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FB59B9">
        <w:rPr>
          <w:rFonts w:ascii="ＭＳ 明朝" w:eastAsia="ＭＳ 明朝" w:hAnsi="ＭＳ 明朝" w:hint="eastAsia"/>
          <w:spacing w:val="98"/>
          <w:kern w:val="0"/>
          <w:sz w:val="28"/>
          <w:fitText w:val="5040" w:id="-1521737216"/>
        </w:rPr>
        <w:t>共同企体参加意向申出</w:t>
      </w:r>
      <w:r w:rsidRPr="00FB59B9">
        <w:rPr>
          <w:rFonts w:ascii="ＭＳ 明朝" w:eastAsia="ＭＳ 明朝" w:hAnsi="ＭＳ 明朝" w:hint="eastAsia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 w:hint="eastAsia"/>
        </w:rPr>
      </w:pPr>
    </w:p>
    <w:p w:rsidR="00653398" w:rsidRDefault="00653398" w:rsidP="002C749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令和４年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 w:rsidP="002C7493">
      <w:pPr>
        <w:spacing w:line="80" w:lineRule="exact"/>
        <w:rPr>
          <w:rFonts w:ascii="ＭＳ 明朝" w:eastAsia="ＭＳ 明朝" w:hAnsi="ＭＳ 明朝" w:hint="eastAsia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 w:hint="eastAsia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653398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　　　月　　　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件　　　　名　　　商業者創業支援プログラムパイロット事業業務委託（総価契約）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経済労働局観光・地域活力推進部　他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>
        <w:rPr>
          <w:rFonts w:ascii="ＭＳ 明朝" w:eastAsia="ＭＳ 明朝" w:hAnsi="ＭＳ 明朝" w:hint="eastAsia"/>
        </w:rPr>
        <w:t>商業者創業支援プログラムパイロット事業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Pr="00653398" w:rsidRDefault="002C749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2C7493"/>
    <w:rsid w:val="00336065"/>
    <w:rsid w:val="00396452"/>
    <w:rsid w:val="00653398"/>
    <w:rsid w:val="00B95F20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87469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2022-05-09T06:49:00Z</dcterms:created>
  <dcterms:modified xsi:type="dcterms:W3CDTF">2022-05-09T07:41:00Z</dcterms:modified>
</cp:coreProperties>
</file>