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42B" w:rsidRPr="00D9356C" w:rsidRDefault="0076142B" w:rsidP="00653212">
      <w:pPr>
        <w:rPr>
          <w:rFonts w:ascii="ＭＳ 明朝" w:hAnsi="ＭＳ 明朝"/>
        </w:rPr>
      </w:pPr>
      <w:bookmarkStart w:id="0" w:name="_GoBack"/>
      <w:bookmarkEnd w:id="0"/>
      <w:r w:rsidRPr="00D9356C">
        <w:rPr>
          <w:rFonts w:ascii="ＭＳ 明朝" w:hAnsi="ＭＳ 明朝" w:hint="eastAsia"/>
        </w:rPr>
        <w:t>構造基準等に係るチェック表１（施設本体の床面及び周囲の構造等）</w:t>
      </w:r>
    </w:p>
    <w:p w:rsidR="0076142B" w:rsidRPr="00D9356C" w:rsidRDefault="0076142B" w:rsidP="0076142B">
      <w:pPr>
        <w:ind w:firstLineChars="100" w:firstLine="21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0466F3" w:rsidRPr="00D9356C" w:rsidTr="00D9356C">
        <w:trPr>
          <w:trHeight w:val="70"/>
        </w:trPr>
        <w:tc>
          <w:tcPr>
            <w:tcW w:w="3261" w:type="dxa"/>
            <w:shd w:val="clear" w:color="auto" w:fill="auto"/>
          </w:tcPr>
          <w:p w:rsidR="000466F3" w:rsidRPr="00D9356C" w:rsidRDefault="000466F3" w:rsidP="00D9356C">
            <w:pPr>
              <w:adjustRightInd w:val="0"/>
              <w:snapToGrid w:val="0"/>
              <w:spacing w:beforeLines="10" w:before="24"/>
              <w:rPr>
                <w:sz w:val="20"/>
                <w:szCs w:val="20"/>
              </w:rPr>
            </w:pPr>
            <w:r w:rsidRPr="00D9356C">
              <w:rPr>
                <w:rFonts w:hint="eastAsia"/>
                <w:sz w:val="20"/>
                <w:szCs w:val="20"/>
              </w:rPr>
              <w:t>有害物質使用特定施設又は</w:t>
            </w:r>
          </w:p>
          <w:p w:rsidR="000466F3" w:rsidRPr="00D9356C" w:rsidRDefault="000466F3" w:rsidP="00D9356C">
            <w:pPr>
              <w:adjustRightInd w:val="0"/>
              <w:snapToGrid w:val="0"/>
              <w:spacing w:beforeLines="10" w:before="24"/>
              <w:rPr>
                <w:sz w:val="20"/>
                <w:szCs w:val="20"/>
              </w:rPr>
            </w:pPr>
            <w:r w:rsidRPr="00D9356C">
              <w:rPr>
                <w:rFonts w:hint="eastAsia"/>
                <w:sz w:val="20"/>
                <w:szCs w:val="20"/>
              </w:rPr>
              <w:t>有害物質貯蔵指定施設の名称</w:t>
            </w:r>
          </w:p>
        </w:tc>
        <w:tc>
          <w:tcPr>
            <w:tcW w:w="5670" w:type="dxa"/>
            <w:shd w:val="clear" w:color="auto" w:fill="auto"/>
          </w:tcPr>
          <w:p w:rsidR="000466F3" w:rsidRPr="00D9356C" w:rsidRDefault="000466F3" w:rsidP="00D9356C">
            <w:pPr>
              <w:adjustRightInd w:val="0"/>
              <w:snapToGrid w:val="0"/>
              <w:spacing w:beforeLines="10" w:before="24"/>
              <w:rPr>
                <w:sz w:val="20"/>
                <w:szCs w:val="20"/>
              </w:rPr>
            </w:pPr>
          </w:p>
        </w:tc>
      </w:tr>
    </w:tbl>
    <w:p w:rsidR="000466F3" w:rsidRDefault="000466F3" w:rsidP="000466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0466F3" w:rsidRPr="00D9356C" w:rsidTr="00D9356C">
        <w:trPr>
          <w:trHeight w:val="70"/>
        </w:trPr>
        <w:tc>
          <w:tcPr>
            <w:tcW w:w="3261" w:type="dxa"/>
            <w:shd w:val="clear" w:color="auto" w:fill="auto"/>
          </w:tcPr>
          <w:p w:rsidR="000466F3" w:rsidRPr="00D9356C" w:rsidRDefault="000466F3" w:rsidP="00D9356C">
            <w:pPr>
              <w:adjustRightInd w:val="0"/>
              <w:snapToGrid w:val="0"/>
              <w:spacing w:beforeLines="10" w:before="24"/>
              <w:rPr>
                <w:sz w:val="20"/>
                <w:szCs w:val="20"/>
              </w:rPr>
            </w:pPr>
            <w:r w:rsidRPr="00D9356C">
              <w:rPr>
                <w:rFonts w:hint="eastAsia"/>
                <w:sz w:val="20"/>
                <w:szCs w:val="20"/>
              </w:rPr>
              <w:t>使用、製造、処理、貯蔵する有害物質</w:t>
            </w:r>
          </w:p>
        </w:tc>
        <w:tc>
          <w:tcPr>
            <w:tcW w:w="5670" w:type="dxa"/>
            <w:shd w:val="clear" w:color="auto" w:fill="auto"/>
          </w:tcPr>
          <w:p w:rsidR="000466F3" w:rsidRPr="00D9356C" w:rsidRDefault="000466F3" w:rsidP="00D9356C">
            <w:pPr>
              <w:adjustRightInd w:val="0"/>
              <w:snapToGrid w:val="0"/>
              <w:spacing w:beforeLines="10" w:before="24"/>
              <w:rPr>
                <w:sz w:val="20"/>
                <w:szCs w:val="20"/>
              </w:rPr>
            </w:pPr>
          </w:p>
        </w:tc>
      </w:tr>
    </w:tbl>
    <w:p w:rsidR="00086D35" w:rsidRDefault="00086D35" w:rsidP="003A3C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25"/>
        <w:gridCol w:w="6946"/>
      </w:tblGrid>
      <w:tr w:rsidR="00086D35" w:rsidRPr="00D9356C" w:rsidTr="00D9356C">
        <w:trPr>
          <w:trHeight w:val="70"/>
        </w:trPr>
        <w:tc>
          <w:tcPr>
            <w:tcW w:w="1560" w:type="dxa"/>
            <w:vMerge w:val="restart"/>
            <w:shd w:val="clear" w:color="auto" w:fill="auto"/>
          </w:tcPr>
          <w:p w:rsidR="00086D35" w:rsidRPr="00D9356C" w:rsidRDefault="00086D35" w:rsidP="00D9356C">
            <w:pPr>
              <w:adjustRightInd w:val="0"/>
              <w:snapToGrid w:val="0"/>
              <w:spacing w:beforeLines="10" w:before="24"/>
              <w:rPr>
                <w:sz w:val="20"/>
                <w:szCs w:val="20"/>
              </w:rPr>
            </w:pPr>
            <w:r w:rsidRPr="00D9356C">
              <w:rPr>
                <w:rFonts w:hint="eastAsia"/>
                <w:sz w:val="20"/>
                <w:szCs w:val="20"/>
              </w:rPr>
              <w:t>施設本体の床面及び周囲の構造等</w:t>
            </w:r>
          </w:p>
        </w:tc>
        <w:tc>
          <w:tcPr>
            <w:tcW w:w="425" w:type="dxa"/>
            <w:shd w:val="clear" w:color="auto" w:fill="auto"/>
          </w:tcPr>
          <w:p w:rsidR="00086D35" w:rsidRPr="00D9356C" w:rsidRDefault="001B564F"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086D35" w:rsidRPr="00D9356C" w:rsidRDefault="00086D35" w:rsidP="00D9356C">
            <w:pPr>
              <w:adjustRightInd w:val="0"/>
              <w:snapToGrid w:val="0"/>
              <w:spacing w:beforeLines="10" w:before="24"/>
              <w:rPr>
                <w:sz w:val="20"/>
                <w:szCs w:val="20"/>
              </w:rPr>
            </w:pPr>
            <w:r w:rsidRPr="00D9356C">
              <w:rPr>
                <w:rFonts w:hint="eastAsia"/>
                <w:sz w:val="20"/>
                <w:szCs w:val="20"/>
              </w:rPr>
              <w:t>床面が不透水性を有する材料による構造</w:t>
            </w:r>
            <w:r w:rsidR="00D91471" w:rsidRPr="00D9356C">
              <w:rPr>
                <w:rFonts w:hint="eastAsia"/>
                <w:sz w:val="20"/>
                <w:szCs w:val="20"/>
              </w:rPr>
              <w:t>（□　施設本体下部を含む）</w:t>
            </w:r>
          </w:p>
          <w:p w:rsidR="00086D35" w:rsidRPr="00D9356C" w:rsidRDefault="00086D35" w:rsidP="00D9356C">
            <w:pPr>
              <w:adjustRightInd w:val="0"/>
              <w:snapToGrid w:val="0"/>
              <w:spacing w:beforeLines="10" w:before="24"/>
              <w:rPr>
                <w:sz w:val="20"/>
                <w:szCs w:val="20"/>
              </w:rPr>
            </w:pPr>
            <w:r w:rsidRPr="00D9356C">
              <w:rPr>
                <w:rFonts w:hint="eastAsia"/>
                <w:sz w:val="20"/>
                <w:szCs w:val="20"/>
              </w:rPr>
              <w:t xml:space="preserve">　</w:t>
            </w:r>
            <w:r w:rsidR="001B564F" w:rsidRPr="00D9356C">
              <w:rPr>
                <w:rFonts w:hint="eastAsia"/>
                <w:sz w:val="20"/>
                <w:szCs w:val="20"/>
              </w:rPr>
              <w:t>□</w:t>
            </w:r>
            <w:r w:rsidRPr="00D9356C">
              <w:rPr>
                <w:rFonts w:hint="eastAsia"/>
                <w:sz w:val="20"/>
                <w:szCs w:val="20"/>
              </w:rPr>
              <w:t>コンクリート（第</w:t>
            </w:r>
            <w:r w:rsidR="002A7AB6" w:rsidRPr="00D9356C">
              <w:rPr>
                <w:rFonts w:hint="eastAsia"/>
                <w:sz w:val="20"/>
                <w:szCs w:val="20"/>
              </w:rPr>
              <w:t xml:space="preserve">　</w:t>
            </w:r>
            <w:r w:rsidRPr="00D9356C">
              <w:rPr>
                <w:rFonts w:hint="eastAsia"/>
                <w:sz w:val="20"/>
                <w:szCs w:val="20"/>
              </w:rPr>
              <w:t>層目</w:t>
            </w:r>
            <w:r w:rsidR="001B564F" w:rsidRPr="00D9356C">
              <w:rPr>
                <w:rFonts w:hint="eastAsia"/>
                <w:sz w:val="20"/>
                <w:szCs w:val="20"/>
              </w:rPr>
              <w:t xml:space="preserve">　　</w:t>
            </w:r>
            <w:r w:rsidRPr="00D9356C">
              <w:rPr>
                <w:rFonts w:hint="eastAsia"/>
                <w:sz w:val="20"/>
                <w:szCs w:val="20"/>
              </w:rPr>
              <w:t>mm</w:t>
            </w:r>
            <w:r w:rsidRPr="00D9356C">
              <w:rPr>
                <w:rFonts w:hint="eastAsia"/>
                <w:sz w:val="20"/>
                <w:szCs w:val="20"/>
              </w:rPr>
              <w:t>）</w:t>
            </w:r>
          </w:p>
          <w:p w:rsidR="00086D35" w:rsidRPr="00D9356C" w:rsidRDefault="00086D35" w:rsidP="00D9356C">
            <w:pPr>
              <w:adjustRightInd w:val="0"/>
              <w:snapToGrid w:val="0"/>
              <w:spacing w:beforeLines="10" w:before="24"/>
              <w:rPr>
                <w:sz w:val="20"/>
                <w:szCs w:val="20"/>
              </w:rPr>
            </w:pPr>
            <w:r w:rsidRPr="00D9356C">
              <w:rPr>
                <w:rFonts w:hint="eastAsia"/>
                <w:sz w:val="20"/>
                <w:szCs w:val="20"/>
              </w:rPr>
              <w:t xml:space="preserve">　□タイル　　　（第　層目　　</w:t>
            </w:r>
            <w:r w:rsidRPr="00D9356C">
              <w:rPr>
                <w:rFonts w:hint="eastAsia"/>
                <w:sz w:val="20"/>
                <w:szCs w:val="20"/>
              </w:rPr>
              <w:t>mm</w:t>
            </w:r>
            <w:r w:rsidRPr="00D9356C">
              <w:rPr>
                <w:rFonts w:hint="eastAsia"/>
                <w:sz w:val="20"/>
                <w:szCs w:val="20"/>
              </w:rPr>
              <w:t>）</w:t>
            </w:r>
          </w:p>
          <w:p w:rsidR="00086D35" w:rsidRPr="00D9356C" w:rsidRDefault="00086D35" w:rsidP="00D9356C">
            <w:pPr>
              <w:adjustRightInd w:val="0"/>
              <w:snapToGrid w:val="0"/>
              <w:spacing w:beforeLines="10" w:before="24"/>
              <w:rPr>
                <w:sz w:val="20"/>
                <w:szCs w:val="20"/>
              </w:rPr>
            </w:pPr>
            <w:r w:rsidRPr="00D9356C">
              <w:rPr>
                <w:rFonts w:hint="eastAsia"/>
                <w:sz w:val="20"/>
                <w:szCs w:val="20"/>
              </w:rPr>
              <w:t xml:space="preserve">　□ＦＲＰ　　　（第　層目　　</w:t>
            </w:r>
            <w:r w:rsidRPr="00D9356C">
              <w:rPr>
                <w:rFonts w:hint="eastAsia"/>
                <w:sz w:val="20"/>
                <w:szCs w:val="20"/>
              </w:rPr>
              <w:t>mm</w:t>
            </w:r>
            <w:r w:rsidRPr="00D9356C">
              <w:rPr>
                <w:rFonts w:hint="eastAsia"/>
                <w:sz w:val="20"/>
                <w:szCs w:val="20"/>
              </w:rPr>
              <w:t>）</w:t>
            </w:r>
          </w:p>
          <w:p w:rsidR="00086D35" w:rsidRPr="00D9356C" w:rsidRDefault="00086D35" w:rsidP="00D9356C">
            <w:pPr>
              <w:adjustRightInd w:val="0"/>
              <w:snapToGrid w:val="0"/>
              <w:spacing w:beforeLines="10" w:before="24"/>
              <w:rPr>
                <w:sz w:val="20"/>
                <w:szCs w:val="20"/>
              </w:rPr>
            </w:pPr>
            <w:r w:rsidRPr="00D9356C">
              <w:rPr>
                <w:rFonts w:hint="eastAsia"/>
                <w:sz w:val="20"/>
                <w:szCs w:val="20"/>
              </w:rPr>
              <w:t xml:space="preserve">　</w:t>
            </w:r>
            <w:r w:rsidR="001B564F" w:rsidRPr="00D9356C">
              <w:rPr>
                <w:rFonts w:hint="eastAsia"/>
                <w:sz w:val="20"/>
                <w:szCs w:val="20"/>
              </w:rPr>
              <w:t>□</w:t>
            </w:r>
            <w:r w:rsidRPr="00D9356C">
              <w:rPr>
                <w:rFonts w:hint="eastAsia"/>
                <w:sz w:val="20"/>
                <w:szCs w:val="20"/>
              </w:rPr>
              <w:t>被覆材（</w:t>
            </w:r>
            <w:r w:rsidR="001B564F" w:rsidRPr="00D9356C">
              <w:rPr>
                <w:rFonts w:hint="eastAsia"/>
                <w:sz w:val="20"/>
                <w:szCs w:val="20"/>
              </w:rPr>
              <w:t xml:space="preserve">　　　</w:t>
            </w:r>
            <w:r w:rsidRPr="00D9356C">
              <w:rPr>
                <w:rFonts w:hint="eastAsia"/>
                <w:sz w:val="20"/>
                <w:szCs w:val="20"/>
              </w:rPr>
              <w:t xml:space="preserve">　　　　</w:t>
            </w:r>
            <w:r w:rsidR="00D91471" w:rsidRPr="00D9356C">
              <w:rPr>
                <w:rFonts w:hint="eastAsia"/>
                <w:sz w:val="20"/>
                <w:szCs w:val="20"/>
              </w:rPr>
              <w:t xml:space="preserve">　　　</w:t>
            </w:r>
            <w:r w:rsidRPr="00D9356C">
              <w:rPr>
                <w:rFonts w:hint="eastAsia"/>
                <w:sz w:val="20"/>
                <w:szCs w:val="20"/>
              </w:rPr>
              <w:t xml:space="preserve">　）　</w:t>
            </w:r>
          </w:p>
          <w:p w:rsidR="00086D35" w:rsidRPr="00D9356C" w:rsidRDefault="00086D35" w:rsidP="00D9356C">
            <w:pPr>
              <w:adjustRightInd w:val="0"/>
              <w:snapToGrid w:val="0"/>
              <w:spacing w:beforeLines="10" w:before="24"/>
              <w:rPr>
                <w:sz w:val="20"/>
                <w:szCs w:val="20"/>
              </w:rPr>
            </w:pPr>
            <w:r w:rsidRPr="00D9356C">
              <w:rPr>
                <w:rFonts w:hint="eastAsia"/>
                <w:sz w:val="20"/>
                <w:szCs w:val="20"/>
              </w:rPr>
              <w:t xml:space="preserve">　□その他（　　　　　　　　　　　　　　　　　　　　　　　　　）</w:t>
            </w:r>
          </w:p>
          <w:p w:rsidR="00086D35" w:rsidRPr="00D9356C" w:rsidRDefault="00086D35" w:rsidP="00D9356C">
            <w:pPr>
              <w:adjustRightInd w:val="0"/>
              <w:snapToGrid w:val="0"/>
              <w:spacing w:beforeLines="10" w:before="24"/>
              <w:rPr>
                <w:sz w:val="20"/>
                <w:szCs w:val="20"/>
              </w:rPr>
            </w:pPr>
            <w:r w:rsidRPr="00D9356C">
              <w:rPr>
                <w:rFonts w:hint="eastAsia"/>
                <w:sz w:val="20"/>
                <w:szCs w:val="20"/>
              </w:rPr>
              <w:t>（断面図</w:t>
            </w:r>
            <w:r w:rsidR="002D4BCB" w:rsidRPr="00D9356C">
              <w:rPr>
                <w:rFonts w:hint="eastAsia"/>
                <w:sz w:val="20"/>
                <w:szCs w:val="20"/>
              </w:rPr>
              <w:t>）　　　　　　　　　　　（不透水性構造の範囲</w:t>
            </w:r>
            <w:r w:rsidRPr="00D9356C">
              <w:rPr>
                <w:rFonts w:hint="eastAsia"/>
                <w:sz w:val="20"/>
                <w:szCs w:val="20"/>
              </w:rPr>
              <w:t>）</w:t>
            </w:r>
          </w:p>
          <w:p w:rsidR="00D771D5" w:rsidRPr="00D9356C" w:rsidRDefault="00D771D5" w:rsidP="00D9356C">
            <w:pPr>
              <w:adjustRightInd w:val="0"/>
              <w:snapToGrid w:val="0"/>
              <w:spacing w:beforeLines="10" w:before="24"/>
              <w:rPr>
                <w:sz w:val="20"/>
                <w:szCs w:val="20"/>
              </w:rPr>
            </w:pPr>
            <w:r w:rsidRPr="00D9356C">
              <w:rPr>
                <w:rFonts w:hint="eastAsia"/>
                <w:sz w:val="20"/>
                <w:szCs w:val="20"/>
              </w:rPr>
              <w:t xml:space="preserve">　　　　　　　　　　　　　　　　　</w:t>
            </w:r>
          </w:p>
          <w:p w:rsidR="00086D35" w:rsidRPr="00D9356C" w:rsidRDefault="004C1A4D" w:rsidP="00D9356C">
            <w:pPr>
              <w:adjustRightInd w:val="0"/>
              <w:snapToGrid w:val="0"/>
              <w:spacing w:beforeLines="10" w:before="24"/>
              <w:rPr>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127635</wp:posOffset>
                      </wp:positionV>
                      <wp:extent cx="3895725" cy="9334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5725" cy="933450"/>
                              </a:xfrm>
                              <a:prstGeom prst="rect">
                                <a:avLst/>
                              </a:prstGeom>
                              <a:no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B1F59" id="正方形/長方形 2" o:spid="_x0000_s1026" style="position:absolute;left:0;text-align:left;margin-left:9pt;margin-top:10.05pt;width:306.7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" filled="f" stroked="f">
                      <v:path arrowok="t"/>
                    </v:rect>
                  </w:pict>
                </mc:Fallback>
              </mc:AlternateContent>
            </w:r>
          </w:p>
          <w:p w:rsidR="00086D35" w:rsidRPr="00D9356C" w:rsidRDefault="00086D35" w:rsidP="00D9356C">
            <w:pPr>
              <w:adjustRightInd w:val="0"/>
              <w:snapToGrid w:val="0"/>
              <w:spacing w:beforeLines="10" w:before="24"/>
              <w:rPr>
                <w:sz w:val="20"/>
                <w:szCs w:val="20"/>
              </w:rPr>
            </w:pPr>
          </w:p>
          <w:p w:rsidR="00086D35" w:rsidRPr="00D9356C" w:rsidRDefault="00086D35" w:rsidP="00D9356C">
            <w:pPr>
              <w:adjustRightInd w:val="0"/>
              <w:snapToGrid w:val="0"/>
              <w:spacing w:beforeLines="10" w:before="24"/>
              <w:rPr>
                <w:sz w:val="20"/>
                <w:szCs w:val="20"/>
              </w:rPr>
            </w:pPr>
          </w:p>
          <w:p w:rsidR="00086D35" w:rsidRPr="00D9356C" w:rsidRDefault="00086D35" w:rsidP="00D9356C">
            <w:pPr>
              <w:adjustRightInd w:val="0"/>
              <w:snapToGrid w:val="0"/>
              <w:spacing w:beforeLines="10" w:before="24"/>
              <w:rPr>
                <w:sz w:val="20"/>
                <w:szCs w:val="20"/>
              </w:rPr>
            </w:pPr>
          </w:p>
          <w:p w:rsidR="00086D35" w:rsidRPr="00D9356C" w:rsidRDefault="00086D35" w:rsidP="00D9356C">
            <w:pPr>
              <w:adjustRightInd w:val="0"/>
              <w:snapToGrid w:val="0"/>
              <w:spacing w:beforeLines="10" w:before="24"/>
              <w:rPr>
                <w:sz w:val="20"/>
                <w:szCs w:val="20"/>
              </w:rPr>
            </w:pPr>
          </w:p>
          <w:p w:rsidR="00D771D5" w:rsidRPr="00D9356C" w:rsidRDefault="00D771D5" w:rsidP="00D9356C">
            <w:pPr>
              <w:adjustRightInd w:val="0"/>
              <w:snapToGrid w:val="0"/>
              <w:spacing w:beforeLines="10" w:before="24"/>
              <w:rPr>
                <w:sz w:val="20"/>
                <w:szCs w:val="20"/>
              </w:rPr>
            </w:pPr>
          </w:p>
        </w:tc>
      </w:tr>
      <w:tr w:rsidR="00086D35" w:rsidRPr="00D9356C" w:rsidTr="00D9356C">
        <w:trPr>
          <w:trHeight w:val="70"/>
        </w:trPr>
        <w:tc>
          <w:tcPr>
            <w:tcW w:w="1560" w:type="dxa"/>
            <w:vMerge/>
            <w:shd w:val="clear" w:color="auto" w:fill="auto"/>
          </w:tcPr>
          <w:p w:rsidR="00086D35" w:rsidRPr="00D9356C" w:rsidRDefault="00086D35" w:rsidP="00D9356C">
            <w:pPr>
              <w:adjustRightInd w:val="0"/>
              <w:snapToGrid w:val="0"/>
              <w:spacing w:beforeLines="10" w:before="24"/>
              <w:rPr>
                <w:sz w:val="20"/>
                <w:szCs w:val="20"/>
              </w:rPr>
            </w:pPr>
          </w:p>
        </w:tc>
        <w:tc>
          <w:tcPr>
            <w:tcW w:w="425" w:type="dxa"/>
            <w:shd w:val="clear" w:color="auto" w:fill="auto"/>
          </w:tcPr>
          <w:p w:rsidR="00086D35" w:rsidRPr="00D9356C" w:rsidRDefault="001B564F"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086D35" w:rsidRPr="00D9356C" w:rsidRDefault="00086D35" w:rsidP="00D9356C">
            <w:pPr>
              <w:adjustRightInd w:val="0"/>
              <w:snapToGrid w:val="0"/>
              <w:spacing w:beforeLines="10" w:before="24"/>
              <w:rPr>
                <w:sz w:val="20"/>
                <w:szCs w:val="20"/>
              </w:rPr>
            </w:pPr>
            <w:r w:rsidRPr="00D9356C">
              <w:rPr>
                <w:rFonts w:hint="eastAsia"/>
                <w:sz w:val="20"/>
                <w:szCs w:val="20"/>
              </w:rPr>
              <w:t xml:space="preserve">防液堤等の設置　（容量：　　　　</w:t>
            </w:r>
            <w:r w:rsidR="002A7AB6" w:rsidRPr="00D9356C">
              <w:rPr>
                <w:rFonts w:hint="eastAsia"/>
                <w:sz w:val="20"/>
                <w:szCs w:val="20"/>
              </w:rPr>
              <w:t xml:space="preserve">　　</w:t>
            </w:r>
            <w:r w:rsidRPr="00D9356C">
              <w:rPr>
                <w:rFonts w:hint="eastAsia"/>
                <w:sz w:val="20"/>
                <w:szCs w:val="20"/>
              </w:rPr>
              <w:t>）</w:t>
            </w:r>
          </w:p>
          <w:p w:rsidR="00086D35" w:rsidRPr="00D9356C" w:rsidRDefault="00086D35" w:rsidP="00D9356C">
            <w:pPr>
              <w:adjustRightInd w:val="0"/>
              <w:snapToGrid w:val="0"/>
              <w:spacing w:beforeLines="10" w:before="24"/>
              <w:rPr>
                <w:sz w:val="20"/>
                <w:szCs w:val="20"/>
              </w:rPr>
            </w:pPr>
            <w:r w:rsidRPr="00D9356C">
              <w:rPr>
                <w:rFonts w:hint="eastAsia"/>
                <w:sz w:val="20"/>
                <w:szCs w:val="20"/>
              </w:rPr>
              <w:t xml:space="preserve">　□防液堤　　　</w:t>
            </w:r>
            <w:r w:rsidR="001B564F" w:rsidRPr="00D9356C">
              <w:rPr>
                <w:rFonts w:hint="eastAsia"/>
                <w:sz w:val="20"/>
                <w:szCs w:val="20"/>
              </w:rPr>
              <w:t>□</w:t>
            </w:r>
            <w:r w:rsidRPr="00D9356C">
              <w:rPr>
                <w:rFonts w:hint="eastAsia"/>
                <w:sz w:val="20"/>
                <w:szCs w:val="20"/>
              </w:rPr>
              <w:t>側溝　　　□ためます　　□ステンレス鋼製受皿</w:t>
            </w:r>
          </w:p>
          <w:p w:rsidR="00086D35" w:rsidRPr="00D9356C" w:rsidRDefault="00086D35" w:rsidP="00D9356C">
            <w:pPr>
              <w:adjustRightInd w:val="0"/>
              <w:snapToGrid w:val="0"/>
              <w:spacing w:beforeLines="10" w:before="24"/>
              <w:rPr>
                <w:sz w:val="20"/>
                <w:szCs w:val="20"/>
              </w:rPr>
            </w:pPr>
            <w:r w:rsidRPr="00D9356C">
              <w:rPr>
                <w:rFonts w:hint="eastAsia"/>
                <w:sz w:val="20"/>
                <w:szCs w:val="20"/>
              </w:rPr>
              <w:t xml:space="preserve">　□その他（　　　　　　　　　　　　　　　　　　　　　　　　　　）</w:t>
            </w:r>
          </w:p>
        </w:tc>
      </w:tr>
      <w:tr w:rsidR="00D91471" w:rsidRPr="00D9356C" w:rsidTr="00D9356C">
        <w:trPr>
          <w:trHeight w:val="70"/>
        </w:trPr>
        <w:tc>
          <w:tcPr>
            <w:tcW w:w="1560" w:type="dxa"/>
            <w:vMerge/>
            <w:shd w:val="clear" w:color="auto" w:fill="auto"/>
          </w:tcPr>
          <w:p w:rsidR="00D91471" w:rsidRPr="00D9356C" w:rsidRDefault="00D91471" w:rsidP="00D9356C">
            <w:pPr>
              <w:adjustRightInd w:val="0"/>
              <w:snapToGrid w:val="0"/>
              <w:spacing w:beforeLines="10" w:before="24"/>
              <w:rPr>
                <w:sz w:val="20"/>
                <w:szCs w:val="20"/>
              </w:rPr>
            </w:pPr>
          </w:p>
        </w:tc>
        <w:tc>
          <w:tcPr>
            <w:tcW w:w="425" w:type="dxa"/>
            <w:shd w:val="clear" w:color="auto" w:fill="auto"/>
          </w:tcPr>
          <w:p w:rsidR="00D91471" w:rsidRPr="00D9356C" w:rsidRDefault="00D91471"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D91471" w:rsidRPr="00D9356C" w:rsidRDefault="005A6C0D" w:rsidP="00D9356C">
            <w:pPr>
              <w:adjustRightInd w:val="0"/>
              <w:snapToGrid w:val="0"/>
              <w:spacing w:beforeLines="10" w:before="24"/>
              <w:rPr>
                <w:sz w:val="20"/>
                <w:szCs w:val="20"/>
              </w:rPr>
            </w:pPr>
            <w:r w:rsidRPr="00D9356C">
              <w:rPr>
                <w:rFonts w:hint="eastAsia"/>
                <w:sz w:val="20"/>
                <w:szCs w:val="20"/>
              </w:rPr>
              <w:t>漏えい等を検知するための装置（装置の具体的な記載、設置場所等）</w:t>
            </w:r>
          </w:p>
          <w:p w:rsidR="005A6C0D" w:rsidRPr="00D9356C" w:rsidRDefault="005A6C0D" w:rsidP="00D9356C">
            <w:pPr>
              <w:adjustRightInd w:val="0"/>
              <w:snapToGrid w:val="0"/>
              <w:spacing w:beforeLines="10" w:before="24"/>
              <w:rPr>
                <w:sz w:val="20"/>
                <w:szCs w:val="20"/>
              </w:rPr>
            </w:pPr>
          </w:p>
          <w:p w:rsidR="005A6C0D" w:rsidRPr="00D9356C" w:rsidRDefault="005A6C0D" w:rsidP="00D9356C">
            <w:pPr>
              <w:adjustRightInd w:val="0"/>
              <w:snapToGrid w:val="0"/>
              <w:spacing w:beforeLines="10" w:before="24"/>
              <w:rPr>
                <w:sz w:val="20"/>
                <w:szCs w:val="20"/>
              </w:rPr>
            </w:pPr>
          </w:p>
          <w:p w:rsidR="005A6C0D" w:rsidRPr="00D9356C" w:rsidRDefault="005A6C0D" w:rsidP="00D9356C">
            <w:pPr>
              <w:adjustRightInd w:val="0"/>
              <w:snapToGrid w:val="0"/>
              <w:spacing w:beforeLines="10" w:before="24"/>
              <w:rPr>
                <w:sz w:val="20"/>
                <w:szCs w:val="20"/>
              </w:rPr>
            </w:pPr>
          </w:p>
        </w:tc>
      </w:tr>
      <w:tr w:rsidR="00DB16CE" w:rsidRPr="00D9356C" w:rsidTr="00D9356C">
        <w:trPr>
          <w:trHeight w:val="70"/>
        </w:trPr>
        <w:tc>
          <w:tcPr>
            <w:tcW w:w="1560" w:type="dxa"/>
            <w:vMerge/>
            <w:shd w:val="clear" w:color="auto" w:fill="auto"/>
          </w:tcPr>
          <w:p w:rsidR="00DB16CE" w:rsidRPr="00D9356C" w:rsidRDefault="00DB16CE" w:rsidP="00D9356C">
            <w:pPr>
              <w:adjustRightInd w:val="0"/>
              <w:snapToGrid w:val="0"/>
              <w:spacing w:beforeLines="10" w:before="24"/>
              <w:rPr>
                <w:sz w:val="20"/>
                <w:szCs w:val="20"/>
              </w:rPr>
            </w:pPr>
          </w:p>
        </w:tc>
        <w:tc>
          <w:tcPr>
            <w:tcW w:w="425" w:type="dxa"/>
            <w:shd w:val="clear" w:color="auto" w:fill="auto"/>
          </w:tcPr>
          <w:p w:rsidR="00DB16CE" w:rsidRPr="00D9356C" w:rsidRDefault="00DB16CE"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DB16CE" w:rsidRPr="00D9356C" w:rsidRDefault="00DB16CE" w:rsidP="00D9356C">
            <w:pPr>
              <w:adjustRightInd w:val="0"/>
              <w:snapToGrid w:val="0"/>
              <w:spacing w:beforeLines="10" w:before="24"/>
              <w:rPr>
                <w:sz w:val="20"/>
                <w:szCs w:val="20"/>
              </w:rPr>
            </w:pPr>
            <w:r w:rsidRPr="00D9356C">
              <w:rPr>
                <w:rFonts w:hint="eastAsia"/>
                <w:sz w:val="20"/>
                <w:szCs w:val="20"/>
              </w:rPr>
              <w:t>施設本体の下部に点検できる空間があるか</w:t>
            </w:r>
          </w:p>
          <w:p w:rsidR="00DB16CE" w:rsidRPr="00D9356C" w:rsidRDefault="00DB16CE" w:rsidP="00D9356C">
            <w:pPr>
              <w:adjustRightInd w:val="0"/>
              <w:snapToGrid w:val="0"/>
              <w:spacing w:beforeLines="10" w:before="24"/>
              <w:ind w:left="200" w:hangingChars="100" w:hanging="200"/>
              <w:rPr>
                <w:sz w:val="20"/>
                <w:szCs w:val="20"/>
              </w:rPr>
            </w:pPr>
            <w:r w:rsidRPr="00D9356C">
              <w:rPr>
                <w:rFonts w:hint="eastAsia"/>
                <w:sz w:val="20"/>
                <w:szCs w:val="20"/>
              </w:rPr>
              <w:t>□　施設が床面から離して設置され、目視により漏えいが確認できる。</w:t>
            </w:r>
          </w:p>
          <w:p w:rsidR="00DB16CE" w:rsidRPr="00D9356C" w:rsidRDefault="00DB16CE" w:rsidP="00D9356C">
            <w:pPr>
              <w:adjustRightInd w:val="0"/>
              <w:snapToGrid w:val="0"/>
              <w:spacing w:beforeLines="10" w:before="24"/>
              <w:ind w:left="200" w:hangingChars="100" w:hanging="200"/>
              <w:rPr>
                <w:sz w:val="20"/>
                <w:szCs w:val="20"/>
              </w:rPr>
            </w:pPr>
            <w:r w:rsidRPr="00D9356C">
              <w:rPr>
                <w:rFonts w:hint="eastAsia"/>
                <w:sz w:val="20"/>
                <w:szCs w:val="20"/>
              </w:rPr>
              <w:t>□　施設が設置されている床の下部に、天井等上部からの漏えいを日常的に確認できる空間がある。</w:t>
            </w:r>
          </w:p>
        </w:tc>
      </w:tr>
      <w:tr w:rsidR="00086D35" w:rsidRPr="00D9356C" w:rsidTr="00D9356C">
        <w:trPr>
          <w:trHeight w:val="70"/>
        </w:trPr>
        <w:tc>
          <w:tcPr>
            <w:tcW w:w="1560" w:type="dxa"/>
            <w:vMerge/>
            <w:shd w:val="clear" w:color="auto" w:fill="auto"/>
          </w:tcPr>
          <w:p w:rsidR="00086D35" w:rsidRPr="00D9356C" w:rsidRDefault="00086D35" w:rsidP="00D9356C">
            <w:pPr>
              <w:adjustRightInd w:val="0"/>
              <w:snapToGrid w:val="0"/>
              <w:spacing w:beforeLines="10" w:before="24"/>
              <w:rPr>
                <w:sz w:val="20"/>
                <w:szCs w:val="20"/>
              </w:rPr>
            </w:pPr>
          </w:p>
        </w:tc>
        <w:tc>
          <w:tcPr>
            <w:tcW w:w="425" w:type="dxa"/>
            <w:shd w:val="clear" w:color="auto" w:fill="auto"/>
          </w:tcPr>
          <w:p w:rsidR="00086D35" w:rsidRPr="00D9356C" w:rsidRDefault="00086D35"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086D35" w:rsidRPr="00D9356C" w:rsidRDefault="00086D35" w:rsidP="00D9356C">
            <w:pPr>
              <w:adjustRightInd w:val="0"/>
              <w:snapToGrid w:val="0"/>
              <w:spacing w:beforeLines="10" w:before="24"/>
              <w:rPr>
                <w:sz w:val="20"/>
                <w:szCs w:val="20"/>
              </w:rPr>
            </w:pPr>
            <w:r w:rsidRPr="00D9356C">
              <w:rPr>
                <w:rFonts w:hint="eastAsia"/>
                <w:sz w:val="20"/>
                <w:szCs w:val="20"/>
              </w:rPr>
              <w:t>その他の措置（具体的に記載）</w:t>
            </w:r>
          </w:p>
          <w:p w:rsidR="00086D35" w:rsidRPr="00D9356C" w:rsidRDefault="00086D35" w:rsidP="00D9356C">
            <w:pPr>
              <w:adjustRightInd w:val="0"/>
              <w:snapToGrid w:val="0"/>
              <w:spacing w:beforeLines="10" w:before="24"/>
              <w:rPr>
                <w:sz w:val="20"/>
                <w:szCs w:val="20"/>
              </w:rPr>
            </w:pPr>
          </w:p>
          <w:p w:rsidR="00086D35" w:rsidRPr="00D9356C" w:rsidRDefault="00086D35" w:rsidP="00D9356C">
            <w:pPr>
              <w:adjustRightInd w:val="0"/>
              <w:snapToGrid w:val="0"/>
              <w:spacing w:beforeLines="10" w:before="24"/>
              <w:rPr>
                <w:sz w:val="20"/>
                <w:szCs w:val="20"/>
              </w:rPr>
            </w:pPr>
          </w:p>
          <w:p w:rsidR="00086D35" w:rsidRPr="00D9356C" w:rsidRDefault="00086D35" w:rsidP="00D9356C">
            <w:pPr>
              <w:adjustRightInd w:val="0"/>
              <w:snapToGrid w:val="0"/>
              <w:spacing w:beforeLines="10" w:before="24"/>
              <w:rPr>
                <w:sz w:val="20"/>
                <w:szCs w:val="20"/>
              </w:rPr>
            </w:pPr>
          </w:p>
          <w:p w:rsidR="00086D35" w:rsidRPr="00D9356C" w:rsidRDefault="00086D35" w:rsidP="00D9356C">
            <w:pPr>
              <w:adjustRightInd w:val="0"/>
              <w:snapToGrid w:val="0"/>
              <w:spacing w:beforeLines="10" w:before="24"/>
              <w:rPr>
                <w:sz w:val="20"/>
                <w:szCs w:val="20"/>
              </w:rPr>
            </w:pPr>
          </w:p>
          <w:p w:rsidR="00086D35" w:rsidRPr="00D9356C" w:rsidRDefault="00086D35" w:rsidP="00D9356C">
            <w:pPr>
              <w:adjustRightInd w:val="0"/>
              <w:snapToGrid w:val="0"/>
              <w:spacing w:beforeLines="10" w:before="24"/>
              <w:rPr>
                <w:sz w:val="20"/>
                <w:szCs w:val="20"/>
              </w:rPr>
            </w:pPr>
          </w:p>
          <w:p w:rsidR="00086D35" w:rsidRPr="00D9356C" w:rsidRDefault="00086D35" w:rsidP="00D9356C">
            <w:pPr>
              <w:adjustRightInd w:val="0"/>
              <w:snapToGrid w:val="0"/>
              <w:spacing w:beforeLines="10" w:before="24"/>
              <w:rPr>
                <w:sz w:val="20"/>
                <w:szCs w:val="20"/>
              </w:rPr>
            </w:pPr>
          </w:p>
          <w:p w:rsidR="00086D35" w:rsidRPr="00D9356C" w:rsidRDefault="00086D35" w:rsidP="00D9356C">
            <w:pPr>
              <w:adjustRightInd w:val="0"/>
              <w:snapToGrid w:val="0"/>
              <w:spacing w:beforeLines="10" w:before="24"/>
              <w:rPr>
                <w:sz w:val="20"/>
                <w:szCs w:val="20"/>
              </w:rPr>
            </w:pPr>
          </w:p>
          <w:p w:rsidR="00086D35" w:rsidRPr="00D9356C" w:rsidRDefault="00086D35" w:rsidP="00D9356C">
            <w:pPr>
              <w:adjustRightInd w:val="0"/>
              <w:snapToGrid w:val="0"/>
              <w:spacing w:beforeLines="10" w:before="24"/>
              <w:rPr>
                <w:sz w:val="20"/>
                <w:szCs w:val="20"/>
              </w:rPr>
            </w:pPr>
          </w:p>
          <w:p w:rsidR="00086D35" w:rsidRPr="00D9356C" w:rsidRDefault="00086D35" w:rsidP="00D9356C">
            <w:pPr>
              <w:adjustRightInd w:val="0"/>
              <w:snapToGrid w:val="0"/>
              <w:spacing w:beforeLines="10" w:before="24"/>
              <w:rPr>
                <w:sz w:val="20"/>
                <w:szCs w:val="20"/>
              </w:rPr>
            </w:pPr>
          </w:p>
        </w:tc>
      </w:tr>
    </w:tbl>
    <w:p w:rsidR="0076142B" w:rsidRDefault="0076142B">
      <w:r>
        <w:br w:type="page"/>
      </w:r>
    </w:p>
    <w:p w:rsidR="00EC1228" w:rsidRPr="00D9356C" w:rsidRDefault="0076142B" w:rsidP="0076142B">
      <w:pPr>
        <w:rPr>
          <w:rFonts w:ascii="ＭＳ 明朝" w:hAnsi="ＭＳ 明朝"/>
        </w:rPr>
      </w:pPr>
      <w:r w:rsidRPr="00D9356C">
        <w:rPr>
          <w:rFonts w:ascii="ＭＳ 明朝" w:hAnsi="ＭＳ 明朝" w:hint="eastAsia"/>
        </w:rPr>
        <w:t>構造基準等に係るチェック表２（配管等）</w:t>
      </w:r>
    </w:p>
    <w:p w:rsidR="00A37BFD" w:rsidRDefault="00A37BFD" w:rsidP="00A37B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080"/>
      </w:tblGrid>
      <w:tr w:rsidR="00A37BFD" w:rsidRPr="00D9356C" w:rsidTr="00D9356C">
        <w:trPr>
          <w:trHeight w:val="70"/>
        </w:trPr>
        <w:tc>
          <w:tcPr>
            <w:tcW w:w="851" w:type="dxa"/>
            <w:shd w:val="clear" w:color="auto" w:fill="auto"/>
          </w:tcPr>
          <w:p w:rsidR="00A37BFD" w:rsidRPr="00D9356C" w:rsidRDefault="00A37BFD" w:rsidP="00D9356C">
            <w:pPr>
              <w:adjustRightInd w:val="0"/>
              <w:snapToGrid w:val="0"/>
              <w:spacing w:beforeLines="10" w:before="24"/>
              <w:rPr>
                <w:sz w:val="20"/>
                <w:szCs w:val="20"/>
              </w:rPr>
            </w:pPr>
          </w:p>
        </w:tc>
        <w:tc>
          <w:tcPr>
            <w:tcW w:w="8080" w:type="dxa"/>
            <w:shd w:val="clear" w:color="auto" w:fill="auto"/>
          </w:tcPr>
          <w:p w:rsidR="00A37BFD" w:rsidRPr="00D9356C" w:rsidRDefault="00A37BFD" w:rsidP="00D9356C">
            <w:pPr>
              <w:adjustRightInd w:val="0"/>
              <w:snapToGrid w:val="0"/>
              <w:spacing w:beforeLines="10" w:before="24"/>
              <w:rPr>
                <w:sz w:val="20"/>
                <w:szCs w:val="20"/>
              </w:rPr>
            </w:pPr>
            <w:r w:rsidRPr="00D9356C">
              <w:rPr>
                <w:rFonts w:hint="eastAsia"/>
                <w:sz w:val="20"/>
                <w:szCs w:val="20"/>
              </w:rPr>
              <w:t>（配管等の関係図）</w:t>
            </w:r>
          </w:p>
          <w:p w:rsidR="00A37BFD" w:rsidRPr="00D9356C" w:rsidRDefault="00A37BFD" w:rsidP="00D9356C">
            <w:pPr>
              <w:adjustRightInd w:val="0"/>
              <w:snapToGrid w:val="0"/>
              <w:spacing w:beforeLines="10" w:before="24"/>
              <w:rPr>
                <w:sz w:val="20"/>
                <w:szCs w:val="20"/>
              </w:rPr>
            </w:pPr>
          </w:p>
          <w:p w:rsidR="00A37BFD" w:rsidRPr="00D9356C" w:rsidRDefault="00A37BFD" w:rsidP="00D9356C">
            <w:pPr>
              <w:adjustRightInd w:val="0"/>
              <w:snapToGrid w:val="0"/>
              <w:spacing w:beforeLines="10" w:before="24"/>
              <w:rPr>
                <w:sz w:val="20"/>
                <w:szCs w:val="20"/>
              </w:rPr>
            </w:pPr>
          </w:p>
          <w:p w:rsidR="00A37BFD" w:rsidRPr="00D9356C" w:rsidRDefault="00A37BFD" w:rsidP="00D9356C">
            <w:pPr>
              <w:adjustRightInd w:val="0"/>
              <w:snapToGrid w:val="0"/>
              <w:spacing w:beforeLines="10" w:before="24"/>
              <w:rPr>
                <w:sz w:val="20"/>
                <w:szCs w:val="20"/>
              </w:rPr>
            </w:pPr>
          </w:p>
          <w:p w:rsidR="00A37BFD" w:rsidRPr="00D9356C" w:rsidRDefault="00A37BFD" w:rsidP="00D9356C">
            <w:pPr>
              <w:adjustRightInd w:val="0"/>
              <w:snapToGrid w:val="0"/>
              <w:spacing w:beforeLines="10" w:before="24"/>
              <w:rPr>
                <w:sz w:val="20"/>
                <w:szCs w:val="20"/>
              </w:rPr>
            </w:pPr>
          </w:p>
          <w:p w:rsidR="00A37BFD" w:rsidRPr="00D9356C" w:rsidRDefault="00A37BFD" w:rsidP="00D9356C">
            <w:pPr>
              <w:adjustRightInd w:val="0"/>
              <w:snapToGrid w:val="0"/>
              <w:spacing w:beforeLines="10" w:before="24"/>
              <w:rPr>
                <w:sz w:val="20"/>
                <w:szCs w:val="20"/>
              </w:rPr>
            </w:pPr>
          </w:p>
        </w:tc>
      </w:tr>
    </w:tbl>
    <w:p w:rsidR="00B31F53" w:rsidRPr="00A37BFD" w:rsidRDefault="00B31F53" w:rsidP="00967F2D">
      <w:pPr>
        <w:spacing w:before="2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425"/>
        <w:gridCol w:w="709"/>
        <w:gridCol w:w="5812"/>
      </w:tblGrid>
      <w:tr w:rsidR="000A7F85" w:rsidRPr="00D9356C" w:rsidTr="00D9356C">
        <w:trPr>
          <w:trHeight w:val="70"/>
        </w:trPr>
        <w:tc>
          <w:tcPr>
            <w:tcW w:w="851" w:type="dxa"/>
            <w:vMerge w:val="restart"/>
            <w:shd w:val="clear" w:color="auto" w:fill="auto"/>
          </w:tcPr>
          <w:p w:rsidR="000A7F85" w:rsidRPr="00D9356C" w:rsidRDefault="000A7F85" w:rsidP="00D9356C">
            <w:pPr>
              <w:adjustRightInd w:val="0"/>
              <w:snapToGrid w:val="0"/>
              <w:spacing w:beforeLines="10" w:before="24"/>
              <w:rPr>
                <w:sz w:val="20"/>
                <w:szCs w:val="20"/>
              </w:rPr>
            </w:pPr>
            <w:r w:rsidRPr="00D9356C">
              <w:rPr>
                <w:rFonts w:hint="eastAsia"/>
                <w:sz w:val="20"/>
                <w:szCs w:val="20"/>
              </w:rPr>
              <w:t>配管等</w:t>
            </w:r>
          </w:p>
        </w:tc>
        <w:tc>
          <w:tcPr>
            <w:tcW w:w="1134" w:type="dxa"/>
            <w:vMerge w:val="restart"/>
            <w:shd w:val="clear" w:color="auto" w:fill="auto"/>
          </w:tcPr>
          <w:p w:rsidR="000A7F85" w:rsidRPr="00D9356C" w:rsidRDefault="000A7F85" w:rsidP="00D9356C">
            <w:pPr>
              <w:adjustRightInd w:val="0"/>
              <w:snapToGrid w:val="0"/>
              <w:spacing w:beforeLines="10" w:before="24"/>
              <w:rPr>
                <w:sz w:val="20"/>
                <w:szCs w:val="20"/>
              </w:rPr>
            </w:pPr>
            <w:r w:rsidRPr="00D9356C">
              <w:rPr>
                <w:rFonts w:hint="eastAsia"/>
                <w:sz w:val="20"/>
                <w:szCs w:val="20"/>
              </w:rPr>
              <w:t>配管等</w:t>
            </w:r>
            <w:r w:rsidR="00B76252" w:rsidRPr="00D9356C">
              <w:rPr>
                <w:rFonts w:hint="eastAsia"/>
                <w:sz w:val="20"/>
                <w:szCs w:val="20"/>
              </w:rPr>
              <w:t>1</w:t>
            </w:r>
          </w:p>
          <w:p w:rsidR="001B564F" w:rsidRPr="00D9356C" w:rsidRDefault="001B564F" w:rsidP="00D9356C">
            <w:pPr>
              <w:adjustRightInd w:val="0"/>
              <w:snapToGrid w:val="0"/>
              <w:spacing w:beforeLines="10" w:before="24"/>
              <w:rPr>
                <w:sz w:val="20"/>
                <w:szCs w:val="20"/>
              </w:rPr>
            </w:pPr>
            <w:r w:rsidRPr="00D9356C">
              <w:rPr>
                <w:rFonts w:hint="eastAsia"/>
                <w:sz w:val="20"/>
                <w:szCs w:val="20"/>
              </w:rPr>
              <w:t>名称</w:t>
            </w:r>
          </w:p>
          <w:p w:rsidR="00B76252" w:rsidRPr="00D9356C" w:rsidRDefault="00B76252" w:rsidP="00D9356C">
            <w:pPr>
              <w:adjustRightInd w:val="0"/>
              <w:snapToGrid w:val="0"/>
              <w:spacing w:beforeLines="10" w:before="24"/>
              <w:rPr>
                <w:sz w:val="20"/>
                <w:szCs w:val="20"/>
              </w:rPr>
            </w:pPr>
            <w:r w:rsidRPr="00D9356C">
              <w:rPr>
                <w:rFonts w:hint="eastAsia"/>
                <w:sz w:val="20"/>
                <w:szCs w:val="20"/>
              </w:rPr>
              <w:t>(</w:t>
            </w:r>
            <w:r w:rsidR="001B564F" w:rsidRPr="00D9356C">
              <w:rPr>
                <w:rFonts w:hint="eastAsia"/>
                <w:sz w:val="20"/>
                <w:szCs w:val="20"/>
              </w:rPr>
              <w:t xml:space="preserve">　　　</w:t>
            </w:r>
            <w:r w:rsidRPr="00D9356C">
              <w:rPr>
                <w:rFonts w:hint="eastAsia"/>
                <w:sz w:val="20"/>
                <w:szCs w:val="20"/>
              </w:rPr>
              <w:t>)</w:t>
            </w:r>
          </w:p>
        </w:tc>
        <w:tc>
          <w:tcPr>
            <w:tcW w:w="1134" w:type="dxa"/>
            <w:gridSpan w:val="2"/>
            <w:shd w:val="clear" w:color="auto" w:fill="auto"/>
          </w:tcPr>
          <w:p w:rsidR="000A7F85" w:rsidRPr="00D9356C" w:rsidRDefault="000A7F85" w:rsidP="00D9356C">
            <w:pPr>
              <w:adjustRightInd w:val="0"/>
              <w:snapToGrid w:val="0"/>
              <w:spacing w:beforeLines="10" w:before="24"/>
              <w:rPr>
                <w:sz w:val="20"/>
                <w:szCs w:val="20"/>
              </w:rPr>
            </w:pPr>
            <w:r w:rsidRPr="00D9356C">
              <w:rPr>
                <w:rFonts w:hint="eastAsia"/>
                <w:sz w:val="20"/>
                <w:szCs w:val="20"/>
              </w:rPr>
              <w:t>種類</w:t>
            </w:r>
          </w:p>
        </w:tc>
        <w:tc>
          <w:tcPr>
            <w:tcW w:w="5812" w:type="dxa"/>
            <w:shd w:val="clear" w:color="auto" w:fill="auto"/>
          </w:tcPr>
          <w:p w:rsidR="000A7F85" w:rsidRPr="00D9356C" w:rsidRDefault="001B564F" w:rsidP="00D9356C">
            <w:pPr>
              <w:adjustRightInd w:val="0"/>
              <w:snapToGrid w:val="0"/>
              <w:spacing w:beforeLines="10" w:before="24"/>
              <w:rPr>
                <w:sz w:val="20"/>
                <w:szCs w:val="20"/>
              </w:rPr>
            </w:pPr>
            <w:r w:rsidRPr="00D9356C">
              <w:rPr>
                <w:rFonts w:hint="eastAsia"/>
                <w:sz w:val="20"/>
                <w:szCs w:val="20"/>
              </w:rPr>
              <w:t>□</w:t>
            </w:r>
            <w:r w:rsidR="000A7F85" w:rsidRPr="00D9356C">
              <w:rPr>
                <w:rFonts w:hint="eastAsia"/>
                <w:sz w:val="20"/>
                <w:szCs w:val="20"/>
              </w:rPr>
              <w:t>配管　　　　□継手類　　　□フランジ類</w:t>
            </w:r>
          </w:p>
          <w:p w:rsidR="000A7F85" w:rsidRPr="00D9356C" w:rsidRDefault="000A7F85" w:rsidP="00D9356C">
            <w:pPr>
              <w:adjustRightInd w:val="0"/>
              <w:snapToGrid w:val="0"/>
              <w:spacing w:beforeLines="10" w:before="24"/>
              <w:rPr>
                <w:sz w:val="20"/>
                <w:szCs w:val="20"/>
              </w:rPr>
            </w:pPr>
            <w:r w:rsidRPr="00D9356C">
              <w:rPr>
                <w:rFonts w:hint="eastAsia"/>
                <w:sz w:val="20"/>
                <w:szCs w:val="20"/>
              </w:rPr>
              <w:t>□バルブ類　　□ポンプ設備</w:t>
            </w:r>
            <w:r w:rsidR="00D37E0D">
              <w:rPr>
                <w:rFonts w:hint="eastAsia"/>
                <w:sz w:val="20"/>
                <w:szCs w:val="20"/>
              </w:rPr>
              <w:t xml:space="preserve">　□その他（　　　　　　　　）</w:t>
            </w:r>
          </w:p>
        </w:tc>
      </w:tr>
      <w:tr w:rsidR="000A7F85" w:rsidRPr="00D9356C" w:rsidTr="00D9356C">
        <w:trPr>
          <w:trHeight w:val="70"/>
        </w:trPr>
        <w:tc>
          <w:tcPr>
            <w:tcW w:w="851" w:type="dxa"/>
            <w:vMerge/>
            <w:shd w:val="clear" w:color="auto" w:fill="auto"/>
          </w:tcPr>
          <w:p w:rsidR="000A7F85" w:rsidRPr="00D9356C" w:rsidRDefault="000A7F85" w:rsidP="00D9356C">
            <w:pPr>
              <w:adjustRightInd w:val="0"/>
              <w:snapToGrid w:val="0"/>
              <w:spacing w:beforeLines="10" w:before="24"/>
              <w:rPr>
                <w:sz w:val="20"/>
                <w:szCs w:val="20"/>
              </w:rPr>
            </w:pPr>
          </w:p>
        </w:tc>
        <w:tc>
          <w:tcPr>
            <w:tcW w:w="1134" w:type="dxa"/>
            <w:vMerge/>
            <w:shd w:val="clear" w:color="auto" w:fill="auto"/>
          </w:tcPr>
          <w:p w:rsidR="000A7F85" w:rsidRPr="00D9356C" w:rsidRDefault="000A7F85" w:rsidP="00D9356C">
            <w:pPr>
              <w:adjustRightInd w:val="0"/>
              <w:snapToGrid w:val="0"/>
              <w:spacing w:beforeLines="10" w:before="24"/>
              <w:rPr>
                <w:sz w:val="20"/>
                <w:szCs w:val="20"/>
              </w:rPr>
            </w:pPr>
          </w:p>
        </w:tc>
        <w:tc>
          <w:tcPr>
            <w:tcW w:w="1134" w:type="dxa"/>
            <w:gridSpan w:val="2"/>
            <w:shd w:val="clear" w:color="auto" w:fill="auto"/>
          </w:tcPr>
          <w:p w:rsidR="000A7F85" w:rsidRPr="00D9356C" w:rsidRDefault="000A7F85" w:rsidP="00D9356C">
            <w:pPr>
              <w:adjustRightInd w:val="0"/>
              <w:snapToGrid w:val="0"/>
              <w:spacing w:beforeLines="10" w:before="24"/>
              <w:rPr>
                <w:sz w:val="20"/>
                <w:szCs w:val="20"/>
              </w:rPr>
            </w:pPr>
            <w:r w:rsidRPr="00D9356C">
              <w:rPr>
                <w:rFonts w:hint="eastAsia"/>
                <w:sz w:val="20"/>
                <w:szCs w:val="20"/>
              </w:rPr>
              <w:t>有害物質の種類</w:t>
            </w:r>
          </w:p>
        </w:tc>
        <w:tc>
          <w:tcPr>
            <w:tcW w:w="5812" w:type="dxa"/>
            <w:shd w:val="clear" w:color="auto" w:fill="auto"/>
          </w:tcPr>
          <w:p w:rsidR="000A7F85" w:rsidRPr="00D9356C" w:rsidRDefault="000A7F85" w:rsidP="00D9356C">
            <w:pPr>
              <w:adjustRightInd w:val="0"/>
              <w:snapToGrid w:val="0"/>
              <w:spacing w:beforeLines="10" w:before="24"/>
              <w:rPr>
                <w:sz w:val="20"/>
                <w:szCs w:val="20"/>
              </w:rPr>
            </w:pPr>
          </w:p>
        </w:tc>
      </w:tr>
      <w:tr w:rsidR="000A7F85" w:rsidRPr="00D9356C" w:rsidTr="00D9356C">
        <w:trPr>
          <w:trHeight w:val="70"/>
        </w:trPr>
        <w:tc>
          <w:tcPr>
            <w:tcW w:w="851" w:type="dxa"/>
            <w:vMerge/>
            <w:shd w:val="clear" w:color="auto" w:fill="auto"/>
          </w:tcPr>
          <w:p w:rsidR="000A7F85" w:rsidRPr="00D9356C" w:rsidRDefault="000A7F85" w:rsidP="00D9356C">
            <w:pPr>
              <w:adjustRightInd w:val="0"/>
              <w:snapToGrid w:val="0"/>
              <w:spacing w:beforeLines="10" w:before="24"/>
              <w:rPr>
                <w:sz w:val="20"/>
                <w:szCs w:val="20"/>
              </w:rPr>
            </w:pPr>
          </w:p>
        </w:tc>
        <w:tc>
          <w:tcPr>
            <w:tcW w:w="1134" w:type="dxa"/>
            <w:vMerge/>
            <w:shd w:val="clear" w:color="auto" w:fill="auto"/>
          </w:tcPr>
          <w:p w:rsidR="000A7F85" w:rsidRPr="00D9356C" w:rsidRDefault="000A7F85" w:rsidP="00D9356C">
            <w:pPr>
              <w:adjustRightInd w:val="0"/>
              <w:snapToGrid w:val="0"/>
              <w:spacing w:beforeLines="10" w:before="24"/>
              <w:rPr>
                <w:sz w:val="20"/>
                <w:szCs w:val="20"/>
              </w:rPr>
            </w:pPr>
          </w:p>
        </w:tc>
        <w:tc>
          <w:tcPr>
            <w:tcW w:w="1134" w:type="dxa"/>
            <w:gridSpan w:val="2"/>
            <w:shd w:val="clear" w:color="auto" w:fill="auto"/>
          </w:tcPr>
          <w:p w:rsidR="000A7F85" w:rsidRPr="00D9356C" w:rsidRDefault="000A7F85" w:rsidP="00D9356C">
            <w:pPr>
              <w:adjustRightInd w:val="0"/>
              <w:snapToGrid w:val="0"/>
              <w:spacing w:beforeLines="10" w:before="24"/>
              <w:rPr>
                <w:sz w:val="20"/>
                <w:szCs w:val="20"/>
              </w:rPr>
            </w:pPr>
            <w:r w:rsidRPr="00D9356C">
              <w:rPr>
                <w:rFonts w:hint="eastAsia"/>
                <w:sz w:val="20"/>
                <w:szCs w:val="20"/>
              </w:rPr>
              <w:t>設置場所</w:t>
            </w:r>
          </w:p>
        </w:tc>
        <w:tc>
          <w:tcPr>
            <w:tcW w:w="5812" w:type="dxa"/>
            <w:shd w:val="clear" w:color="auto" w:fill="auto"/>
          </w:tcPr>
          <w:p w:rsidR="000A7F85" w:rsidRPr="00D9356C" w:rsidRDefault="001B564F" w:rsidP="00D9356C">
            <w:pPr>
              <w:adjustRightInd w:val="0"/>
              <w:snapToGrid w:val="0"/>
              <w:spacing w:beforeLines="10" w:before="24"/>
              <w:rPr>
                <w:sz w:val="20"/>
                <w:szCs w:val="20"/>
              </w:rPr>
            </w:pPr>
            <w:r w:rsidRPr="00D9356C">
              <w:rPr>
                <w:rFonts w:hint="eastAsia"/>
                <w:sz w:val="20"/>
                <w:szCs w:val="20"/>
              </w:rPr>
              <w:t>□</w:t>
            </w:r>
            <w:r w:rsidR="000A7F85" w:rsidRPr="00D9356C">
              <w:rPr>
                <w:rFonts w:hint="eastAsia"/>
                <w:sz w:val="20"/>
                <w:szCs w:val="20"/>
              </w:rPr>
              <w:t xml:space="preserve">地上　　</w:t>
            </w:r>
          </w:p>
          <w:p w:rsidR="000A7F85" w:rsidRPr="00D9356C" w:rsidRDefault="000A7F85" w:rsidP="00D9356C">
            <w:pPr>
              <w:adjustRightInd w:val="0"/>
              <w:snapToGrid w:val="0"/>
              <w:spacing w:beforeLines="10" w:before="24"/>
              <w:ind w:left="400" w:hangingChars="200" w:hanging="400"/>
              <w:rPr>
                <w:sz w:val="20"/>
                <w:szCs w:val="20"/>
              </w:rPr>
            </w:pPr>
            <w:r w:rsidRPr="00D9356C">
              <w:rPr>
                <w:rFonts w:hint="eastAsia"/>
                <w:sz w:val="20"/>
                <w:szCs w:val="20"/>
              </w:rPr>
              <w:t xml:space="preserve">　</w:t>
            </w:r>
            <w:r w:rsidR="001B564F" w:rsidRPr="00D9356C">
              <w:rPr>
                <w:rFonts w:hint="eastAsia"/>
                <w:sz w:val="20"/>
                <w:szCs w:val="20"/>
              </w:rPr>
              <w:t>□</w:t>
            </w:r>
            <w:r w:rsidRPr="00D9356C">
              <w:rPr>
                <w:rFonts w:hint="eastAsia"/>
                <w:sz w:val="20"/>
                <w:szCs w:val="20"/>
              </w:rPr>
              <w:t>漏えいが目視により容易に確認できるように、床面から離して設置</w:t>
            </w:r>
          </w:p>
          <w:p w:rsidR="000A7F85" w:rsidRPr="00D9356C" w:rsidRDefault="000A7F85" w:rsidP="00D9356C">
            <w:pPr>
              <w:adjustRightInd w:val="0"/>
              <w:snapToGrid w:val="0"/>
              <w:spacing w:beforeLines="10" w:before="24"/>
              <w:rPr>
                <w:sz w:val="20"/>
                <w:szCs w:val="20"/>
              </w:rPr>
            </w:pPr>
            <w:r w:rsidRPr="00D9356C">
              <w:rPr>
                <w:rFonts w:hint="eastAsia"/>
                <w:sz w:val="20"/>
                <w:szCs w:val="20"/>
              </w:rPr>
              <w:t xml:space="preserve">　□漏えいが目視により確認できる（容易ではない）</w:t>
            </w:r>
          </w:p>
          <w:p w:rsidR="000A7F85" w:rsidRPr="00D9356C" w:rsidRDefault="000A7F85" w:rsidP="00D9356C">
            <w:pPr>
              <w:adjustRightInd w:val="0"/>
              <w:snapToGrid w:val="0"/>
              <w:spacing w:beforeLines="10" w:before="24"/>
              <w:rPr>
                <w:sz w:val="20"/>
                <w:szCs w:val="20"/>
              </w:rPr>
            </w:pPr>
            <w:r w:rsidRPr="00D9356C">
              <w:rPr>
                <w:rFonts w:hint="eastAsia"/>
                <w:sz w:val="20"/>
                <w:szCs w:val="20"/>
              </w:rPr>
              <w:t xml:space="preserve">□地下　</w:t>
            </w:r>
          </w:p>
          <w:p w:rsidR="000A7F85" w:rsidRPr="00D9356C" w:rsidRDefault="000A7F85" w:rsidP="00D9356C">
            <w:pPr>
              <w:adjustRightInd w:val="0"/>
              <w:snapToGrid w:val="0"/>
              <w:spacing w:beforeLines="10" w:before="24"/>
              <w:rPr>
                <w:sz w:val="20"/>
                <w:szCs w:val="20"/>
              </w:rPr>
            </w:pPr>
            <w:r w:rsidRPr="00D9356C">
              <w:rPr>
                <w:rFonts w:hint="eastAsia"/>
                <w:sz w:val="20"/>
                <w:szCs w:val="20"/>
              </w:rPr>
              <w:t xml:space="preserve">　□トレンチの中に設置</w:t>
            </w:r>
          </w:p>
          <w:p w:rsidR="000A7F85" w:rsidRPr="00D9356C" w:rsidRDefault="000A7F85" w:rsidP="00D9356C">
            <w:pPr>
              <w:adjustRightInd w:val="0"/>
              <w:snapToGrid w:val="0"/>
              <w:spacing w:beforeLines="10" w:before="24"/>
              <w:rPr>
                <w:sz w:val="20"/>
                <w:szCs w:val="20"/>
              </w:rPr>
            </w:pPr>
            <w:r w:rsidRPr="00D9356C">
              <w:rPr>
                <w:rFonts w:hint="eastAsia"/>
                <w:sz w:val="20"/>
                <w:szCs w:val="20"/>
              </w:rPr>
              <w:t xml:space="preserve">　　□ﾄﾚﾝﾁの床面・側面は不浸透性を有する材料である</w:t>
            </w:r>
          </w:p>
          <w:p w:rsidR="000A7F85" w:rsidRPr="00D9356C" w:rsidRDefault="000A7F85" w:rsidP="00D9356C">
            <w:pPr>
              <w:adjustRightInd w:val="0"/>
              <w:snapToGrid w:val="0"/>
              <w:spacing w:beforeLines="10" w:before="24"/>
              <w:rPr>
                <w:sz w:val="20"/>
                <w:szCs w:val="20"/>
              </w:rPr>
            </w:pPr>
            <w:r w:rsidRPr="00D9356C">
              <w:rPr>
                <w:rFonts w:hint="eastAsia"/>
                <w:sz w:val="20"/>
                <w:szCs w:val="20"/>
              </w:rPr>
              <w:t xml:space="preserve">　　　（材質：　　　　　　　　　　　　　　　　　　）</w:t>
            </w:r>
          </w:p>
          <w:p w:rsidR="000A7F85" w:rsidRPr="00D9356C" w:rsidRDefault="000A7F85" w:rsidP="00D9356C">
            <w:pPr>
              <w:adjustRightInd w:val="0"/>
              <w:snapToGrid w:val="0"/>
              <w:spacing w:beforeLines="10" w:before="24"/>
              <w:ind w:left="600" w:hangingChars="300" w:hanging="600"/>
              <w:rPr>
                <w:sz w:val="20"/>
                <w:szCs w:val="20"/>
              </w:rPr>
            </w:pPr>
            <w:r w:rsidRPr="00D9356C">
              <w:rPr>
                <w:rFonts w:hint="eastAsia"/>
                <w:sz w:val="20"/>
                <w:szCs w:val="20"/>
              </w:rPr>
              <w:t xml:space="preserve">　　□底面の表面は耐薬品性及び不浸透性を有する材質で被覆が施されている</w:t>
            </w:r>
          </w:p>
          <w:p w:rsidR="000A7F85" w:rsidRPr="00D9356C" w:rsidRDefault="000A7F85" w:rsidP="00D9356C">
            <w:pPr>
              <w:adjustRightInd w:val="0"/>
              <w:snapToGrid w:val="0"/>
              <w:spacing w:beforeLines="10" w:before="24"/>
              <w:rPr>
                <w:sz w:val="20"/>
                <w:szCs w:val="20"/>
              </w:rPr>
            </w:pPr>
            <w:r w:rsidRPr="00D9356C">
              <w:rPr>
                <w:rFonts w:hint="eastAsia"/>
                <w:sz w:val="20"/>
                <w:szCs w:val="20"/>
              </w:rPr>
              <w:t xml:space="preserve">　　　（被覆材：　　　　　　　　　　　　　　　　　）</w:t>
            </w:r>
          </w:p>
        </w:tc>
      </w:tr>
      <w:tr w:rsidR="000A7F85" w:rsidRPr="00D9356C" w:rsidTr="00D9356C">
        <w:trPr>
          <w:trHeight w:val="70"/>
        </w:trPr>
        <w:tc>
          <w:tcPr>
            <w:tcW w:w="851" w:type="dxa"/>
            <w:vMerge/>
            <w:shd w:val="clear" w:color="auto" w:fill="auto"/>
          </w:tcPr>
          <w:p w:rsidR="000A7F85" w:rsidRPr="00D9356C" w:rsidRDefault="000A7F85" w:rsidP="00D9356C">
            <w:pPr>
              <w:adjustRightInd w:val="0"/>
              <w:snapToGrid w:val="0"/>
              <w:spacing w:beforeLines="10" w:before="24"/>
              <w:rPr>
                <w:sz w:val="20"/>
                <w:szCs w:val="20"/>
              </w:rPr>
            </w:pPr>
          </w:p>
        </w:tc>
        <w:tc>
          <w:tcPr>
            <w:tcW w:w="1134" w:type="dxa"/>
            <w:vMerge/>
            <w:shd w:val="clear" w:color="auto" w:fill="auto"/>
          </w:tcPr>
          <w:p w:rsidR="000A7F85" w:rsidRPr="00D9356C" w:rsidRDefault="000A7F85" w:rsidP="00D9356C">
            <w:pPr>
              <w:adjustRightInd w:val="0"/>
              <w:snapToGrid w:val="0"/>
              <w:spacing w:beforeLines="10" w:before="24"/>
              <w:rPr>
                <w:sz w:val="20"/>
                <w:szCs w:val="20"/>
              </w:rPr>
            </w:pPr>
          </w:p>
        </w:tc>
        <w:tc>
          <w:tcPr>
            <w:tcW w:w="425" w:type="dxa"/>
            <w:shd w:val="clear" w:color="auto" w:fill="auto"/>
          </w:tcPr>
          <w:p w:rsidR="000A7F85" w:rsidRPr="00D9356C" w:rsidRDefault="001B564F" w:rsidP="00D9356C">
            <w:pPr>
              <w:adjustRightInd w:val="0"/>
              <w:snapToGrid w:val="0"/>
              <w:spacing w:beforeLines="10" w:before="24"/>
              <w:rPr>
                <w:sz w:val="20"/>
                <w:szCs w:val="20"/>
              </w:rPr>
            </w:pPr>
            <w:r w:rsidRPr="00D9356C">
              <w:rPr>
                <w:rFonts w:hint="eastAsia"/>
                <w:sz w:val="20"/>
                <w:szCs w:val="20"/>
              </w:rPr>
              <w:t>□</w:t>
            </w:r>
          </w:p>
        </w:tc>
        <w:tc>
          <w:tcPr>
            <w:tcW w:w="6521" w:type="dxa"/>
            <w:gridSpan w:val="2"/>
            <w:shd w:val="clear" w:color="auto" w:fill="auto"/>
          </w:tcPr>
          <w:p w:rsidR="000A7F85" w:rsidRPr="00D9356C" w:rsidRDefault="000A7F85" w:rsidP="00D9356C">
            <w:pPr>
              <w:adjustRightInd w:val="0"/>
              <w:snapToGrid w:val="0"/>
              <w:spacing w:beforeLines="10" w:before="24"/>
            </w:pPr>
            <w:r w:rsidRPr="00D9356C">
              <w:rPr>
                <w:rFonts w:hint="eastAsia"/>
              </w:rPr>
              <w:t>有害物質を含む水の漏えいの防止に必要な強度を有する</w:t>
            </w:r>
          </w:p>
          <w:p w:rsidR="000A7F85" w:rsidRPr="00D9356C" w:rsidRDefault="000A7F85" w:rsidP="00D9356C">
            <w:pPr>
              <w:adjustRightInd w:val="0"/>
              <w:snapToGrid w:val="0"/>
              <w:spacing w:beforeLines="10" w:before="24"/>
              <w:rPr>
                <w:sz w:val="20"/>
                <w:szCs w:val="20"/>
              </w:rPr>
            </w:pPr>
            <w:r w:rsidRPr="00D9356C">
              <w:rPr>
                <w:rFonts w:hint="eastAsia"/>
              </w:rPr>
              <w:t>（材質：</w:t>
            </w:r>
            <w:r w:rsidR="002A7AB6" w:rsidRPr="00D9356C">
              <w:rPr>
                <w:rFonts w:hint="eastAsia"/>
              </w:rPr>
              <w:t xml:space="preserve">　　　　　　　　　　　　　　　　　　　　　　　</w:t>
            </w:r>
            <w:r w:rsidRPr="00D9356C">
              <w:rPr>
                <w:rFonts w:hint="eastAsia"/>
              </w:rPr>
              <w:t>）</w:t>
            </w:r>
          </w:p>
        </w:tc>
      </w:tr>
      <w:tr w:rsidR="000A7F85" w:rsidRPr="00D9356C" w:rsidTr="00D9356C">
        <w:trPr>
          <w:trHeight w:val="70"/>
        </w:trPr>
        <w:tc>
          <w:tcPr>
            <w:tcW w:w="851" w:type="dxa"/>
            <w:vMerge/>
            <w:shd w:val="clear" w:color="auto" w:fill="auto"/>
          </w:tcPr>
          <w:p w:rsidR="000A7F85" w:rsidRPr="00D9356C" w:rsidRDefault="000A7F85" w:rsidP="00D9356C">
            <w:pPr>
              <w:adjustRightInd w:val="0"/>
              <w:snapToGrid w:val="0"/>
              <w:spacing w:beforeLines="10" w:before="24"/>
              <w:rPr>
                <w:sz w:val="20"/>
                <w:szCs w:val="20"/>
              </w:rPr>
            </w:pPr>
          </w:p>
        </w:tc>
        <w:tc>
          <w:tcPr>
            <w:tcW w:w="1134" w:type="dxa"/>
            <w:vMerge/>
            <w:shd w:val="clear" w:color="auto" w:fill="auto"/>
          </w:tcPr>
          <w:p w:rsidR="000A7F85" w:rsidRPr="00D9356C" w:rsidRDefault="000A7F85" w:rsidP="00D9356C">
            <w:pPr>
              <w:adjustRightInd w:val="0"/>
              <w:snapToGrid w:val="0"/>
              <w:spacing w:beforeLines="10" w:before="24"/>
              <w:rPr>
                <w:sz w:val="20"/>
                <w:szCs w:val="20"/>
              </w:rPr>
            </w:pPr>
          </w:p>
        </w:tc>
        <w:tc>
          <w:tcPr>
            <w:tcW w:w="425" w:type="dxa"/>
            <w:shd w:val="clear" w:color="auto" w:fill="auto"/>
          </w:tcPr>
          <w:p w:rsidR="000A7F85" w:rsidRPr="00D9356C" w:rsidRDefault="001B564F" w:rsidP="00D9356C">
            <w:pPr>
              <w:adjustRightInd w:val="0"/>
              <w:snapToGrid w:val="0"/>
              <w:spacing w:beforeLines="10" w:before="24"/>
              <w:rPr>
                <w:sz w:val="20"/>
                <w:szCs w:val="20"/>
              </w:rPr>
            </w:pPr>
            <w:r w:rsidRPr="00D9356C">
              <w:rPr>
                <w:rFonts w:hint="eastAsia"/>
                <w:sz w:val="20"/>
                <w:szCs w:val="20"/>
              </w:rPr>
              <w:t>□</w:t>
            </w:r>
          </w:p>
        </w:tc>
        <w:tc>
          <w:tcPr>
            <w:tcW w:w="6521" w:type="dxa"/>
            <w:gridSpan w:val="2"/>
            <w:shd w:val="clear" w:color="auto" w:fill="auto"/>
          </w:tcPr>
          <w:p w:rsidR="000A7F85" w:rsidRPr="00D9356C" w:rsidRDefault="000A7F85" w:rsidP="00D9356C">
            <w:pPr>
              <w:adjustRightInd w:val="0"/>
              <w:snapToGrid w:val="0"/>
              <w:spacing w:beforeLines="10" w:before="24"/>
            </w:pPr>
            <w:r w:rsidRPr="00D9356C">
              <w:rPr>
                <w:rFonts w:hint="eastAsia"/>
              </w:rPr>
              <w:t>有害物質により容易に劣化するおそれのない</w:t>
            </w:r>
          </w:p>
          <w:p w:rsidR="000A7F85" w:rsidRPr="00D9356C" w:rsidRDefault="000A7F85" w:rsidP="00D9356C">
            <w:pPr>
              <w:adjustRightInd w:val="0"/>
              <w:snapToGrid w:val="0"/>
              <w:spacing w:beforeLines="10" w:before="24"/>
            </w:pPr>
            <w:r w:rsidRPr="00D9356C">
              <w:rPr>
                <w:rFonts w:hint="eastAsia"/>
              </w:rPr>
              <w:t>（材質：</w:t>
            </w:r>
            <w:r w:rsidR="002A7AB6" w:rsidRPr="00D9356C">
              <w:rPr>
                <w:rFonts w:hint="eastAsia"/>
              </w:rPr>
              <w:t xml:space="preserve">　　　　　　　　　</w:t>
            </w:r>
            <w:r w:rsidRPr="00D9356C">
              <w:rPr>
                <w:rFonts w:hint="eastAsia"/>
              </w:rPr>
              <w:t xml:space="preserve">　　　　　　　　　　　　　　）</w:t>
            </w:r>
          </w:p>
        </w:tc>
      </w:tr>
      <w:tr w:rsidR="000A7F85" w:rsidRPr="00D9356C" w:rsidTr="00D9356C">
        <w:trPr>
          <w:trHeight w:val="70"/>
        </w:trPr>
        <w:tc>
          <w:tcPr>
            <w:tcW w:w="851" w:type="dxa"/>
            <w:vMerge/>
            <w:shd w:val="clear" w:color="auto" w:fill="auto"/>
          </w:tcPr>
          <w:p w:rsidR="000A7F85" w:rsidRPr="00D9356C" w:rsidRDefault="000A7F85" w:rsidP="00D9356C">
            <w:pPr>
              <w:adjustRightInd w:val="0"/>
              <w:snapToGrid w:val="0"/>
              <w:spacing w:beforeLines="10" w:before="24"/>
              <w:rPr>
                <w:sz w:val="20"/>
                <w:szCs w:val="20"/>
              </w:rPr>
            </w:pPr>
          </w:p>
        </w:tc>
        <w:tc>
          <w:tcPr>
            <w:tcW w:w="1134" w:type="dxa"/>
            <w:vMerge/>
            <w:shd w:val="clear" w:color="auto" w:fill="auto"/>
          </w:tcPr>
          <w:p w:rsidR="000A7F85" w:rsidRPr="00D9356C" w:rsidRDefault="000A7F85" w:rsidP="00D9356C">
            <w:pPr>
              <w:adjustRightInd w:val="0"/>
              <w:snapToGrid w:val="0"/>
              <w:spacing w:beforeLines="10" w:before="24"/>
              <w:rPr>
                <w:sz w:val="20"/>
                <w:szCs w:val="20"/>
              </w:rPr>
            </w:pPr>
          </w:p>
        </w:tc>
        <w:tc>
          <w:tcPr>
            <w:tcW w:w="425" w:type="dxa"/>
            <w:shd w:val="clear" w:color="auto" w:fill="auto"/>
          </w:tcPr>
          <w:p w:rsidR="000A7F85" w:rsidRPr="00D9356C" w:rsidRDefault="0052759B" w:rsidP="00D9356C">
            <w:pPr>
              <w:adjustRightInd w:val="0"/>
              <w:snapToGrid w:val="0"/>
              <w:spacing w:beforeLines="10" w:before="24"/>
              <w:rPr>
                <w:sz w:val="20"/>
                <w:szCs w:val="20"/>
              </w:rPr>
            </w:pPr>
            <w:r w:rsidRPr="00D9356C">
              <w:rPr>
                <w:rFonts w:hint="eastAsia"/>
                <w:sz w:val="20"/>
                <w:szCs w:val="20"/>
              </w:rPr>
              <w:t>□</w:t>
            </w:r>
          </w:p>
        </w:tc>
        <w:tc>
          <w:tcPr>
            <w:tcW w:w="6521" w:type="dxa"/>
            <w:gridSpan w:val="2"/>
            <w:shd w:val="clear" w:color="auto" w:fill="auto"/>
          </w:tcPr>
          <w:p w:rsidR="000A7F85" w:rsidRPr="00D9356C" w:rsidRDefault="000A7F85" w:rsidP="00D9356C">
            <w:pPr>
              <w:adjustRightInd w:val="0"/>
              <w:snapToGrid w:val="0"/>
              <w:spacing w:beforeLines="10" w:before="24"/>
            </w:pPr>
            <w:r w:rsidRPr="00D9356C">
              <w:rPr>
                <w:rFonts w:hint="eastAsia"/>
              </w:rPr>
              <w:t>配管等の外面には、腐食を防止するための措置が講じられている</w:t>
            </w:r>
          </w:p>
          <w:p w:rsidR="000A7F85" w:rsidRPr="00D9356C" w:rsidRDefault="000A7F85" w:rsidP="00D9356C">
            <w:pPr>
              <w:adjustRightInd w:val="0"/>
              <w:snapToGrid w:val="0"/>
              <w:spacing w:beforeLines="10" w:before="24"/>
            </w:pPr>
            <w:r w:rsidRPr="00D9356C">
              <w:rPr>
                <w:rFonts w:hint="eastAsia"/>
              </w:rPr>
              <w:t>（措置：</w:t>
            </w:r>
            <w:r w:rsidR="0052759B" w:rsidRPr="00D9356C">
              <w:rPr>
                <w:rFonts w:hint="eastAsia"/>
              </w:rPr>
              <w:t xml:space="preserve">　　　　　　　　　　　　　　　　　　　　　　　</w:t>
            </w:r>
            <w:r w:rsidRPr="00D9356C">
              <w:rPr>
                <w:rFonts w:hint="eastAsia"/>
              </w:rPr>
              <w:t>）</w:t>
            </w:r>
          </w:p>
        </w:tc>
      </w:tr>
      <w:tr w:rsidR="000A7F85" w:rsidRPr="00D9356C" w:rsidTr="00D9356C">
        <w:trPr>
          <w:trHeight w:val="70"/>
        </w:trPr>
        <w:tc>
          <w:tcPr>
            <w:tcW w:w="851" w:type="dxa"/>
            <w:vMerge/>
            <w:shd w:val="clear" w:color="auto" w:fill="auto"/>
          </w:tcPr>
          <w:p w:rsidR="000A7F85" w:rsidRPr="00D9356C" w:rsidRDefault="000A7F85" w:rsidP="00D9356C">
            <w:pPr>
              <w:adjustRightInd w:val="0"/>
              <w:snapToGrid w:val="0"/>
              <w:spacing w:beforeLines="10" w:before="24"/>
              <w:rPr>
                <w:sz w:val="20"/>
                <w:szCs w:val="20"/>
              </w:rPr>
            </w:pPr>
          </w:p>
        </w:tc>
        <w:tc>
          <w:tcPr>
            <w:tcW w:w="1134" w:type="dxa"/>
            <w:vMerge/>
            <w:shd w:val="clear" w:color="auto" w:fill="auto"/>
          </w:tcPr>
          <w:p w:rsidR="000A7F85" w:rsidRPr="00D9356C" w:rsidRDefault="000A7F85" w:rsidP="00D9356C">
            <w:pPr>
              <w:adjustRightInd w:val="0"/>
              <w:snapToGrid w:val="0"/>
              <w:spacing w:beforeLines="10" w:before="24"/>
              <w:rPr>
                <w:sz w:val="20"/>
                <w:szCs w:val="20"/>
              </w:rPr>
            </w:pPr>
          </w:p>
        </w:tc>
        <w:tc>
          <w:tcPr>
            <w:tcW w:w="425" w:type="dxa"/>
            <w:shd w:val="clear" w:color="auto" w:fill="auto"/>
          </w:tcPr>
          <w:p w:rsidR="000A7F85" w:rsidRPr="00D9356C" w:rsidRDefault="001B564F" w:rsidP="00D9356C">
            <w:pPr>
              <w:adjustRightInd w:val="0"/>
              <w:snapToGrid w:val="0"/>
              <w:spacing w:beforeLines="10" w:before="24"/>
              <w:rPr>
                <w:sz w:val="20"/>
                <w:szCs w:val="20"/>
              </w:rPr>
            </w:pPr>
            <w:r w:rsidRPr="00D9356C">
              <w:rPr>
                <w:rFonts w:hint="eastAsia"/>
                <w:sz w:val="20"/>
                <w:szCs w:val="20"/>
              </w:rPr>
              <w:t>□</w:t>
            </w:r>
          </w:p>
        </w:tc>
        <w:tc>
          <w:tcPr>
            <w:tcW w:w="6521" w:type="dxa"/>
            <w:gridSpan w:val="2"/>
            <w:shd w:val="clear" w:color="auto" w:fill="auto"/>
          </w:tcPr>
          <w:p w:rsidR="000A7F85" w:rsidRPr="00D9356C" w:rsidRDefault="000A7F85" w:rsidP="00D9356C">
            <w:pPr>
              <w:adjustRightInd w:val="0"/>
              <w:snapToGrid w:val="0"/>
              <w:spacing w:beforeLines="10" w:before="24"/>
            </w:pPr>
            <w:r w:rsidRPr="00D9356C">
              <w:rPr>
                <w:rFonts w:hint="eastAsia"/>
              </w:rPr>
              <w:t>配管等が設置される条件の下で腐食するおそれのない</w:t>
            </w:r>
          </w:p>
          <w:p w:rsidR="000A7F85" w:rsidRPr="00D9356C" w:rsidRDefault="000A7F85" w:rsidP="00C37399">
            <w:pPr>
              <w:adjustRightInd w:val="0"/>
              <w:snapToGrid w:val="0"/>
              <w:spacing w:beforeLines="10" w:before="24"/>
            </w:pPr>
            <w:r w:rsidRPr="00D9356C">
              <w:rPr>
                <w:rFonts w:hint="eastAsia"/>
              </w:rPr>
              <w:t>（理由：</w:t>
            </w:r>
            <w:r w:rsidR="00C37399">
              <w:rPr>
                <w:rFonts w:hint="eastAsia"/>
              </w:rPr>
              <w:t xml:space="preserve">　　　　　　</w:t>
            </w:r>
            <w:r w:rsidR="004D45A1" w:rsidRPr="00D9356C">
              <w:rPr>
                <w:rFonts w:hint="eastAsia"/>
              </w:rPr>
              <w:t xml:space="preserve">　　　　　　　　　　</w:t>
            </w:r>
            <w:r w:rsidR="0052759B" w:rsidRPr="00D9356C">
              <w:rPr>
                <w:rFonts w:hint="eastAsia"/>
              </w:rPr>
              <w:t xml:space="preserve">　　　　　　</w:t>
            </w:r>
            <w:r w:rsidRPr="00D9356C">
              <w:rPr>
                <w:rFonts w:hint="eastAsia"/>
              </w:rPr>
              <w:t>）</w:t>
            </w:r>
          </w:p>
        </w:tc>
      </w:tr>
      <w:tr w:rsidR="000A7F85" w:rsidRPr="00D9356C" w:rsidTr="00D9356C">
        <w:trPr>
          <w:trHeight w:val="70"/>
        </w:trPr>
        <w:tc>
          <w:tcPr>
            <w:tcW w:w="851" w:type="dxa"/>
            <w:vMerge/>
            <w:shd w:val="clear" w:color="auto" w:fill="auto"/>
          </w:tcPr>
          <w:p w:rsidR="000A7F85" w:rsidRPr="00D9356C" w:rsidRDefault="000A7F85" w:rsidP="00D9356C">
            <w:pPr>
              <w:adjustRightInd w:val="0"/>
              <w:snapToGrid w:val="0"/>
              <w:spacing w:beforeLines="10" w:before="24"/>
              <w:rPr>
                <w:sz w:val="20"/>
                <w:szCs w:val="20"/>
              </w:rPr>
            </w:pPr>
          </w:p>
        </w:tc>
        <w:tc>
          <w:tcPr>
            <w:tcW w:w="1134" w:type="dxa"/>
            <w:vMerge/>
            <w:shd w:val="clear" w:color="auto" w:fill="auto"/>
          </w:tcPr>
          <w:p w:rsidR="000A7F85" w:rsidRPr="00D9356C" w:rsidRDefault="000A7F85" w:rsidP="00D9356C">
            <w:pPr>
              <w:adjustRightInd w:val="0"/>
              <w:snapToGrid w:val="0"/>
              <w:spacing w:beforeLines="10" w:before="24"/>
              <w:rPr>
                <w:sz w:val="20"/>
                <w:szCs w:val="20"/>
              </w:rPr>
            </w:pPr>
          </w:p>
        </w:tc>
        <w:tc>
          <w:tcPr>
            <w:tcW w:w="425" w:type="dxa"/>
            <w:shd w:val="clear" w:color="auto" w:fill="auto"/>
          </w:tcPr>
          <w:p w:rsidR="000A7F85" w:rsidRPr="00D9356C" w:rsidRDefault="000A7F85" w:rsidP="00D9356C">
            <w:pPr>
              <w:adjustRightInd w:val="0"/>
              <w:snapToGrid w:val="0"/>
              <w:spacing w:beforeLines="10" w:before="24"/>
              <w:rPr>
                <w:sz w:val="20"/>
                <w:szCs w:val="20"/>
              </w:rPr>
            </w:pPr>
            <w:r w:rsidRPr="00D9356C">
              <w:rPr>
                <w:rFonts w:hint="eastAsia"/>
                <w:sz w:val="20"/>
                <w:szCs w:val="20"/>
              </w:rPr>
              <w:t>□</w:t>
            </w:r>
          </w:p>
        </w:tc>
        <w:tc>
          <w:tcPr>
            <w:tcW w:w="6521" w:type="dxa"/>
            <w:gridSpan w:val="2"/>
            <w:shd w:val="clear" w:color="auto" w:fill="auto"/>
          </w:tcPr>
          <w:p w:rsidR="000A7F85" w:rsidRPr="00D9356C" w:rsidRDefault="000A7F85" w:rsidP="00D9356C">
            <w:pPr>
              <w:adjustRightInd w:val="0"/>
              <w:snapToGrid w:val="0"/>
              <w:spacing w:beforeLines="10" w:before="24"/>
            </w:pPr>
            <w:r w:rsidRPr="00D9356C">
              <w:rPr>
                <w:rFonts w:hint="eastAsia"/>
              </w:rPr>
              <w:t>有害物質を含む水の漏えい等を確認できる措置</w:t>
            </w:r>
          </w:p>
          <w:p w:rsidR="000A7F85" w:rsidRPr="00D9356C" w:rsidRDefault="000A7F85" w:rsidP="00D9356C">
            <w:pPr>
              <w:adjustRightInd w:val="0"/>
              <w:snapToGrid w:val="0"/>
              <w:spacing w:beforeLines="10" w:before="24"/>
              <w:ind w:left="420" w:hangingChars="200" w:hanging="420"/>
            </w:pPr>
            <w:r w:rsidRPr="00D9356C">
              <w:rPr>
                <w:rFonts w:hint="eastAsia"/>
              </w:rPr>
              <w:t xml:space="preserve">　□配管等からの有害物質を含む水の漏えい等を検知するための装置（　　　　　　　　　　　　　　　　　　　　　　　　　）</w:t>
            </w:r>
          </w:p>
          <w:p w:rsidR="000A7F85" w:rsidRPr="00D9356C" w:rsidRDefault="000A7F85" w:rsidP="00D9356C">
            <w:pPr>
              <w:adjustRightInd w:val="0"/>
              <w:snapToGrid w:val="0"/>
              <w:spacing w:beforeLines="10" w:before="24"/>
              <w:ind w:left="420" w:hangingChars="200" w:hanging="420"/>
            </w:pPr>
            <w:r w:rsidRPr="00D9356C">
              <w:rPr>
                <w:rFonts w:hint="eastAsia"/>
              </w:rPr>
              <w:t xml:space="preserve">　□配管等における有害物質を含む水の流量の変動を計測するための装置（　　　　　　　　　　　　　　　　　　　　　　　）</w:t>
            </w:r>
          </w:p>
          <w:p w:rsidR="000A7F85" w:rsidRPr="00D9356C" w:rsidRDefault="000A7F85" w:rsidP="00D9356C">
            <w:pPr>
              <w:adjustRightInd w:val="0"/>
              <w:snapToGrid w:val="0"/>
              <w:spacing w:beforeLines="10" w:before="24"/>
              <w:ind w:left="420" w:hangingChars="200" w:hanging="420"/>
            </w:pPr>
            <w:r w:rsidRPr="00D9356C">
              <w:rPr>
                <w:rFonts w:hint="eastAsia"/>
              </w:rPr>
              <w:t xml:space="preserve">　□その他（　　　　　　　　　　　　　　　　　　　　　　　）</w:t>
            </w:r>
          </w:p>
        </w:tc>
      </w:tr>
      <w:tr w:rsidR="000A7F85" w:rsidRPr="00D9356C" w:rsidTr="00D9356C">
        <w:trPr>
          <w:trHeight w:val="980"/>
        </w:trPr>
        <w:tc>
          <w:tcPr>
            <w:tcW w:w="851" w:type="dxa"/>
            <w:vMerge/>
            <w:shd w:val="clear" w:color="auto" w:fill="auto"/>
          </w:tcPr>
          <w:p w:rsidR="000A7F85" w:rsidRPr="00D9356C" w:rsidRDefault="000A7F85" w:rsidP="00D9356C">
            <w:pPr>
              <w:adjustRightInd w:val="0"/>
              <w:snapToGrid w:val="0"/>
              <w:spacing w:beforeLines="10" w:before="24"/>
              <w:rPr>
                <w:sz w:val="20"/>
                <w:szCs w:val="20"/>
              </w:rPr>
            </w:pPr>
          </w:p>
        </w:tc>
        <w:tc>
          <w:tcPr>
            <w:tcW w:w="1134" w:type="dxa"/>
            <w:vMerge/>
            <w:shd w:val="clear" w:color="auto" w:fill="auto"/>
          </w:tcPr>
          <w:p w:rsidR="000A7F85" w:rsidRPr="00D9356C" w:rsidRDefault="000A7F85" w:rsidP="00D9356C">
            <w:pPr>
              <w:adjustRightInd w:val="0"/>
              <w:snapToGrid w:val="0"/>
              <w:spacing w:beforeLines="10" w:before="24"/>
              <w:rPr>
                <w:sz w:val="20"/>
                <w:szCs w:val="20"/>
              </w:rPr>
            </w:pPr>
          </w:p>
        </w:tc>
        <w:tc>
          <w:tcPr>
            <w:tcW w:w="425" w:type="dxa"/>
            <w:shd w:val="clear" w:color="auto" w:fill="auto"/>
          </w:tcPr>
          <w:p w:rsidR="000A7F85" w:rsidRPr="00D9356C" w:rsidRDefault="000A7F85" w:rsidP="00D9356C">
            <w:pPr>
              <w:adjustRightInd w:val="0"/>
              <w:snapToGrid w:val="0"/>
              <w:spacing w:beforeLines="10" w:before="24"/>
              <w:rPr>
                <w:sz w:val="20"/>
                <w:szCs w:val="20"/>
              </w:rPr>
            </w:pPr>
            <w:r w:rsidRPr="00D9356C">
              <w:rPr>
                <w:rFonts w:hint="eastAsia"/>
                <w:sz w:val="20"/>
                <w:szCs w:val="20"/>
              </w:rPr>
              <w:t>□</w:t>
            </w:r>
          </w:p>
        </w:tc>
        <w:tc>
          <w:tcPr>
            <w:tcW w:w="6521" w:type="dxa"/>
            <w:gridSpan w:val="2"/>
            <w:shd w:val="clear" w:color="auto" w:fill="auto"/>
          </w:tcPr>
          <w:p w:rsidR="000A7F85" w:rsidRPr="00D9356C" w:rsidRDefault="000A7F85" w:rsidP="00D9356C">
            <w:pPr>
              <w:adjustRightInd w:val="0"/>
              <w:snapToGrid w:val="0"/>
              <w:spacing w:beforeLines="10" w:before="24"/>
            </w:pPr>
            <w:r w:rsidRPr="00D9356C">
              <w:rPr>
                <w:rFonts w:hint="eastAsia"/>
              </w:rPr>
              <w:t>その他の措置（地下）</w:t>
            </w:r>
          </w:p>
          <w:p w:rsidR="000A7F85" w:rsidRPr="00D9356C" w:rsidRDefault="000A7F85" w:rsidP="00D9356C">
            <w:pPr>
              <w:adjustRightInd w:val="0"/>
              <w:snapToGrid w:val="0"/>
              <w:spacing w:beforeLines="10" w:before="24"/>
            </w:pPr>
          </w:p>
          <w:p w:rsidR="000A7F85" w:rsidRPr="00D9356C" w:rsidRDefault="000A7F85" w:rsidP="00D9356C">
            <w:pPr>
              <w:adjustRightInd w:val="0"/>
              <w:snapToGrid w:val="0"/>
              <w:spacing w:beforeLines="10" w:before="24"/>
            </w:pPr>
          </w:p>
          <w:p w:rsidR="000A7F85" w:rsidRPr="00D9356C" w:rsidRDefault="000A7F85" w:rsidP="00D9356C">
            <w:pPr>
              <w:adjustRightInd w:val="0"/>
              <w:snapToGrid w:val="0"/>
              <w:spacing w:beforeLines="10" w:before="24"/>
            </w:pPr>
          </w:p>
        </w:tc>
      </w:tr>
    </w:tbl>
    <w:p w:rsidR="0076142B" w:rsidRPr="00D9356C" w:rsidRDefault="0076142B" w:rsidP="0076142B">
      <w:pPr>
        <w:widowControl/>
        <w:jc w:val="left"/>
        <w:rPr>
          <w:rFonts w:ascii="ＭＳ 明朝" w:hAnsi="ＭＳ 明朝"/>
        </w:rPr>
      </w:pPr>
      <w:r w:rsidRPr="00D9356C">
        <w:rPr>
          <w:rFonts w:ascii="ＭＳ 明朝" w:hAnsi="ＭＳ 明朝" w:hint="eastAsia"/>
        </w:rPr>
        <w:t>備考　配管等が複数ある場合には、この様式を配管等の数だけ作成してください。</w:t>
      </w:r>
    </w:p>
    <w:p w:rsidR="001222F5" w:rsidRPr="0076142B" w:rsidRDefault="001222F5" w:rsidP="0076142B">
      <w:pPr>
        <w:widowControl/>
        <w:jc w:val="left"/>
      </w:pPr>
    </w:p>
    <w:p w:rsidR="0076142B" w:rsidRDefault="0076142B" w:rsidP="0076142B">
      <w:pPr>
        <w:widowControl/>
        <w:jc w:val="left"/>
      </w:pPr>
      <w:r>
        <w:br w:type="page"/>
      </w:r>
    </w:p>
    <w:p w:rsidR="0076142B" w:rsidRPr="00D9356C" w:rsidRDefault="0076142B" w:rsidP="0076142B">
      <w:pPr>
        <w:rPr>
          <w:rFonts w:ascii="ＭＳ 明朝" w:hAnsi="ＭＳ 明朝"/>
        </w:rPr>
      </w:pPr>
      <w:r w:rsidRPr="00D9356C">
        <w:rPr>
          <w:rFonts w:ascii="ＭＳ 明朝" w:hAnsi="ＭＳ 明朝" w:hint="eastAsia"/>
        </w:rPr>
        <w:t>構造基準等に係るチェック表３（排水溝等）</w:t>
      </w:r>
    </w:p>
    <w:p w:rsidR="0076142B" w:rsidRPr="0076142B" w:rsidRDefault="0076142B" w:rsidP="0076142B">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080"/>
      </w:tblGrid>
      <w:tr w:rsidR="001222F5" w:rsidRPr="00D9356C" w:rsidTr="00D9356C">
        <w:trPr>
          <w:trHeight w:val="70"/>
        </w:trPr>
        <w:tc>
          <w:tcPr>
            <w:tcW w:w="851" w:type="dxa"/>
            <w:shd w:val="clear" w:color="auto" w:fill="auto"/>
          </w:tcPr>
          <w:p w:rsidR="001222F5" w:rsidRPr="00D9356C" w:rsidRDefault="001222F5" w:rsidP="00D9356C">
            <w:pPr>
              <w:adjustRightInd w:val="0"/>
              <w:snapToGrid w:val="0"/>
              <w:spacing w:beforeLines="10" w:before="24"/>
              <w:rPr>
                <w:sz w:val="20"/>
                <w:szCs w:val="20"/>
              </w:rPr>
            </w:pPr>
          </w:p>
        </w:tc>
        <w:tc>
          <w:tcPr>
            <w:tcW w:w="8080" w:type="dxa"/>
            <w:shd w:val="clear" w:color="auto" w:fill="auto"/>
          </w:tcPr>
          <w:p w:rsidR="001222F5" w:rsidRPr="00D9356C" w:rsidRDefault="001222F5" w:rsidP="00D9356C">
            <w:pPr>
              <w:adjustRightInd w:val="0"/>
              <w:snapToGrid w:val="0"/>
              <w:spacing w:beforeLines="10" w:before="24"/>
              <w:rPr>
                <w:sz w:val="20"/>
                <w:szCs w:val="20"/>
              </w:rPr>
            </w:pPr>
            <w:r w:rsidRPr="00D9356C">
              <w:rPr>
                <w:rFonts w:hint="eastAsia"/>
                <w:sz w:val="20"/>
                <w:szCs w:val="20"/>
              </w:rPr>
              <w:t>（排水溝等の関係図）</w:t>
            </w:r>
          </w:p>
          <w:p w:rsidR="001222F5" w:rsidRPr="00D9356C" w:rsidRDefault="001222F5" w:rsidP="00D9356C">
            <w:pPr>
              <w:adjustRightInd w:val="0"/>
              <w:snapToGrid w:val="0"/>
              <w:spacing w:beforeLines="10" w:before="24"/>
              <w:rPr>
                <w:sz w:val="20"/>
                <w:szCs w:val="20"/>
              </w:rPr>
            </w:pPr>
          </w:p>
          <w:p w:rsidR="001222F5" w:rsidRPr="00D9356C" w:rsidRDefault="001222F5" w:rsidP="00D9356C">
            <w:pPr>
              <w:adjustRightInd w:val="0"/>
              <w:snapToGrid w:val="0"/>
              <w:spacing w:beforeLines="10" w:before="24"/>
              <w:rPr>
                <w:sz w:val="20"/>
                <w:szCs w:val="20"/>
              </w:rPr>
            </w:pPr>
          </w:p>
          <w:p w:rsidR="001222F5" w:rsidRPr="00D9356C" w:rsidRDefault="001222F5" w:rsidP="00D9356C">
            <w:pPr>
              <w:adjustRightInd w:val="0"/>
              <w:snapToGrid w:val="0"/>
              <w:spacing w:beforeLines="10" w:before="24"/>
              <w:rPr>
                <w:sz w:val="20"/>
                <w:szCs w:val="20"/>
              </w:rPr>
            </w:pPr>
          </w:p>
          <w:p w:rsidR="001222F5" w:rsidRPr="00D9356C" w:rsidRDefault="001222F5" w:rsidP="00D9356C">
            <w:pPr>
              <w:adjustRightInd w:val="0"/>
              <w:snapToGrid w:val="0"/>
              <w:spacing w:beforeLines="10" w:before="24"/>
              <w:rPr>
                <w:sz w:val="20"/>
                <w:szCs w:val="20"/>
              </w:rPr>
            </w:pPr>
          </w:p>
          <w:p w:rsidR="001222F5" w:rsidRPr="00D9356C" w:rsidRDefault="001222F5" w:rsidP="00D9356C">
            <w:pPr>
              <w:adjustRightInd w:val="0"/>
              <w:snapToGrid w:val="0"/>
              <w:spacing w:beforeLines="10" w:before="24"/>
              <w:rPr>
                <w:sz w:val="20"/>
                <w:szCs w:val="20"/>
              </w:rPr>
            </w:pPr>
          </w:p>
        </w:tc>
      </w:tr>
    </w:tbl>
    <w:p w:rsidR="00B76252" w:rsidRDefault="00B76252" w:rsidP="00811144"/>
    <w:p w:rsidR="001222F5" w:rsidRDefault="001222F5" w:rsidP="008111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520"/>
        <w:gridCol w:w="6016"/>
      </w:tblGrid>
      <w:tr w:rsidR="001222F5" w:rsidRPr="00D9356C" w:rsidTr="00D9356C">
        <w:trPr>
          <w:trHeight w:val="293"/>
        </w:trPr>
        <w:tc>
          <w:tcPr>
            <w:tcW w:w="1134" w:type="dxa"/>
            <w:vMerge w:val="restart"/>
            <w:shd w:val="clear" w:color="auto" w:fill="auto"/>
          </w:tcPr>
          <w:p w:rsidR="001222F5" w:rsidRPr="00D9356C" w:rsidRDefault="001222F5" w:rsidP="00D9356C">
            <w:pPr>
              <w:adjustRightInd w:val="0"/>
              <w:snapToGrid w:val="0"/>
              <w:spacing w:beforeLines="10" w:before="24"/>
              <w:rPr>
                <w:sz w:val="20"/>
                <w:szCs w:val="20"/>
              </w:rPr>
            </w:pPr>
            <w:r w:rsidRPr="00D9356C">
              <w:rPr>
                <w:rFonts w:hint="eastAsia"/>
                <w:sz w:val="20"/>
                <w:szCs w:val="20"/>
              </w:rPr>
              <w:t>排水溝等</w:t>
            </w:r>
          </w:p>
        </w:tc>
        <w:tc>
          <w:tcPr>
            <w:tcW w:w="1276" w:type="dxa"/>
            <w:vMerge w:val="restart"/>
            <w:shd w:val="clear" w:color="auto" w:fill="auto"/>
          </w:tcPr>
          <w:p w:rsidR="001222F5" w:rsidRPr="00D9356C" w:rsidRDefault="001222F5" w:rsidP="00D9356C">
            <w:pPr>
              <w:adjustRightInd w:val="0"/>
              <w:snapToGrid w:val="0"/>
              <w:spacing w:beforeLines="10" w:before="24"/>
              <w:rPr>
                <w:sz w:val="20"/>
                <w:szCs w:val="20"/>
              </w:rPr>
            </w:pPr>
            <w:r w:rsidRPr="00D9356C">
              <w:rPr>
                <w:rFonts w:hint="eastAsia"/>
                <w:sz w:val="20"/>
                <w:szCs w:val="20"/>
              </w:rPr>
              <w:t>排水溝等１</w:t>
            </w:r>
          </w:p>
          <w:p w:rsidR="001B564F" w:rsidRPr="00D9356C" w:rsidRDefault="001B564F" w:rsidP="00D9356C">
            <w:pPr>
              <w:adjustRightInd w:val="0"/>
              <w:snapToGrid w:val="0"/>
              <w:spacing w:beforeLines="10" w:before="24"/>
              <w:rPr>
                <w:sz w:val="20"/>
                <w:szCs w:val="20"/>
              </w:rPr>
            </w:pPr>
            <w:r w:rsidRPr="00D9356C">
              <w:rPr>
                <w:rFonts w:hint="eastAsia"/>
                <w:sz w:val="20"/>
                <w:szCs w:val="20"/>
              </w:rPr>
              <w:t>名称</w:t>
            </w:r>
          </w:p>
          <w:p w:rsidR="001222F5" w:rsidRPr="00D9356C" w:rsidRDefault="001222F5" w:rsidP="00D9356C">
            <w:pPr>
              <w:adjustRightInd w:val="0"/>
              <w:snapToGrid w:val="0"/>
              <w:spacing w:beforeLines="10" w:before="24"/>
              <w:rPr>
                <w:sz w:val="20"/>
                <w:szCs w:val="20"/>
              </w:rPr>
            </w:pPr>
            <w:r w:rsidRPr="00D9356C">
              <w:rPr>
                <w:rFonts w:hint="eastAsia"/>
                <w:sz w:val="20"/>
                <w:szCs w:val="20"/>
              </w:rPr>
              <w:t>(</w:t>
            </w:r>
            <w:r w:rsidR="001B564F" w:rsidRPr="00D9356C">
              <w:rPr>
                <w:rFonts w:hint="eastAsia"/>
                <w:sz w:val="20"/>
                <w:szCs w:val="20"/>
              </w:rPr>
              <w:t xml:space="preserve">　　　　</w:t>
            </w:r>
            <w:r w:rsidRPr="00D9356C">
              <w:rPr>
                <w:rFonts w:hint="eastAsia"/>
                <w:sz w:val="20"/>
                <w:szCs w:val="20"/>
              </w:rPr>
              <w:t>)</w:t>
            </w:r>
          </w:p>
        </w:tc>
        <w:tc>
          <w:tcPr>
            <w:tcW w:w="520" w:type="dxa"/>
            <w:shd w:val="clear" w:color="auto" w:fill="auto"/>
          </w:tcPr>
          <w:p w:rsidR="001222F5" w:rsidRPr="00D9356C" w:rsidRDefault="001222F5" w:rsidP="00D9356C">
            <w:pPr>
              <w:adjustRightInd w:val="0"/>
              <w:snapToGrid w:val="0"/>
              <w:spacing w:beforeLines="10" w:before="24"/>
              <w:rPr>
                <w:sz w:val="20"/>
                <w:szCs w:val="20"/>
              </w:rPr>
            </w:pPr>
            <w:r w:rsidRPr="00D9356C">
              <w:rPr>
                <w:rFonts w:hint="eastAsia"/>
                <w:sz w:val="20"/>
                <w:szCs w:val="20"/>
              </w:rPr>
              <w:t>種類</w:t>
            </w:r>
          </w:p>
        </w:tc>
        <w:tc>
          <w:tcPr>
            <w:tcW w:w="6016" w:type="dxa"/>
            <w:shd w:val="clear" w:color="auto" w:fill="auto"/>
          </w:tcPr>
          <w:p w:rsidR="001222F5" w:rsidRPr="00D9356C" w:rsidRDefault="001B564F" w:rsidP="00D9356C">
            <w:pPr>
              <w:adjustRightInd w:val="0"/>
              <w:snapToGrid w:val="0"/>
              <w:spacing w:beforeLines="10" w:before="24"/>
              <w:rPr>
                <w:sz w:val="20"/>
                <w:szCs w:val="20"/>
              </w:rPr>
            </w:pPr>
            <w:r w:rsidRPr="00D9356C">
              <w:rPr>
                <w:rFonts w:hint="eastAsia"/>
                <w:sz w:val="20"/>
                <w:szCs w:val="20"/>
              </w:rPr>
              <w:t>□</w:t>
            </w:r>
            <w:r w:rsidR="001222F5" w:rsidRPr="00D9356C">
              <w:rPr>
                <w:rFonts w:hint="eastAsia"/>
                <w:sz w:val="20"/>
                <w:szCs w:val="20"/>
              </w:rPr>
              <w:t xml:space="preserve">排水溝　　　　□排水ます　　　□排水ポンプ　　</w:t>
            </w:r>
          </w:p>
          <w:p w:rsidR="001222F5" w:rsidRPr="00D9356C" w:rsidRDefault="001222F5" w:rsidP="00D9356C">
            <w:pPr>
              <w:adjustRightInd w:val="0"/>
              <w:snapToGrid w:val="0"/>
              <w:spacing w:beforeLines="10" w:before="24"/>
              <w:rPr>
                <w:sz w:val="20"/>
                <w:szCs w:val="20"/>
              </w:rPr>
            </w:pPr>
            <w:r w:rsidRPr="00D9356C">
              <w:rPr>
                <w:rFonts w:hint="eastAsia"/>
                <w:sz w:val="20"/>
                <w:szCs w:val="20"/>
              </w:rPr>
              <w:t>□その他（　　　　　　　　　　　　　　　　　　　　　　）</w:t>
            </w:r>
          </w:p>
        </w:tc>
      </w:tr>
      <w:tr w:rsidR="001222F5" w:rsidRPr="00D9356C" w:rsidTr="00D9356C">
        <w:trPr>
          <w:trHeight w:val="292"/>
        </w:trPr>
        <w:tc>
          <w:tcPr>
            <w:tcW w:w="1134" w:type="dxa"/>
            <w:vMerge/>
            <w:shd w:val="clear" w:color="auto" w:fill="auto"/>
          </w:tcPr>
          <w:p w:rsidR="001222F5" w:rsidRPr="00D9356C" w:rsidRDefault="001222F5" w:rsidP="00D9356C">
            <w:pPr>
              <w:adjustRightInd w:val="0"/>
              <w:snapToGrid w:val="0"/>
              <w:spacing w:beforeLines="10" w:before="24"/>
              <w:rPr>
                <w:sz w:val="20"/>
                <w:szCs w:val="20"/>
              </w:rPr>
            </w:pPr>
          </w:p>
        </w:tc>
        <w:tc>
          <w:tcPr>
            <w:tcW w:w="1276" w:type="dxa"/>
            <w:vMerge/>
            <w:shd w:val="clear" w:color="auto" w:fill="auto"/>
          </w:tcPr>
          <w:p w:rsidR="001222F5" w:rsidRPr="00D9356C" w:rsidRDefault="001222F5" w:rsidP="00D9356C">
            <w:pPr>
              <w:adjustRightInd w:val="0"/>
              <w:snapToGrid w:val="0"/>
              <w:spacing w:beforeLines="10" w:before="24"/>
              <w:rPr>
                <w:sz w:val="20"/>
                <w:szCs w:val="20"/>
              </w:rPr>
            </w:pPr>
          </w:p>
        </w:tc>
        <w:tc>
          <w:tcPr>
            <w:tcW w:w="520" w:type="dxa"/>
            <w:shd w:val="clear" w:color="auto" w:fill="auto"/>
          </w:tcPr>
          <w:p w:rsidR="001222F5" w:rsidRPr="00D9356C" w:rsidRDefault="001B564F" w:rsidP="00D9356C">
            <w:pPr>
              <w:adjustRightInd w:val="0"/>
              <w:snapToGrid w:val="0"/>
              <w:spacing w:beforeLines="10" w:before="24"/>
              <w:rPr>
                <w:sz w:val="20"/>
                <w:szCs w:val="20"/>
              </w:rPr>
            </w:pPr>
            <w:r w:rsidRPr="00D9356C">
              <w:rPr>
                <w:rFonts w:hint="eastAsia"/>
                <w:sz w:val="20"/>
                <w:szCs w:val="20"/>
              </w:rPr>
              <w:t>□</w:t>
            </w:r>
          </w:p>
        </w:tc>
        <w:tc>
          <w:tcPr>
            <w:tcW w:w="6016" w:type="dxa"/>
            <w:shd w:val="clear" w:color="auto" w:fill="auto"/>
          </w:tcPr>
          <w:p w:rsidR="001222F5" w:rsidRPr="00D9356C" w:rsidRDefault="001222F5" w:rsidP="00D9356C">
            <w:pPr>
              <w:adjustRightInd w:val="0"/>
              <w:snapToGrid w:val="0"/>
              <w:spacing w:beforeLines="10" w:before="24"/>
            </w:pPr>
            <w:r w:rsidRPr="00D9356C">
              <w:rPr>
                <w:rFonts w:hint="eastAsia"/>
              </w:rPr>
              <w:t xml:space="preserve">　有害物質を含む水の地下への浸透の防止に必要な強度を有する</w:t>
            </w:r>
          </w:p>
          <w:p w:rsidR="001222F5" w:rsidRPr="00D9356C" w:rsidRDefault="001222F5" w:rsidP="00D9356C">
            <w:pPr>
              <w:adjustRightInd w:val="0"/>
              <w:snapToGrid w:val="0"/>
              <w:spacing w:beforeLines="10" w:before="24"/>
              <w:rPr>
                <w:sz w:val="20"/>
                <w:szCs w:val="20"/>
              </w:rPr>
            </w:pPr>
            <w:r w:rsidRPr="00D9356C">
              <w:rPr>
                <w:rFonts w:hint="eastAsia"/>
                <w:sz w:val="20"/>
                <w:szCs w:val="20"/>
              </w:rPr>
              <w:t xml:space="preserve">　（</w:t>
            </w:r>
            <w:r w:rsidR="001B564F" w:rsidRPr="00D9356C">
              <w:rPr>
                <w:rFonts w:hint="eastAsia"/>
                <w:sz w:val="20"/>
                <w:szCs w:val="20"/>
              </w:rPr>
              <w:t xml:space="preserve">　　　　　　　</w:t>
            </w:r>
            <w:r w:rsidRPr="00D9356C">
              <w:rPr>
                <w:rFonts w:hint="eastAsia"/>
                <w:sz w:val="20"/>
                <w:szCs w:val="20"/>
              </w:rPr>
              <w:t xml:space="preserve">　　　　　　　　　　　　　　　　）</w:t>
            </w:r>
          </w:p>
        </w:tc>
      </w:tr>
      <w:tr w:rsidR="001222F5" w:rsidRPr="00D9356C" w:rsidTr="00D9356C">
        <w:trPr>
          <w:trHeight w:val="70"/>
        </w:trPr>
        <w:tc>
          <w:tcPr>
            <w:tcW w:w="1134" w:type="dxa"/>
            <w:vMerge/>
            <w:shd w:val="clear" w:color="auto" w:fill="auto"/>
          </w:tcPr>
          <w:p w:rsidR="001222F5" w:rsidRPr="00D9356C" w:rsidRDefault="001222F5" w:rsidP="00D9356C">
            <w:pPr>
              <w:adjustRightInd w:val="0"/>
              <w:snapToGrid w:val="0"/>
              <w:spacing w:beforeLines="10" w:before="24"/>
              <w:rPr>
                <w:sz w:val="20"/>
                <w:szCs w:val="20"/>
              </w:rPr>
            </w:pPr>
          </w:p>
        </w:tc>
        <w:tc>
          <w:tcPr>
            <w:tcW w:w="1276" w:type="dxa"/>
            <w:vMerge/>
            <w:shd w:val="clear" w:color="auto" w:fill="auto"/>
          </w:tcPr>
          <w:p w:rsidR="001222F5" w:rsidRPr="00D9356C" w:rsidRDefault="001222F5" w:rsidP="00D9356C">
            <w:pPr>
              <w:adjustRightInd w:val="0"/>
              <w:snapToGrid w:val="0"/>
              <w:spacing w:beforeLines="10" w:before="24"/>
              <w:rPr>
                <w:sz w:val="20"/>
                <w:szCs w:val="20"/>
              </w:rPr>
            </w:pPr>
          </w:p>
        </w:tc>
        <w:tc>
          <w:tcPr>
            <w:tcW w:w="520" w:type="dxa"/>
            <w:shd w:val="clear" w:color="auto" w:fill="auto"/>
          </w:tcPr>
          <w:p w:rsidR="001222F5" w:rsidRPr="00D9356C" w:rsidRDefault="001B564F" w:rsidP="00D9356C">
            <w:pPr>
              <w:adjustRightInd w:val="0"/>
              <w:snapToGrid w:val="0"/>
              <w:spacing w:beforeLines="10" w:before="24"/>
              <w:rPr>
                <w:sz w:val="20"/>
                <w:szCs w:val="20"/>
              </w:rPr>
            </w:pPr>
            <w:r w:rsidRPr="00D9356C">
              <w:rPr>
                <w:rFonts w:hint="eastAsia"/>
                <w:sz w:val="20"/>
                <w:szCs w:val="20"/>
              </w:rPr>
              <w:t>□</w:t>
            </w:r>
          </w:p>
        </w:tc>
        <w:tc>
          <w:tcPr>
            <w:tcW w:w="6016" w:type="dxa"/>
            <w:shd w:val="clear" w:color="auto" w:fill="auto"/>
          </w:tcPr>
          <w:p w:rsidR="001222F5" w:rsidRPr="00D9356C" w:rsidRDefault="001222F5" w:rsidP="00D9356C">
            <w:pPr>
              <w:adjustRightInd w:val="0"/>
              <w:snapToGrid w:val="0"/>
              <w:spacing w:beforeLines="10" w:before="24"/>
            </w:pPr>
            <w:r w:rsidRPr="00D9356C">
              <w:rPr>
                <w:rFonts w:hint="eastAsia"/>
              </w:rPr>
              <w:t xml:space="preserve">　有害物質により容易に劣化するおそれのないものである</w:t>
            </w:r>
          </w:p>
        </w:tc>
      </w:tr>
      <w:tr w:rsidR="001222F5" w:rsidRPr="00D9356C" w:rsidTr="00D9356C">
        <w:trPr>
          <w:trHeight w:val="70"/>
        </w:trPr>
        <w:tc>
          <w:tcPr>
            <w:tcW w:w="1134" w:type="dxa"/>
            <w:vMerge/>
            <w:shd w:val="clear" w:color="auto" w:fill="auto"/>
          </w:tcPr>
          <w:p w:rsidR="001222F5" w:rsidRPr="00D9356C" w:rsidRDefault="001222F5" w:rsidP="00D9356C">
            <w:pPr>
              <w:adjustRightInd w:val="0"/>
              <w:snapToGrid w:val="0"/>
              <w:spacing w:beforeLines="10" w:before="24"/>
              <w:rPr>
                <w:sz w:val="20"/>
                <w:szCs w:val="20"/>
              </w:rPr>
            </w:pPr>
          </w:p>
        </w:tc>
        <w:tc>
          <w:tcPr>
            <w:tcW w:w="1276" w:type="dxa"/>
            <w:vMerge/>
            <w:shd w:val="clear" w:color="auto" w:fill="auto"/>
          </w:tcPr>
          <w:p w:rsidR="001222F5" w:rsidRPr="00D9356C" w:rsidRDefault="001222F5" w:rsidP="00D9356C">
            <w:pPr>
              <w:adjustRightInd w:val="0"/>
              <w:snapToGrid w:val="0"/>
              <w:spacing w:beforeLines="10" w:before="24"/>
              <w:rPr>
                <w:sz w:val="20"/>
                <w:szCs w:val="20"/>
              </w:rPr>
            </w:pPr>
          </w:p>
        </w:tc>
        <w:tc>
          <w:tcPr>
            <w:tcW w:w="520" w:type="dxa"/>
            <w:shd w:val="clear" w:color="auto" w:fill="auto"/>
          </w:tcPr>
          <w:p w:rsidR="001222F5" w:rsidRPr="00D9356C" w:rsidRDefault="001B564F" w:rsidP="00D9356C">
            <w:pPr>
              <w:adjustRightInd w:val="0"/>
              <w:snapToGrid w:val="0"/>
              <w:spacing w:beforeLines="10" w:before="24"/>
              <w:rPr>
                <w:sz w:val="20"/>
                <w:szCs w:val="20"/>
              </w:rPr>
            </w:pPr>
            <w:r w:rsidRPr="00D9356C">
              <w:rPr>
                <w:rFonts w:hint="eastAsia"/>
                <w:sz w:val="20"/>
                <w:szCs w:val="20"/>
              </w:rPr>
              <w:t>□</w:t>
            </w:r>
          </w:p>
        </w:tc>
        <w:tc>
          <w:tcPr>
            <w:tcW w:w="6016" w:type="dxa"/>
            <w:shd w:val="clear" w:color="auto" w:fill="auto"/>
          </w:tcPr>
          <w:p w:rsidR="001222F5" w:rsidRPr="00D9356C" w:rsidRDefault="001222F5" w:rsidP="00D9356C">
            <w:pPr>
              <w:adjustRightInd w:val="0"/>
              <w:snapToGrid w:val="0"/>
              <w:spacing w:beforeLines="10" w:before="24"/>
            </w:pPr>
            <w:r w:rsidRPr="00D9356C">
              <w:rPr>
                <w:rFonts w:hint="eastAsia"/>
              </w:rPr>
              <w:t xml:space="preserve">　排水溝等の表面は、有害物質を含む水の種類又は性状に応じ、必要な場合は、耐薬品性及び不浸透性を有する材質で被覆が施されている</w:t>
            </w:r>
          </w:p>
          <w:p w:rsidR="001222F5" w:rsidRPr="00D9356C" w:rsidRDefault="001222F5" w:rsidP="00D9356C">
            <w:pPr>
              <w:adjustRightInd w:val="0"/>
              <w:snapToGrid w:val="0"/>
              <w:spacing w:beforeLines="10" w:before="24"/>
              <w:rPr>
                <w:sz w:val="20"/>
                <w:szCs w:val="20"/>
              </w:rPr>
            </w:pPr>
            <w:r w:rsidRPr="00D9356C">
              <w:rPr>
                <w:rFonts w:hint="eastAsia"/>
                <w:sz w:val="20"/>
                <w:szCs w:val="20"/>
              </w:rPr>
              <w:t xml:space="preserve">　（</w:t>
            </w:r>
            <w:r w:rsidR="001B564F" w:rsidRPr="00D9356C">
              <w:rPr>
                <w:rFonts w:hint="eastAsia"/>
                <w:sz w:val="20"/>
                <w:szCs w:val="20"/>
              </w:rPr>
              <w:t xml:space="preserve">　　　　　　　　　　　　</w:t>
            </w:r>
            <w:r w:rsidR="00365FC6" w:rsidRPr="00D9356C">
              <w:rPr>
                <w:rFonts w:hint="eastAsia"/>
                <w:sz w:val="20"/>
                <w:szCs w:val="20"/>
              </w:rPr>
              <w:t xml:space="preserve">　　</w:t>
            </w:r>
            <w:r w:rsidRPr="00D9356C">
              <w:rPr>
                <w:rFonts w:hint="eastAsia"/>
                <w:sz w:val="20"/>
                <w:szCs w:val="20"/>
              </w:rPr>
              <w:t xml:space="preserve">　　　　　　　　　）</w:t>
            </w:r>
          </w:p>
        </w:tc>
      </w:tr>
      <w:tr w:rsidR="001222F5" w:rsidRPr="00D9356C" w:rsidTr="00D9356C">
        <w:trPr>
          <w:trHeight w:val="70"/>
        </w:trPr>
        <w:tc>
          <w:tcPr>
            <w:tcW w:w="1134" w:type="dxa"/>
            <w:vMerge/>
            <w:shd w:val="clear" w:color="auto" w:fill="auto"/>
          </w:tcPr>
          <w:p w:rsidR="001222F5" w:rsidRPr="00D9356C" w:rsidRDefault="001222F5" w:rsidP="00D9356C">
            <w:pPr>
              <w:adjustRightInd w:val="0"/>
              <w:snapToGrid w:val="0"/>
              <w:spacing w:beforeLines="10" w:before="24"/>
              <w:rPr>
                <w:sz w:val="20"/>
                <w:szCs w:val="20"/>
              </w:rPr>
            </w:pPr>
          </w:p>
        </w:tc>
        <w:tc>
          <w:tcPr>
            <w:tcW w:w="1276" w:type="dxa"/>
            <w:vMerge/>
            <w:shd w:val="clear" w:color="auto" w:fill="auto"/>
          </w:tcPr>
          <w:p w:rsidR="001222F5" w:rsidRPr="00D9356C" w:rsidRDefault="001222F5" w:rsidP="00D9356C">
            <w:pPr>
              <w:adjustRightInd w:val="0"/>
              <w:snapToGrid w:val="0"/>
              <w:spacing w:beforeLines="10" w:before="24"/>
              <w:rPr>
                <w:sz w:val="20"/>
                <w:szCs w:val="20"/>
              </w:rPr>
            </w:pPr>
          </w:p>
        </w:tc>
        <w:tc>
          <w:tcPr>
            <w:tcW w:w="520" w:type="dxa"/>
            <w:shd w:val="clear" w:color="auto" w:fill="auto"/>
          </w:tcPr>
          <w:p w:rsidR="001222F5" w:rsidRPr="00D9356C" w:rsidRDefault="001222F5" w:rsidP="00D9356C">
            <w:pPr>
              <w:adjustRightInd w:val="0"/>
              <w:snapToGrid w:val="0"/>
              <w:spacing w:beforeLines="10" w:before="24"/>
              <w:rPr>
                <w:sz w:val="20"/>
                <w:szCs w:val="20"/>
              </w:rPr>
            </w:pPr>
            <w:r w:rsidRPr="00D9356C">
              <w:rPr>
                <w:rFonts w:hint="eastAsia"/>
                <w:sz w:val="20"/>
                <w:szCs w:val="20"/>
              </w:rPr>
              <w:t>□</w:t>
            </w:r>
          </w:p>
        </w:tc>
        <w:tc>
          <w:tcPr>
            <w:tcW w:w="6016" w:type="dxa"/>
            <w:shd w:val="clear" w:color="auto" w:fill="auto"/>
          </w:tcPr>
          <w:p w:rsidR="001222F5" w:rsidRPr="00D9356C" w:rsidRDefault="001222F5" w:rsidP="00D9356C">
            <w:pPr>
              <w:adjustRightInd w:val="0"/>
              <w:snapToGrid w:val="0"/>
              <w:spacing w:beforeLines="10" w:before="24"/>
            </w:pPr>
            <w:r w:rsidRPr="00D9356C">
              <w:rPr>
                <w:rFonts w:hint="eastAsia"/>
              </w:rPr>
              <w:t xml:space="preserve">　有害物質を含む水の地下への浸透を確認できる措置</w:t>
            </w:r>
          </w:p>
          <w:p w:rsidR="001222F5" w:rsidRPr="00D9356C" w:rsidRDefault="001222F5" w:rsidP="00D9356C">
            <w:pPr>
              <w:adjustRightInd w:val="0"/>
              <w:snapToGrid w:val="0"/>
              <w:spacing w:beforeLines="10" w:before="24"/>
              <w:ind w:left="420" w:hangingChars="200" w:hanging="420"/>
            </w:pPr>
            <w:r w:rsidRPr="00D9356C">
              <w:rPr>
                <w:rFonts w:hint="eastAsia"/>
              </w:rPr>
              <w:t xml:space="preserve">　□　排水溝等からの有害物質を含む水の地下への浸透を検知するための装置（　　　　　　　　　　　　　　　　）</w:t>
            </w:r>
          </w:p>
          <w:p w:rsidR="001222F5" w:rsidRPr="00D9356C" w:rsidRDefault="001222F5" w:rsidP="00D9356C">
            <w:pPr>
              <w:adjustRightInd w:val="0"/>
              <w:snapToGrid w:val="0"/>
              <w:spacing w:beforeLines="10" w:before="24"/>
              <w:ind w:left="420" w:hangingChars="200" w:hanging="420"/>
            </w:pPr>
            <w:r w:rsidRPr="00D9356C">
              <w:rPr>
                <w:rFonts w:hint="eastAsia"/>
              </w:rPr>
              <w:t xml:space="preserve">　□　排水溝等における有害物質を含む水の流量の変動を計測するための装置（　　　　　　　　　　　　　　　　）</w:t>
            </w:r>
          </w:p>
          <w:p w:rsidR="001222F5" w:rsidRPr="00D9356C" w:rsidRDefault="001222F5" w:rsidP="00D9356C">
            <w:pPr>
              <w:adjustRightInd w:val="0"/>
              <w:snapToGrid w:val="0"/>
              <w:spacing w:beforeLines="10" w:before="24"/>
              <w:ind w:left="420" w:hangingChars="200" w:hanging="420"/>
            </w:pPr>
            <w:r w:rsidRPr="00D9356C">
              <w:rPr>
                <w:rFonts w:hint="eastAsia"/>
              </w:rPr>
              <w:t xml:space="preserve">　□　その他（　　　　　　　　　　　　　　　　　　　）</w:t>
            </w:r>
          </w:p>
        </w:tc>
      </w:tr>
      <w:tr w:rsidR="001222F5" w:rsidRPr="00D9356C" w:rsidTr="00D9356C">
        <w:trPr>
          <w:trHeight w:val="70"/>
        </w:trPr>
        <w:tc>
          <w:tcPr>
            <w:tcW w:w="1134" w:type="dxa"/>
            <w:vMerge/>
            <w:shd w:val="clear" w:color="auto" w:fill="auto"/>
          </w:tcPr>
          <w:p w:rsidR="001222F5" w:rsidRPr="00D9356C" w:rsidRDefault="001222F5" w:rsidP="00D9356C">
            <w:pPr>
              <w:adjustRightInd w:val="0"/>
              <w:snapToGrid w:val="0"/>
              <w:spacing w:beforeLines="10" w:before="24"/>
              <w:rPr>
                <w:sz w:val="20"/>
                <w:szCs w:val="20"/>
              </w:rPr>
            </w:pPr>
          </w:p>
        </w:tc>
        <w:tc>
          <w:tcPr>
            <w:tcW w:w="1276" w:type="dxa"/>
            <w:vMerge/>
            <w:shd w:val="clear" w:color="auto" w:fill="auto"/>
          </w:tcPr>
          <w:p w:rsidR="001222F5" w:rsidRPr="00D9356C" w:rsidRDefault="001222F5" w:rsidP="00D9356C">
            <w:pPr>
              <w:adjustRightInd w:val="0"/>
              <w:snapToGrid w:val="0"/>
              <w:spacing w:beforeLines="10" w:before="24"/>
              <w:rPr>
                <w:sz w:val="20"/>
                <w:szCs w:val="20"/>
              </w:rPr>
            </w:pPr>
          </w:p>
        </w:tc>
        <w:tc>
          <w:tcPr>
            <w:tcW w:w="520" w:type="dxa"/>
            <w:shd w:val="clear" w:color="auto" w:fill="auto"/>
          </w:tcPr>
          <w:p w:rsidR="001222F5" w:rsidRPr="00D9356C" w:rsidRDefault="001222F5" w:rsidP="00D9356C">
            <w:pPr>
              <w:adjustRightInd w:val="0"/>
              <w:snapToGrid w:val="0"/>
              <w:spacing w:beforeLines="10" w:before="24"/>
              <w:rPr>
                <w:sz w:val="20"/>
                <w:szCs w:val="20"/>
              </w:rPr>
            </w:pPr>
            <w:r w:rsidRPr="00D9356C">
              <w:rPr>
                <w:rFonts w:hint="eastAsia"/>
                <w:sz w:val="20"/>
                <w:szCs w:val="20"/>
              </w:rPr>
              <w:t>□</w:t>
            </w:r>
          </w:p>
        </w:tc>
        <w:tc>
          <w:tcPr>
            <w:tcW w:w="6016" w:type="dxa"/>
            <w:shd w:val="clear" w:color="auto" w:fill="auto"/>
          </w:tcPr>
          <w:p w:rsidR="001222F5" w:rsidRPr="00D9356C" w:rsidRDefault="001222F5" w:rsidP="00D9356C">
            <w:pPr>
              <w:adjustRightInd w:val="0"/>
              <w:snapToGrid w:val="0"/>
              <w:spacing w:beforeLines="10" w:before="24"/>
              <w:rPr>
                <w:sz w:val="20"/>
                <w:szCs w:val="20"/>
              </w:rPr>
            </w:pPr>
            <w:r w:rsidRPr="00D9356C">
              <w:rPr>
                <w:rFonts w:hint="eastAsia"/>
                <w:sz w:val="20"/>
                <w:szCs w:val="20"/>
              </w:rPr>
              <w:t>その他の措置（具体的に記載）</w:t>
            </w:r>
          </w:p>
          <w:p w:rsidR="001222F5" w:rsidRPr="00D9356C" w:rsidRDefault="001222F5" w:rsidP="00D9356C">
            <w:pPr>
              <w:adjustRightInd w:val="0"/>
              <w:snapToGrid w:val="0"/>
              <w:spacing w:beforeLines="10" w:before="24"/>
            </w:pPr>
          </w:p>
          <w:p w:rsidR="001222F5" w:rsidRPr="00D9356C" w:rsidRDefault="001222F5" w:rsidP="00D9356C">
            <w:pPr>
              <w:adjustRightInd w:val="0"/>
              <w:snapToGrid w:val="0"/>
              <w:spacing w:beforeLines="10" w:before="24"/>
            </w:pPr>
          </w:p>
          <w:p w:rsidR="001222F5" w:rsidRPr="00D9356C" w:rsidRDefault="001222F5" w:rsidP="00D9356C">
            <w:pPr>
              <w:adjustRightInd w:val="0"/>
              <w:snapToGrid w:val="0"/>
              <w:spacing w:beforeLines="10" w:before="24"/>
            </w:pPr>
          </w:p>
        </w:tc>
      </w:tr>
    </w:tbl>
    <w:p w:rsidR="0076142B" w:rsidRPr="00D9356C" w:rsidRDefault="0076142B" w:rsidP="0076142B">
      <w:pPr>
        <w:widowControl/>
        <w:jc w:val="left"/>
        <w:rPr>
          <w:rFonts w:ascii="ＭＳ 明朝" w:hAnsi="ＭＳ 明朝"/>
        </w:rPr>
      </w:pPr>
      <w:r w:rsidRPr="00D9356C">
        <w:rPr>
          <w:rFonts w:ascii="ＭＳ 明朝" w:hAnsi="ＭＳ 明朝" w:hint="eastAsia"/>
        </w:rPr>
        <w:t>備考　配管等が複数ある場合には、この様式を配管等の数だけ作成してください。</w:t>
      </w:r>
    </w:p>
    <w:p w:rsidR="0076142B" w:rsidRPr="0076142B" w:rsidRDefault="0076142B" w:rsidP="00B31F53"/>
    <w:p w:rsidR="0076142B" w:rsidRDefault="0076142B" w:rsidP="00B31F53">
      <w:r>
        <w:br w:type="page"/>
      </w:r>
    </w:p>
    <w:p w:rsidR="0076142B" w:rsidRPr="00D9356C" w:rsidRDefault="0076142B" w:rsidP="0076142B">
      <w:pPr>
        <w:rPr>
          <w:rFonts w:ascii="ＭＳ 明朝" w:hAnsi="ＭＳ 明朝"/>
        </w:rPr>
      </w:pPr>
      <w:r w:rsidRPr="00D9356C">
        <w:rPr>
          <w:rFonts w:ascii="ＭＳ 明朝" w:hAnsi="ＭＳ 明朝" w:hint="eastAsia"/>
        </w:rPr>
        <w:t>構造基準等に係るチェック表４（地下貯蔵施設・使用の方法）</w:t>
      </w:r>
    </w:p>
    <w:p w:rsidR="0076142B" w:rsidRPr="0076142B" w:rsidRDefault="0076142B" w:rsidP="00B31F5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25"/>
        <w:gridCol w:w="6946"/>
      </w:tblGrid>
      <w:tr w:rsidR="007E7842" w:rsidRPr="00D9356C" w:rsidTr="00D9356C">
        <w:trPr>
          <w:trHeight w:val="70"/>
        </w:trPr>
        <w:tc>
          <w:tcPr>
            <w:tcW w:w="1560" w:type="dxa"/>
            <w:vMerge w:val="restart"/>
            <w:shd w:val="clear" w:color="auto" w:fill="auto"/>
          </w:tcPr>
          <w:p w:rsidR="007E7842" w:rsidRPr="00D9356C" w:rsidRDefault="007E7842" w:rsidP="00D9356C">
            <w:pPr>
              <w:adjustRightInd w:val="0"/>
              <w:snapToGrid w:val="0"/>
              <w:spacing w:beforeLines="10" w:before="24"/>
              <w:rPr>
                <w:sz w:val="20"/>
                <w:szCs w:val="20"/>
              </w:rPr>
            </w:pPr>
            <w:r w:rsidRPr="00D9356C">
              <w:rPr>
                <w:rFonts w:hint="eastAsia"/>
                <w:sz w:val="20"/>
                <w:szCs w:val="20"/>
              </w:rPr>
              <w:t>地下貯蔵施設</w:t>
            </w:r>
          </w:p>
        </w:tc>
        <w:tc>
          <w:tcPr>
            <w:tcW w:w="425" w:type="dxa"/>
            <w:shd w:val="clear" w:color="auto" w:fill="auto"/>
          </w:tcPr>
          <w:p w:rsidR="007E7842" w:rsidRPr="00D9356C" w:rsidRDefault="007E7842"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7E7842" w:rsidRPr="00D9356C" w:rsidRDefault="00262A6C" w:rsidP="00D9356C">
            <w:pPr>
              <w:adjustRightInd w:val="0"/>
              <w:snapToGrid w:val="0"/>
              <w:spacing w:beforeLines="10" w:before="24"/>
              <w:rPr>
                <w:sz w:val="20"/>
                <w:szCs w:val="20"/>
              </w:rPr>
            </w:pPr>
            <w:r w:rsidRPr="00D9356C">
              <w:rPr>
                <w:rFonts w:hint="eastAsia"/>
              </w:rPr>
              <w:t>人が容易に立ち入ることができる地下室に設置されている。</w:t>
            </w:r>
          </w:p>
        </w:tc>
      </w:tr>
      <w:tr w:rsidR="00262A6C" w:rsidRPr="00D9356C" w:rsidTr="00D9356C">
        <w:trPr>
          <w:trHeight w:val="70"/>
        </w:trPr>
        <w:tc>
          <w:tcPr>
            <w:tcW w:w="1560" w:type="dxa"/>
            <w:vMerge/>
            <w:shd w:val="clear" w:color="auto" w:fill="auto"/>
          </w:tcPr>
          <w:p w:rsidR="00262A6C" w:rsidRPr="00D9356C" w:rsidRDefault="00262A6C" w:rsidP="00D9356C">
            <w:pPr>
              <w:adjustRightInd w:val="0"/>
              <w:snapToGrid w:val="0"/>
              <w:spacing w:beforeLines="10" w:before="24"/>
              <w:rPr>
                <w:sz w:val="20"/>
                <w:szCs w:val="20"/>
              </w:rPr>
            </w:pPr>
          </w:p>
        </w:tc>
        <w:tc>
          <w:tcPr>
            <w:tcW w:w="425" w:type="dxa"/>
            <w:shd w:val="clear" w:color="auto" w:fill="auto"/>
          </w:tcPr>
          <w:p w:rsidR="00262A6C" w:rsidRPr="00D9356C" w:rsidRDefault="00262A6C"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262A6C" w:rsidRPr="00D9356C" w:rsidRDefault="00262A6C" w:rsidP="00D9356C">
            <w:pPr>
              <w:adjustRightInd w:val="0"/>
              <w:snapToGrid w:val="0"/>
              <w:spacing w:beforeLines="10" w:before="24"/>
            </w:pPr>
            <w:r w:rsidRPr="00D9356C">
              <w:rPr>
                <w:rFonts w:hint="eastAsia"/>
              </w:rPr>
              <w:t>有害物質を含む水の漏えい等を防止する措置を講じた構造及び材質</w:t>
            </w:r>
          </w:p>
          <w:p w:rsidR="00262A6C" w:rsidRPr="00D9356C" w:rsidRDefault="00262A6C" w:rsidP="00D9356C">
            <w:pPr>
              <w:adjustRightInd w:val="0"/>
              <w:snapToGrid w:val="0"/>
              <w:spacing w:beforeLines="10" w:before="24"/>
            </w:pPr>
            <w:r w:rsidRPr="00D9356C">
              <w:rPr>
                <w:rFonts w:hint="eastAsia"/>
              </w:rPr>
              <w:t xml:space="preserve">　□　タンク室内に設置（材質：　　　　　　　　　　　　　　）</w:t>
            </w:r>
          </w:p>
          <w:p w:rsidR="00262A6C" w:rsidRPr="00D9356C" w:rsidRDefault="00262A6C" w:rsidP="00D9356C">
            <w:pPr>
              <w:adjustRightInd w:val="0"/>
              <w:snapToGrid w:val="0"/>
              <w:spacing w:beforeLines="10" w:before="24"/>
            </w:pPr>
            <w:r w:rsidRPr="00D9356C">
              <w:rPr>
                <w:rFonts w:hint="eastAsia"/>
              </w:rPr>
              <w:t xml:space="preserve">　□　二重殻構造（材質：　　　　　　　　　　　　　　　　　）</w:t>
            </w:r>
          </w:p>
          <w:p w:rsidR="00262A6C" w:rsidRPr="00D9356C" w:rsidRDefault="00262A6C" w:rsidP="00D9356C">
            <w:pPr>
              <w:adjustRightInd w:val="0"/>
              <w:snapToGrid w:val="0"/>
              <w:spacing w:beforeLines="10" w:before="24"/>
            </w:pPr>
            <w:r w:rsidRPr="00D9356C">
              <w:rPr>
                <w:rFonts w:hint="eastAsia"/>
              </w:rPr>
              <w:t xml:space="preserve">　□　内部コーティング（材質：　　　　　　　　　　　　　　）</w:t>
            </w:r>
          </w:p>
          <w:p w:rsidR="00262A6C" w:rsidRPr="00D9356C" w:rsidRDefault="00262A6C" w:rsidP="00D9356C">
            <w:pPr>
              <w:adjustRightInd w:val="0"/>
              <w:snapToGrid w:val="0"/>
              <w:spacing w:beforeLines="10" w:before="24"/>
              <w:rPr>
                <w:sz w:val="20"/>
                <w:szCs w:val="20"/>
              </w:rPr>
            </w:pPr>
            <w:r w:rsidRPr="00D9356C">
              <w:rPr>
                <w:rFonts w:hint="eastAsia"/>
              </w:rPr>
              <w:t xml:space="preserve">　□　その他（　　　　　　　　　　　　　　　　　　　　　　）</w:t>
            </w:r>
          </w:p>
        </w:tc>
      </w:tr>
      <w:tr w:rsidR="007E7842" w:rsidRPr="00D9356C" w:rsidTr="00D9356C">
        <w:trPr>
          <w:trHeight w:val="70"/>
        </w:trPr>
        <w:tc>
          <w:tcPr>
            <w:tcW w:w="1560" w:type="dxa"/>
            <w:vMerge/>
            <w:shd w:val="clear" w:color="auto" w:fill="auto"/>
          </w:tcPr>
          <w:p w:rsidR="007E7842" w:rsidRPr="00D9356C" w:rsidRDefault="007E7842" w:rsidP="00D9356C">
            <w:pPr>
              <w:adjustRightInd w:val="0"/>
              <w:snapToGrid w:val="0"/>
              <w:spacing w:beforeLines="10" w:before="24"/>
              <w:rPr>
                <w:sz w:val="20"/>
                <w:szCs w:val="20"/>
              </w:rPr>
            </w:pPr>
          </w:p>
        </w:tc>
        <w:tc>
          <w:tcPr>
            <w:tcW w:w="425" w:type="dxa"/>
            <w:shd w:val="clear" w:color="auto" w:fill="auto"/>
          </w:tcPr>
          <w:p w:rsidR="007E7842" w:rsidRPr="00D9356C" w:rsidRDefault="007E7842"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7E7842" w:rsidRPr="00D9356C" w:rsidRDefault="007E7842" w:rsidP="00D9356C">
            <w:pPr>
              <w:adjustRightInd w:val="0"/>
              <w:snapToGrid w:val="0"/>
              <w:spacing w:beforeLines="10" w:before="24"/>
            </w:pPr>
            <w:r w:rsidRPr="00D9356C">
              <w:rPr>
                <w:rFonts w:hint="eastAsia"/>
              </w:rPr>
              <w:t>地下貯蔵施設の外面は、腐食を防止するための措置が講じられている</w:t>
            </w:r>
          </w:p>
        </w:tc>
      </w:tr>
      <w:tr w:rsidR="007E7842" w:rsidRPr="00D9356C" w:rsidTr="00D9356C">
        <w:trPr>
          <w:trHeight w:val="70"/>
        </w:trPr>
        <w:tc>
          <w:tcPr>
            <w:tcW w:w="1560" w:type="dxa"/>
            <w:vMerge/>
            <w:shd w:val="clear" w:color="auto" w:fill="auto"/>
          </w:tcPr>
          <w:p w:rsidR="007E7842" w:rsidRPr="00D9356C" w:rsidRDefault="007E7842" w:rsidP="00D9356C">
            <w:pPr>
              <w:adjustRightInd w:val="0"/>
              <w:snapToGrid w:val="0"/>
              <w:spacing w:beforeLines="10" w:before="24"/>
              <w:rPr>
                <w:sz w:val="20"/>
                <w:szCs w:val="20"/>
              </w:rPr>
            </w:pPr>
          </w:p>
        </w:tc>
        <w:tc>
          <w:tcPr>
            <w:tcW w:w="425" w:type="dxa"/>
            <w:shd w:val="clear" w:color="auto" w:fill="auto"/>
          </w:tcPr>
          <w:p w:rsidR="007E7842" w:rsidRPr="00D9356C" w:rsidRDefault="007E7842"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7E7842" w:rsidRPr="00D9356C" w:rsidRDefault="007E7842" w:rsidP="00D9356C">
            <w:pPr>
              <w:adjustRightInd w:val="0"/>
              <w:snapToGrid w:val="0"/>
              <w:spacing w:beforeLines="10" w:before="24"/>
            </w:pPr>
            <w:r w:rsidRPr="00D9356C">
              <w:rPr>
                <w:rFonts w:hint="eastAsia"/>
              </w:rPr>
              <w:t>地下貯蔵施設が設置される条件の下で腐食するおそれのない</w:t>
            </w:r>
          </w:p>
          <w:p w:rsidR="007E7842" w:rsidRPr="00D9356C" w:rsidRDefault="007E7842" w:rsidP="00D9356C">
            <w:pPr>
              <w:adjustRightInd w:val="0"/>
              <w:snapToGrid w:val="0"/>
              <w:spacing w:beforeLines="10" w:before="24"/>
            </w:pPr>
            <w:r w:rsidRPr="00D9356C">
              <w:rPr>
                <w:rFonts w:hint="eastAsia"/>
              </w:rPr>
              <w:t>（理由：　　　　　　　　　　　　　　　　　　　　　　　　　）</w:t>
            </w:r>
          </w:p>
        </w:tc>
      </w:tr>
      <w:tr w:rsidR="007E7842" w:rsidRPr="00D9356C" w:rsidTr="00D9356C">
        <w:trPr>
          <w:trHeight w:val="70"/>
        </w:trPr>
        <w:tc>
          <w:tcPr>
            <w:tcW w:w="1560" w:type="dxa"/>
            <w:vMerge/>
            <w:shd w:val="clear" w:color="auto" w:fill="auto"/>
          </w:tcPr>
          <w:p w:rsidR="007E7842" w:rsidRPr="00D9356C" w:rsidRDefault="007E7842" w:rsidP="00D9356C">
            <w:pPr>
              <w:adjustRightInd w:val="0"/>
              <w:snapToGrid w:val="0"/>
              <w:spacing w:beforeLines="10" w:before="24"/>
              <w:rPr>
                <w:sz w:val="20"/>
                <w:szCs w:val="20"/>
              </w:rPr>
            </w:pPr>
          </w:p>
        </w:tc>
        <w:tc>
          <w:tcPr>
            <w:tcW w:w="425" w:type="dxa"/>
            <w:shd w:val="clear" w:color="auto" w:fill="auto"/>
          </w:tcPr>
          <w:p w:rsidR="007E7842" w:rsidRPr="00D9356C" w:rsidRDefault="007E7842"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7E7842" w:rsidRPr="00D9356C" w:rsidRDefault="007E7842" w:rsidP="00D9356C">
            <w:pPr>
              <w:adjustRightInd w:val="0"/>
              <w:snapToGrid w:val="0"/>
              <w:spacing w:beforeLines="10" w:before="24"/>
            </w:pPr>
            <w:r w:rsidRPr="00D9356C">
              <w:rPr>
                <w:rFonts w:hint="eastAsia"/>
              </w:rPr>
              <w:t>有害物質を含む水の量を確認できる措置</w:t>
            </w:r>
          </w:p>
          <w:p w:rsidR="007E7842" w:rsidRPr="00D9356C" w:rsidRDefault="007E7842" w:rsidP="00D9356C">
            <w:pPr>
              <w:adjustRightInd w:val="0"/>
              <w:snapToGrid w:val="0"/>
              <w:spacing w:beforeLines="10" w:before="24"/>
            </w:pPr>
            <w:r w:rsidRPr="00D9356C">
              <w:rPr>
                <w:rFonts w:hint="eastAsia"/>
              </w:rPr>
              <w:t xml:space="preserve">　□　地下貯蔵施設の内部の有害物質を含む水の量を表示する装置</w:t>
            </w:r>
          </w:p>
          <w:p w:rsidR="007E7842" w:rsidRPr="00D9356C" w:rsidRDefault="007E7842" w:rsidP="00D9356C">
            <w:pPr>
              <w:adjustRightInd w:val="0"/>
              <w:snapToGrid w:val="0"/>
              <w:spacing w:beforeLines="10" w:before="24"/>
            </w:pPr>
            <w:r w:rsidRPr="00D9356C">
              <w:rPr>
                <w:rFonts w:hint="eastAsia"/>
              </w:rPr>
              <w:t xml:space="preserve">　□　その他（　　　　　　　　　　　　　　　　　　　　　　）</w:t>
            </w:r>
          </w:p>
        </w:tc>
      </w:tr>
      <w:tr w:rsidR="007E7842" w:rsidRPr="00D9356C" w:rsidTr="00D9356C">
        <w:trPr>
          <w:trHeight w:val="70"/>
        </w:trPr>
        <w:tc>
          <w:tcPr>
            <w:tcW w:w="1560" w:type="dxa"/>
            <w:vMerge/>
            <w:shd w:val="clear" w:color="auto" w:fill="auto"/>
          </w:tcPr>
          <w:p w:rsidR="007E7842" w:rsidRPr="00D9356C" w:rsidRDefault="007E7842" w:rsidP="00D9356C">
            <w:pPr>
              <w:adjustRightInd w:val="0"/>
              <w:snapToGrid w:val="0"/>
              <w:spacing w:beforeLines="10" w:before="24"/>
              <w:rPr>
                <w:sz w:val="20"/>
                <w:szCs w:val="20"/>
              </w:rPr>
            </w:pPr>
          </w:p>
        </w:tc>
        <w:tc>
          <w:tcPr>
            <w:tcW w:w="425" w:type="dxa"/>
            <w:shd w:val="clear" w:color="auto" w:fill="auto"/>
          </w:tcPr>
          <w:p w:rsidR="007E7842" w:rsidRPr="00D9356C" w:rsidRDefault="007E7842"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7E7842" w:rsidRPr="00D9356C" w:rsidRDefault="007E7842" w:rsidP="00D9356C">
            <w:pPr>
              <w:adjustRightInd w:val="0"/>
              <w:snapToGrid w:val="0"/>
              <w:spacing w:beforeLines="10" w:before="24"/>
              <w:rPr>
                <w:sz w:val="20"/>
                <w:szCs w:val="20"/>
              </w:rPr>
            </w:pPr>
            <w:r w:rsidRPr="00D9356C">
              <w:rPr>
                <w:rFonts w:hint="eastAsia"/>
                <w:sz w:val="20"/>
                <w:szCs w:val="20"/>
              </w:rPr>
              <w:t>有害物質を含む水の漏えいが確認できる措置</w:t>
            </w:r>
          </w:p>
          <w:p w:rsidR="007E7842" w:rsidRPr="00D9356C" w:rsidRDefault="007E7842" w:rsidP="00D9356C">
            <w:pPr>
              <w:adjustRightInd w:val="0"/>
              <w:snapToGrid w:val="0"/>
              <w:spacing w:beforeLines="10" w:before="24"/>
              <w:rPr>
                <w:sz w:val="20"/>
                <w:szCs w:val="20"/>
              </w:rPr>
            </w:pPr>
            <w:r w:rsidRPr="00D9356C">
              <w:rPr>
                <w:rFonts w:hint="eastAsia"/>
                <w:sz w:val="20"/>
                <w:szCs w:val="20"/>
              </w:rPr>
              <w:t>□　漏えい等を検知するための装置（装置の具体的な記載、設置場所等）</w:t>
            </w:r>
          </w:p>
          <w:p w:rsidR="007E7842" w:rsidRPr="00D9356C" w:rsidRDefault="00262A6C" w:rsidP="00D9356C">
            <w:pPr>
              <w:adjustRightInd w:val="0"/>
              <w:snapToGrid w:val="0"/>
              <w:spacing w:beforeLines="10" w:before="24"/>
              <w:rPr>
                <w:sz w:val="20"/>
                <w:szCs w:val="20"/>
              </w:rPr>
            </w:pPr>
            <w:r w:rsidRPr="00D9356C">
              <w:rPr>
                <w:rFonts w:hint="eastAsia"/>
                <w:sz w:val="20"/>
                <w:szCs w:val="20"/>
              </w:rPr>
              <w:t xml:space="preserve">　（　　　　　　　　　　　　　　　　　　　　　　　　　　　　　　）</w:t>
            </w:r>
          </w:p>
          <w:p w:rsidR="007E7842" w:rsidRPr="00D9356C" w:rsidRDefault="007E7842" w:rsidP="00D9356C">
            <w:pPr>
              <w:adjustRightInd w:val="0"/>
              <w:snapToGrid w:val="0"/>
              <w:spacing w:beforeLines="10" w:before="24"/>
              <w:ind w:left="200" w:hangingChars="100" w:hanging="200"/>
              <w:rPr>
                <w:sz w:val="20"/>
                <w:szCs w:val="20"/>
              </w:rPr>
            </w:pPr>
            <w:r w:rsidRPr="00D9356C">
              <w:rPr>
                <w:rFonts w:hint="eastAsia"/>
                <w:sz w:val="20"/>
                <w:szCs w:val="20"/>
              </w:rPr>
              <w:t>□　地下貯蔵施設における有害物質を含む水の流量の変動を計測するための装置</w:t>
            </w:r>
          </w:p>
          <w:p w:rsidR="007E7842" w:rsidRPr="00D9356C" w:rsidRDefault="00262A6C" w:rsidP="00D9356C">
            <w:pPr>
              <w:adjustRightInd w:val="0"/>
              <w:snapToGrid w:val="0"/>
              <w:spacing w:beforeLines="10" w:before="24"/>
            </w:pPr>
            <w:r w:rsidRPr="00D9356C">
              <w:rPr>
                <w:rFonts w:hint="eastAsia"/>
              </w:rPr>
              <w:t xml:space="preserve">　（　　　　　　　　　　　　　　　　　　　　　　　　　　　　　）</w:t>
            </w:r>
          </w:p>
        </w:tc>
      </w:tr>
      <w:tr w:rsidR="007E7842" w:rsidRPr="00D9356C" w:rsidTr="00D9356C">
        <w:trPr>
          <w:trHeight w:val="70"/>
        </w:trPr>
        <w:tc>
          <w:tcPr>
            <w:tcW w:w="1560" w:type="dxa"/>
            <w:vMerge/>
            <w:shd w:val="clear" w:color="auto" w:fill="auto"/>
          </w:tcPr>
          <w:p w:rsidR="007E7842" w:rsidRPr="00D9356C" w:rsidRDefault="007E7842" w:rsidP="00D9356C">
            <w:pPr>
              <w:adjustRightInd w:val="0"/>
              <w:snapToGrid w:val="0"/>
              <w:spacing w:beforeLines="10" w:before="24"/>
              <w:rPr>
                <w:sz w:val="20"/>
                <w:szCs w:val="20"/>
              </w:rPr>
            </w:pPr>
          </w:p>
        </w:tc>
        <w:tc>
          <w:tcPr>
            <w:tcW w:w="425" w:type="dxa"/>
            <w:shd w:val="clear" w:color="auto" w:fill="auto"/>
          </w:tcPr>
          <w:p w:rsidR="007E7842" w:rsidRPr="00D9356C" w:rsidRDefault="007E7842"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7E7842" w:rsidRPr="00D9356C" w:rsidRDefault="007E7842" w:rsidP="00D9356C">
            <w:pPr>
              <w:adjustRightInd w:val="0"/>
              <w:snapToGrid w:val="0"/>
              <w:spacing w:beforeLines="10" w:before="24"/>
              <w:rPr>
                <w:sz w:val="20"/>
                <w:szCs w:val="20"/>
              </w:rPr>
            </w:pPr>
            <w:r w:rsidRPr="00D9356C">
              <w:rPr>
                <w:rFonts w:hint="eastAsia"/>
                <w:sz w:val="20"/>
                <w:szCs w:val="20"/>
              </w:rPr>
              <w:t>その他の措置（具体的に記載）</w:t>
            </w:r>
          </w:p>
          <w:p w:rsidR="00262A6C" w:rsidRPr="00D9356C" w:rsidRDefault="00262A6C" w:rsidP="00D9356C">
            <w:pPr>
              <w:adjustRightInd w:val="0"/>
              <w:snapToGrid w:val="0"/>
              <w:spacing w:beforeLines="10" w:before="24"/>
              <w:rPr>
                <w:sz w:val="20"/>
                <w:szCs w:val="20"/>
              </w:rPr>
            </w:pPr>
          </w:p>
          <w:p w:rsidR="007E7842" w:rsidRPr="00D9356C" w:rsidRDefault="007E7842" w:rsidP="00D9356C">
            <w:pPr>
              <w:adjustRightInd w:val="0"/>
              <w:snapToGrid w:val="0"/>
              <w:spacing w:beforeLines="10" w:before="24"/>
              <w:rPr>
                <w:sz w:val="20"/>
                <w:szCs w:val="20"/>
              </w:rPr>
            </w:pPr>
          </w:p>
          <w:p w:rsidR="007E7842" w:rsidRPr="00D9356C" w:rsidRDefault="007E7842" w:rsidP="00D9356C">
            <w:pPr>
              <w:adjustRightInd w:val="0"/>
              <w:snapToGrid w:val="0"/>
              <w:spacing w:beforeLines="10" w:before="24"/>
            </w:pPr>
          </w:p>
        </w:tc>
      </w:tr>
      <w:tr w:rsidR="00646860" w:rsidRPr="00D9356C" w:rsidTr="00D9356C">
        <w:trPr>
          <w:trHeight w:val="70"/>
        </w:trPr>
        <w:tc>
          <w:tcPr>
            <w:tcW w:w="1560" w:type="dxa"/>
            <w:vMerge w:val="restart"/>
            <w:shd w:val="clear" w:color="auto" w:fill="auto"/>
          </w:tcPr>
          <w:p w:rsidR="00646860" w:rsidRPr="00D9356C" w:rsidRDefault="00646860" w:rsidP="00D9356C">
            <w:pPr>
              <w:adjustRightInd w:val="0"/>
              <w:snapToGrid w:val="0"/>
              <w:spacing w:beforeLines="10" w:before="24"/>
              <w:rPr>
                <w:sz w:val="20"/>
                <w:szCs w:val="20"/>
              </w:rPr>
            </w:pPr>
            <w:r w:rsidRPr="00D9356C">
              <w:rPr>
                <w:rFonts w:hint="eastAsia"/>
                <w:sz w:val="20"/>
                <w:szCs w:val="20"/>
              </w:rPr>
              <w:t>使用の方法</w:t>
            </w:r>
          </w:p>
        </w:tc>
        <w:tc>
          <w:tcPr>
            <w:tcW w:w="425" w:type="dxa"/>
            <w:shd w:val="clear" w:color="auto" w:fill="auto"/>
          </w:tcPr>
          <w:p w:rsidR="00646860" w:rsidRPr="00D9356C" w:rsidRDefault="001B564F"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646860" w:rsidRPr="00D9356C" w:rsidRDefault="00646860" w:rsidP="00D9356C">
            <w:pPr>
              <w:adjustRightInd w:val="0"/>
              <w:snapToGrid w:val="0"/>
              <w:spacing w:beforeLines="10" w:before="24"/>
              <w:rPr>
                <w:sz w:val="20"/>
                <w:szCs w:val="20"/>
              </w:rPr>
            </w:pPr>
            <w:r w:rsidRPr="00D9356C">
              <w:rPr>
                <w:rFonts w:hint="eastAsia"/>
                <w:sz w:val="20"/>
                <w:szCs w:val="20"/>
              </w:rPr>
              <w:t xml:space="preserve">　有害物質を含む水の受入、入替え及び分配その他の有害物質を含む水を取り扱う作業は、有害物質を含む水が飛散し、流出し、又は地下に浸透しない方法で行う。</w:t>
            </w:r>
          </w:p>
        </w:tc>
      </w:tr>
      <w:tr w:rsidR="00646860" w:rsidRPr="00D9356C" w:rsidTr="00D9356C">
        <w:trPr>
          <w:trHeight w:val="70"/>
        </w:trPr>
        <w:tc>
          <w:tcPr>
            <w:tcW w:w="1560" w:type="dxa"/>
            <w:vMerge/>
            <w:shd w:val="clear" w:color="auto" w:fill="auto"/>
          </w:tcPr>
          <w:p w:rsidR="00646860" w:rsidRPr="00D9356C" w:rsidRDefault="00646860" w:rsidP="00D9356C">
            <w:pPr>
              <w:adjustRightInd w:val="0"/>
              <w:snapToGrid w:val="0"/>
              <w:spacing w:beforeLines="10" w:before="24"/>
              <w:rPr>
                <w:sz w:val="20"/>
                <w:szCs w:val="20"/>
              </w:rPr>
            </w:pPr>
          </w:p>
        </w:tc>
        <w:tc>
          <w:tcPr>
            <w:tcW w:w="425" w:type="dxa"/>
            <w:shd w:val="clear" w:color="auto" w:fill="auto"/>
          </w:tcPr>
          <w:p w:rsidR="00646860" w:rsidRPr="00D9356C" w:rsidRDefault="001B564F"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646860" w:rsidRPr="00D9356C" w:rsidRDefault="00646860" w:rsidP="00D9356C">
            <w:pPr>
              <w:adjustRightInd w:val="0"/>
              <w:snapToGrid w:val="0"/>
              <w:spacing w:beforeLines="10" w:before="24"/>
              <w:rPr>
                <w:sz w:val="20"/>
                <w:szCs w:val="20"/>
              </w:rPr>
            </w:pPr>
            <w:r w:rsidRPr="00D9356C">
              <w:rPr>
                <w:rFonts w:hint="eastAsia"/>
                <w:sz w:val="20"/>
                <w:szCs w:val="20"/>
              </w:rPr>
              <w:t xml:space="preserve">　有害物質を含む水の補給状況及び設備の作動状況の確認その他の施設の運転を適切に行うために必要な措置を講ずる。</w:t>
            </w:r>
          </w:p>
        </w:tc>
      </w:tr>
      <w:tr w:rsidR="00646860" w:rsidRPr="00D9356C" w:rsidTr="00D9356C">
        <w:trPr>
          <w:trHeight w:val="70"/>
        </w:trPr>
        <w:tc>
          <w:tcPr>
            <w:tcW w:w="1560" w:type="dxa"/>
            <w:vMerge/>
            <w:shd w:val="clear" w:color="auto" w:fill="auto"/>
          </w:tcPr>
          <w:p w:rsidR="00646860" w:rsidRPr="00D9356C" w:rsidRDefault="00646860" w:rsidP="00D9356C">
            <w:pPr>
              <w:adjustRightInd w:val="0"/>
              <w:snapToGrid w:val="0"/>
              <w:spacing w:beforeLines="10" w:before="24"/>
              <w:rPr>
                <w:sz w:val="20"/>
                <w:szCs w:val="20"/>
              </w:rPr>
            </w:pPr>
          </w:p>
        </w:tc>
        <w:tc>
          <w:tcPr>
            <w:tcW w:w="425" w:type="dxa"/>
            <w:shd w:val="clear" w:color="auto" w:fill="auto"/>
          </w:tcPr>
          <w:p w:rsidR="00646860" w:rsidRPr="00D9356C" w:rsidRDefault="001B564F"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646860" w:rsidRPr="00D9356C" w:rsidRDefault="00646860" w:rsidP="00D9356C">
            <w:pPr>
              <w:adjustRightInd w:val="0"/>
              <w:snapToGrid w:val="0"/>
              <w:spacing w:beforeLines="10" w:before="24"/>
              <w:rPr>
                <w:sz w:val="20"/>
                <w:szCs w:val="20"/>
              </w:rPr>
            </w:pPr>
            <w:r w:rsidRPr="00D9356C">
              <w:rPr>
                <w:rFonts w:hint="eastAsia"/>
                <w:sz w:val="20"/>
                <w:szCs w:val="20"/>
              </w:rPr>
              <w:t xml:space="preserve">　有害物質を含む水が漏えいした場合には、直ちに漏えいを防止する措置を講ずるとともに、当該漏えいした有害物質を含む水を回収し、</w:t>
            </w:r>
            <w:r w:rsidR="007E7842" w:rsidRPr="00D9356C">
              <w:rPr>
                <w:rFonts w:hint="eastAsia"/>
                <w:sz w:val="20"/>
                <w:szCs w:val="20"/>
              </w:rPr>
              <w:t>再利用するか、又は生活環境保全上支障のないよう適切に処理する</w:t>
            </w:r>
            <w:r w:rsidRPr="00D9356C">
              <w:rPr>
                <w:rFonts w:hint="eastAsia"/>
                <w:sz w:val="20"/>
                <w:szCs w:val="20"/>
              </w:rPr>
              <w:t>。</w:t>
            </w:r>
          </w:p>
        </w:tc>
      </w:tr>
      <w:tr w:rsidR="00646860" w:rsidRPr="00D9356C" w:rsidTr="00D9356C">
        <w:trPr>
          <w:trHeight w:val="70"/>
        </w:trPr>
        <w:tc>
          <w:tcPr>
            <w:tcW w:w="1560" w:type="dxa"/>
            <w:shd w:val="clear" w:color="auto" w:fill="auto"/>
          </w:tcPr>
          <w:p w:rsidR="00646860" w:rsidRPr="00D9356C" w:rsidRDefault="00646860" w:rsidP="00D9356C">
            <w:pPr>
              <w:adjustRightInd w:val="0"/>
              <w:snapToGrid w:val="0"/>
              <w:spacing w:beforeLines="10" w:before="24"/>
              <w:rPr>
                <w:sz w:val="20"/>
                <w:szCs w:val="20"/>
              </w:rPr>
            </w:pPr>
            <w:r w:rsidRPr="00D9356C">
              <w:rPr>
                <w:rFonts w:hint="eastAsia"/>
                <w:sz w:val="20"/>
                <w:szCs w:val="20"/>
              </w:rPr>
              <w:t>管理要領</w:t>
            </w:r>
          </w:p>
        </w:tc>
        <w:tc>
          <w:tcPr>
            <w:tcW w:w="425" w:type="dxa"/>
            <w:shd w:val="clear" w:color="auto" w:fill="auto"/>
          </w:tcPr>
          <w:p w:rsidR="00646860" w:rsidRPr="00D9356C" w:rsidRDefault="001B564F" w:rsidP="00D9356C">
            <w:pPr>
              <w:adjustRightInd w:val="0"/>
              <w:snapToGrid w:val="0"/>
              <w:spacing w:beforeLines="10" w:before="24"/>
              <w:rPr>
                <w:sz w:val="20"/>
                <w:szCs w:val="20"/>
              </w:rPr>
            </w:pPr>
            <w:r w:rsidRPr="00D9356C">
              <w:rPr>
                <w:rFonts w:hint="eastAsia"/>
                <w:sz w:val="20"/>
                <w:szCs w:val="20"/>
              </w:rPr>
              <w:t>□</w:t>
            </w:r>
          </w:p>
        </w:tc>
        <w:tc>
          <w:tcPr>
            <w:tcW w:w="6946" w:type="dxa"/>
            <w:shd w:val="clear" w:color="auto" w:fill="auto"/>
          </w:tcPr>
          <w:p w:rsidR="00646860" w:rsidRPr="00D9356C" w:rsidRDefault="00646860" w:rsidP="00D9356C">
            <w:pPr>
              <w:adjustRightInd w:val="0"/>
              <w:snapToGrid w:val="0"/>
              <w:spacing w:beforeLines="10" w:before="24"/>
              <w:rPr>
                <w:sz w:val="20"/>
                <w:szCs w:val="20"/>
              </w:rPr>
            </w:pPr>
            <w:r w:rsidRPr="00D9356C">
              <w:rPr>
                <w:rFonts w:hint="eastAsia"/>
                <w:sz w:val="20"/>
                <w:szCs w:val="20"/>
              </w:rPr>
              <w:t xml:space="preserve">　使用の方法並びに使用の方法に関する点検の方法及び回数を定めた管理要領が明確に定められている</w:t>
            </w:r>
          </w:p>
        </w:tc>
      </w:tr>
    </w:tbl>
    <w:p w:rsidR="00B31F53" w:rsidRPr="00B31F53" w:rsidRDefault="00B31F53" w:rsidP="00967F2D">
      <w:pPr>
        <w:spacing w:before="24"/>
      </w:pPr>
    </w:p>
    <w:p w:rsidR="00033AC2" w:rsidRDefault="00033AC2"/>
    <w:sectPr w:rsidR="00033AC2" w:rsidSect="0076142B">
      <w:pgSz w:w="12240" w:h="15840"/>
      <w:pgMar w:top="1134" w:right="1134" w:bottom="102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EA5" w:rsidRDefault="00866EA5" w:rsidP="00585BC1">
      <w:r>
        <w:separator/>
      </w:r>
    </w:p>
  </w:endnote>
  <w:endnote w:type="continuationSeparator" w:id="0">
    <w:p w:rsidR="00866EA5" w:rsidRDefault="00866EA5" w:rsidP="0058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EA5" w:rsidRDefault="00866EA5" w:rsidP="00585BC1">
      <w:r>
        <w:separator/>
      </w:r>
    </w:p>
  </w:footnote>
  <w:footnote w:type="continuationSeparator" w:id="0">
    <w:p w:rsidR="00866EA5" w:rsidRDefault="00866EA5" w:rsidP="00585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16"/>
    <w:rsid w:val="00004F72"/>
    <w:rsid w:val="00026C72"/>
    <w:rsid w:val="00032154"/>
    <w:rsid w:val="00033AC2"/>
    <w:rsid w:val="00033BC5"/>
    <w:rsid w:val="00034D02"/>
    <w:rsid w:val="000426CC"/>
    <w:rsid w:val="000466F3"/>
    <w:rsid w:val="0006451D"/>
    <w:rsid w:val="00073E9E"/>
    <w:rsid w:val="00080821"/>
    <w:rsid w:val="00083231"/>
    <w:rsid w:val="00086D35"/>
    <w:rsid w:val="0009261F"/>
    <w:rsid w:val="0009634C"/>
    <w:rsid w:val="000A1E34"/>
    <w:rsid w:val="000A4BD2"/>
    <w:rsid w:val="000A7F85"/>
    <w:rsid w:val="000B51D2"/>
    <w:rsid w:val="000B6784"/>
    <w:rsid w:val="000C4855"/>
    <w:rsid w:val="000D441B"/>
    <w:rsid w:val="000D6370"/>
    <w:rsid w:val="000E0B62"/>
    <w:rsid w:val="000F3435"/>
    <w:rsid w:val="00104108"/>
    <w:rsid w:val="00110F88"/>
    <w:rsid w:val="00116FFB"/>
    <w:rsid w:val="001222F5"/>
    <w:rsid w:val="00123E5E"/>
    <w:rsid w:val="00134ADC"/>
    <w:rsid w:val="001447E3"/>
    <w:rsid w:val="00144C5A"/>
    <w:rsid w:val="001479B7"/>
    <w:rsid w:val="0015445A"/>
    <w:rsid w:val="00164DDC"/>
    <w:rsid w:val="00165E62"/>
    <w:rsid w:val="001666F7"/>
    <w:rsid w:val="00167A6B"/>
    <w:rsid w:val="00176119"/>
    <w:rsid w:val="0017675C"/>
    <w:rsid w:val="001A1556"/>
    <w:rsid w:val="001A583D"/>
    <w:rsid w:val="001B564F"/>
    <w:rsid w:val="001B5841"/>
    <w:rsid w:val="001D12C1"/>
    <w:rsid w:val="001D5D08"/>
    <w:rsid w:val="002078EB"/>
    <w:rsid w:val="00207BF6"/>
    <w:rsid w:val="00214FCB"/>
    <w:rsid w:val="00224B5C"/>
    <w:rsid w:val="00224D44"/>
    <w:rsid w:val="00233108"/>
    <w:rsid w:val="00243FFC"/>
    <w:rsid w:val="00254367"/>
    <w:rsid w:val="00254935"/>
    <w:rsid w:val="00262A6C"/>
    <w:rsid w:val="00264A53"/>
    <w:rsid w:val="00266413"/>
    <w:rsid w:val="0029000F"/>
    <w:rsid w:val="002A1A05"/>
    <w:rsid w:val="002A27CD"/>
    <w:rsid w:val="002A5ECC"/>
    <w:rsid w:val="002A7AB6"/>
    <w:rsid w:val="002B0C03"/>
    <w:rsid w:val="002D4BCB"/>
    <w:rsid w:val="002D6A03"/>
    <w:rsid w:val="002E060D"/>
    <w:rsid w:val="002E42FE"/>
    <w:rsid w:val="002F0FA0"/>
    <w:rsid w:val="002F7377"/>
    <w:rsid w:val="00312A64"/>
    <w:rsid w:val="00312D41"/>
    <w:rsid w:val="003229CC"/>
    <w:rsid w:val="00365FC6"/>
    <w:rsid w:val="00377416"/>
    <w:rsid w:val="00380099"/>
    <w:rsid w:val="003905A1"/>
    <w:rsid w:val="0039461D"/>
    <w:rsid w:val="003A395B"/>
    <w:rsid w:val="003A3CDD"/>
    <w:rsid w:val="003A3E97"/>
    <w:rsid w:val="003B0633"/>
    <w:rsid w:val="003B70BD"/>
    <w:rsid w:val="003D3DEB"/>
    <w:rsid w:val="003D5786"/>
    <w:rsid w:val="003E0DE6"/>
    <w:rsid w:val="003E2245"/>
    <w:rsid w:val="003F33B1"/>
    <w:rsid w:val="003F3C5D"/>
    <w:rsid w:val="00421D59"/>
    <w:rsid w:val="00437FC4"/>
    <w:rsid w:val="004516C7"/>
    <w:rsid w:val="00455896"/>
    <w:rsid w:val="00456178"/>
    <w:rsid w:val="00457F02"/>
    <w:rsid w:val="00462AC0"/>
    <w:rsid w:val="00466E8F"/>
    <w:rsid w:val="00467CA8"/>
    <w:rsid w:val="00472E98"/>
    <w:rsid w:val="00480529"/>
    <w:rsid w:val="00490D4F"/>
    <w:rsid w:val="00492EAD"/>
    <w:rsid w:val="0049694E"/>
    <w:rsid w:val="004A1B3C"/>
    <w:rsid w:val="004A2CF7"/>
    <w:rsid w:val="004B3764"/>
    <w:rsid w:val="004C1A4D"/>
    <w:rsid w:val="004D0B42"/>
    <w:rsid w:val="004D45A1"/>
    <w:rsid w:val="004D771A"/>
    <w:rsid w:val="004E4817"/>
    <w:rsid w:val="004E6EA5"/>
    <w:rsid w:val="004F310E"/>
    <w:rsid w:val="00513DBF"/>
    <w:rsid w:val="0052131E"/>
    <w:rsid w:val="0052759B"/>
    <w:rsid w:val="00532EEE"/>
    <w:rsid w:val="005425BA"/>
    <w:rsid w:val="00543C2B"/>
    <w:rsid w:val="00546781"/>
    <w:rsid w:val="00573A9E"/>
    <w:rsid w:val="005744DE"/>
    <w:rsid w:val="00584070"/>
    <w:rsid w:val="00585BC1"/>
    <w:rsid w:val="00590319"/>
    <w:rsid w:val="005926CB"/>
    <w:rsid w:val="0059490D"/>
    <w:rsid w:val="005A50A5"/>
    <w:rsid w:val="005A6C0D"/>
    <w:rsid w:val="005B2196"/>
    <w:rsid w:val="005C33E9"/>
    <w:rsid w:val="005D0D1F"/>
    <w:rsid w:val="005E2989"/>
    <w:rsid w:val="005E7852"/>
    <w:rsid w:val="00604320"/>
    <w:rsid w:val="00614760"/>
    <w:rsid w:val="0061707C"/>
    <w:rsid w:val="00620A03"/>
    <w:rsid w:val="00626BCF"/>
    <w:rsid w:val="006272BB"/>
    <w:rsid w:val="0063574D"/>
    <w:rsid w:val="00641CA4"/>
    <w:rsid w:val="0064233A"/>
    <w:rsid w:val="00645ECA"/>
    <w:rsid w:val="00646860"/>
    <w:rsid w:val="00653212"/>
    <w:rsid w:val="0065367A"/>
    <w:rsid w:val="0065515F"/>
    <w:rsid w:val="00663224"/>
    <w:rsid w:val="00664CC4"/>
    <w:rsid w:val="00667172"/>
    <w:rsid w:val="00674430"/>
    <w:rsid w:val="00677580"/>
    <w:rsid w:val="00683D52"/>
    <w:rsid w:val="0068699F"/>
    <w:rsid w:val="00690224"/>
    <w:rsid w:val="00692171"/>
    <w:rsid w:val="006A13B3"/>
    <w:rsid w:val="006A543B"/>
    <w:rsid w:val="006A788A"/>
    <w:rsid w:val="006B5B31"/>
    <w:rsid w:val="006D5B9D"/>
    <w:rsid w:val="006D68EC"/>
    <w:rsid w:val="006E23F2"/>
    <w:rsid w:val="006E2D98"/>
    <w:rsid w:val="006E3AFE"/>
    <w:rsid w:val="006F1468"/>
    <w:rsid w:val="00701C34"/>
    <w:rsid w:val="00721C8A"/>
    <w:rsid w:val="0072261C"/>
    <w:rsid w:val="00730547"/>
    <w:rsid w:val="00736090"/>
    <w:rsid w:val="00741B9B"/>
    <w:rsid w:val="0075304D"/>
    <w:rsid w:val="0076142B"/>
    <w:rsid w:val="00770616"/>
    <w:rsid w:val="00780E85"/>
    <w:rsid w:val="00793487"/>
    <w:rsid w:val="007A296D"/>
    <w:rsid w:val="007A2CF2"/>
    <w:rsid w:val="007C3FB1"/>
    <w:rsid w:val="007E7842"/>
    <w:rsid w:val="007F1C15"/>
    <w:rsid w:val="007F78D7"/>
    <w:rsid w:val="00811144"/>
    <w:rsid w:val="0081571E"/>
    <w:rsid w:val="00822A60"/>
    <w:rsid w:val="0083671C"/>
    <w:rsid w:val="00837B6E"/>
    <w:rsid w:val="00845CA1"/>
    <w:rsid w:val="00856A37"/>
    <w:rsid w:val="00866EA5"/>
    <w:rsid w:val="00866FBC"/>
    <w:rsid w:val="0087576D"/>
    <w:rsid w:val="00876452"/>
    <w:rsid w:val="00880F91"/>
    <w:rsid w:val="00884019"/>
    <w:rsid w:val="00897A70"/>
    <w:rsid w:val="008B0EE0"/>
    <w:rsid w:val="008B5FC5"/>
    <w:rsid w:val="008B680B"/>
    <w:rsid w:val="008C016A"/>
    <w:rsid w:val="008D5526"/>
    <w:rsid w:val="008D6428"/>
    <w:rsid w:val="008E219B"/>
    <w:rsid w:val="008E2794"/>
    <w:rsid w:val="008F45E7"/>
    <w:rsid w:val="009009A2"/>
    <w:rsid w:val="00916C08"/>
    <w:rsid w:val="00920C71"/>
    <w:rsid w:val="00927298"/>
    <w:rsid w:val="00936C8E"/>
    <w:rsid w:val="00945A12"/>
    <w:rsid w:val="00964A61"/>
    <w:rsid w:val="00965767"/>
    <w:rsid w:val="00967F2D"/>
    <w:rsid w:val="009876BD"/>
    <w:rsid w:val="009A010B"/>
    <w:rsid w:val="009B0BB9"/>
    <w:rsid w:val="009B38F5"/>
    <w:rsid w:val="009B4B31"/>
    <w:rsid w:val="009B703B"/>
    <w:rsid w:val="009C3C76"/>
    <w:rsid w:val="009D0E79"/>
    <w:rsid w:val="009E06E7"/>
    <w:rsid w:val="009E1A60"/>
    <w:rsid w:val="009E3852"/>
    <w:rsid w:val="009F4CE2"/>
    <w:rsid w:val="009F622D"/>
    <w:rsid w:val="00A064FF"/>
    <w:rsid w:val="00A15A35"/>
    <w:rsid w:val="00A37BFD"/>
    <w:rsid w:val="00A51A34"/>
    <w:rsid w:val="00A54146"/>
    <w:rsid w:val="00A60D68"/>
    <w:rsid w:val="00A618F3"/>
    <w:rsid w:val="00A64CDC"/>
    <w:rsid w:val="00A7428C"/>
    <w:rsid w:val="00A76642"/>
    <w:rsid w:val="00A77501"/>
    <w:rsid w:val="00A8623C"/>
    <w:rsid w:val="00A90AFA"/>
    <w:rsid w:val="00AA3233"/>
    <w:rsid w:val="00AA39C2"/>
    <w:rsid w:val="00AB2564"/>
    <w:rsid w:val="00AB4A36"/>
    <w:rsid w:val="00AB6B42"/>
    <w:rsid w:val="00AB6D72"/>
    <w:rsid w:val="00AC445D"/>
    <w:rsid w:val="00AD6B5A"/>
    <w:rsid w:val="00AE3072"/>
    <w:rsid w:val="00AE4556"/>
    <w:rsid w:val="00AE4FE9"/>
    <w:rsid w:val="00B032C3"/>
    <w:rsid w:val="00B0647E"/>
    <w:rsid w:val="00B138BE"/>
    <w:rsid w:val="00B14DBF"/>
    <w:rsid w:val="00B1779D"/>
    <w:rsid w:val="00B20FA5"/>
    <w:rsid w:val="00B31F53"/>
    <w:rsid w:val="00B34117"/>
    <w:rsid w:val="00B344C6"/>
    <w:rsid w:val="00B420E5"/>
    <w:rsid w:val="00B46D58"/>
    <w:rsid w:val="00B46DDF"/>
    <w:rsid w:val="00B55C5F"/>
    <w:rsid w:val="00B569CE"/>
    <w:rsid w:val="00B60EC6"/>
    <w:rsid w:val="00B7582B"/>
    <w:rsid w:val="00B76252"/>
    <w:rsid w:val="00B7719F"/>
    <w:rsid w:val="00B80CC6"/>
    <w:rsid w:val="00B811F2"/>
    <w:rsid w:val="00B97812"/>
    <w:rsid w:val="00BB678E"/>
    <w:rsid w:val="00BC1449"/>
    <w:rsid w:val="00BC3D33"/>
    <w:rsid w:val="00BC5076"/>
    <w:rsid w:val="00BD0867"/>
    <w:rsid w:val="00BE4E4B"/>
    <w:rsid w:val="00C0339D"/>
    <w:rsid w:val="00C05A8E"/>
    <w:rsid w:val="00C11037"/>
    <w:rsid w:val="00C17020"/>
    <w:rsid w:val="00C2093B"/>
    <w:rsid w:val="00C37399"/>
    <w:rsid w:val="00C407C6"/>
    <w:rsid w:val="00C4409A"/>
    <w:rsid w:val="00C51138"/>
    <w:rsid w:val="00C5253A"/>
    <w:rsid w:val="00C576B4"/>
    <w:rsid w:val="00C649FA"/>
    <w:rsid w:val="00CB3276"/>
    <w:rsid w:val="00CB7A8A"/>
    <w:rsid w:val="00CC5F92"/>
    <w:rsid w:val="00CD1E49"/>
    <w:rsid w:val="00D049D3"/>
    <w:rsid w:val="00D05258"/>
    <w:rsid w:val="00D1662D"/>
    <w:rsid w:val="00D25DD2"/>
    <w:rsid w:val="00D305C8"/>
    <w:rsid w:val="00D371F4"/>
    <w:rsid w:val="00D37E0D"/>
    <w:rsid w:val="00D415A7"/>
    <w:rsid w:val="00D518C2"/>
    <w:rsid w:val="00D565E5"/>
    <w:rsid w:val="00D73833"/>
    <w:rsid w:val="00D747D3"/>
    <w:rsid w:val="00D771D5"/>
    <w:rsid w:val="00D80970"/>
    <w:rsid w:val="00D91471"/>
    <w:rsid w:val="00D9356C"/>
    <w:rsid w:val="00DA680E"/>
    <w:rsid w:val="00DB16CE"/>
    <w:rsid w:val="00DB2F9C"/>
    <w:rsid w:val="00DB46A0"/>
    <w:rsid w:val="00DB6E22"/>
    <w:rsid w:val="00DC0F7D"/>
    <w:rsid w:val="00DC3FDC"/>
    <w:rsid w:val="00DC5223"/>
    <w:rsid w:val="00DE3DCD"/>
    <w:rsid w:val="00DF0DD0"/>
    <w:rsid w:val="00DF22B3"/>
    <w:rsid w:val="00E15103"/>
    <w:rsid w:val="00E169BD"/>
    <w:rsid w:val="00E249CE"/>
    <w:rsid w:val="00E24B75"/>
    <w:rsid w:val="00E30BF1"/>
    <w:rsid w:val="00E47D59"/>
    <w:rsid w:val="00E71677"/>
    <w:rsid w:val="00E749D6"/>
    <w:rsid w:val="00E829B3"/>
    <w:rsid w:val="00E83929"/>
    <w:rsid w:val="00E93804"/>
    <w:rsid w:val="00E95C39"/>
    <w:rsid w:val="00EA3E1B"/>
    <w:rsid w:val="00EA5054"/>
    <w:rsid w:val="00EB2102"/>
    <w:rsid w:val="00EC1228"/>
    <w:rsid w:val="00EC2BDA"/>
    <w:rsid w:val="00EC44BC"/>
    <w:rsid w:val="00EC688F"/>
    <w:rsid w:val="00EE30C8"/>
    <w:rsid w:val="00EE4F66"/>
    <w:rsid w:val="00EF0976"/>
    <w:rsid w:val="00EF0E05"/>
    <w:rsid w:val="00EF79ED"/>
    <w:rsid w:val="00F02DA2"/>
    <w:rsid w:val="00F10BC3"/>
    <w:rsid w:val="00F1713D"/>
    <w:rsid w:val="00F2788C"/>
    <w:rsid w:val="00F458C2"/>
    <w:rsid w:val="00F52E28"/>
    <w:rsid w:val="00F60DBD"/>
    <w:rsid w:val="00F64A88"/>
    <w:rsid w:val="00F74F98"/>
    <w:rsid w:val="00F9288F"/>
    <w:rsid w:val="00F954F4"/>
    <w:rsid w:val="00FB6AB4"/>
    <w:rsid w:val="00FC0F99"/>
    <w:rsid w:val="00FC4FE9"/>
    <w:rsid w:val="00FD13A7"/>
    <w:rsid w:val="00FD7455"/>
    <w:rsid w:val="00FD7C22"/>
    <w:rsid w:val="00FE00F7"/>
    <w:rsid w:val="00FE6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58A7AF8-0971-4FEE-9659-CE5D948B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2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6860"/>
    <w:pPr>
      <w:ind w:leftChars="400" w:left="840"/>
    </w:pPr>
  </w:style>
  <w:style w:type="paragraph" w:styleId="a5">
    <w:name w:val="header"/>
    <w:basedOn w:val="a"/>
    <w:link w:val="a6"/>
    <w:uiPriority w:val="99"/>
    <w:unhideWhenUsed/>
    <w:rsid w:val="00585BC1"/>
    <w:pPr>
      <w:tabs>
        <w:tab w:val="center" w:pos="4252"/>
        <w:tab w:val="right" w:pos="8504"/>
      </w:tabs>
      <w:snapToGrid w:val="0"/>
    </w:pPr>
  </w:style>
  <w:style w:type="character" w:customStyle="1" w:styleId="a6">
    <w:name w:val="ヘッダー (文字)"/>
    <w:basedOn w:val="a0"/>
    <w:link w:val="a5"/>
    <w:uiPriority w:val="99"/>
    <w:rsid w:val="00585BC1"/>
  </w:style>
  <w:style w:type="paragraph" w:styleId="a7">
    <w:name w:val="footer"/>
    <w:basedOn w:val="a"/>
    <w:link w:val="a8"/>
    <w:uiPriority w:val="99"/>
    <w:unhideWhenUsed/>
    <w:rsid w:val="00585BC1"/>
    <w:pPr>
      <w:tabs>
        <w:tab w:val="center" w:pos="4252"/>
        <w:tab w:val="right" w:pos="8504"/>
      </w:tabs>
      <w:snapToGrid w:val="0"/>
    </w:pPr>
  </w:style>
  <w:style w:type="character" w:customStyle="1" w:styleId="a8">
    <w:name w:val="フッター (文字)"/>
    <w:basedOn w:val="a0"/>
    <w:link w:val="a7"/>
    <w:uiPriority w:val="99"/>
    <w:rsid w:val="00585BC1"/>
  </w:style>
  <w:style w:type="paragraph" w:styleId="a9">
    <w:name w:val="Balloon Text"/>
    <w:basedOn w:val="a"/>
    <w:link w:val="aa"/>
    <w:uiPriority w:val="99"/>
    <w:semiHidden/>
    <w:unhideWhenUsed/>
    <w:rsid w:val="00701C34"/>
    <w:rPr>
      <w:rFonts w:ascii="Arial" w:eastAsia="ＭＳ ゴシック" w:hAnsi="Arial"/>
      <w:sz w:val="18"/>
      <w:szCs w:val="18"/>
    </w:rPr>
  </w:style>
  <w:style w:type="character" w:customStyle="1" w:styleId="aa">
    <w:name w:val="吹き出し (文字)"/>
    <w:link w:val="a9"/>
    <w:uiPriority w:val="99"/>
    <w:semiHidden/>
    <w:rsid w:val="00701C3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cp:lastModifiedBy>川崎市</cp:lastModifiedBy>
  <cp:revision>2</cp:revision>
  <cp:lastPrinted>2012-04-20T01:53:00Z</cp:lastPrinted>
  <dcterms:created xsi:type="dcterms:W3CDTF">2021-01-28T01:26:00Z</dcterms:created>
  <dcterms:modified xsi:type="dcterms:W3CDTF">2021-01-28T01:26:00Z</dcterms:modified>
</cp:coreProperties>
</file>