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F9B" w:rsidRDefault="00A36C0E" w:rsidP="00ED7F9B">
      <w:pPr>
        <w:jc w:val="left"/>
        <w:rPr>
          <w:sz w:val="24"/>
          <w:szCs w:val="24"/>
        </w:rPr>
      </w:pPr>
      <w:r>
        <w:rPr>
          <w:rFonts w:hint="eastAsia"/>
          <w:sz w:val="24"/>
          <w:szCs w:val="24"/>
        </w:rPr>
        <w:t>（宛先）</w:t>
      </w:r>
      <w:r w:rsidR="00ED7F9B">
        <w:rPr>
          <w:rFonts w:hint="eastAsia"/>
          <w:sz w:val="24"/>
          <w:szCs w:val="24"/>
        </w:rPr>
        <w:t xml:space="preserve">川崎市長　</w:t>
      </w:r>
    </w:p>
    <w:p w:rsidR="00ED7F9B" w:rsidRDefault="00ED7F9B" w:rsidP="00EF00FA">
      <w:pPr>
        <w:jc w:val="center"/>
        <w:rPr>
          <w:sz w:val="24"/>
          <w:szCs w:val="24"/>
        </w:rPr>
      </w:pPr>
    </w:p>
    <w:p w:rsidR="00EF00FA" w:rsidRPr="00162EDD" w:rsidRDefault="00EF00FA" w:rsidP="00EF00FA">
      <w:pPr>
        <w:jc w:val="center"/>
        <w:rPr>
          <w:sz w:val="24"/>
          <w:szCs w:val="24"/>
        </w:rPr>
      </w:pPr>
      <w:r>
        <w:rPr>
          <w:rFonts w:hint="eastAsia"/>
          <w:sz w:val="24"/>
          <w:szCs w:val="24"/>
        </w:rPr>
        <w:t>特定施設入居者生活介護の内定申請内容に関する</w:t>
      </w:r>
      <w:r w:rsidRPr="00162EDD">
        <w:rPr>
          <w:rFonts w:hint="eastAsia"/>
          <w:sz w:val="24"/>
          <w:szCs w:val="24"/>
        </w:rPr>
        <w:t>誓約書</w:t>
      </w:r>
    </w:p>
    <w:p w:rsidR="00EF00FA" w:rsidRPr="00162EDD" w:rsidRDefault="00EF00FA" w:rsidP="00EF00FA">
      <w:pPr>
        <w:rPr>
          <w:sz w:val="24"/>
          <w:szCs w:val="24"/>
        </w:rPr>
      </w:pPr>
    </w:p>
    <w:p w:rsidR="00DC74BF" w:rsidRDefault="00DC74BF" w:rsidP="00DC74BF">
      <w:pPr>
        <w:ind w:firstLineChars="100" w:firstLine="240"/>
        <w:rPr>
          <w:sz w:val="24"/>
          <w:szCs w:val="24"/>
        </w:rPr>
      </w:pPr>
      <w:r>
        <w:rPr>
          <w:rFonts w:hint="eastAsia"/>
          <w:sz w:val="24"/>
          <w:szCs w:val="24"/>
        </w:rPr>
        <w:t>このたび特定施設入居者生活介護の内定申請に際し、以下の事項について誓約いたします。</w:t>
      </w:r>
    </w:p>
    <w:p w:rsidR="00F5479E" w:rsidRDefault="00F5479E" w:rsidP="00DC74BF">
      <w:pPr>
        <w:rPr>
          <w:sz w:val="24"/>
          <w:szCs w:val="24"/>
        </w:rPr>
      </w:pPr>
    </w:p>
    <w:p w:rsidR="00DC74BF" w:rsidRDefault="00F5479E" w:rsidP="00F90F08">
      <w:pPr>
        <w:ind w:left="480" w:hangingChars="200" w:hanging="480"/>
        <w:rPr>
          <w:sz w:val="24"/>
          <w:szCs w:val="24"/>
        </w:rPr>
      </w:pPr>
      <w:r>
        <w:rPr>
          <w:rFonts w:hint="eastAsia"/>
          <w:sz w:val="24"/>
          <w:szCs w:val="24"/>
        </w:rPr>
        <w:t xml:space="preserve">１　</w:t>
      </w:r>
      <w:r w:rsidR="008D6712">
        <w:rPr>
          <w:rFonts w:hint="eastAsia"/>
          <w:sz w:val="24"/>
          <w:szCs w:val="24"/>
        </w:rPr>
        <w:t>「</w:t>
      </w:r>
      <w:r w:rsidRPr="00F5479E">
        <w:rPr>
          <w:rFonts w:hint="eastAsia"/>
          <w:sz w:val="24"/>
          <w:szCs w:val="24"/>
        </w:rPr>
        <w:t>川崎市認知症対応型共同生活介護・特定施設入居者生活介護事業者の選定に関する要綱</w:t>
      </w:r>
      <w:r w:rsidR="008D6712">
        <w:rPr>
          <w:rFonts w:hint="eastAsia"/>
          <w:sz w:val="24"/>
          <w:szCs w:val="24"/>
        </w:rPr>
        <w:t>」</w:t>
      </w:r>
      <w:r w:rsidR="00DC74BF">
        <w:rPr>
          <w:rFonts w:hint="eastAsia"/>
          <w:sz w:val="24"/>
          <w:szCs w:val="24"/>
        </w:rPr>
        <w:t>及び</w:t>
      </w:r>
      <w:r w:rsidR="008D6712">
        <w:rPr>
          <w:rFonts w:hint="eastAsia"/>
          <w:sz w:val="24"/>
          <w:szCs w:val="24"/>
        </w:rPr>
        <w:t>「</w:t>
      </w:r>
      <w:r w:rsidR="004F155F">
        <w:rPr>
          <w:rFonts w:hint="eastAsia"/>
          <w:sz w:val="24"/>
          <w:szCs w:val="24"/>
        </w:rPr>
        <w:t>令和５</w:t>
      </w:r>
      <w:r w:rsidRPr="00F5479E">
        <w:rPr>
          <w:rFonts w:hint="eastAsia"/>
          <w:sz w:val="24"/>
          <w:szCs w:val="24"/>
        </w:rPr>
        <w:t>年度特定施設入居者生活介護事業者の内定申請受付要項</w:t>
      </w:r>
      <w:r w:rsidR="008D6712">
        <w:rPr>
          <w:rFonts w:hint="eastAsia"/>
          <w:sz w:val="24"/>
          <w:szCs w:val="24"/>
        </w:rPr>
        <w:t>」</w:t>
      </w:r>
      <w:r>
        <w:rPr>
          <w:rFonts w:hint="eastAsia"/>
          <w:sz w:val="24"/>
          <w:szCs w:val="24"/>
        </w:rPr>
        <w:t>を確認しています。また、公式ウェブサイト</w:t>
      </w:r>
      <w:r w:rsidR="00DC74BF">
        <w:rPr>
          <w:rFonts w:hint="eastAsia"/>
          <w:sz w:val="24"/>
          <w:szCs w:val="24"/>
        </w:rPr>
        <w:t>に</w:t>
      </w:r>
      <w:r w:rsidR="00DC74BF" w:rsidRPr="00DC74BF">
        <w:rPr>
          <w:rFonts w:hint="eastAsia"/>
          <w:sz w:val="24"/>
          <w:szCs w:val="24"/>
        </w:rPr>
        <w:t>修正・補足事項</w:t>
      </w:r>
      <w:r>
        <w:rPr>
          <w:rFonts w:hint="eastAsia"/>
          <w:sz w:val="24"/>
          <w:szCs w:val="24"/>
        </w:rPr>
        <w:t>が掲載されている場合は、</w:t>
      </w:r>
      <w:r w:rsidR="00310852">
        <w:rPr>
          <w:rFonts w:hint="eastAsia"/>
          <w:sz w:val="24"/>
          <w:szCs w:val="24"/>
        </w:rPr>
        <w:t>更新された</w:t>
      </w:r>
      <w:r w:rsidR="00DC74BF">
        <w:rPr>
          <w:rFonts w:hint="eastAsia"/>
          <w:sz w:val="24"/>
          <w:szCs w:val="24"/>
        </w:rPr>
        <w:t>最新のものを確認しています。</w:t>
      </w:r>
    </w:p>
    <w:p w:rsidR="00DC74BF" w:rsidRPr="00F90F08" w:rsidRDefault="00DC74BF" w:rsidP="00DC74BF">
      <w:pPr>
        <w:rPr>
          <w:sz w:val="24"/>
          <w:szCs w:val="24"/>
        </w:rPr>
      </w:pPr>
    </w:p>
    <w:p w:rsidR="00EF00FA" w:rsidRDefault="00F5479E" w:rsidP="00F90F08">
      <w:pPr>
        <w:ind w:left="480" w:hangingChars="200" w:hanging="480"/>
        <w:rPr>
          <w:sz w:val="24"/>
          <w:szCs w:val="24"/>
        </w:rPr>
      </w:pPr>
      <w:r>
        <w:rPr>
          <w:rFonts w:hint="eastAsia"/>
          <w:sz w:val="24"/>
          <w:szCs w:val="24"/>
        </w:rPr>
        <w:t xml:space="preserve">２　</w:t>
      </w:r>
      <w:r w:rsidR="008D6712">
        <w:rPr>
          <w:rFonts w:hint="eastAsia"/>
          <w:sz w:val="24"/>
          <w:szCs w:val="24"/>
        </w:rPr>
        <w:t>「</w:t>
      </w:r>
      <w:r w:rsidR="008D6712" w:rsidRPr="008D6712">
        <w:rPr>
          <w:rFonts w:hint="eastAsia"/>
          <w:sz w:val="24"/>
          <w:szCs w:val="24"/>
        </w:rPr>
        <w:t>特定施設入居者生活介護事業者　得点表</w:t>
      </w:r>
      <w:r w:rsidR="008D6712">
        <w:rPr>
          <w:rFonts w:hint="eastAsia"/>
          <w:sz w:val="24"/>
          <w:szCs w:val="24"/>
        </w:rPr>
        <w:t>」</w:t>
      </w:r>
      <w:r w:rsidR="00EF00FA">
        <w:rPr>
          <w:rFonts w:hint="eastAsia"/>
          <w:sz w:val="24"/>
          <w:szCs w:val="24"/>
        </w:rPr>
        <w:t>において</w:t>
      </w:r>
      <w:r w:rsidR="008D6712">
        <w:rPr>
          <w:rFonts w:hint="eastAsia"/>
          <w:sz w:val="24"/>
          <w:szCs w:val="24"/>
        </w:rPr>
        <w:t>、得点を記載した</w:t>
      </w:r>
      <w:r w:rsidR="00EF00FA">
        <w:rPr>
          <w:rFonts w:hint="eastAsia"/>
          <w:sz w:val="24"/>
          <w:szCs w:val="24"/>
        </w:rPr>
        <w:t>次の事項を遵守することをここに誓約いたします。</w:t>
      </w:r>
    </w:p>
    <w:p w:rsidR="001A0D3B" w:rsidRDefault="001A0D3B" w:rsidP="005C06BC">
      <w:pPr>
        <w:ind w:left="480" w:hangingChars="200" w:hanging="480"/>
        <w:rPr>
          <w:sz w:val="24"/>
          <w:szCs w:val="24"/>
        </w:rPr>
      </w:pPr>
    </w:p>
    <w:p w:rsidR="00104F74" w:rsidRDefault="00104F74" w:rsidP="005C06BC">
      <w:pPr>
        <w:ind w:left="480" w:hangingChars="200" w:hanging="480"/>
        <w:rPr>
          <w:sz w:val="24"/>
          <w:szCs w:val="24"/>
        </w:rPr>
      </w:pPr>
      <w:r>
        <w:rPr>
          <w:rFonts w:hint="eastAsia"/>
          <w:sz w:val="24"/>
          <w:szCs w:val="24"/>
        </w:rPr>
        <w:t>＜１　施設区分＞</w:t>
      </w:r>
    </w:p>
    <w:p w:rsidR="00104F74" w:rsidRDefault="00104F74" w:rsidP="005C06BC">
      <w:pPr>
        <w:ind w:left="480" w:hangingChars="200" w:hanging="480"/>
        <w:rPr>
          <w:rFonts w:hint="eastAsia"/>
          <w:sz w:val="24"/>
          <w:szCs w:val="24"/>
        </w:rPr>
      </w:pPr>
      <w:r>
        <w:rPr>
          <w:rFonts w:ascii="ＭＳ 明朝" w:eastAsia="ＭＳ 明朝" w:hAnsi="ＭＳ 明朝" w:cs="ＭＳ 明朝" w:hint="eastAsia"/>
          <w:sz w:val="24"/>
          <w:szCs w:val="24"/>
        </w:rPr>
        <w:t xml:space="preserve">□１－１　</w:t>
      </w:r>
      <w:r w:rsidRPr="00104F74">
        <w:rPr>
          <w:rFonts w:ascii="ＭＳ 明朝" w:eastAsia="ＭＳ 明朝" w:hAnsi="ＭＳ 明朝" w:cs="ＭＳ 明朝" w:hint="eastAsia"/>
          <w:sz w:val="24"/>
          <w:szCs w:val="24"/>
        </w:rPr>
        <w:t>地域密着型特定施設（定員２９名以下）である。</w:t>
      </w:r>
    </w:p>
    <w:p w:rsidR="00104F74" w:rsidRDefault="00104F74" w:rsidP="005C06BC">
      <w:pPr>
        <w:ind w:left="480" w:hangingChars="200" w:hanging="480"/>
        <w:rPr>
          <w:sz w:val="24"/>
          <w:szCs w:val="24"/>
        </w:rPr>
      </w:pPr>
    </w:p>
    <w:p w:rsidR="00104F74" w:rsidRDefault="00104F74" w:rsidP="005C06BC">
      <w:pPr>
        <w:ind w:left="480" w:hangingChars="200" w:hanging="480"/>
        <w:rPr>
          <w:sz w:val="24"/>
          <w:szCs w:val="24"/>
        </w:rPr>
      </w:pPr>
      <w:r>
        <w:rPr>
          <w:rFonts w:hint="eastAsia"/>
          <w:sz w:val="24"/>
          <w:szCs w:val="24"/>
        </w:rPr>
        <w:t>＜２　利用料金＞</w:t>
      </w:r>
    </w:p>
    <w:p w:rsidR="004F155F" w:rsidRDefault="004F155F" w:rsidP="005C06BC">
      <w:pPr>
        <w:ind w:left="480" w:hangingChars="200" w:hanging="480"/>
        <w:rPr>
          <w:rFonts w:hint="eastAsia"/>
          <w:sz w:val="24"/>
          <w:szCs w:val="24"/>
        </w:rPr>
      </w:pPr>
      <w:r>
        <w:rPr>
          <w:rFonts w:hint="eastAsia"/>
          <w:sz w:val="24"/>
          <w:szCs w:val="24"/>
        </w:rPr>
        <w:t>２－１</w:t>
      </w:r>
    </w:p>
    <w:p w:rsidR="00104F74" w:rsidRDefault="00104F74" w:rsidP="004F155F">
      <w:pPr>
        <w:ind w:left="240" w:hangingChars="100" w:hanging="240"/>
        <w:rPr>
          <w:sz w:val="24"/>
          <w:szCs w:val="24"/>
        </w:rPr>
      </w:pPr>
      <w:r>
        <w:rPr>
          <w:rFonts w:hint="eastAsia"/>
          <w:sz w:val="24"/>
          <w:szCs w:val="24"/>
        </w:rPr>
        <w:t xml:space="preserve">□　</w:t>
      </w:r>
      <w:r w:rsidRPr="00104F74">
        <w:rPr>
          <w:rFonts w:hint="eastAsia"/>
          <w:sz w:val="24"/>
          <w:szCs w:val="24"/>
        </w:rPr>
        <w:t>全ての料金プランにおいて、「月額利用料（管理費、食費、光熱水費、家賃相当額、人員配置が手厚い場合の介護サービス利用料等）が</w:t>
      </w:r>
      <w:r w:rsidRPr="00104F74">
        <w:rPr>
          <w:rFonts w:hint="eastAsia"/>
          <w:sz w:val="24"/>
          <w:szCs w:val="24"/>
        </w:rPr>
        <w:t>20</w:t>
      </w:r>
      <w:r w:rsidRPr="00104F74">
        <w:rPr>
          <w:rFonts w:hint="eastAsia"/>
          <w:sz w:val="24"/>
          <w:szCs w:val="24"/>
        </w:rPr>
        <w:t>万円以下」かつ「入居一時金が</w:t>
      </w:r>
      <w:r w:rsidRPr="00104F74">
        <w:rPr>
          <w:rFonts w:hint="eastAsia"/>
          <w:sz w:val="24"/>
          <w:szCs w:val="24"/>
        </w:rPr>
        <w:t>300</w:t>
      </w:r>
      <w:r w:rsidRPr="00104F74">
        <w:rPr>
          <w:rFonts w:hint="eastAsia"/>
          <w:sz w:val="24"/>
          <w:szCs w:val="24"/>
        </w:rPr>
        <w:t>万円以下」である。</w:t>
      </w:r>
    </w:p>
    <w:p w:rsidR="00104F74" w:rsidRDefault="00104F74" w:rsidP="004F155F">
      <w:pPr>
        <w:ind w:left="240" w:hangingChars="100" w:hanging="240"/>
        <w:rPr>
          <w:sz w:val="24"/>
          <w:szCs w:val="24"/>
        </w:rPr>
      </w:pPr>
      <w:r>
        <w:rPr>
          <w:rFonts w:hint="eastAsia"/>
          <w:sz w:val="24"/>
          <w:szCs w:val="24"/>
        </w:rPr>
        <w:t xml:space="preserve">□　</w:t>
      </w:r>
      <w:r w:rsidRPr="00104F74">
        <w:rPr>
          <w:rFonts w:hint="eastAsia"/>
          <w:sz w:val="24"/>
          <w:szCs w:val="24"/>
        </w:rPr>
        <w:t>全ての料金プランにおいて、「月額利用料（管理費、食費、光熱水費、家賃相当額、人員配置が手厚い場合の介護サービス利用料等）が</w:t>
      </w:r>
      <w:r w:rsidRPr="00104F74">
        <w:rPr>
          <w:rFonts w:hint="eastAsia"/>
          <w:sz w:val="24"/>
          <w:szCs w:val="24"/>
        </w:rPr>
        <w:t>21</w:t>
      </w:r>
      <w:r w:rsidRPr="00104F74">
        <w:rPr>
          <w:rFonts w:hint="eastAsia"/>
          <w:sz w:val="24"/>
          <w:szCs w:val="24"/>
        </w:rPr>
        <w:t>万円以下」かつ「入居一時金が</w:t>
      </w:r>
      <w:r w:rsidRPr="00104F74">
        <w:rPr>
          <w:rFonts w:hint="eastAsia"/>
          <w:sz w:val="24"/>
          <w:szCs w:val="24"/>
        </w:rPr>
        <w:t>300</w:t>
      </w:r>
      <w:r w:rsidRPr="00104F74">
        <w:rPr>
          <w:rFonts w:hint="eastAsia"/>
          <w:sz w:val="24"/>
          <w:szCs w:val="24"/>
        </w:rPr>
        <w:t>万円以下」である。</w:t>
      </w:r>
    </w:p>
    <w:p w:rsidR="00104F74" w:rsidRDefault="00104F74" w:rsidP="004F155F">
      <w:pPr>
        <w:ind w:left="240" w:hangingChars="100" w:hanging="240"/>
        <w:rPr>
          <w:sz w:val="24"/>
          <w:szCs w:val="24"/>
        </w:rPr>
      </w:pPr>
      <w:r>
        <w:rPr>
          <w:rFonts w:hint="eastAsia"/>
          <w:sz w:val="24"/>
          <w:szCs w:val="24"/>
        </w:rPr>
        <w:t xml:space="preserve">□　</w:t>
      </w:r>
      <w:r w:rsidRPr="00104F74">
        <w:rPr>
          <w:rFonts w:hint="eastAsia"/>
          <w:sz w:val="24"/>
          <w:szCs w:val="24"/>
        </w:rPr>
        <w:t>全ての料金プランにおいて、「月額利用料（管理費、食費、光熱水費、家賃相当額、人員配置が手厚い場合の介護サービス利用料等）が</w:t>
      </w:r>
      <w:r>
        <w:rPr>
          <w:rFonts w:hint="eastAsia"/>
          <w:sz w:val="24"/>
          <w:szCs w:val="24"/>
        </w:rPr>
        <w:t>2</w:t>
      </w:r>
      <w:r>
        <w:rPr>
          <w:sz w:val="24"/>
          <w:szCs w:val="24"/>
        </w:rPr>
        <w:t>2</w:t>
      </w:r>
      <w:r w:rsidRPr="00104F74">
        <w:rPr>
          <w:rFonts w:hint="eastAsia"/>
          <w:sz w:val="24"/>
          <w:szCs w:val="24"/>
        </w:rPr>
        <w:t>万円以下」かつ「入居一時金が</w:t>
      </w:r>
      <w:r w:rsidRPr="00104F74">
        <w:rPr>
          <w:rFonts w:hint="eastAsia"/>
          <w:sz w:val="24"/>
          <w:szCs w:val="24"/>
        </w:rPr>
        <w:t>300</w:t>
      </w:r>
      <w:r w:rsidRPr="00104F74">
        <w:rPr>
          <w:rFonts w:hint="eastAsia"/>
          <w:sz w:val="24"/>
          <w:szCs w:val="24"/>
        </w:rPr>
        <w:t>万円以下」である。</w:t>
      </w:r>
    </w:p>
    <w:p w:rsidR="00104F74" w:rsidRDefault="00104F74" w:rsidP="004F155F">
      <w:pPr>
        <w:ind w:left="240" w:hangingChars="100" w:hanging="240"/>
        <w:rPr>
          <w:sz w:val="24"/>
          <w:szCs w:val="24"/>
        </w:rPr>
      </w:pPr>
      <w:r>
        <w:rPr>
          <w:rFonts w:hint="eastAsia"/>
          <w:sz w:val="24"/>
          <w:szCs w:val="24"/>
        </w:rPr>
        <w:t>□</w:t>
      </w:r>
      <w:r w:rsidR="004F155F">
        <w:rPr>
          <w:rFonts w:hint="eastAsia"/>
          <w:sz w:val="24"/>
          <w:szCs w:val="24"/>
        </w:rPr>
        <w:t xml:space="preserve">　</w:t>
      </w:r>
      <w:r w:rsidRPr="00104F74">
        <w:rPr>
          <w:rFonts w:hint="eastAsia"/>
          <w:sz w:val="24"/>
          <w:szCs w:val="24"/>
        </w:rPr>
        <w:t>全ての料金プランにおいて、「月額利用料（管理費、食費、光熱水費、家賃相当額、人員配置が手厚い場合の介護サービス利用料等）が</w:t>
      </w:r>
      <w:r>
        <w:rPr>
          <w:rFonts w:hint="eastAsia"/>
          <w:sz w:val="24"/>
          <w:szCs w:val="24"/>
        </w:rPr>
        <w:t>2</w:t>
      </w:r>
      <w:r>
        <w:rPr>
          <w:sz w:val="24"/>
          <w:szCs w:val="24"/>
        </w:rPr>
        <w:t>3</w:t>
      </w:r>
      <w:r w:rsidRPr="00104F74">
        <w:rPr>
          <w:rFonts w:hint="eastAsia"/>
          <w:sz w:val="24"/>
          <w:szCs w:val="24"/>
        </w:rPr>
        <w:t>万円以下」かつ「入居一時金が</w:t>
      </w:r>
      <w:r w:rsidRPr="00104F74">
        <w:rPr>
          <w:rFonts w:hint="eastAsia"/>
          <w:sz w:val="24"/>
          <w:szCs w:val="24"/>
        </w:rPr>
        <w:t>300</w:t>
      </w:r>
      <w:r w:rsidRPr="00104F74">
        <w:rPr>
          <w:rFonts w:hint="eastAsia"/>
          <w:sz w:val="24"/>
          <w:szCs w:val="24"/>
        </w:rPr>
        <w:t>万円以下」である。</w:t>
      </w:r>
    </w:p>
    <w:p w:rsidR="00104F74" w:rsidRPr="00104F74" w:rsidRDefault="004F155F" w:rsidP="004F155F">
      <w:pPr>
        <w:ind w:left="240" w:hangingChars="100" w:hanging="240"/>
        <w:rPr>
          <w:rFonts w:hint="eastAsia"/>
          <w:sz w:val="24"/>
          <w:szCs w:val="24"/>
        </w:rPr>
      </w:pPr>
      <w:r>
        <w:rPr>
          <w:rFonts w:hint="eastAsia"/>
          <w:sz w:val="24"/>
          <w:szCs w:val="24"/>
        </w:rPr>
        <w:t xml:space="preserve">□　</w:t>
      </w:r>
      <w:r w:rsidR="00104F74" w:rsidRPr="00104F74">
        <w:rPr>
          <w:rFonts w:hint="eastAsia"/>
          <w:sz w:val="24"/>
          <w:szCs w:val="24"/>
        </w:rPr>
        <w:t>全ての料金プランにおいて、「月額利用料（管理費、食費、光熱水費、家賃相当額、人員配置が手厚い場合の介護サービス利用料等）が</w:t>
      </w:r>
      <w:r w:rsidR="00104F74">
        <w:rPr>
          <w:rFonts w:hint="eastAsia"/>
          <w:sz w:val="24"/>
          <w:szCs w:val="24"/>
        </w:rPr>
        <w:t>2</w:t>
      </w:r>
      <w:r w:rsidR="00104F74">
        <w:rPr>
          <w:sz w:val="24"/>
          <w:szCs w:val="24"/>
        </w:rPr>
        <w:t>4</w:t>
      </w:r>
      <w:r w:rsidR="00104F74" w:rsidRPr="00104F74">
        <w:rPr>
          <w:rFonts w:hint="eastAsia"/>
          <w:sz w:val="24"/>
          <w:szCs w:val="24"/>
        </w:rPr>
        <w:t>万円以下」かつ「入居一時金が</w:t>
      </w:r>
      <w:r w:rsidR="00104F74" w:rsidRPr="00104F74">
        <w:rPr>
          <w:rFonts w:hint="eastAsia"/>
          <w:sz w:val="24"/>
          <w:szCs w:val="24"/>
        </w:rPr>
        <w:t>300</w:t>
      </w:r>
      <w:r w:rsidR="00104F74" w:rsidRPr="00104F74">
        <w:rPr>
          <w:rFonts w:hint="eastAsia"/>
          <w:sz w:val="24"/>
          <w:szCs w:val="24"/>
        </w:rPr>
        <w:t>万円以下」である。</w:t>
      </w:r>
    </w:p>
    <w:p w:rsidR="00104F74" w:rsidRDefault="004F155F" w:rsidP="004F155F">
      <w:pPr>
        <w:ind w:left="240" w:hangingChars="100" w:hanging="240"/>
        <w:rPr>
          <w:rFonts w:hint="eastAsia"/>
          <w:sz w:val="24"/>
          <w:szCs w:val="24"/>
        </w:rPr>
      </w:pPr>
      <w:r>
        <w:rPr>
          <w:rFonts w:hint="eastAsia"/>
          <w:sz w:val="24"/>
          <w:szCs w:val="24"/>
        </w:rPr>
        <w:t xml:space="preserve">□　</w:t>
      </w:r>
      <w:r w:rsidR="00104F74" w:rsidRPr="00104F74">
        <w:rPr>
          <w:rFonts w:hint="eastAsia"/>
          <w:sz w:val="24"/>
          <w:szCs w:val="24"/>
        </w:rPr>
        <w:t>全ての料金プランにおいて、「月額利用料（管理費、食費、光熱水費、家賃相当額、人員配置が手厚い場合の介護サービス利用料等）が</w:t>
      </w:r>
      <w:r w:rsidR="00104F74">
        <w:rPr>
          <w:rFonts w:hint="eastAsia"/>
          <w:sz w:val="24"/>
          <w:szCs w:val="24"/>
        </w:rPr>
        <w:t>2</w:t>
      </w:r>
      <w:r w:rsidR="00104F74">
        <w:rPr>
          <w:sz w:val="24"/>
          <w:szCs w:val="24"/>
        </w:rPr>
        <w:t>5</w:t>
      </w:r>
      <w:r w:rsidR="00104F74" w:rsidRPr="00104F74">
        <w:rPr>
          <w:rFonts w:hint="eastAsia"/>
          <w:sz w:val="24"/>
          <w:szCs w:val="24"/>
        </w:rPr>
        <w:t>万円以下」かつ「入居一時金が</w:t>
      </w:r>
      <w:r w:rsidR="00104F74" w:rsidRPr="00104F74">
        <w:rPr>
          <w:rFonts w:hint="eastAsia"/>
          <w:sz w:val="24"/>
          <w:szCs w:val="24"/>
        </w:rPr>
        <w:t>300</w:t>
      </w:r>
      <w:r w:rsidR="00104F74" w:rsidRPr="00104F74">
        <w:rPr>
          <w:rFonts w:hint="eastAsia"/>
          <w:sz w:val="24"/>
          <w:szCs w:val="24"/>
        </w:rPr>
        <w:t>万円以下」である。</w:t>
      </w:r>
    </w:p>
    <w:p w:rsidR="00104F74" w:rsidRDefault="00104F74" w:rsidP="005C06BC">
      <w:pPr>
        <w:ind w:left="480" w:hangingChars="200" w:hanging="480"/>
        <w:rPr>
          <w:sz w:val="24"/>
          <w:szCs w:val="24"/>
        </w:rPr>
      </w:pPr>
    </w:p>
    <w:p w:rsidR="001A0D3B" w:rsidRPr="00EF00FA" w:rsidRDefault="00104F74" w:rsidP="005C06BC">
      <w:pPr>
        <w:ind w:left="480" w:hangingChars="200" w:hanging="480"/>
        <w:rPr>
          <w:sz w:val="24"/>
          <w:szCs w:val="24"/>
        </w:rPr>
      </w:pPr>
      <w:r>
        <w:rPr>
          <w:rFonts w:hint="eastAsia"/>
          <w:sz w:val="24"/>
          <w:szCs w:val="24"/>
        </w:rPr>
        <w:t>＜３</w:t>
      </w:r>
      <w:r w:rsidR="001A0D3B">
        <w:rPr>
          <w:rFonts w:hint="eastAsia"/>
          <w:sz w:val="24"/>
          <w:szCs w:val="24"/>
        </w:rPr>
        <w:t xml:space="preserve">　建物ハード面＞</w:t>
      </w:r>
    </w:p>
    <w:p w:rsidR="00EF00FA" w:rsidRPr="0026443A" w:rsidRDefault="00EF00FA" w:rsidP="00EF00FA">
      <w:pPr>
        <w:rPr>
          <w:sz w:val="24"/>
          <w:szCs w:val="24"/>
        </w:rPr>
      </w:pPr>
      <w:r w:rsidRPr="0026443A">
        <w:rPr>
          <w:rFonts w:hint="eastAsia"/>
          <w:sz w:val="24"/>
          <w:szCs w:val="24"/>
        </w:rPr>
        <w:t>□</w:t>
      </w:r>
      <w:r w:rsidR="00104F74">
        <w:rPr>
          <w:rFonts w:hint="eastAsia"/>
          <w:sz w:val="24"/>
          <w:szCs w:val="24"/>
        </w:rPr>
        <w:t>３</w:t>
      </w:r>
      <w:r w:rsidR="001A0D3B">
        <w:rPr>
          <w:rFonts w:hint="eastAsia"/>
          <w:sz w:val="24"/>
          <w:szCs w:val="24"/>
        </w:rPr>
        <w:t>－１</w:t>
      </w:r>
      <w:r w:rsidRPr="0026443A">
        <w:rPr>
          <w:rFonts w:hint="eastAsia"/>
          <w:sz w:val="24"/>
          <w:szCs w:val="24"/>
        </w:rPr>
        <w:t xml:space="preserve">　</w:t>
      </w:r>
      <w:r w:rsidR="00573785" w:rsidRPr="0026443A">
        <w:rPr>
          <w:rFonts w:hint="eastAsia"/>
          <w:sz w:val="24"/>
          <w:szCs w:val="24"/>
        </w:rPr>
        <w:t>看護・介護職員室を</w:t>
      </w:r>
      <w:r w:rsidRPr="0026443A">
        <w:rPr>
          <w:rFonts w:hint="eastAsia"/>
          <w:sz w:val="24"/>
          <w:szCs w:val="24"/>
        </w:rPr>
        <w:t>居室のある各階に設ける。</w:t>
      </w:r>
    </w:p>
    <w:p w:rsidR="00EF00FA" w:rsidRPr="0026443A" w:rsidRDefault="00EF00FA" w:rsidP="00573785">
      <w:pPr>
        <w:ind w:left="480" w:hangingChars="200" w:hanging="480"/>
        <w:rPr>
          <w:sz w:val="24"/>
          <w:szCs w:val="24"/>
        </w:rPr>
      </w:pPr>
      <w:r w:rsidRPr="0026443A">
        <w:rPr>
          <w:rFonts w:hint="eastAsia"/>
          <w:sz w:val="24"/>
          <w:szCs w:val="24"/>
        </w:rPr>
        <w:t>□</w:t>
      </w:r>
      <w:r w:rsidR="00104F74">
        <w:rPr>
          <w:rFonts w:hint="eastAsia"/>
          <w:sz w:val="24"/>
          <w:szCs w:val="24"/>
        </w:rPr>
        <w:t>３</w:t>
      </w:r>
      <w:r w:rsidR="001A0D3B">
        <w:rPr>
          <w:rFonts w:hint="eastAsia"/>
          <w:sz w:val="24"/>
          <w:szCs w:val="24"/>
        </w:rPr>
        <w:t>－２</w:t>
      </w:r>
      <w:r w:rsidRPr="0026443A">
        <w:rPr>
          <w:rFonts w:hint="eastAsia"/>
          <w:sz w:val="24"/>
          <w:szCs w:val="24"/>
        </w:rPr>
        <w:t xml:space="preserve">　</w:t>
      </w:r>
      <w:r w:rsidR="00573785" w:rsidRPr="0026443A">
        <w:rPr>
          <w:rFonts w:hint="eastAsia"/>
          <w:sz w:val="24"/>
          <w:szCs w:val="24"/>
        </w:rPr>
        <w:t>洗濯室</w:t>
      </w:r>
      <w:r w:rsidR="0026443A" w:rsidRPr="0026443A">
        <w:rPr>
          <w:rFonts w:hint="eastAsia"/>
          <w:sz w:val="24"/>
          <w:szCs w:val="24"/>
        </w:rPr>
        <w:t>を居室のある各階に設ける。</w:t>
      </w:r>
    </w:p>
    <w:p w:rsidR="00104F74" w:rsidRDefault="00104F74" w:rsidP="001A0D3B">
      <w:pPr>
        <w:ind w:left="960" w:hangingChars="400" w:hanging="960"/>
        <w:rPr>
          <w:sz w:val="24"/>
          <w:szCs w:val="24"/>
        </w:rPr>
      </w:pPr>
      <w:r>
        <w:rPr>
          <w:sz w:val="24"/>
          <w:szCs w:val="24"/>
        </w:rPr>
        <w:br w:type="page"/>
      </w:r>
    </w:p>
    <w:p w:rsidR="0026443A" w:rsidRPr="0026443A" w:rsidRDefault="00EF00FA" w:rsidP="001A0D3B">
      <w:pPr>
        <w:ind w:left="960" w:hangingChars="400" w:hanging="960"/>
        <w:rPr>
          <w:sz w:val="24"/>
          <w:szCs w:val="24"/>
        </w:rPr>
      </w:pPr>
      <w:r w:rsidRPr="0026443A">
        <w:rPr>
          <w:rFonts w:hint="eastAsia"/>
          <w:sz w:val="24"/>
          <w:szCs w:val="24"/>
        </w:rPr>
        <w:t>□</w:t>
      </w:r>
      <w:r w:rsidR="00104F74">
        <w:rPr>
          <w:rFonts w:hint="eastAsia"/>
          <w:sz w:val="24"/>
          <w:szCs w:val="24"/>
        </w:rPr>
        <w:t>３</w:t>
      </w:r>
      <w:r w:rsidR="001A0D3B">
        <w:rPr>
          <w:rFonts w:hint="eastAsia"/>
          <w:sz w:val="24"/>
          <w:szCs w:val="24"/>
        </w:rPr>
        <w:t>－３</w:t>
      </w:r>
      <w:r w:rsidRPr="0026443A">
        <w:rPr>
          <w:rFonts w:hint="eastAsia"/>
          <w:sz w:val="24"/>
          <w:szCs w:val="24"/>
        </w:rPr>
        <w:t xml:space="preserve">　</w:t>
      </w:r>
      <w:r w:rsidR="00573785" w:rsidRPr="0026443A">
        <w:rPr>
          <w:rFonts w:hint="eastAsia"/>
          <w:sz w:val="24"/>
          <w:szCs w:val="24"/>
        </w:rPr>
        <w:t>居室の広さについて、</w:t>
      </w:r>
      <w:r w:rsidR="0026443A" w:rsidRPr="0026443A">
        <w:rPr>
          <w:rFonts w:hint="eastAsia"/>
          <w:sz w:val="24"/>
          <w:szCs w:val="24"/>
        </w:rPr>
        <w:t>内法で１３㎡以上確保されている（サービス付き高齢者向け住宅の場合は、各戸の床面積が内法で２５㎡以上確保されている）。注）備付の家具、収納設備、トイレは含めないこと。洗面設備は床がぬけていれば含めて可</w:t>
      </w:r>
    </w:p>
    <w:p w:rsidR="00EF00FA" w:rsidRPr="00EF00FA" w:rsidRDefault="00104F74" w:rsidP="001A0D3B">
      <w:pPr>
        <w:ind w:left="960" w:hangingChars="400" w:hanging="960"/>
        <w:rPr>
          <w:sz w:val="24"/>
          <w:szCs w:val="24"/>
        </w:rPr>
      </w:pPr>
      <w:r>
        <w:rPr>
          <w:rFonts w:hint="eastAsia"/>
          <w:sz w:val="24"/>
          <w:szCs w:val="24"/>
        </w:rPr>
        <w:t>□３</w:t>
      </w:r>
      <w:r w:rsidR="001A0D3B">
        <w:rPr>
          <w:rFonts w:hint="eastAsia"/>
          <w:sz w:val="24"/>
          <w:szCs w:val="24"/>
        </w:rPr>
        <w:t xml:space="preserve">－４　</w:t>
      </w:r>
      <w:r w:rsidR="00EF00FA" w:rsidRPr="00EF00FA">
        <w:rPr>
          <w:rFonts w:hint="eastAsia"/>
          <w:sz w:val="24"/>
          <w:szCs w:val="24"/>
        </w:rPr>
        <w:t>全ての居室に、洗面設備（サービス付き高齢者向け住宅にあっては台所）が設けられている。</w:t>
      </w:r>
    </w:p>
    <w:p w:rsidR="00EF00FA" w:rsidRPr="00EF00FA" w:rsidRDefault="00EF00FA" w:rsidP="00EF00FA">
      <w:pPr>
        <w:rPr>
          <w:sz w:val="24"/>
          <w:szCs w:val="24"/>
        </w:rPr>
      </w:pPr>
      <w:r>
        <w:rPr>
          <w:rFonts w:hint="eastAsia"/>
          <w:sz w:val="24"/>
          <w:szCs w:val="24"/>
        </w:rPr>
        <w:t>□</w:t>
      </w:r>
      <w:r w:rsidR="00104F74">
        <w:rPr>
          <w:rFonts w:hint="eastAsia"/>
          <w:sz w:val="24"/>
          <w:szCs w:val="24"/>
        </w:rPr>
        <w:t>３</w:t>
      </w:r>
      <w:r w:rsidR="001A0D3B">
        <w:rPr>
          <w:rFonts w:hint="eastAsia"/>
          <w:sz w:val="24"/>
          <w:szCs w:val="24"/>
        </w:rPr>
        <w:t>－５</w:t>
      </w:r>
      <w:r>
        <w:rPr>
          <w:rFonts w:hint="eastAsia"/>
          <w:sz w:val="24"/>
          <w:szCs w:val="24"/>
        </w:rPr>
        <w:t xml:space="preserve">　</w:t>
      </w:r>
      <w:r w:rsidRPr="00EF00FA">
        <w:rPr>
          <w:rFonts w:hint="eastAsia"/>
          <w:sz w:val="24"/>
          <w:szCs w:val="24"/>
        </w:rPr>
        <w:t>建築基準法第２条に規定する耐火建築物である。</w:t>
      </w:r>
    </w:p>
    <w:p w:rsidR="00EF00FA" w:rsidRPr="00EF00FA" w:rsidRDefault="00EF00FA" w:rsidP="001A0D3B">
      <w:pPr>
        <w:ind w:left="960" w:hangingChars="400" w:hanging="960"/>
        <w:rPr>
          <w:sz w:val="24"/>
          <w:szCs w:val="24"/>
        </w:rPr>
      </w:pPr>
      <w:r>
        <w:rPr>
          <w:rFonts w:hint="eastAsia"/>
          <w:sz w:val="24"/>
          <w:szCs w:val="24"/>
        </w:rPr>
        <w:t>□</w:t>
      </w:r>
      <w:r w:rsidR="00104F74">
        <w:rPr>
          <w:rFonts w:hint="eastAsia"/>
          <w:sz w:val="24"/>
          <w:szCs w:val="24"/>
        </w:rPr>
        <w:t>３</w:t>
      </w:r>
      <w:r w:rsidR="001A0D3B">
        <w:rPr>
          <w:rFonts w:hint="eastAsia"/>
          <w:sz w:val="24"/>
          <w:szCs w:val="24"/>
        </w:rPr>
        <w:t>－６</w:t>
      </w:r>
      <w:r>
        <w:rPr>
          <w:rFonts w:hint="eastAsia"/>
          <w:sz w:val="24"/>
          <w:szCs w:val="24"/>
        </w:rPr>
        <w:t xml:space="preserve">　</w:t>
      </w:r>
      <w:r w:rsidRPr="00EF00FA">
        <w:rPr>
          <w:rFonts w:hint="eastAsia"/>
          <w:sz w:val="24"/>
          <w:szCs w:val="24"/>
        </w:rPr>
        <w:t>全ての居室に、トイレ（サービス付き高齢者向け住宅にあっては浴室）が設けられている。</w:t>
      </w:r>
    </w:p>
    <w:p w:rsidR="00EF00FA" w:rsidRDefault="00EF00FA" w:rsidP="00EF00FA">
      <w:pPr>
        <w:rPr>
          <w:sz w:val="24"/>
          <w:szCs w:val="24"/>
        </w:rPr>
      </w:pPr>
      <w:r>
        <w:rPr>
          <w:rFonts w:hint="eastAsia"/>
          <w:sz w:val="24"/>
          <w:szCs w:val="24"/>
        </w:rPr>
        <w:t>□</w:t>
      </w:r>
      <w:r w:rsidR="00104F74">
        <w:rPr>
          <w:rFonts w:hint="eastAsia"/>
          <w:sz w:val="24"/>
          <w:szCs w:val="24"/>
        </w:rPr>
        <w:t>３</w:t>
      </w:r>
      <w:r w:rsidR="001A0D3B">
        <w:rPr>
          <w:rFonts w:hint="eastAsia"/>
          <w:sz w:val="24"/>
          <w:szCs w:val="24"/>
        </w:rPr>
        <w:t>－７</w:t>
      </w:r>
      <w:r>
        <w:rPr>
          <w:rFonts w:hint="eastAsia"/>
          <w:sz w:val="24"/>
          <w:szCs w:val="24"/>
        </w:rPr>
        <w:t xml:space="preserve">　</w:t>
      </w:r>
      <w:r w:rsidRPr="00EF00FA">
        <w:rPr>
          <w:rFonts w:hint="eastAsia"/>
          <w:sz w:val="24"/>
          <w:szCs w:val="24"/>
        </w:rPr>
        <w:t>全ての居室に、収納設備が設けられている。</w:t>
      </w:r>
    </w:p>
    <w:p w:rsidR="001A0D3B" w:rsidRPr="00104F74" w:rsidRDefault="001A0D3B" w:rsidP="00EF00FA">
      <w:pPr>
        <w:rPr>
          <w:sz w:val="24"/>
          <w:szCs w:val="24"/>
        </w:rPr>
      </w:pPr>
    </w:p>
    <w:p w:rsidR="001A0D3B" w:rsidRPr="001A0D3B" w:rsidRDefault="00104F74" w:rsidP="001A0D3B">
      <w:pPr>
        <w:ind w:left="480" w:hangingChars="200" w:hanging="480"/>
        <w:rPr>
          <w:sz w:val="24"/>
          <w:szCs w:val="24"/>
        </w:rPr>
      </w:pPr>
      <w:r>
        <w:rPr>
          <w:rFonts w:hint="eastAsia"/>
          <w:sz w:val="24"/>
          <w:szCs w:val="24"/>
        </w:rPr>
        <w:t>＜４</w:t>
      </w:r>
      <w:r w:rsidR="001A0D3B">
        <w:rPr>
          <w:rFonts w:hint="eastAsia"/>
          <w:sz w:val="24"/>
          <w:szCs w:val="24"/>
        </w:rPr>
        <w:t xml:space="preserve">　サービスソフト面＞</w:t>
      </w:r>
    </w:p>
    <w:p w:rsidR="00EF00FA" w:rsidRPr="00EF00FA" w:rsidRDefault="00104F74" w:rsidP="001A0D3B">
      <w:pPr>
        <w:ind w:left="960" w:hangingChars="400" w:hanging="960"/>
        <w:rPr>
          <w:sz w:val="24"/>
          <w:szCs w:val="24"/>
        </w:rPr>
      </w:pPr>
      <w:r>
        <w:rPr>
          <w:rFonts w:hint="eastAsia"/>
          <w:sz w:val="24"/>
          <w:szCs w:val="24"/>
        </w:rPr>
        <w:t>□４</w:t>
      </w:r>
      <w:r w:rsidR="001A0D3B">
        <w:rPr>
          <w:rFonts w:hint="eastAsia"/>
          <w:sz w:val="24"/>
          <w:szCs w:val="24"/>
        </w:rPr>
        <w:t xml:space="preserve">－１　</w:t>
      </w:r>
      <w:r w:rsidR="004E7312" w:rsidRPr="004E7312">
        <w:rPr>
          <w:rFonts w:hint="eastAsia"/>
          <w:sz w:val="24"/>
          <w:szCs w:val="24"/>
        </w:rPr>
        <w:t>介護職員の総数のうち、介護福祉士の占める割合が１００分の７０以上になるよう職員配置をする」若しくは「介護職員の総数のうち、勤続１０年以上の介護</w:t>
      </w:r>
      <w:r w:rsidR="004E7312">
        <w:rPr>
          <w:rFonts w:hint="eastAsia"/>
          <w:sz w:val="24"/>
          <w:szCs w:val="24"/>
        </w:rPr>
        <w:t>福祉士の占める割合が１００分の２５以上になるよう職員配置をする</w:t>
      </w:r>
      <w:r w:rsidR="00EF00FA" w:rsidRPr="00EF00FA">
        <w:rPr>
          <w:rFonts w:hint="eastAsia"/>
          <w:sz w:val="24"/>
          <w:szCs w:val="24"/>
        </w:rPr>
        <w:t>。</w:t>
      </w:r>
    </w:p>
    <w:p w:rsidR="00EF00FA" w:rsidRPr="00EF00FA" w:rsidRDefault="00EF00FA" w:rsidP="001A0D3B">
      <w:pPr>
        <w:ind w:left="960" w:hangingChars="400" w:hanging="960"/>
        <w:rPr>
          <w:sz w:val="24"/>
          <w:szCs w:val="24"/>
        </w:rPr>
      </w:pPr>
      <w:r>
        <w:rPr>
          <w:rFonts w:hint="eastAsia"/>
          <w:sz w:val="24"/>
          <w:szCs w:val="24"/>
        </w:rPr>
        <w:t>□</w:t>
      </w:r>
      <w:r w:rsidR="00104F74">
        <w:rPr>
          <w:rFonts w:hint="eastAsia"/>
          <w:sz w:val="24"/>
          <w:szCs w:val="24"/>
        </w:rPr>
        <w:t>４</w:t>
      </w:r>
      <w:r w:rsidR="001A0D3B">
        <w:rPr>
          <w:rFonts w:hint="eastAsia"/>
          <w:sz w:val="24"/>
          <w:szCs w:val="24"/>
        </w:rPr>
        <w:t>－１</w:t>
      </w:r>
      <w:r>
        <w:rPr>
          <w:rFonts w:hint="eastAsia"/>
          <w:sz w:val="24"/>
          <w:szCs w:val="24"/>
        </w:rPr>
        <w:t xml:space="preserve">　</w:t>
      </w:r>
      <w:r w:rsidR="004E7312" w:rsidRPr="004E7312">
        <w:rPr>
          <w:rFonts w:hint="eastAsia"/>
          <w:sz w:val="24"/>
          <w:szCs w:val="24"/>
        </w:rPr>
        <w:t>介護職員の総数のうち、介護福祉士の占める割合が１００分の６０以上になるよう職員配置をする</w:t>
      </w:r>
      <w:r w:rsidRPr="00EF00FA">
        <w:rPr>
          <w:rFonts w:hint="eastAsia"/>
          <w:sz w:val="24"/>
          <w:szCs w:val="24"/>
        </w:rPr>
        <w:t>。</w:t>
      </w:r>
    </w:p>
    <w:p w:rsidR="00EF00FA" w:rsidRPr="00EF00FA" w:rsidRDefault="00EF00FA" w:rsidP="001A0D3B">
      <w:pPr>
        <w:ind w:left="960" w:hangingChars="400" w:hanging="960"/>
        <w:rPr>
          <w:sz w:val="24"/>
          <w:szCs w:val="24"/>
        </w:rPr>
      </w:pPr>
      <w:r>
        <w:rPr>
          <w:rFonts w:hint="eastAsia"/>
          <w:sz w:val="24"/>
          <w:szCs w:val="24"/>
        </w:rPr>
        <w:t>□</w:t>
      </w:r>
      <w:r w:rsidR="00104F74">
        <w:rPr>
          <w:rFonts w:hint="eastAsia"/>
          <w:sz w:val="24"/>
          <w:szCs w:val="24"/>
        </w:rPr>
        <w:t>４</w:t>
      </w:r>
      <w:r w:rsidR="001A0D3B">
        <w:rPr>
          <w:rFonts w:hint="eastAsia"/>
          <w:sz w:val="24"/>
          <w:szCs w:val="24"/>
        </w:rPr>
        <w:t>－１</w:t>
      </w:r>
      <w:r>
        <w:rPr>
          <w:rFonts w:hint="eastAsia"/>
          <w:sz w:val="24"/>
          <w:szCs w:val="24"/>
        </w:rPr>
        <w:t xml:space="preserve">　</w:t>
      </w:r>
      <w:r w:rsidR="004E7312" w:rsidRPr="004E7312">
        <w:rPr>
          <w:rFonts w:hint="eastAsia"/>
          <w:sz w:val="24"/>
          <w:szCs w:val="24"/>
        </w:rPr>
        <w:t>介護職員の総数のうち、介護福祉士の占める割合が１００分の５０以上になるよう職員配置をする</w:t>
      </w:r>
      <w:r w:rsidRPr="00EF00FA">
        <w:rPr>
          <w:rFonts w:hint="eastAsia"/>
          <w:sz w:val="24"/>
          <w:szCs w:val="24"/>
        </w:rPr>
        <w:t>。</w:t>
      </w:r>
    </w:p>
    <w:p w:rsidR="00EF00FA" w:rsidRDefault="00EF00FA" w:rsidP="001A0D3B">
      <w:pPr>
        <w:ind w:left="960" w:hangingChars="400" w:hanging="960"/>
        <w:rPr>
          <w:sz w:val="24"/>
          <w:szCs w:val="24"/>
        </w:rPr>
      </w:pPr>
      <w:r>
        <w:rPr>
          <w:rFonts w:hint="eastAsia"/>
          <w:sz w:val="24"/>
          <w:szCs w:val="24"/>
        </w:rPr>
        <w:t>□</w:t>
      </w:r>
      <w:r w:rsidR="00104F74">
        <w:rPr>
          <w:rFonts w:hint="eastAsia"/>
          <w:sz w:val="24"/>
          <w:szCs w:val="24"/>
        </w:rPr>
        <w:t>４</w:t>
      </w:r>
      <w:r w:rsidR="001A0D3B">
        <w:rPr>
          <w:rFonts w:hint="eastAsia"/>
          <w:sz w:val="24"/>
          <w:szCs w:val="24"/>
        </w:rPr>
        <w:t>－１</w:t>
      </w:r>
      <w:r>
        <w:rPr>
          <w:rFonts w:hint="eastAsia"/>
          <w:sz w:val="24"/>
          <w:szCs w:val="24"/>
        </w:rPr>
        <w:t xml:space="preserve">　</w:t>
      </w:r>
      <w:r w:rsidR="004E7312" w:rsidRPr="004E7312">
        <w:rPr>
          <w:rFonts w:hint="eastAsia"/>
          <w:sz w:val="24"/>
          <w:szCs w:val="24"/>
        </w:rPr>
        <w:t>看護・介護職員の総数のうち、常勤職員の占める割合が１００分の７５以上になるよう職員配置をする</w:t>
      </w:r>
      <w:r w:rsidRPr="00EF00FA">
        <w:rPr>
          <w:rFonts w:hint="eastAsia"/>
          <w:sz w:val="24"/>
          <w:szCs w:val="24"/>
        </w:rPr>
        <w:t>。</w:t>
      </w:r>
    </w:p>
    <w:p w:rsidR="004E7312" w:rsidRPr="004E7312" w:rsidRDefault="00104F74" w:rsidP="001A0D3B">
      <w:pPr>
        <w:ind w:left="960" w:hangingChars="400" w:hanging="960"/>
        <w:rPr>
          <w:sz w:val="24"/>
          <w:szCs w:val="24"/>
        </w:rPr>
      </w:pPr>
      <w:r>
        <w:rPr>
          <w:rFonts w:hint="eastAsia"/>
          <w:sz w:val="24"/>
          <w:szCs w:val="24"/>
        </w:rPr>
        <w:t>□４</w:t>
      </w:r>
      <w:r w:rsidR="004E7312">
        <w:rPr>
          <w:rFonts w:hint="eastAsia"/>
          <w:sz w:val="24"/>
          <w:szCs w:val="24"/>
        </w:rPr>
        <w:t xml:space="preserve">－１　</w:t>
      </w:r>
      <w:r w:rsidR="004E7312" w:rsidRPr="004E7312">
        <w:rPr>
          <w:rFonts w:hint="eastAsia"/>
          <w:sz w:val="24"/>
          <w:szCs w:val="24"/>
        </w:rPr>
        <w:t>入居者に直接提供する職員の総数のうち、勤続年数７年以上の者の占める割合が１００分の３０以上になるよう職員配置をする。</w:t>
      </w:r>
    </w:p>
    <w:p w:rsidR="008D6712" w:rsidRPr="00F25F7C" w:rsidRDefault="00EF00FA" w:rsidP="001A0D3B">
      <w:pPr>
        <w:ind w:left="960" w:hangingChars="400" w:hanging="960"/>
        <w:rPr>
          <w:sz w:val="24"/>
          <w:szCs w:val="24"/>
        </w:rPr>
      </w:pPr>
      <w:r w:rsidRPr="00F25F7C">
        <w:rPr>
          <w:rFonts w:hint="eastAsia"/>
          <w:sz w:val="24"/>
          <w:szCs w:val="24"/>
        </w:rPr>
        <w:t>□</w:t>
      </w:r>
      <w:r w:rsidR="00104F74">
        <w:rPr>
          <w:rFonts w:hint="eastAsia"/>
          <w:sz w:val="24"/>
          <w:szCs w:val="24"/>
        </w:rPr>
        <w:t>４</w:t>
      </w:r>
      <w:r w:rsidR="001A0D3B">
        <w:rPr>
          <w:rFonts w:hint="eastAsia"/>
          <w:sz w:val="24"/>
          <w:szCs w:val="24"/>
        </w:rPr>
        <w:t>－２</w:t>
      </w:r>
      <w:r w:rsidRPr="00F25F7C">
        <w:rPr>
          <w:rFonts w:hint="eastAsia"/>
          <w:sz w:val="24"/>
          <w:szCs w:val="24"/>
        </w:rPr>
        <w:t xml:space="preserve">　</w:t>
      </w:r>
      <w:r w:rsidR="00F25F7C" w:rsidRPr="00F25F7C">
        <w:rPr>
          <w:rFonts w:hint="eastAsia"/>
          <w:sz w:val="24"/>
          <w:szCs w:val="24"/>
        </w:rPr>
        <w:t>常に１人以上の指定（介護予防）特定施設入居者生活介護の提供に当たる看護師が確保されている。</w:t>
      </w:r>
    </w:p>
    <w:p w:rsidR="00EF00FA" w:rsidRPr="00EF00FA" w:rsidRDefault="00EF00FA" w:rsidP="00EF00FA">
      <w:pPr>
        <w:rPr>
          <w:sz w:val="24"/>
          <w:szCs w:val="24"/>
        </w:rPr>
      </w:pPr>
      <w:r>
        <w:rPr>
          <w:rFonts w:hint="eastAsia"/>
          <w:sz w:val="24"/>
          <w:szCs w:val="24"/>
        </w:rPr>
        <w:t>□</w:t>
      </w:r>
      <w:r w:rsidR="00104F74">
        <w:rPr>
          <w:rFonts w:hint="eastAsia"/>
          <w:sz w:val="24"/>
          <w:szCs w:val="24"/>
        </w:rPr>
        <w:t>４</w:t>
      </w:r>
      <w:r w:rsidR="001A0D3B">
        <w:rPr>
          <w:rFonts w:hint="eastAsia"/>
          <w:sz w:val="24"/>
          <w:szCs w:val="24"/>
        </w:rPr>
        <w:t>－３</w:t>
      </w:r>
      <w:r>
        <w:rPr>
          <w:rFonts w:hint="eastAsia"/>
          <w:sz w:val="24"/>
          <w:szCs w:val="24"/>
        </w:rPr>
        <w:t xml:space="preserve">　</w:t>
      </w:r>
      <w:r w:rsidRPr="00EF00FA">
        <w:rPr>
          <w:rFonts w:hint="eastAsia"/>
          <w:sz w:val="24"/>
          <w:szCs w:val="24"/>
        </w:rPr>
        <w:t>看取りに関する指針を定めており、かつ、看取りに関する職員研修を行っている。</w:t>
      </w:r>
    </w:p>
    <w:p w:rsidR="00EF00FA" w:rsidRPr="00EF00FA" w:rsidRDefault="00EF00FA" w:rsidP="001A0D3B">
      <w:pPr>
        <w:ind w:left="960" w:hangingChars="400" w:hanging="960"/>
        <w:rPr>
          <w:sz w:val="24"/>
          <w:szCs w:val="24"/>
        </w:rPr>
      </w:pPr>
      <w:r>
        <w:rPr>
          <w:rFonts w:hint="eastAsia"/>
          <w:sz w:val="24"/>
          <w:szCs w:val="24"/>
        </w:rPr>
        <w:lastRenderedPageBreak/>
        <w:t>□</w:t>
      </w:r>
      <w:r w:rsidR="00104F74">
        <w:rPr>
          <w:rFonts w:hint="eastAsia"/>
          <w:sz w:val="24"/>
          <w:szCs w:val="24"/>
        </w:rPr>
        <w:t>４</w:t>
      </w:r>
      <w:r w:rsidR="001A0D3B">
        <w:rPr>
          <w:rFonts w:hint="eastAsia"/>
          <w:sz w:val="24"/>
          <w:szCs w:val="24"/>
        </w:rPr>
        <w:t>－４</w:t>
      </w:r>
      <w:r>
        <w:rPr>
          <w:rFonts w:hint="eastAsia"/>
          <w:sz w:val="24"/>
          <w:szCs w:val="24"/>
        </w:rPr>
        <w:t xml:space="preserve">　</w:t>
      </w:r>
      <w:r w:rsidRPr="00EF00FA">
        <w:rPr>
          <w:rFonts w:hint="eastAsia"/>
          <w:sz w:val="24"/>
          <w:szCs w:val="24"/>
        </w:rPr>
        <w:t>認知症介護の指導に係る専門的な研修を修了している者を１名以上配置し、かつ、認知症ケアに関する研修計画書を定めている。</w:t>
      </w:r>
    </w:p>
    <w:p w:rsidR="00EF00FA" w:rsidRDefault="00EF00FA" w:rsidP="00EF00FA">
      <w:pPr>
        <w:rPr>
          <w:sz w:val="24"/>
          <w:szCs w:val="24"/>
        </w:rPr>
      </w:pPr>
      <w:r w:rsidRPr="00B559C4">
        <w:rPr>
          <w:rFonts w:hint="eastAsia"/>
          <w:sz w:val="24"/>
          <w:szCs w:val="24"/>
        </w:rPr>
        <w:t>□</w:t>
      </w:r>
      <w:r w:rsidR="00104F74">
        <w:rPr>
          <w:rFonts w:hint="eastAsia"/>
          <w:sz w:val="24"/>
          <w:szCs w:val="24"/>
        </w:rPr>
        <w:t>４</w:t>
      </w:r>
      <w:r w:rsidR="001A0D3B">
        <w:rPr>
          <w:rFonts w:hint="eastAsia"/>
          <w:sz w:val="24"/>
          <w:szCs w:val="24"/>
        </w:rPr>
        <w:t>－５</w:t>
      </w:r>
      <w:r w:rsidRPr="00B559C4">
        <w:rPr>
          <w:rFonts w:hint="eastAsia"/>
          <w:sz w:val="24"/>
          <w:szCs w:val="24"/>
        </w:rPr>
        <w:t xml:space="preserve">　専ら機能訓練指導員の職務に従事する常勤の理学療法士等を配置する。</w:t>
      </w:r>
    </w:p>
    <w:p w:rsidR="00F25F7C" w:rsidRPr="00B559C4" w:rsidRDefault="008D6712" w:rsidP="00F25F7C">
      <w:pPr>
        <w:ind w:left="480" w:hangingChars="200" w:hanging="480"/>
        <w:rPr>
          <w:sz w:val="24"/>
          <w:szCs w:val="24"/>
        </w:rPr>
      </w:pPr>
      <w:r w:rsidRPr="00B559C4">
        <w:rPr>
          <w:rFonts w:hint="eastAsia"/>
          <w:sz w:val="24"/>
          <w:szCs w:val="24"/>
        </w:rPr>
        <w:t>□</w:t>
      </w:r>
      <w:r w:rsidR="00104F74">
        <w:rPr>
          <w:rFonts w:hint="eastAsia"/>
          <w:sz w:val="24"/>
          <w:szCs w:val="24"/>
        </w:rPr>
        <w:t>４</w:t>
      </w:r>
      <w:r w:rsidR="001A0D3B">
        <w:rPr>
          <w:rFonts w:hint="eastAsia"/>
          <w:sz w:val="24"/>
          <w:szCs w:val="24"/>
        </w:rPr>
        <w:t>－６</w:t>
      </w:r>
      <w:r w:rsidRPr="00B559C4">
        <w:rPr>
          <w:rFonts w:hint="eastAsia"/>
          <w:sz w:val="24"/>
          <w:szCs w:val="24"/>
        </w:rPr>
        <w:t xml:space="preserve">　</w:t>
      </w:r>
      <w:r w:rsidR="00F25F7C" w:rsidRPr="00B559C4">
        <w:rPr>
          <w:rFonts w:hint="eastAsia"/>
          <w:sz w:val="24"/>
          <w:szCs w:val="24"/>
        </w:rPr>
        <w:t>次の①、②の条件を満たす協力医療機関を確保している。</w:t>
      </w:r>
    </w:p>
    <w:p w:rsidR="00F25F7C" w:rsidRPr="00B559C4" w:rsidRDefault="00F25F7C" w:rsidP="001A0D3B">
      <w:pPr>
        <w:ind w:firstLineChars="500" w:firstLine="1200"/>
        <w:rPr>
          <w:sz w:val="24"/>
          <w:szCs w:val="24"/>
        </w:rPr>
      </w:pPr>
      <w:r w:rsidRPr="00B559C4">
        <w:rPr>
          <w:rFonts w:hint="eastAsia"/>
          <w:sz w:val="24"/>
          <w:szCs w:val="24"/>
        </w:rPr>
        <w:t>①有床の協力医療機関である。</w:t>
      </w:r>
    </w:p>
    <w:p w:rsidR="00F90F08" w:rsidRDefault="00F25F7C" w:rsidP="00F90F08">
      <w:pPr>
        <w:ind w:leftChars="50" w:left="105" w:firstLineChars="450" w:firstLine="1080"/>
        <w:rPr>
          <w:sz w:val="24"/>
          <w:szCs w:val="24"/>
        </w:rPr>
      </w:pPr>
      <w:r w:rsidRPr="00B559C4">
        <w:rPr>
          <w:rFonts w:hint="eastAsia"/>
          <w:sz w:val="24"/>
          <w:szCs w:val="24"/>
        </w:rPr>
        <w:t>②日中及び夜間の緊急時に対応する医療行為を業務内容としている協力医療機</w:t>
      </w:r>
      <w:r w:rsidR="00F90F08">
        <w:rPr>
          <w:rFonts w:hint="eastAsia"/>
          <w:sz w:val="24"/>
          <w:szCs w:val="24"/>
        </w:rPr>
        <w:t xml:space="preserve">　</w:t>
      </w:r>
    </w:p>
    <w:p w:rsidR="001A0D3B" w:rsidRDefault="00F25F7C" w:rsidP="00F90F08">
      <w:pPr>
        <w:ind w:leftChars="50" w:left="105" w:firstLineChars="550" w:firstLine="1320"/>
        <w:rPr>
          <w:sz w:val="24"/>
          <w:szCs w:val="24"/>
        </w:rPr>
      </w:pPr>
      <w:r w:rsidRPr="00B559C4">
        <w:rPr>
          <w:rFonts w:hint="eastAsia"/>
          <w:sz w:val="24"/>
          <w:szCs w:val="24"/>
        </w:rPr>
        <w:t>関である。</w:t>
      </w:r>
    </w:p>
    <w:p w:rsidR="00F25F7C" w:rsidRPr="00B559C4" w:rsidRDefault="00F25F7C" w:rsidP="001A0D3B">
      <w:pPr>
        <w:ind w:firstLineChars="550" w:firstLine="1320"/>
        <w:rPr>
          <w:sz w:val="24"/>
          <w:szCs w:val="24"/>
        </w:rPr>
      </w:pPr>
      <w:r w:rsidRPr="00B559C4">
        <w:rPr>
          <w:rFonts w:hint="eastAsia"/>
          <w:sz w:val="24"/>
          <w:szCs w:val="24"/>
        </w:rPr>
        <w:t>□　１つの医療機関で両方の条件を満たしている。</w:t>
      </w:r>
    </w:p>
    <w:p w:rsidR="00F25F7C" w:rsidRPr="00B559C4" w:rsidRDefault="00F25F7C" w:rsidP="001A0D3B">
      <w:pPr>
        <w:ind w:firstLineChars="550" w:firstLine="1320"/>
        <w:rPr>
          <w:sz w:val="24"/>
          <w:szCs w:val="24"/>
        </w:rPr>
      </w:pPr>
      <w:r w:rsidRPr="00B559C4">
        <w:rPr>
          <w:rFonts w:hint="eastAsia"/>
          <w:sz w:val="24"/>
          <w:szCs w:val="24"/>
        </w:rPr>
        <w:t>□　２つの医療機関で両方の条件を満たしている。</w:t>
      </w:r>
    </w:p>
    <w:p w:rsidR="00EF00FA" w:rsidRDefault="00EF00FA" w:rsidP="001A0D3B">
      <w:pPr>
        <w:ind w:left="960" w:hangingChars="400" w:hanging="960"/>
        <w:rPr>
          <w:sz w:val="24"/>
          <w:szCs w:val="24"/>
        </w:rPr>
      </w:pPr>
      <w:r w:rsidRPr="00B559C4">
        <w:rPr>
          <w:rFonts w:hint="eastAsia"/>
          <w:sz w:val="24"/>
          <w:szCs w:val="24"/>
        </w:rPr>
        <w:t>□</w:t>
      </w:r>
      <w:r w:rsidR="00104F74">
        <w:rPr>
          <w:rFonts w:hint="eastAsia"/>
          <w:sz w:val="24"/>
          <w:szCs w:val="24"/>
        </w:rPr>
        <w:t>４</w:t>
      </w:r>
      <w:r w:rsidR="001A0D3B">
        <w:rPr>
          <w:rFonts w:hint="eastAsia"/>
          <w:sz w:val="24"/>
          <w:szCs w:val="24"/>
        </w:rPr>
        <w:t>－７</w:t>
      </w:r>
      <w:r w:rsidRPr="00B559C4">
        <w:rPr>
          <w:rFonts w:hint="eastAsia"/>
          <w:sz w:val="24"/>
          <w:szCs w:val="24"/>
        </w:rPr>
        <w:t xml:space="preserve">　</w:t>
      </w:r>
      <w:r w:rsidR="00D8571F" w:rsidRPr="00B559C4">
        <w:rPr>
          <w:rFonts w:hint="eastAsia"/>
          <w:sz w:val="24"/>
          <w:szCs w:val="24"/>
        </w:rPr>
        <w:t>協力医療機関と併せて協力歯科医療機関が確保されている。協力歯科医療機関との契約書については、訪問歯科診療を行うことを業務内容としている。</w:t>
      </w:r>
    </w:p>
    <w:p w:rsidR="001A0D3B" w:rsidRDefault="001A0D3B" w:rsidP="001A0D3B">
      <w:pPr>
        <w:ind w:left="960" w:hangingChars="400" w:hanging="960"/>
        <w:rPr>
          <w:sz w:val="24"/>
          <w:szCs w:val="24"/>
        </w:rPr>
      </w:pPr>
    </w:p>
    <w:p w:rsidR="001A0D3B" w:rsidRPr="001A0D3B" w:rsidRDefault="00104F74" w:rsidP="001A0D3B">
      <w:pPr>
        <w:ind w:left="480" w:hangingChars="200" w:hanging="480"/>
        <w:rPr>
          <w:sz w:val="24"/>
          <w:szCs w:val="24"/>
        </w:rPr>
      </w:pPr>
      <w:r>
        <w:rPr>
          <w:rFonts w:hint="eastAsia"/>
          <w:sz w:val="24"/>
          <w:szCs w:val="24"/>
        </w:rPr>
        <w:t>＜５</w:t>
      </w:r>
      <w:r w:rsidR="001A0D3B">
        <w:rPr>
          <w:rFonts w:hint="eastAsia"/>
          <w:sz w:val="24"/>
          <w:szCs w:val="24"/>
        </w:rPr>
        <w:t xml:space="preserve">　設置主体＞</w:t>
      </w:r>
    </w:p>
    <w:p w:rsidR="00EF00FA" w:rsidRPr="00EF00FA" w:rsidRDefault="00EF00FA" w:rsidP="00EF00FA">
      <w:pPr>
        <w:rPr>
          <w:sz w:val="24"/>
          <w:szCs w:val="24"/>
        </w:rPr>
      </w:pPr>
      <w:r>
        <w:rPr>
          <w:rFonts w:hint="eastAsia"/>
          <w:sz w:val="24"/>
          <w:szCs w:val="24"/>
        </w:rPr>
        <w:t>□</w:t>
      </w:r>
      <w:r w:rsidR="00104F74">
        <w:rPr>
          <w:rFonts w:hint="eastAsia"/>
          <w:sz w:val="24"/>
          <w:szCs w:val="24"/>
        </w:rPr>
        <w:t>５</w:t>
      </w:r>
      <w:r w:rsidR="001A0D3B">
        <w:rPr>
          <w:rFonts w:hint="eastAsia"/>
          <w:sz w:val="24"/>
          <w:szCs w:val="24"/>
        </w:rPr>
        <w:t>－１</w:t>
      </w:r>
      <w:r>
        <w:rPr>
          <w:rFonts w:hint="eastAsia"/>
          <w:sz w:val="24"/>
          <w:szCs w:val="24"/>
        </w:rPr>
        <w:t xml:space="preserve">　</w:t>
      </w:r>
      <w:r w:rsidRPr="00EF00FA">
        <w:rPr>
          <w:rFonts w:hint="eastAsia"/>
          <w:sz w:val="24"/>
          <w:szCs w:val="24"/>
        </w:rPr>
        <w:t>会計監査人（公認会計士又は監査法人）による外部監査を導入している。</w:t>
      </w:r>
    </w:p>
    <w:p w:rsidR="00B559C4" w:rsidRPr="00B559C4" w:rsidRDefault="00EF00FA" w:rsidP="001A0D3B">
      <w:pPr>
        <w:ind w:left="960" w:hangingChars="400" w:hanging="960"/>
        <w:rPr>
          <w:sz w:val="24"/>
          <w:szCs w:val="24"/>
        </w:rPr>
      </w:pPr>
      <w:r w:rsidRPr="00B559C4">
        <w:rPr>
          <w:rFonts w:hint="eastAsia"/>
          <w:sz w:val="24"/>
          <w:szCs w:val="24"/>
        </w:rPr>
        <w:t>□</w:t>
      </w:r>
      <w:r w:rsidR="00104F74">
        <w:rPr>
          <w:rFonts w:hint="eastAsia"/>
          <w:sz w:val="24"/>
          <w:szCs w:val="24"/>
        </w:rPr>
        <w:t>５</w:t>
      </w:r>
      <w:r w:rsidR="001A0D3B">
        <w:rPr>
          <w:rFonts w:hint="eastAsia"/>
          <w:sz w:val="24"/>
          <w:szCs w:val="24"/>
        </w:rPr>
        <w:t>－２</w:t>
      </w:r>
      <w:r w:rsidRPr="00B559C4">
        <w:rPr>
          <w:rFonts w:hint="eastAsia"/>
          <w:sz w:val="24"/>
          <w:szCs w:val="24"/>
        </w:rPr>
        <w:t xml:space="preserve">　</w:t>
      </w:r>
      <w:r w:rsidR="00B559C4" w:rsidRPr="00B559C4">
        <w:rPr>
          <w:rFonts w:hint="eastAsia"/>
          <w:sz w:val="24"/>
          <w:szCs w:val="24"/>
        </w:rPr>
        <w:t>申請日時点において、特定施設入居者生活介護の運営実績（３年以上）がある（ただし、前期計画期間中に内定を受けた事業者であって、内定時誓約事項を継続して順守していない場合は除く）。</w:t>
      </w:r>
    </w:p>
    <w:p w:rsidR="00DB25C6" w:rsidRPr="00B559C4" w:rsidRDefault="00EF00FA" w:rsidP="001A0D3B">
      <w:pPr>
        <w:ind w:left="960" w:hangingChars="400" w:hanging="960"/>
        <w:rPr>
          <w:sz w:val="24"/>
          <w:szCs w:val="24"/>
        </w:rPr>
      </w:pPr>
      <w:r w:rsidRPr="00B559C4">
        <w:rPr>
          <w:rFonts w:hint="eastAsia"/>
          <w:sz w:val="24"/>
          <w:szCs w:val="24"/>
        </w:rPr>
        <w:t>□</w:t>
      </w:r>
      <w:r w:rsidR="00104F74">
        <w:rPr>
          <w:rFonts w:hint="eastAsia"/>
          <w:sz w:val="24"/>
          <w:szCs w:val="24"/>
        </w:rPr>
        <w:t>５</w:t>
      </w:r>
      <w:r w:rsidR="001A0D3B">
        <w:rPr>
          <w:rFonts w:hint="eastAsia"/>
          <w:sz w:val="24"/>
          <w:szCs w:val="24"/>
        </w:rPr>
        <w:t>－２</w:t>
      </w:r>
      <w:r w:rsidRPr="00B559C4">
        <w:rPr>
          <w:rFonts w:hint="eastAsia"/>
          <w:sz w:val="24"/>
          <w:szCs w:val="24"/>
        </w:rPr>
        <w:t xml:space="preserve">　</w:t>
      </w:r>
      <w:r w:rsidR="00B559C4" w:rsidRPr="00B559C4">
        <w:rPr>
          <w:rFonts w:hint="eastAsia"/>
          <w:sz w:val="24"/>
          <w:szCs w:val="24"/>
        </w:rPr>
        <w:t>申請日時点において、特定施設入居者生活介護の運営実績（１年以上３年未満）がある。又は、介護老人福祉施設、介護老人保健施設、介護療養型医療施設、又は認知症対応型共同生活介護のいずれかの運営実績（１年以上）がある（ただし、前期計画期間中に内定を受けた事業者であって、内定時誓約事項を継続して順守していない場合は除く）。</w:t>
      </w:r>
    </w:p>
    <w:p w:rsidR="00EF00FA" w:rsidRPr="00EF00FA" w:rsidRDefault="00EF00FA" w:rsidP="001A0D3B">
      <w:pPr>
        <w:ind w:left="960" w:hangingChars="400" w:hanging="960"/>
        <w:rPr>
          <w:sz w:val="24"/>
          <w:szCs w:val="24"/>
        </w:rPr>
      </w:pPr>
      <w:r>
        <w:rPr>
          <w:rFonts w:hint="eastAsia"/>
          <w:sz w:val="24"/>
          <w:szCs w:val="24"/>
        </w:rPr>
        <w:t>□</w:t>
      </w:r>
      <w:r w:rsidR="00104F74">
        <w:rPr>
          <w:rFonts w:hint="eastAsia"/>
          <w:sz w:val="24"/>
          <w:szCs w:val="24"/>
        </w:rPr>
        <w:t>５</w:t>
      </w:r>
      <w:r w:rsidR="001A0D3B">
        <w:rPr>
          <w:rFonts w:hint="eastAsia"/>
          <w:sz w:val="24"/>
          <w:szCs w:val="24"/>
        </w:rPr>
        <w:t>－３</w:t>
      </w:r>
      <w:r>
        <w:rPr>
          <w:rFonts w:hint="eastAsia"/>
          <w:sz w:val="24"/>
          <w:szCs w:val="24"/>
        </w:rPr>
        <w:t xml:space="preserve">　</w:t>
      </w:r>
      <w:r w:rsidR="00DB25C6">
        <w:rPr>
          <w:rFonts w:hint="eastAsia"/>
          <w:sz w:val="24"/>
          <w:szCs w:val="24"/>
        </w:rPr>
        <w:t>申請日時点において、</w:t>
      </w:r>
      <w:r w:rsidRPr="00EF00FA">
        <w:rPr>
          <w:rFonts w:hint="eastAsia"/>
          <w:sz w:val="24"/>
          <w:szCs w:val="24"/>
        </w:rPr>
        <w:t>最新の貸借対照表又は、これに準ずる書類において、債務超過になっていない。</w:t>
      </w:r>
    </w:p>
    <w:p w:rsidR="00EF00FA" w:rsidRDefault="00EF00FA" w:rsidP="001A0D3B">
      <w:pPr>
        <w:ind w:left="960" w:hangingChars="400" w:hanging="960"/>
        <w:rPr>
          <w:sz w:val="24"/>
          <w:szCs w:val="24"/>
        </w:rPr>
      </w:pPr>
      <w:r>
        <w:rPr>
          <w:rFonts w:hint="eastAsia"/>
          <w:sz w:val="24"/>
          <w:szCs w:val="24"/>
        </w:rPr>
        <w:t>□</w:t>
      </w:r>
      <w:r w:rsidR="00104F74">
        <w:rPr>
          <w:rFonts w:hint="eastAsia"/>
          <w:sz w:val="24"/>
          <w:szCs w:val="24"/>
        </w:rPr>
        <w:t>５</w:t>
      </w:r>
      <w:r w:rsidR="001A0D3B">
        <w:rPr>
          <w:rFonts w:hint="eastAsia"/>
          <w:sz w:val="24"/>
          <w:szCs w:val="24"/>
        </w:rPr>
        <w:t>－４</w:t>
      </w:r>
      <w:r>
        <w:rPr>
          <w:rFonts w:hint="eastAsia"/>
          <w:sz w:val="24"/>
          <w:szCs w:val="24"/>
        </w:rPr>
        <w:t xml:space="preserve">　</w:t>
      </w:r>
      <w:r w:rsidR="00DB25C6">
        <w:rPr>
          <w:rFonts w:hint="eastAsia"/>
          <w:sz w:val="24"/>
          <w:szCs w:val="24"/>
        </w:rPr>
        <w:t>申請日時点において、</w:t>
      </w:r>
      <w:r w:rsidRPr="00EF00FA">
        <w:rPr>
          <w:rFonts w:hint="eastAsia"/>
          <w:sz w:val="24"/>
          <w:szCs w:val="24"/>
        </w:rPr>
        <w:t>最新の損益計算書又は、これに準ずる書類において、収支が黒字になっている。</w:t>
      </w:r>
    </w:p>
    <w:p w:rsidR="001A0D3B" w:rsidRPr="00104F74" w:rsidRDefault="001A0D3B" w:rsidP="001A0D3B">
      <w:pPr>
        <w:ind w:left="960" w:hangingChars="400" w:hanging="960"/>
        <w:rPr>
          <w:sz w:val="24"/>
          <w:szCs w:val="24"/>
        </w:rPr>
      </w:pPr>
    </w:p>
    <w:p w:rsidR="001A0D3B" w:rsidRPr="00EF00FA" w:rsidRDefault="00104F74" w:rsidP="001A0D3B">
      <w:pPr>
        <w:ind w:left="480" w:hangingChars="200" w:hanging="480"/>
        <w:rPr>
          <w:sz w:val="24"/>
          <w:szCs w:val="24"/>
        </w:rPr>
      </w:pPr>
      <w:r>
        <w:rPr>
          <w:rFonts w:hint="eastAsia"/>
          <w:sz w:val="24"/>
          <w:szCs w:val="24"/>
        </w:rPr>
        <w:t>＜６</w:t>
      </w:r>
      <w:r w:rsidR="001A0D3B">
        <w:rPr>
          <w:rFonts w:hint="eastAsia"/>
          <w:sz w:val="24"/>
          <w:szCs w:val="24"/>
        </w:rPr>
        <w:t xml:space="preserve">　併設サービス＞</w:t>
      </w:r>
    </w:p>
    <w:p w:rsidR="00F90F08" w:rsidRDefault="00EF00FA" w:rsidP="00453A94">
      <w:pPr>
        <w:rPr>
          <w:sz w:val="24"/>
          <w:szCs w:val="24"/>
        </w:rPr>
      </w:pPr>
      <w:r>
        <w:rPr>
          <w:rFonts w:hint="eastAsia"/>
          <w:sz w:val="24"/>
          <w:szCs w:val="24"/>
        </w:rPr>
        <w:t>□</w:t>
      </w:r>
      <w:r w:rsidR="00104F74">
        <w:rPr>
          <w:rFonts w:hint="eastAsia"/>
          <w:sz w:val="24"/>
          <w:szCs w:val="24"/>
        </w:rPr>
        <w:t>６</w:t>
      </w:r>
      <w:r w:rsidR="001A0D3B">
        <w:rPr>
          <w:rFonts w:hint="eastAsia"/>
          <w:sz w:val="24"/>
          <w:szCs w:val="24"/>
        </w:rPr>
        <w:t>－１</w:t>
      </w:r>
      <w:r>
        <w:rPr>
          <w:rFonts w:hint="eastAsia"/>
          <w:sz w:val="24"/>
          <w:szCs w:val="24"/>
        </w:rPr>
        <w:t xml:space="preserve">　</w:t>
      </w:r>
      <w:r w:rsidR="00453A94" w:rsidRPr="00453A94">
        <w:rPr>
          <w:rFonts w:hint="eastAsia"/>
          <w:sz w:val="24"/>
          <w:szCs w:val="24"/>
        </w:rPr>
        <w:t>同一建物内又は同一敷地内に、定期巡回・随時対応型訪問介護看護事業所を開設</w:t>
      </w:r>
    </w:p>
    <w:p w:rsidR="00453A94" w:rsidRPr="00453A94" w:rsidRDefault="00453A94" w:rsidP="00F90F08">
      <w:pPr>
        <w:ind w:firstLineChars="400" w:firstLine="960"/>
        <w:rPr>
          <w:sz w:val="24"/>
          <w:szCs w:val="24"/>
        </w:rPr>
      </w:pPr>
      <w:r w:rsidRPr="00453A94">
        <w:rPr>
          <w:rFonts w:hint="eastAsia"/>
          <w:sz w:val="24"/>
          <w:szCs w:val="24"/>
        </w:rPr>
        <w:t>する。</w:t>
      </w:r>
    </w:p>
    <w:p w:rsidR="005C06BC" w:rsidRPr="005C06BC" w:rsidRDefault="00453A94" w:rsidP="00453A94">
      <w:pPr>
        <w:ind w:firstLineChars="400" w:firstLine="960"/>
        <w:rPr>
          <w:sz w:val="24"/>
          <w:szCs w:val="24"/>
        </w:rPr>
      </w:pPr>
      <w:r w:rsidRPr="00453A94">
        <w:rPr>
          <w:rFonts w:hint="eastAsia"/>
          <w:sz w:val="24"/>
          <w:szCs w:val="24"/>
        </w:rPr>
        <w:t>注）同一建物内に併設する場合は、動線が交わらないようにすること。</w:t>
      </w:r>
    </w:p>
    <w:p w:rsidR="00EF00FA" w:rsidRDefault="00EF00FA" w:rsidP="00CC2B48">
      <w:pPr>
        <w:rPr>
          <w:sz w:val="24"/>
          <w:szCs w:val="24"/>
        </w:rPr>
      </w:pPr>
      <w:r w:rsidRPr="00B559C4">
        <w:rPr>
          <w:rFonts w:hint="eastAsia"/>
          <w:sz w:val="24"/>
          <w:szCs w:val="24"/>
        </w:rPr>
        <w:t>□</w:t>
      </w:r>
      <w:r w:rsidR="00104F74">
        <w:rPr>
          <w:rFonts w:hint="eastAsia"/>
          <w:sz w:val="24"/>
          <w:szCs w:val="24"/>
        </w:rPr>
        <w:t>６</w:t>
      </w:r>
      <w:r w:rsidR="00453A94">
        <w:rPr>
          <w:rFonts w:hint="eastAsia"/>
          <w:sz w:val="24"/>
          <w:szCs w:val="24"/>
        </w:rPr>
        <w:t>－２</w:t>
      </w:r>
      <w:r w:rsidRPr="00B559C4">
        <w:rPr>
          <w:rFonts w:hint="eastAsia"/>
          <w:sz w:val="24"/>
          <w:szCs w:val="24"/>
        </w:rPr>
        <w:t xml:space="preserve">　同一建物内又は同一敷地内に、</w:t>
      </w:r>
      <w:r w:rsidR="00B559C4" w:rsidRPr="00B559C4">
        <w:rPr>
          <w:rFonts w:hint="eastAsia"/>
          <w:sz w:val="24"/>
          <w:szCs w:val="24"/>
        </w:rPr>
        <w:t>看護小規模多機能型居宅介護事業所</w:t>
      </w:r>
      <w:r w:rsidRPr="00B559C4">
        <w:rPr>
          <w:rFonts w:hint="eastAsia"/>
          <w:sz w:val="24"/>
          <w:szCs w:val="24"/>
        </w:rPr>
        <w:t>を開設する。</w:t>
      </w:r>
    </w:p>
    <w:p w:rsidR="00F90F08" w:rsidRDefault="005C06BC" w:rsidP="001A0D3B">
      <w:pPr>
        <w:ind w:firstLineChars="400" w:firstLine="960"/>
        <w:rPr>
          <w:sz w:val="24"/>
          <w:szCs w:val="24"/>
        </w:rPr>
      </w:pPr>
      <w:r w:rsidRPr="005C06BC">
        <w:rPr>
          <w:rFonts w:hint="eastAsia"/>
          <w:sz w:val="24"/>
          <w:szCs w:val="24"/>
        </w:rPr>
        <w:t>注）同一建物内に併設する場合は、動線が交わらないようにすること。川崎市指定</w:t>
      </w:r>
    </w:p>
    <w:p w:rsidR="00F90F08" w:rsidRDefault="005C06BC" w:rsidP="00F90F08">
      <w:pPr>
        <w:ind w:firstLineChars="500" w:firstLine="1200"/>
        <w:rPr>
          <w:sz w:val="24"/>
          <w:szCs w:val="24"/>
        </w:rPr>
      </w:pPr>
      <w:r w:rsidRPr="005C06BC">
        <w:rPr>
          <w:rFonts w:hint="eastAsia"/>
          <w:sz w:val="24"/>
          <w:szCs w:val="24"/>
        </w:rPr>
        <w:t>地域密着型サービスの事業の人員、設備及び運営の基準等に関する条例第１９６</w:t>
      </w:r>
    </w:p>
    <w:p w:rsidR="005C06BC" w:rsidRPr="00B559C4" w:rsidRDefault="005C06BC" w:rsidP="00F90F08">
      <w:pPr>
        <w:ind w:firstLineChars="500" w:firstLine="1200"/>
        <w:rPr>
          <w:sz w:val="24"/>
          <w:szCs w:val="24"/>
        </w:rPr>
      </w:pPr>
      <w:r w:rsidRPr="005C06BC">
        <w:rPr>
          <w:rFonts w:hint="eastAsia"/>
          <w:sz w:val="24"/>
          <w:szCs w:val="24"/>
        </w:rPr>
        <w:t>条に定める登録定員が２５名以上のものに限ります。</w:t>
      </w:r>
    </w:p>
    <w:p w:rsidR="00453A94" w:rsidRPr="00453A94" w:rsidRDefault="00EF00FA" w:rsidP="00453A94">
      <w:pPr>
        <w:rPr>
          <w:sz w:val="24"/>
          <w:szCs w:val="24"/>
        </w:rPr>
      </w:pPr>
      <w:r w:rsidRPr="00B559C4">
        <w:rPr>
          <w:rFonts w:hint="eastAsia"/>
          <w:sz w:val="24"/>
          <w:szCs w:val="24"/>
        </w:rPr>
        <w:t>□</w:t>
      </w:r>
      <w:r w:rsidR="00104F74">
        <w:rPr>
          <w:rFonts w:hint="eastAsia"/>
          <w:sz w:val="24"/>
          <w:szCs w:val="24"/>
        </w:rPr>
        <w:t>６</w:t>
      </w:r>
      <w:r w:rsidR="001A0D3B">
        <w:rPr>
          <w:rFonts w:hint="eastAsia"/>
          <w:sz w:val="24"/>
          <w:szCs w:val="24"/>
        </w:rPr>
        <w:t>－２</w:t>
      </w:r>
      <w:r w:rsidRPr="00B559C4">
        <w:rPr>
          <w:rFonts w:hint="eastAsia"/>
          <w:sz w:val="24"/>
          <w:szCs w:val="24"/>
        </w:rPr>
        <w:t xml:space="preserve">　</w:t>
      </w:r>
      <w:r w:rsidR="00453A94" w:rsidRPr="00453A94">
        <w:rPr>
          <w:rFonts w:hint="eastAsia"/>
          <w:sz w:val="24"/>
          <w:szCs w:val="24"/>
        </w:rPr>
        <w:t>同一建物内又は同一敷地内に、小規模多機能型居宅介護事業所を開設する。</w:t>
      </w:r>
    </w:p>
    <w:p w:rsidR="005C06BC" w:rsidRDefault="00453A94" w:rsidP="00F90F08">
      <w:pPr>
        <w:ind w:leftChars="450" w:left="1185" w:hangingChars="100" w:hanging="240"/>
        <w:rPr>
          <w:sz w:val="24"/>
          <w:szCs w:val="24"/>
        </w:rPr>
      </w:pPr>
      <w:r w:rsidRPr="00453A94">
        <w:rPr>
          <w:rFonts w:hint="eastAsia"/>
          <w:sz w:val="24"/>
          <w:szCs w:val="24"/>
        </w:rPr>
        <w:t>注）同一建物内に併設する場合は、動線が交わらないようにすること。川崎市指定地域密着型サービスの事業の人員、設備及び運営の基準等に関する条例第８６条に定める登録定員が２５名以上のものに限ります。</w:t>
      </w:r>
    </w:p>
    <w:p w:rsidR="001A0D3B" w:rsidRDefault="00104F74" w:rsidP="00453A94">
      <w:pPr>
        <w:rPr>
          <w:sz w:val="24"/>
          <w:szCs w:val="24"/>
        </w:rPr>
      </w:pPr>
      <w:r>
        <w:rPr>
          <w:rFonts w:hint="eastAsia"/>
          <w:sz w:val="24"/>
          <w:szCs w:val="24"/>
        </w:rPr>
        <w:t>□６</w:t>
      </w:r>
      <w:r w:rsidR="00453A94">
        <w:rPr>
          <w:rFonts w:hint="eastAsia"/>
          <w:sz w:val="24"/>
          <w:szCs w:val="24"/>
        </w:rPr>
        <w:t xml:space="preserve">－３　</w:t>
      </w:r>
      <w:r w:rsidR="0000202C" w:rsidRPr="0000202C">
        <w:rPr>
          <w:rFonts w:hint="eastAsia"/>
          <w:sz w:val="24"/>
          <w:szCs w:val="24"/>
        </w:rPr>
        <w:t>同一建物内又は同一敷地内に、訪問介護事業所を開設する。</w:t>
      </w:r>
    </w:p>
    <w:p w:rsidR="0000202C" w:rsidRDefault="0000202C" w:rsidP="0000202C">
      <w:pPr>
        <w:rPr>
          <w:sz w:val="24"/>
          <w:szCs w:val="24"/>
        </w:rPr>
      </w:pPr>
      <w:r>
        <w:rPr>
          <w:rFonts w:hint="eastAsia"/>
          <w:sz w:val="24"/>
          <w:szCs w:val="24"/>
        </w:rPr>
        <w:t xml:space="preserve">　　　　</w:t>
      </w:r>
      <w:r w:rsidRPr="0000202C">
        <w:rPr>
          <w:rFonts w:hint="eastAsia"/>
          <w:sz w:val="24"/>
          <w:szCs w:val="24"/>
        </w:rPr>
        <w:t>注）同一建物内に併設する場合は、動線が交わらないようにすること。</w:t>
      </w:r>
    </w:p>
    <w:p w:rsidR="0000202C" w:rsidRDefault="0000202C" w:rsidP="00453A94">
      <w:pPr>
        <w:rPr>
          <w:rFonts w:hint="eastAsia"/>
          <w:sz w:val="24"/>
          <w:szCs w:val="24"/>
        </w:rPr>
      </w:pPr>
    </w:p>
    <w:p w:rsidR="001A0D3B" w:rsidRDefault="00104F74" w:rsidP="001A0D3B">
      <w:pPr>
        <w:ind w:left="480" w:hangingChars="200" w:hanging="480"/>
        <w:rPr>
          <w:sz w:val="24"/>
          <w:szCs w:val="24"/>
        </w:rPr>
      </w:pPr>
      <w:r>
        <w:rPr>
          <w:rFonts w:hint="eastAsia"/>
          <w:sz w:val="24"/>
          <w:szCs w:val="24"/>
        </w:rPr>
        <w:t>＜７</w:t>
      </w:r>
      <w:r w:rsidR="001A0D3B">
        <w:rPr>
          <w:rFonts w:hint="eastAsia"/>
          <w:sz w:val="24"/>
          <w:szCs w:val="24"/>
        </w:rPr>
        <w:t xml:space="preserve">　</w:t>
      </w:r>
      <w:bookmarkStart w:id="0" w:name="_GoBack"/>
      <w:bookmarkEnd w:id="0"/>
      <w:r w:rsidR="001A0D3B" w:rsidRPr="001A0D3B">
        <w:rPr>
          <w:rFonts w:hint="eastAsia"/>
          <w:sz w:val="24"/>
          <w:szCs w:val="24"/>
        </w:rPr>
        <w:t>地域包括ケアシステムの推進</w:t>
      </w:r>
      <w:r w:rsidR="001A0D3B">
        <w:rPr>
          <w:rFonts w:hint="eastAsia"/>
          <w:sz w:val="24"/>
          <w:szCs w:val="24"/>
        </w:rPr>
        <w:t>＞</w:t>
      </w:r>
    </w:p>
    <w:p w:rsidR="00B40EFB" w:rsidRDefault="00EF00FA" w:rsidP="00561783">
      <w:pPr>
        <w:ind w:left="960" w:hangingChars="400" w:hanging="960"/>
        <w:rPr>
          <w:sz w:val="24"/>
          <w:szCs w:val="24"/>
        </w:rPr>
      </w:pPr>
      <w:r w:rsidRPr="00B559C4">
        <w:rPr>
          <w:rFonts w:hint="eastAsia"/>
          <w:sz w:val="24"/>
          <w:szCs w:val="24"/>
        </w:rPr>
        <w:t>□</w:t>
      </w:r>
      <w:r w:rsidR="00104F74">
        <w:rPr>
          <w:rFonts w:hint="eastAsia"/>
          <w:sz w:val="24"/>
          <w:szCs w:val="24"/>
        </w:rPr>
        <w:t>７</w:t>
      </w:r>
      <w:r w:rsidR="00561783">
        <w:rPr>
          <w:rFonts w:hint="eastAsia"/>
          <w:sz w:val="24"/>
          <w:szCs w:val="24"/>
        </w:rPr>
        <w:t>－１</w:t>
      </w:r>
      <w:r w:rsidRPr="00B559C4">
        <w:rPr>
          <w:rFonts w:hint="eastAsia"/>
          <w:sz w:val="24"/>
          <w:szCs w:val="24"/>
        </w:rPr>
        <w:t xml:space="preserve">　</w:t>
      </w:r>
      <w:r w:rsidR="00ED7F9B" w:rsidRPr="00B559C4">
        <w:rPr>
          <w:rFonts w:hint="eastAsia"/>
          <w:sz w:val="24"/>
          <w:szCs w:val="24"/>
        </w:rPr>
        <w:t>地域交流スペースについて、次の広さを</w:t>
      </w:r>
      <w:r w:rsidR="00ED7F9B">
        <w:rPr>
          <w:rFonts w:hint="eastAsia"/>
          <w:sz w:val="24"/>
          <w:szCs w:val="24"/>
        </w:rPr>
        <w:t>確保し、川崎市がその情報を公表する場合があることに同意すること。</w:t>
      </w:r>
    </w:p>
    <w:p w:rsidR="00B40EFB" w:rsidRDefault="00B40EFB" w:rsidP="005C06BC">
      <w:pPr>
        <w:ind w:left="480" w:right="960" w:hangingChars="200" w:hanging="480"/>
        <w:jc w:val="right"/>
        <w:rPr>
          <w:sz w:val="24"/>
          <w:szCs w:val="24"/>
          <w:u w:val="single"/>
        </w:rPr>
      </w:pPr>
      <w:r w:rsidRPr="00B40EFB">
        <w:rPr>
          <w:rFonts w:hint="eastAsia"/>
          <w:sz w:val="24"/>
          <w:szCs w:val="24"/>
          <w:u w:val="single"/>
        </w:rPr>
        <w:t xml:space="preserve">　　　　　　　　㎡</w:t>
      </w:r>
    </w:p>
    <w:p w:rsidR="001A0D3B" w:rsidRDefault="001A0D3B" w:rsidP="005C06BC">
      <w:pPr>
        <w:ind w:left="480" w:right="960" w:hangingChars="200" w:hanging="480"/>
        <w:jc w:val="right"/>
        <w:rPr>
          <w:sz w:val="24"/>
          <w:szCs w:val="24"/>
          <w:u w:val="single"/>
        </w:rPr>
      </w:pPr>
    </w:p>
    <w:p w:rsidR="001A0D3B" w:rsidRDefault="00104F74" w:rsidP="001A0D3B">
      <w:pPr>
        <w:ind w:left="480" w:hangingChars="200" w:hanging="480"/>
        <w:rPr>
          <w:sz w:val="24"/>
          <w:szCs w:val="24"/>
        </w:rPr>
      </w:pPr>
      <w:r>
        <w:rPr>
          <w:rFonts w:hint="eastAsia"/>
          <w:sz w:val="24"/>
          <w:szCs w:val="24"/>
        </w:rPr>
        <w:t>＜８</w:t>
      </w:r>
      <w:r w:rsidR="001A0D3B">
        <w:rPr>
          <w:rFonts w:hint="eastAsia"/>
          <w:sz w:val="24"/>
          <w:szCs w:val="24"/>
        </w:rPr>
        <w:t xml:space="preserve">　地域バランス＞</w:t>
      </w:r>
    </w:p>
    <w:p w:rsidR="00561783" w:rsidRDefault="00104F74" w:rsidP="001A0D3B">
      <w:pPr>
        <w:ind w:left="480" w:hangingChars="200" w:hanging="480"/>
        <w:rPr>
          <w:sz w:val="24"/>
          <w:szCs w:val="24"/>
        </w:rPr>
      </w:pPr>
      <w:r>
        <w:rPr>
          <w:rFonts w:hint="eastAsia"/>
          <w:sz w:val="24"/>
          <w:szCs w:val="24"/>
        </w:rPr>
        <w:t>８</w:t>
      </w:r>
      <w:r w:rsidR="00561783">
        <w:rPr>
          <w:rFonts w:hint="eastAsia"/>
          <w:sz w:val="24"/>
          <w:szCs w:val="24"/>
        </w:rPr>
        <w:t>－１</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500</w:t>
      </w:r>
      <w:r w:rsidRPr="00EF00FA">
        <w:rPr>
          <w:rFonts w:hint="eastAsia"/>
          <w:sz w:val="24"/>
          <w:szCs w:val="24"/>
        </w:rPr>
        <w:t>ｍの範囲内に、旅客駅（旅客が乗降するための駅。）が存在している。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700</w:t>
      </w:r>
      <w:r w:rsidRPr="00EF00FA">
        <w:rPr>
          <w:rFonts w:hint="eastAsia"/>
          <w:sz w:val="24"/>
          <w:szCs w:val="24"/>
        </w:rPr>
        <w:t>ｍの範囲内に、旅客駅（旅客が乗降するための駅。）が存在している。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1</w:t>
      </w:r>
      <w:r w:rsidRPr="00EF00FA">
        <w:rPr>
          <w:rFonts w:hint="eastAsia"/>
          <w:sz w:val="24"/>
          <w:szCs w:val="24"/>
        </w:rPr>
        <w:t>ｋｍの範囲内に、旅客駅（旅客が乗降するための駅。）が存在している。</w:t>
      </w:r>
    </w:p>
    <w:p w:rsidR="004F155F" w:rsidRDefault="004F155F" w:rsidP="00DC74BF">
      <w:pPr>
        <w:rPr>
          <w:sz w:val="24"/>
          <w:szCs w:val="24"/>
        </w:rPr>
      </w:pPr>
      <w:r>
        <w:rPr>
          <w:sz w:val="24"/>
          <w:szCs w:val="24"/>
        </w:rPr>
        <w:br w:type="page"/>
      </w:r>
    </w:p>
    <w:p w:rsidR="00DC74BF" w:rsidRDefault="00DC74BF" w:rsidP="00DC74BF">
      <w:pPr>
        <w:rPr>
          <w:sz w:val="24"/>
          <w:szCs w:val="24"/>
        </w:rPr>
      </w:pPr>
    </w:p>
    <w:p w:rsidR="00DC74BF" w:rsidRDefault="008D1D8C" w:rsidP="008D1D8C">
      <w:pPr>
        <w:rPr>
          <w:sz w:val="24"/>
          <w:szCs w:val="24"/>
        </w:rPr>
      </w:pPr>
      <w:r>
        <w:rPr>
          <w:rFonts w:hint="eastAsia"/>
          <w:sz w:val="24"/>
          <w:szCs w:val="24"/>
        </w:rPr>
        <w:t xml:space="preserve">３　</w:t>
      </w:r>
      <w:r w:rsidR="00DC74BF">
        <w:rPr>
          <w:rFonts w:hint="eastAsia"/>
          <w:sz w:val="24"/>
          <w:szCs w:val="24"/>
        </w:rPr>
        <w:t>内定後に誓約事項が遵守できない場合、以下の事項に異議はありません。</w:t>
      </w:r>
    </w:p>
    <w:p w:rsidR="00DC74BF" w:rsidRDefault="00DC74BF" w:rsidP="00DC74BF">
      <w:pPr>
        <w:rPr>
          <w:sz w:val="24"/>
          <w:szCs w:val="24"/>
        </w:rPr>
      </w:pPr>
      <w:r>
        <w:rPr>
          <w:rFonts w:hint="eastAsia"/>
          <w:sz w:val="24"/>
          <w:szCs w:val="24"/>
        </w:rPr>
        <w:t>□　指定が行われないこと</w:t>
      </w:r>
    </w:p>
    <w:p w:rsidR="00DC74BF" w:rsidRDefault="00DC74BF" w:rsidP="005C06BC">
      <w:pPr>
        <w:ind w:left="480" w:hangingChars="200" w:hanging="480"/>
        <w:rPr>
          <w:sz w:val="24"/>
          <w:szCs w:val="24"/>
        </w:rPr>
      </w:pPr>
      <w:r>
        <w:rPr>
          <w:rFonts w:hint="eastAsia"/>
          <w:sz w:val="24"/>
          <w:szCs w:val="24"/>
        </w:rPr>
        <w:t>□　指定を行わないことに伴い生じる法人負担・賠償等については川崎市からの費用の弁償は一切行われないこと。</w:t>
      </w:r>
    </w:p>
    <w:p w:rsidR="008D1D8C" w:rsidRDefault="008D1D8C" w:rsidP="005C06BC">
      <w:pPr>
        <w:ind w:left="480" w:hangingChars="200" w:hanging="480"/>
        <w:rPr>
          <w:sz w:val="24"/>
          <w:szCs w:val="24"/>
        </w:rPr>
      </w:pPr>
    </w:p>
    <w:p w:rsidR="008D1D8C" w:rsidRDefault="008D1D8C" w:rsidP="005C06BC">
      <w:pPr>
        <w:ind w:left="480" w:hangingChars="200" w:hanging="480"/>
        <w:rPr>
          <w:sz w:val="24"/>
          <w:szCs w:val="24"/>
        </w:rPr>
      </w:pPr>
    </w:p>
    <w:p w:rsidR="008D1D8C" w:rsidRDefault="008D1D8C" w:rsidP="005C06BC">
      <w:pPr>
        <w:ind w:left="480" w:hangingChars="200" w:hanging="480"/>
        <w:rPr>
          <w:sz w:val="24"/>
          <w:szCs w:val="24"/>
        </w:rPr>
      </w:pPr>
    </w:p>
    <w:p w:rsidR="00B40EFB" w:rsidRDefault="00B40EFB" w:rsidP="005C06BC">
      <w:pPr>
        <w:ind w:right="1200" w:firstLineChars="2000" w:firstLine="4800"/>
        <w:jc w:val="right"/>
        <w:rPr>
          <w:sz w:val="24"/>
          <w:szCs w:val="24"/>
        </w:rPr>
      </w:pPr>
      <w:r>
        <w:rPr>
          <w:rFonts w:hint="eastAsia"/>
          <w:sz w:val="24"/>
          <w:szCs w:val="24"/>
        </w:rPr>
        <w:t>以　上</w:t>
      </w:r>
    </w:p>
    <w:p w:rsidR="008D1D8C" w:rsidRDefault="008D1D8C" w:rsidP="005C06BC">
      <w:pPr>
        <w:ind w:right="1200" w:firstLineChars="2000" w:firstLine="4800"/>
        <w:jc w:val="right"/>
        <w:rPr>
          <w:sz w:val="24"/>
          <w:szCs w:val="24"/>
        </w:rPr>
      </w:pPr>
    </w:p>
    <w:p w:rsidR="008D1D8C" w:rsidRDefault="008D1D8C" w:rsidP="005C06BC">
      <w:pPr>
        <w:ind w:right="1200" w:firstLineChars="2000" w:firstLine="4800"/>
        <w:jc w:val="right"/>
        <w:rPr>
          <w:sz w:val="24"/>
          <w:szCs w:val="24"/>
        </w:rPr>
      </w:pPr>
    </w:p>
    <w:p w:rsidR="008D1D8C" w:rsidRDefault="008D1D8C" w:rsidP="005C06BC">
      <w:pPr>
        <w:ind w:right="1200" w:firstLineChars="2000" w:firstLine="4800"/>
        <w:jc w:val="right"/>
        <w:rPr>
          <w:sz w:val="24"/>
          <w:szCs w:val="24"/>
        </w:rPr>
      </w:pPr>
    </w:p>
    <w:p w:rsidR="00ED7F9B" w:rsidRPr="00162EDD" w:rsidRDefault="0000202C" w:rsidP="00214F13">
      <w:pPr>
        <w:ind w:firstLineChars="300" w:firstLine="720"/>
        <w:rPr>
          <w:sz w:val="24"/>
          <w:szCs w:val="24"/>
        </w:rPr>
      </w:pPr>
      <w:r>
        <w:rPr>
          <w:rFonts w:hint="eastAsia"/>
          <w:sz w:val="24"/>
          <w:szCs w:val="24"/>
        </w:rPr>
        <w:t>令和</w:t>
      </w:r>
      <w:r w:rsidR="00B40EFB">
        <w:rPr>
          <w:rFonts w:hint="eastAsia"/>
          <w:sz w:val="24"/>
          <w:szCs w:val="24"/>
        </w:rPr>
        <w:t xml:space="preserve">　　</w:t>
      </w:r>
      <w:r w:rsidR="00ED7F9B" w:rsidRPr="00162EDD">
        <w:rPr>
          <w:rFonts w:hint="eastAsia"/>
          <w:sz w:val="24"/>
          <w:szCs w:val="24"/>
        </w:rPr>
        <w:t>年</w:t>
      </w:r>
      <w:r w:rsidR="00ED7F9B">
        <w:rPr>
          <w:rFonts w:hint="eastAsia"/>
          <w:sz w:val="24"/>
          <w:szCs w:val="24"/>
        </w:rPr>
        <w:t xml:space="preserve">　　</w:t>
      </w:r>
      <w:r w:rsidR="00ED7F9B" w:rsidRPr="00162EDD">
        <w:rPr>
          <w:rFonts w:hint="eastAsia"/>
          <w:sz w:val="24"/>
          <w:szCs w:val="24"/>
        </w:rPr>
        <w:t>月</w:t>
      </w:r>
      <w:r w:rsidR="00ED7F9B">
        <w:rPr>
          <w:rFonts w:hint="eastAsia"/>
          <w:sz w:val="24"/>
          <w:szCs w:val="24"/>
        </w:rPr>
        <w:t xml:space="preserve">　　</w:t>
      </w:r>
      <w:r w:rsidR="00ED7F9B" w:rsidRPr="00162EDD">
        <w:rPr>
          <w:rFonts w:hint="eastAsia"/>
          <w:sz w:val="24"/>
          <w:szCs w:val="24"/>
        </w:rPr>
        <w:t>日</w:t>
      </w:r>
    </w:p>
    <w:p w:rsidR="00B40EFB" w:rsidRPr="00B40EFB" w:rsidRDefault="00B40EFB" w:rsidP="00ED7F9B">
      <w:pPr>
        <w:rPr>
          <w:sz w:val="24"/>
          <w:szCs w:val="24"/>
        </w:rPr>
      </w:pPr>
    </w:p>
    <w:p w:rsidR="00B40EFB" w:rsidRDefault="00B40EFB" w:rsidP="005C06BC">
      <w:pPr>
        <w:ind w:firstLineChars="600" w:firstLine="1440"/>
        <w:rPr>
          <w:sz w:val="24"/>
          <w:szCs w:val="24"/>
        </w:rPr>
      </w:pPr>
      <w:r>
        <w:rPr>
          <w:rFonts w:hint="eastAsia"/>
          <w:sz w:val="24"/>
          <w:szCs w:val="24"/>
        </w:rPr>
        <w:t>法人名</w:t>
      </w:r>
    </w:p>
    <w:p w:rsidR="005C06BC" w:rsidRPr="00B40EFB" w:rsidRDefault="005C06BC" w:rsidP="005C06BC">
      <w:pPr>
        <w:ind w:firstLineChars="600" w:firstLine="1440"/>
        <w:rPr>
          <w:sz w:val="24"/>
          <w:szCs w:val="24"/>
        </w:rPr>
      </w:pPr>
    </w:p>
    <w:p w:rsidR="00B40EFB" w:rsidRDefault="0000202C" w:rsidP="00214F13">
      <w:pPr>
        <w:ind w:firstLineChars="600" w:firstLine="1440"/>
        <w:rPr>
          <w:sz w:val="24"/>
          <w:szCs w:val="24"/>
        </w:rPr>
      </w:pPr>
      <w:r>
        <w:rPr>
          <w:rFonts w:hint="eastAsia"/>
          <w:sz w:val="24"/>
          <w:szCs w:val="24"/>
        </w:rPr>
        <w:t>法人代表者職及び氏名</w:t>
      </w:r>
    </w:p>
    <w:p w:rsidR="00B40EFB" w:rsidRDefault="00B40EFB" w:rsidP="00ED7F9B">
      <w:pPr>
        <w:rPr>
          <w:sz w:val="24"/>
          <w:szCs w:val="24"/>
        </w:rPr>
      </w:pPr>
    </w:p>
    <w:p w:rsidR="00ED7F9B" w:rsidRPr="00EF00FA" w:rsidRDefault="0000202C" w:rsidP="005C06BC">
      <w:pPr>
        <w:ind w:firstLineChars="600" w:firstLine="1440"/>
        <w:rPr>
          <w:sz w:val="24"/>
          <w:szCs w:val="24"/>
        </w:rPr>
      </w:pPr>
      <w:r>
        <w:rPr>
          <w:rFonts w:hint="eastAsia"/>
          <w:sz w:val="24"/>
          <w:szCs w:val="24"/>
        </w:rPr>
        <w:t xml:space="preserve">事業所名　　　　　　　　　　　　　　　　　　　　　　　</w:t>
      </w:r>
    </w:p>
    <w:sectPr w:rsidR="00ED7F9B" w:rsidRPr="00EF00FA" w:rsidSect="00F90F08">
      <w:pgSz w:w="11906" w:h="16838" w:code="9"/>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88" w:rsidRDefault="00D71588" w:rsidP="00ED7F9B">
      <w:r>
        <w:separator/>
      </w:r>
    </w:p>
  </w:endnote>
  <w:endnote w:type="continuationSeparator" w:id="0">
    <w:p w:rsidR="00D71588" w:rsidRDefault="00D71588" w:rsidP="00ED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88" w:rsidRDefault="00D71588" w:rsidP="00ED7F9B">
      <w:r>
        <w:separator/>
      </w:r>
    </w:p>
  </w:footnote>
  <w:footnote w:type="continuationSeparator" w:id="0">
    <w:p w:rsidR="00D71588" w:rsidRDefault="00D71588" w:rsidP="00ED7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FA"/>
    <w:rsid w:val="00001D36"/>
    <w:rsid w:val="0000202C"/>
    <w:rsid w:val="0000436D"/>
    <w:rsid w:val="00013C21"/>
    <w:rsid w:val="00014D8A"/>
    <w:rsid w:val="00022AC4"/>
    <w:rsid w:val="000735FC"/>
    <w:rsid w:val="0007635D"/>
    <w:rsid w:val="00085E4B"/>
    <w:rsid w:val="0009041F"/>
    <w:rsid w:val="000A111A"/>
    <w:rsid w:val="000A5AF3"/>
    <w:rsid w:val="000A6BBD"/>
    <w:rsid w:val="000A730B"/>
    <w:rsid w:val="000B2068"/>
    <w:rsid w:val="000B396B"/>
    <w:rsid w:val="000B4A1C"/>
    <w:rsid w:val="000B5D87"/>
    <w:rsid w:val="000B693E"/>
    <w:rsid w:val="000E4FE7"/>
    <w:rsid w:val="000F01FA"/>
    <w:rsid w:val="00101E39"/>
    <w:rsid w:val="00102E3A"/>
    <w:rsid w:val="00104F74"/>
    <w:rsid w:val="00107E47"/>
    <w:rsid w:val="00127325"/>
    <w:rsid w:val="00130314"/>
    <w:rsid w:val="001540C5"/>
    <w:rsid w:val="00162C74"/>
    <w:rsid w:val="00163B1D"/>
    <w:rsid w:val="001763B3"/>
    <w:rsid w:val="00177346"/>
    <w:rsid w:val="001A0D3B"/>
    <w:rsid w:val="001A0DFE"/>
    <w:rsid w:val="001B050B"/>
    <w:rsid w:val="001B532C"/>
    <w:rsid w:val="001C7B64"/>
    <w:rsid w:val="001D56F7"/>
    <w:rsid w:val="001E0C08"/>
    <w:rsid w:val="001E1E2B"/>
    <w:rsid w:val="001E1F93"/>
    <w:rsid w:val="001E337D"/>
    <w:rsid w:val="001E503D"/>
    <w:rsid w:val="001E5793"/>
    <w:rsid w:val="00206CBD"/>
    <w:rsid w:val="002071EA"/>
    <w:rsid w:val="002101C8"/>
    <w:rsid w:val="0021273E"/>
    <w:rsid w:val="00214F13"/>
    <w:rsid w:val="00215D2D"/>
    <w:rsid w:val="00233DF9"/>
    <w:rsid w:val="0026443A"/>
    <w:rsid w:val="0026605F"/>
    <w:rsid w:val="00275268"/>
    <w:rsid w:val="002801C0"/>
    <w:rsid w:val="00292A77"/>
    <w:rsid w:val="00292C16"/>
    <w:rsid w:val="00292CE7"/>
    <w:rsid w:val="00292E87"/>
    <w:rsid w:val="00296A7E"/>
    <w:rsid w:val="002A623B"/>
    <w:rsid w:val="002B3099"/>
    <w:rsid w:val="002B4801"/>
    <w:rsid w:val="002C1D53"/>
    <w:rsid w:val="002D235C"/>
    <w:rsid w:val="002D5CAC"/>
    <w:rsid w:val="002E64A8"/>
    <w:rsid w:val="002F1DDC"/>
    <w:rsid w:val="00310852"/>
    <w:rsid w:val="00316FFA"/>
    <w:rsid w:val="00351E26"/>
    <w:rsid w:val="003613A4"/>
    <w:rsid w:val="00364017"/>
    <w:rsid w:val="00372105"/>
    <w:rsid w:val="00376013"/>
    <w:rsid w:val="00382D75"/>
    <w:rsid w:val="00397217"/>
    <w:rsid w:val="0039763A"/>
    <w:rsid w:val="003A5D7E"/>
    <w:rsid w:val="003C2031"/>
    <w:rsid w:val="003C4A71"/>
    <w:rsid w:val="003D1FB4"/>
    <w:rsid w:val="003D47ED"/>
    <w:rsid w:val="003F7EFC"/>
    <w:rsid w:val="00413A98"/>
    <w:rsid w:val="00414746"/>
    <w:rsid w:val="00415A99"/>
    <w:rsid w:val="004255D2"/>
    <w:rsid w:val="004302A0"/>
    <w:rsid w:val="00440CCE"/>
    <w:rsid w:val="00453A94"/>
    <w:rsid w:val="004627DC"/>
    <w:rsid w:val="00471B0D"/>
    <w:rsid w:val="0049333D"/>
    <w:rsid w:val="004A57FA"/>
    <w:rsid w:val="004B24CD"/>
    <w:rsid w:val="004B67FC"/>
    <w:rsid w:val="004C697E"/>
    <w:rsid w:val="004E7312"/>
    <w:rsid w:val="004F155F"/>
    <w:rsid w:val="004F484A"/>
    <w:rsid w:val="004F5B37"/>
    <w:rsid w:val="004F6132"/>
    <w:rsid w:val="00505561"/>
    <w:rsid w:val="00507175"/>
    <w:rsid w:val="00513AA2"/>
    <w:rsid w:val="00515E55"/>
    <w:rsid w:val="0053062B"/>
    <w:rsid w:val="00533EAB"/>
    <w:rsid w:val="005357FA"/>
    <w:rsid w:val="00535CD4"/>
    <w:rsid w:val="005447A2"/>
    <w:rsid w:val="005616CE"/>
    <w:rsid w:val="00561783"/>
    <w:rsid w:val="00565E8A"/>
    <w:rsid w:val="0056737C"/>
    <w:rsid w:val="005703BB"/>
    <w:rsid w:val="00573785"/>
    <w:rsid w:val="00575A25"/>
    <w:rsid w:val="00577B46"/>
    <w:rsid w:val="005A4926"/>
    <w:rsid w:val="005C06BC"/>
    <w:rsid w:val="005C6D48"/>
    <w:rsid w:val="005D0017"/>
    <w:rsid w:val="005D1446"/>
    <w:rsid w:val="005F1EEC"/>
    <w:rsid w:val="00617A4D"/>
    <w:rsid w:val="006221BC"/>
    <w:rsid w:val="00627AA7"/>
    <w:rsid w:val="00630891"/>
    <w:rsid w:val="00642848"/>
    <w:rsid w:val="00654326"/>
    <w:rsid w:val="00655E20"/>
    <w:rsid w:val="00667518"/>
    <w:rsid w:val="00670994"/>
    <w:rsid w:val="00674265"/>
    <w:rsid w:val="006764D2"/>
    <w:rsid w:val="00684E58"/>
    <w:rsid w:val="006A7230"/>
    <w:rsid w:val="006B1F6B"/>
    <w:rsid w:val="006B50FC"/>
    <w:rsid w:val="006B5500"/>
    <w:rsid w:val="006C36B8"/>
    <w:rsid w:val="006F13ED"/>
    <w:rsid w:val="006F2A4D"/>
    <w:rsid w:val="00717115"/>
    <w:rsid w:val="00725297"/>
    <w:rsid w:val="00743B5D"/>
    <w:rsid w:val="00744A70"/>
    <w:rsid w:val="00754DC9"/>
    <w:rsid w:val="00757514"/>
    <w:rsid w:val="007756D4"/>
    <w:rsid w:val="00776046"/>
    <w:rsid w:val="00782B47"/>
    <w:rsid w:val="00794E72"/>
    <w:rsid w:val="007A5616"/>
    <w:rsid w:val="007B140B"/>
    <w:rsid w:val="007B2000"/>
    <w:rsid w:val="007B4D40"/>
    <w:rsid w:val="007C2429"/>
    <w:rsid w:val="007C45F8"/>
    <w:rsid w:val="007F511F"/>
    <w:rsid w:val="00807319"/>
    <w:rsid w:val="008075A7"/>
    <w:rsid w:val="008121B5"/>
    <w:rsid w:val="00825E47"/>
    <w:rsid w:val="00826C76"/>
    <w:rsid w:val="00832C23"/>
    <w:rsid w:val="00837A87"/>
    <w:rsid w:val="00852160"/>
    <w:rsid w:val="00852410"/>
    <w:rsid w:val="00852866"/>
    <w:rsid w:val="00853C4D"/>
    <w:rsid w:val="00870687"/>
    <w:rsid w:val="00872490"/>
    <w:rsid w:val="00882043"/>
    <w:rsid w:val="00886DFE"/>
    <w:rsid w:val="008966A7"/>
    <w:rsid w:val="008A3978"/>
    <w:rsid w:val="008A449B"/>
    <w:rsid w:val="008B63E4"/>
    <w:rsid w:val="008D1D8C"/>
    <w:rsid w:val="008D408B"/>
    <w:rsid w:val="008D567B"/>
    <w:rsid w:val="008D6712"/>
    <w:rsid w:val="008E0055"/>
    <w:rsid w:val="008F3E94"/>
    <w:rsid w:val="008F6C9A"/>
    <w:rsid w:val="008F7019"/>
    <w:rsid w:val="008F7FC1"/>
    <w:rsid w:val="0092150D"/>
    <w:rsid w:val="0093222A"/>
    <w:rsid w:val="00941722"/>
    <w:rsid w:val="0094392B"/>
    <w:rsid w:val="0096434F"/>
    <w:rsid w:val="00967E4B"/>
    <w:rsid w:val="00981BAB"/>
    <w:rsid w:val="0098327E"/>
    <w:rsid w:val="00990D93"/>
    <w:rsid w:val="00994A7C"/>
    <w:rsid w:val="009A6708"/>
    <w:rsid w:val="009B46B7"/>
    <w:rsid w:val="009D3C93"/>
    <w:rsid w:val="009D67CF"/>
    <w:rsid w:val="009F55B1"/>
    <w:rsid w:val="00A02EDE"/>
    <w:rsid w:val="00A03333"/>
    <w:rsid w:val="00A13FB1"/>
    <w:rsid w:val="00A14508"/>
    <w:rsid w:val="00A15298"/>
    <w:rsid w:val="00A274FB"/>
    <w:rsid w:val="00A3164F"/>
    <w:rsid w:val="00A3205E"/>
    <w:rsid w:val="00A36C0E"/>
    <w:rsid w:val="00A54C41"/>
    <w:rsid w:val="00A57F55"/>
    <w:rsid w:val="00A64711"/>
    <w:rsid w:val="00A733DF"/>
    <w:rsid w:val="00A81A11"/>
    <w:rsid w:val="00A909EA"/>
    <w:rsid w:val="00A97687"/>
    <w:rsid w:val="00AB3C5B"/>
    <w:rsid w:val="00AB522C"/>
    <w:rsid w:val="00AC41C4"/>
    <w:rsid w:val="00AC7B57"/>
    <w:rsid w:val="00B100DC"/>
    <w:rsid w:val="00B12B17"/>
    <w:rsid w:val="00B169F7"/>
    <w:rsid w:val="00B21718"/>
    <w:rsid w:val="00B40EFB"/>
    <w:rsid w:val="00B411EB"/>
    <w:rsid w:val="00B41994"/>
    <w:rsid w:val="00B46C46"/>
    <w:rsid w:val="00B559C4"/>
    <w:rsid w:val="00B566D1"/>
    <w:rsid w:val="00B76865"/>
    <w:rsid w:val="00BA2C05"/>
    <w:rsid w:val="00BB37F6"/>
    <w:rsid w:val="00BD152A"/>
    <w:rsid w:val="00BD71DC"/>
    <w:rsid w:val="00BF0C9A"/>
    <w:rsid w:val="00BF4432"/>
    <w:rsid w:val="00C06934"/>
    <w:rsid w:val="00C15960"/>
    <w:rsid w:val="00C169F5"/>
    <w:rsid w:val="00C25414"/>
    <w:rsid w:val="00C25E7E"/>
    <w:rsid w:val="00C43C09"/>
    <w:rsid w:val="00C52269"/>
    <w:rsid w:val="00C7125A"/>
    <w:rsid w:val="00C72F6A"/>
    <w:rsid w:val="00C7403F"/>
    <w:rsid w:val="00C8022E"/>
    <w:rsid w:val="00C81669"/>
    <w:rsid w:val="00C82676"/>
    <w:rsid w:val="00C83818"/>
    <w:rsid w:val="00C90448"/>
    <w:rsid w:val="00C92555"/>
    <w:rsid w:val="00CA58BB"/>
    <w:rsid w:val="00CA71F7"/>
    <w:rsid w:val="00CC0806"/>
    <w:rsid w:val="00CC2B48"/>
    <w:rsid w:val="00CC7275"/>
    <w:rsid w:val="00CF76F0"/>
    <w:rsid w:val="00D0048A"/>
    <w:rsid w:val="00D01418"/>
    <w:rsid w:val="00D03AD4"/>
    <w:rsid w:val="00D13C6A"/>
    <w:rsid w:val="00D13E8C"/>
    <w:rsid w:val="00D253CB"/>
    <w:rsid w:val="00D35B45"/>
    <w:rsid w:val="00D40733"/>
    <w:rsid w:val="00D43C5D"/>
    <w:rsid w:val="00D4518C"/>
    <w:rsid w:val="00D71588"/>
    <w:rsid w:val="00D734DE"/>
    <w:rsid w:val="00D76C41"/>
    <w:rsid w:val="00D82B9C"/>
    <w:rsid w:val="00D8492F"/>
    <w:rsid w:val="00D8571F"/>
    <w:rsid w:val="00D9287F"/>
    <w:rsid w:val="00DB1560"/>
    <w:rsid w:val="00DB25C6"/>
    <w:rsid w:val="00DC06B7"/>
    <w:rsid w:val="00DC3072"/>
    <w:rsid w:val="00DC74BF"/>
    <w:rsid w:val="00DD0037"/>
    <w:rsid w:val="00DD0436"/>
    <w:rsid w:val="00DD5B0B"/>
    <w:rsid w:val="00DE0592"/>
    <w:rsid w:val="00DF112C"/>
    <w:rsid w:val="00E20993"/>
    <w:rsid w:val="00E221E6"/>
    <w:rsid w:val="00E277A0"/>
    <w:rsid w:val="00E32DBB"/>
    <w:rsid w:val="00E32F22"/>
    <w:rsid w:val="00E46A69"/>
    <w:rsid w:val="00E52C31"/>
    <w:rsid w:val="00E5360D"/>
    <w:rsid w:val="00E56786"/>
    <w:rsid w:val="00E608D4"/>
    <w:rsid w:val="00E66B0E"/>
    <w:rsid w:val="00E74D49"/>
    <w:rsid w:val="00E83FF5"/>
    <w:rsid w:val="00E84F71"/>
    <w:rsid w:val="00E85CCF"/>
    <w:rsid w:val="00EB48EB"/>
    <w:rsid w:val="00EB7BF3"/>
    <w:rsid w:val="00EC3FD3"/>
    <w:rsid w:val="00EC71C6"/>
    <w:rsid w:val="00ED7F9B"/>
    <w:rsid w:val="00EE3F6C"/>
    <w:rsid w:val="00EF00FA"/>
    <w:rsid w:val="00EF2556"/>
    <w:rsid w:val="00EF7E5E"/>
    <w:rsid w:val="00F12235"/>
    <w:rsid w:val="00F25F7C"/>
    <w:rsid w:val="00F3033A"/>
    <w:rsid w:val="00F46109"/>
    <w:rsid w:val="00F5479E"/>
    <w:rsid w:val="00F60F7C"/>
    <w:rsid w:val="00F671B3"/>
    <w:rsid w:val="00F71AAA"/>
    <w:rsid w:val="00F857FD"/>
    <w:rsid w:val="00F90F08"/>
    <w:rsid w:val="00F91DF5"/>
    <w:rsid w:val="00F97409"/>
    <w:rsid w:val="00F97FE7"/>
    <w:rsid w:val="00FA484B"/>
    <w:rsid w:val="00FB1414"/>
    <w:rsid w:val="00FB629C"/>
    <w:rsid w:val="00FB7EED"/>
    <w:rsid w:val="00FC2485"/>
    <w:rsid w:val="00FD2262"/>
    <w:rsid w:val="00FD4789"/>
    <w:rsid w:val="00FD5AD4"/>
    <w:rsid w:val="00FE5858"/>
    <w:rsid w:val="00FF0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F0EEFF"/>
  <w15:docId w15:val="{F5808799-3D87-43A4-9874-D4C031A1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F9B"/>
    <w:pPr>
      <w:tabs>
        <w:tab w:val="center" w:pos="4252"/>
        <w:tab w:val="right" w:pos="8504"/>
      </w:tabs>
      <w:snapToGrid w:val="0"/>
    </w:pPr>
  </w:style>
  <w:style w:type="character" w:customStyle="1" w:styleId="a4">
    <w:name w:val="ヘッダー (文字)"/>
    <w:basedOn w:val="a0"/>
    <w:link w:val="a3"/>
    <w:uiPriority w:val="99"/>
    <w:rsid w:val="00ED7F9B"/>
  </w:style>
  <w:style w:type="paragraph" w:styleId="a5">
    <w:name w:val="footer"/>
    <w:basedOn w:val="a"/>
    <w:link w:val="a6"/>
    <w:uiPriority w:val="99"/>
    <w:unhideWhenUsed/>
    <w:rsid w:val="00ED7F9B"/>
    <w:pPr>
      <w:tabs>
        <w:tab w:val="center" w:pos="4252"/>
        <w:tab w:val="right" w:pos="8504"/>
      </w:tabs>
      <w:snapToGrid w:val="0"/>
    </w:pPr>
  </w:style>
  <w:style w:type="character" w:customStyle="1" w:styleId="a6">
    <w:name w:val="フッター (文字)"/>
    <w:basedOn w:val="a0"/>
    <w:link w:val="a5"/>
    <w:uiPriority w:val="99"/>
    <w:rsid w:val="00ED7F9B"/>
  </w:style>
  <w:style w:type="paragraph" w:styleId="a7">
    <w:name w:val="Closing"/>
    <w:basedOn w:val="a"/>
    <w:link w:val="a8"/>
    <w:uiPriority w:val="99"/>
    <w:unhideWhenUsed/>
    <w:rsid w:val="008D1D8C"/>
    <w:pPr>
      <w:jc w:val="right"/>
    </w:pPr>
    <w:rPr>
      <w:sz w:val="24"/>
      <w:szCs w:val="24"/>
    </w:rPr>
  </w:style>
  <w:style w:type="character" w:customStyle="1" w:styleId="a8">
    <w:name w:val="結語 (文字)"/>
    <w:basedOn w:val="a0"/>
    <w:link w:val="a7"/>
    <w:uiPriority w:val="99"/>
    <w:rsid w:val="008D1D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02007386</cp:lastModifiedBy>
  <cp:revision>14</cp:revision>
  <cp:lastPrinted>2021-12-10T06:48:00Z</cp:lastPrinted>
  <dcterms:created xsi:type="dcterms:W3CDTF">2015-12-08T09:55:00Z</dcterms:created>
  <dcterms:modified xsi:type="dcterms:W3CDTF">2023-09-07T08:31:00Z</dcterms:modified>
</cp:coreProperties>
</file>