
<file path=[Content_Types].xml><?xml version="1.0" encoding="utf-8"?>
<Types xmlns="http://schemas.openxmlformats.org/package/2006/content-types">
  <Default Extension="png" ContentType="image/png"/>
  <Default Extension="jpeg" ContentType="image/jpeg"/>
  <Default Extension="emf" ContentType="image/x-emf"/>
  <Default Extension="xls" ContentType="application/vnd.ms-excel"/>
  <Default Extension="rels" ContentType="application/vnd.openxmlformats-package.relationships+xml"/>
  <Default Extension="xml" ContentType="application/xml"/>
  <Default Extension="xlsx" ContentType="application/vnd.openxmlformats-officedocument.spreadsheetml.sheet"/>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5.xml" ContentType="application/vnd.openxmlformats-officedocument.wordprocessingml.footer+xml"/>
  <Override PartName="/word/footer6.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charts/chart2.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3.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4.xml" ContentType="application/vnd.openxmlformats-officedocument.drawingml.chart+xml"/>
  <Override PartName="/word/charts/style3.xml" ContentType="application/vnd.ms-office.chartstyle+xml"/>
  <Override PartName="/word/charts/colors3.xml" ContentType="application/vnd.ms-office.chartcolorstyle+xml"/>
  <Override PartName="/word/charts/chart5.xml" ContentType="application/vnd.openxmlformats-officedocument.drawingml.chart+xml"/>
  <Override PartName="/word/theme/themeOverride2.xml" ContentType="application/vnd.openxmlformats-officedocument.themeOverride+xml"/>
  <Override PartName="/word/drawings/drawing1.xml" ContentType="application/vnd.openxmlformats-officedocument.drawingml.chartshapes+xml"/>
  <Override PartName="/word/charts/chart6.xml" ContentType="application/vnd.openxmlformats-officedocument.drawingml.chart+xml"/>
  <Override PartName="/word/theme/themeOverride3.xml" ContentType="application/vnd.openxmlformats-officedocument.themeOverride+xml"/>
  <Override PartName="/word/drawings/drawing2.xml" ContentType="application/vnd.openxmlformats-officedocument.drawingml.chartshapes+xml"/>
  <Override PartName="/word/charts/chart7.xml" ContentType="application/vnd.openxmlformats-officedocument.drawingml.chart+xml"/>
  <Override PartName="/word/theme/themeOverride4.xml" ContentType="application/vnd.openxmlformats-officedocument.themeOverride+xml"/>
  <Override PartName="/word/drawings/drawing3.xml" ContentType="application/vnd.openxmlformats-officedocument.drawingml.chartshapes+xml"/>
  <Override PartName="/word/charts/chart8.xml" ContentType="application/vnd.openxmlformats-officedocument.drawingml.chart+xml"/>
  <Override PartName="/word/drawings/drawing4.xml" ContentType="application/vnd.openxmlformats-officedocument.drawingml.chartshapes+xml"/>
  <Override PartName="/word/charts/chart9.xml" ContentType="application/vnd.openxmlformats-officedocument.drawingml.chart+xml"/>
  <Override PartName="/word/theme/themeOverride5.xml" ContentType="application/vnd.openxmlformats-officedocument.themeOverride+xml"/>
  <Override PartName="/word/drawings/drawing5.xml" ContentType="application/vnd.openxmlformats-officedocument.drawingml.chartshapes+xml"/>
  <Override PartName="/word/charts/chart10.xml" ContentType="application/vnd.openxmlformats-officedocument.drawingml.chart+xml"/>
  <Override PartName="/word/drawings/drawing6.xml" ContentType="application/vnd.openxmlformats-officedocument.drawingml.chartshapes+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theme/themeOverride6.xml" ContentType="application/vnd.openxmlformats-officedocument.themeOverride+xml"/>
  <Override PartName="/word/drawings/drawing7.xml" ContentType="application/vnd.openxmlformats-officedocument.drawingml.chartshapes+xml"/>
  <Override PartName="/word/charts/chart15.xml" ContentType="application/vnd.openxmlformats-officedocument.drawingml.chart+xml"/>
  <Override PartName="/word/theme/themeOverride7.xml" ContentType="application/vnd.openxmlformats-officedocument.themeOverride+xml"/>
  <Override PartName="/word/drawings/drawing8.xml" ContentType="application/vnd.openxmlformats-officedocument.drawingml.chartshapes+xml"/>
  <Override PartName="/word/charts/chart16.xml" ContentType="application/vnd.openxmlformats-officedocument.drawingml.chart+xml"/>
  <Override PartName="/word/theme/themeOverride8.xml" ContentType="application/vnd.openxmlformats-officedocument.themeOverride+xml"/>
  <Override PartName="/word/drawings/drawing9.xml" ContentType="application/vnd.openxmlformats-officedocument.drawingml.chartshapes+xml"/>
  <Override PartName="/word/charts/chart17.xml" ContentType="application/vnd.openxmlformats-officedocument.drawingml.chart+xml"/>
  <Override PartName="/word/theme/themeOverride9.xml" ContentType="application/vnd.openxmlformats-officedocument.themeOverride+xml"/>
  <Override PartName="/word/drawings/drawing10.xml" ContentType="application/vnd.openxmlformats-officedocument.drawingml.chartshapes+xml"/>
  <Override PartName="/word/charts/chart18.xml" ContentType="application/vnd.openxmlformats-officedocument.drawingml.chart+xml"/>
  <Override PartName="/word/theme/themeOverride10.xml" ContentType="application/vnd.openxmlformats-officedocument.themeOverride+xml"/>
  <Override PartName="/word/drawings/drawing11.xml" ContentType="application/vnd.openxmlformats-officedocument.drawingml.chartshapes+xml"/>
  <Override PartName="/word/charts/chart19.xml" ContentType="application/vnd.openxmlformats-officedocument.drawingml.chart+xml"/>
  <Override PartName="/word/theme/themeOverride11.xml" ContentType="application/vnd.openxmlformats-officedocument.themeOverride+xml"/>
  <Override PartName="/word/drawings/drawing12.xml" ContentType="application/vnd.openxmlformats-officedocument.drawingml.chartshapes+xml"/>
  <Override PartName="/word/charts/chart20.xml" ContentType="application/vnd.openxmlformats-officedocument.drawingml.chart+xml"/>
  <Override PartName="/word/theme/themeOverride12.xml" ContentType="application/vnd.openxmlformats-officedocument.themeOverride+xml"/>
  <Override PartName="/word/drawings/drawing13.xml" ContentType="application/vnd.openxmlformats-officedocument.drawingml.chartshapes+xml"/>
  <Override PartName="/word/charts/chart21.xml" ContentType="application/vnd.openxmlformats-officedocument.drawingml.chart+xml"/>
  <Override PartName="/word/theme/themeOverride13.xml" ContentType="application/vnd.openxmlformats-officedocument.themeOverride+xml"/>
  <Override PartName="/word/drawings/drawing14.xml" ContentType="application/vnd.openxmlformats-officedocument.drawingml.chartshapes+xml"/>
  <Override PartName="/word/charts/chart22.xml" ContentType="application/vnd.openxmlformats-officedocument.drawingml.chart+xml"/>
  <Override PartName="/word/theme/themeOverride14.xml" ContentType="application/vnd.openxmlformats-officedocument.themeOverride+xml"/>
  <Override PartName="/word/drawings/drawing15.xml" ContentType="application/vnd.openxmlformats-officedocument.drawingml.chartshapes+xml"/>
  <Override PartName="/word/charts/chart23.xml" ContentType="application/vnd.openxmlformats-officedocument.drawingml.chart+xml"/>
  <Override PartName="/word/theme/themeOverride15.xml" ContentType="application/vnd.openxmlformats-officedocument.themeOverride+xml"/>
  <Override PartName="/word/drawings/drawing16.xml" ContentType="application/vnd.openxmlformats-officedocument.drawingml.chartshapes+xml"/>
  <Override PartName="/word/charts/chart24.xml" ContentType="application/vnd.openxmlformats-officedocument.drawingml.chart+xml"/>
  <Override PartName="/word/theme/themeOverride16.xml" ContentType="application/vnd.openxmlformats-officedocument.themeOverride+xml"/>
  <Override PartName="/word/drawings/drawing17.xml" ContentType="application/vnd.openxmlformats-officedocument.drawingml.chartshapes+xml"/>
  <Override PartName="/word/charts/chart25.xml" ContentType="application/vnd.openxmlformats-officedocument.drawingml.chart+xml"/>
  <Override PartName="/word/theme/themeOverride17.xml" ContentType="application/vnd.openxmlformats-officedocument.themeOverride+xml"/>
  <Override PartName="/word/drawings/drawing18.xml" ContentType="application/vnd.openxmlformats-officedocument.drawingml.chartshapes+xml"/>
  <Override PartName="/word/charts/chart26.xml" ContentType="application/vnd.openxmlformats-officedocument.drawingml.chart+xml"/>
  <Override PartName="/word/theme/themeOverride18.xml" ContentType="application/vnd.openxmlformats-officedocument.themeOverride+xml"/>
  <Override PartName="/word/drawings/drawing19.xml" ContentType="application/vnd.openxmlformats-officedocument.drawingml.chartshapes+xml"/>
  <Override PartName="/word/charts/chart27.xml" ContentType="application/vnd.openxmlformats-officedocument.drawingml.chart+xml"/>
  <Override PartName="/word/theme/themeOverride19.xml" ContentType="application/vnd.openxmlformats-officedocument.themeOverride+xml"/>
  <Override PartName="/word/drawings/drawing20.xml" ContentType="application/vnd.openxmlformats-officedocument.drawingml.chartshapes+xml"/>
  <Override PartName="/word/charts/chart28.xml" ContentType="application/vnd.openxmlformats-officedocument.drawingml.chart+xml"/>
  <Override PartName="/word/theme/themeOverride20.xml" ContentType="application/vnd.openxmlformats-officedocument.themeOverride+xml"/>
  <Override PartName="/word/drawings/drawing21.xml" ContentType="application/vnd.openxmlformats-officedocument.drawingml.chartshapes+xml"/>
  <Override PartName="/word/charts/chart29.xml" ContentType="application/vnd.openxmlformats-officedocument.drawingml.chart+xml"/>
  <Override PartName="/word/theme/themeOverride21.xml" ContentType="application/vnd.openxmlformats-officedocument.themeOverride+xml"/>
  <Override PartName="/word/drawings/drawing22.xml" ContentType="application/vnd.openxmlformats-officedocument.drawingml.chartshapes+xml"/>
  <Override PartName="/word/charts/chart30.xml" ContentType="application/vnd.openxmlformats-officedocument.drawingml.chart+xml"/>
  <Override PartName="/word/theme/themeOverride22.xml" ContentType="application/vnd.openxmlformats-officedocument.themeOverride+xml"/>
  <Override PartName="/word/drawings/drawing23.xml" ContentType="application/vnd.openxmlformats-officedocument.drawingml.chartshapes+xml"/>
  <Override PartName="/word/charts/chart31.xml" ContentType="application/vnd.openxmlformats-officedocument.drawingml.chart+xml"/>
  <Override PartName="/word/theme/themeOverride23.xml" ContentType="application/vnd.openxmlformats-officedocument.themeOverride+xml"/>
  <Override PartName="/word/drawings/drawing24.xml" ContentType="application/vnd.openxmlformats-officedocument.drawingml.chartshapes+xml"/>
  <Override PartName="/word/charts/chart32.xml" ContentType="application/vnd.openxmlformats-officedocument.drawingml.chart+xml"/>
  <Override PartName="/word/theme/themeOverride24.xml" ContentType="application/vnd.openxmlformats-officedocument.themeOverride+xml"/>
  <Override PartName="/word/drawings/drawing25.xml" ContentType="application/vnd.openxmlformats-officedocument.drawingml.chartshapes+xml"/>
  <Override PartName="/word/charts/chart33.xml" ContentType="application/vnd.openxmlformats-officedocument.drawingml.chart+xml"/>
  <Override PartName="/word/theme/themeOverride25.xml" ContentType="application/vnd.openxmlformats-officedocument.themeOverride+xml"/>
  <Override PartName="/word/drawings/drawing26.xml" ContentType="application/vnd.openxmlformats-officedocument.drawingml.chartshapes+xml"/>
  <Override PartName="/word/charts/chart34.xml" ContentType="application/vnd.openxmlformats-officedocument.drawingml.chart+xml"/>
  <Override PartName="/word/theme/themeOverride26.xml" ContentType="application/vnd.openxmlformats-officedocument.themeOverride+xml"/>
  <Override PartName="/word/drawings/drawing27.xml" ContentType="application/vnd.openxmlformats-officedocument.drawingml.chartshapes+xml"/>
  <Override PartName="/word/charts/chart35.xml" ContentType="application/vnd.openxmlformats-officedocument.drawingml.chart+xml"/>
  <Override PartName="/word/theme/themeOverride27.xml" ContentType="application/vnd.openxmlformats-officedocument.themeOverride+xml"/>
  <Override PartName="/word/drawings/drawing28.xml" ContentType="application/vnd.openxmlformats-officedocument.drawingml.chartshapes+xml"/>
  <Override PartName="/word/charts/chart36.xml" ContentType="application/vnd.openxmlformats-officedocument.drawingml.chart+xml"/>
  <Override PartName="/word/theme/themeOverride28.xml" ContentType="application/vnd.openxmlformats-officedocument.themeOverride+xml"/>
  <Override PartName="/word/drawings/drawing29.xml" ContentType="application/vnd.openxmlformats-officedocument.drawingml.chartshapes+xml"/>
  <Override PartName="/word/charts/chart37.xml" ContentType="application/vnd.openxmlformats-officedocument.drawingml.chart+xml"/>
  <Override PartName="/word/theme/themeOverride29.xml" ContentType="application/vnd.openxmlformats-officedocument.themeOverride+xml"/>
  <Override PartName="/word/drawings/drawing30.xml" ContentType="application/vnd.openxmlformats-officedocument.drawingml.chartshapes+xml"/>
  <Override PartName="/word/charts/chart38.xml" ContentType="application/vnd.openxmlformats-officedocument.drawingml.chart+xml"/>
  <Override PartName="/word/theme/themeOverride30.xml" ContentType="application/vnd.openxmlformats-officedocument.themeOverride+xml"/>
  <Override PartName="/word/drawings/drawing31.xml" ContentType="application/vnd.openxmlformats-officedocument.drawingml.chartshapes+xml"/>
  <Override PartName="/word/charts/chart39.xml" ContentType="application/vnd.openxmlformats-officedocument.drawingml.chart+xml"/>
  <Override PartName="/word/theme/themeOverride31.xml" ContentType="application/vnd.openxmlformats-officedocument.themeOverride+xml"/>
  <Override PartName="/word/drawings/drawing32.xml" ContentType="application/vnd.openxmlformats-officedocument.drawingml.chartshapes+xml"/>
  <Override PartName="/word/charts/chart40.xml" ContentType="application/vnd.openxmlformats-officedocument.drawingml.chart+xml"/>
  <Override PartName="/word/theme/themeOverride32.xml" ContentType="application/vnd.openxmlformats-officedocument.themeOverride+xml"/>
  <Override PartName="/word/drawings/drawing33.xml" ContentType="application/vnd.openxmlformats-officedocument.drawingml.chartshapes+xml"/>
  <Override PartName="/word/charts/chart41.xml" ContentType="application/vnd.openxmlformats-officedocument.drawingml.chart+xml"/>
  <Override PartName="/word/theme/themeOverride33.xml" ContentType="application/vnd.openxmlformats-officedocument.themeOverride+xml"/>
  <Override PartName="/word/drawings/drawing34.xml" ContentType="application/vnd.openxmlformats-officedocument.drawingml.chartshapes+xml"/>
  <Override PartName="/word/charts/chart42.xml" ContentType="application/vnd.openxmlformats-officedocument.drawingml.chart+xml"/>
  <Override PartName="/word/theme/themeOverride34.xml" ContentType="application/vnd.openxmlformats-officedocument.themeOverride+xml"/>
  <Override PartName="/word/drawings/drawing35.xml" ContentType="application/vnd.openxmlformats-officedocument.drawingml.chartshapes+xml"/>
  <Override PartName="/word/charts/chart43.xml" ContentType="application/vnd.openxmlformats-officedocument.drawingml.chart+xml"/>
  <Override PartName="/word/theme/themeOverride35.xml" ContentType="application/vnd.openxmlformats-officedocument.themeOverride+xml"/>
  <Override PartName="/word/drawings/drawing36.xml" ContentType="application/vnd.openxmlformats-officedocument.drawingml.chartshapes+xml"/>
  <Override PartName="/word/charts/chart44.xml" ContentType="application/vnd.openxmlformats-officedocument.drawingml.chart+xml"/>
  <Override PartName="/word/theme/themeOverride36.xml" ContentType="application/vnd.openxmlformats-officedocument.themeOverride+xml"/>
  <Override PartName="/word/drawings/drawing37.xml" ContentType="application/vnd.openxmlformats-officedocument.drawingml.chartshapes+xml"/>
  <Override PartName="/word/header5.xml" ContentType="application/vnd.openxmlformats-officedocument.wordprocessingml.header+xml"/>
  <Override PartName="/word/header6.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9.xml" ContentType="application/vnd.openxmlformats-officedocument.wordprocessingml.footer+xml"/>
  <Override PartName="/word/footer10.xml" ContentType="application/vnd.openxmlformats-officedocument.wordprocessingml.footer+xml"/>
  <Override PartName="/word/header9.xml" ContentType="application/vnd.openxmlformats-officedocument.wordprocessingml.header+xml"/>
  <Override PartName="/word/header10.xml" ContentType="application/vnd.openxmlformats-officedocument.wordprocessingml.header+xml"/>
  <Override PartName="/word/footer11.xml" ContentType="application/vnd.openxmlformats-officedocument.wordprocessingml.footer+xml"/>
  <Override PartName="/word/footer12.xml" ContentType="application/vnd.openxmlformats-officedocument.wordprocessingml.footer+xml"/>
  <Override PartName="/word/header11.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2.xml" ContentType="application/vnd.openxmlformats-officedocument.wordprocessingml.header+xml"/>
  <Override PartName="/word/footer15.xml" ContentType="application/vnd.openxmlformats-officedocument.wordprocessingml.footer+xml"/>
  <Override PartName="/word/footer16.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7.xml" ContentType="application/vnd.openxmlformats-officedocument.wordprocessingml.footer+xml"/>
  <Override PartName="/word/footer18.xml" ContentType="application/vnd.openxmlformats-officedocument.wordprocessingml.footer+xml"/>
  <Override PartName="/word/header15.xml" ContentType="application/vnd.openxmlformats-officedocument.wordprocessingml.header+xml"/>
  <Override PartName="/word/header16.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17.xml" ContentType="application/vnd.openxmlformats-officedocument.wordprocessingml.header+xml"/>
  <Override PartName="/word/header18.xml" ContentType="application/vnd.openxmlformats-officedocument.wordprocessingml.header+xml"/>
  <Override PartName="/word/footer21.xml" ContentType="application/vnd.openxmlformats-officedocument.wordprocessingml.footer+xml"/>
  <Override PartName="/word/footer22.xml" ContentType="application/vnd.openxmlformats-officedocument.wordprocessingml.footer+xml"/>
  <Override PartName="/word/charts/chart45.xml" ContentType="application/vnd.openxmlformats-officedocument.drawingml.chart+xml"/>
  <Override PartName="/word/theme/themeOverride37.xml" ContentType="application/vnd.openxmlformats-officedocument.themeOverride+xml"/>
  <Override PartName="/word/drawings/drawing38.xml" ContentType="application/vnd.openxmlformats-officedocument.drawingml.chartshapes+xml"/>
  <Override PartName="/word/charts/chart46.xml" ContentType="application/vnd.openxmlformats-officedocument.drawingml.chart+xml"/>
  <Override PartName="/word/theme/themeOverride38.xml" ContentType="application/vnd.openxmlformats-officedocument.themeOverride+xml"/>
  <Override PartName="/word/drawings/drawing39.xml" ContentType="application/vnd.openxmlformats-officedocument.drawingml.chartshapes+xml"/>
  <Override PartName="/word/charts/chart47.xml" ContentType="application/vnd.openxmlformats-officedocument.drawingml.chart+xml"/>
  <Override PartName="/word/theme/themeOverride39.xml" ContentType="application/vnd.openxmlformats-officedocument.themeOverride+xml"/>
  <Override PartName="/word/drawings/drawing40.xml" ContentType="application/vnd.openxmlformats-officedocument.drawingml.chartshapes+xml"/>
  <Override PartName="/word/charts/chart48.xml" ContentType="application/vnd.openxmlformats-officedocument.drawingml.chart+xml"/>
  <Override PartName="/word/theme/themeOverride40.xml" ContentType="application/vnd.openxmlformats-officedocument.themeOverride+xml"/>
  <Override PartName="/word/charts/chart49.xml" ContentType="application/vnd.openxmlformats-officedocument.drawingml.chart+xml"/>
  <Override PartName="/word/theme/themeOverride41.xml" ContentType="application/vnd.openxmlformats-officedocument.themeOverride+xml"/>
  <Override PartName="/word/charts/chart50.xml" ContentType="application/vnd.openxmlformats-officedocument.drawingml.chart+xml"/>
  <Override PartName="/word/theme/themeOverride42.xml" ContentType="application/vnd.openxmlformats-officedocument.themeOverride+xml"/>
  <Override PartName="/word/charts/chart51.xml" ContentType="application/vnd.openxmlformats-officedocument.drawingml.chart+xml"/>
  <Override PartName="/word/theme/themeOverride43.xml" ContentType="application/vnd.openxmlformats-officedocument.themeOverride+xml"/>
  <Override PartName="/word/charts/chart52.xml" ContentType="application/vnd.openxmlformats-officedocument.drawingml.chart+xml"/>
  <Override PartName="/word/theme/themeOverride44.xml" ContentType="application/vnd.openxmlformats-officedocument.themeOverride+xml"/>
  <Override PartName="/word/charts/chart53.xml" ContentType="application/vnd.openxmlformats-officedocument.drawingml.chart+xml"/>
  <Override PartName="/word/theme/themeOverride45.xml" ContentType="application/vnd.openxmlformats-officedocument.themeOverride+xml"/>
  <Override PartName="/word/charts/chart54.xml" ContentType="application/vnd.openxmlformats-officedocument.drawingml.chart+xml"/>
  <Override PartName="/word/theme/themeOverride46.xml" ContentType="application/vnd.openxmlformats-officedocument.themeOverride+xml"/>
  <Override PartName="/word/charts/chart55.xml" ContentType="application/vnd.openxmlformats-officedocument.drawingml.chart+xml"/>
  <Override PartName="/word/theme/themeOverride47.xml" ContentType="application/vnd.openxmlformats-officedocument.themeOverride+xml"/>
  <Override PartName="/word/header19.xml" ContentType="application/vnd.openxmlformats-officedocument.wordprocessingml.header+xml"/>
  <Override PartName="/word/header20.xml" ContentType="application/vnd.openxmlformats-officedocument.wordprocessingml.header+xml"/>
  <Override PartName="/word/footer23.xml" ContentType="application/vnd.openxmlformats-officedocument.wordprocessingml.footer+xml"/>
  <Override PartName="/word/footer24.xml" ContentType="application/vnd.openxmlformats-officedocument.wordprocessingml.footer+xml"/>
  <Override PartName="/word/header21.xml" ContentType="application/vnd.openxmlformats-officedocument.wordprocessingml.header+xml"/>
  <Override PartName="/word/footer2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F0787E2" w14:textId="6823FE0E" w:rsidR="00DC1487" w:rsidRDefault="00DC1487" w:rsidP="00DC1487">
      <w:pPr>
        <w:jc w:val="right"/>
      </w:pPr>
      <w:bookmarkStart w:id="0" w:name="_Toc310009517"/>
      <w:r>
        <w:rPr>
          <w:noProof/>
        </w:rPr>
        <w:drawing>
          <wp:anchor distT="0" distB="0" distL="114300" distR="114300" simplePos="0" relativeHeight="252093440" behindDoc="0" locked="0" layoutInCell="1" allowOverlap="1" wp14:anchorId="73E82318" wp14:editId="212FD6E9">
            <wp:simplePos x="0" y="0"/>
            <wp:positionH relativeFrom="column">
              <wp:posOffset>-226695</wp:posOffset>
            </wp:positionH>
            <wp:positionV relativeFrom="paragraph">
              <wp:posOffset>-255270</wp:posOffset>
            </wp:positionV>
            <wp:extent cx="971640" cy="792000"/>
            <wp:effectExtent l="0" t="0" r="0" b="8255"/>
            <wp:wrapNone/>
            <wp:docPr id="2077674109" name="図 1" descr="アイコ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7674109" name="図 1" descr="アイコン&#10;&#10;中程度の精度で自動的に生成された説明"/>
                    <pic:cNvPicPr/>
                  </pic:nvPicPr>
                  <pic:blipFill>
                    <a:blip r:embed="rId8" cstate="print">
                      <a:extLst>
                        <a:ext uri="{28A0092B-C50C-407E-A947-70E740481C1C}">
                          <a14:useLocalDpi xmlns:a14="http://schemas.microsoft.com/office/drawing/2010/main" val="0"/>
                        </a:ext>
                      </a:extLst>
                    </a:blip>
                    <a:stretch>
                      <a:fillRect/>
                    </a:stretch>
                  </pic:blipFill>
                  <pic:spPr>
                    <a:xfrm>
                      <a:off x="0" y="0"/>
                      <a:ext cx="971640" cy="792000"/>
                    </a:xfrm>
                    <a:prstGeom prst="rect">
                      <a:avLst/>
                    </a:prstGeom>
                  </pic:spPr>
                </pic:pic>
              </a:graphicData>
            </a:graphic>
            <wp14:sizeRelH relativeFrom="page">
              <wp14:pctWidth>0</wp14:pctWidth>
            </wp14:sizeRelH>
            <wp14:sizeRelV relativeFrom="page">
              <wp14:pctHeight>0</wp14:pctHeight>
            </wp14:sizeRelV>
          </wp:anchor>
        </w:drawing>
      </w:r>
    </w:p>
    <w:p w14:paraId="5EF4EA80" w14:textId="77777777" w:rsidR="00DC1487" w:rsidRPr="00931CFB" w:rsidRDefault="00DC1487" w:rsidP="00DC1487"/>
    <w:p w14:paraId="74D52503" w14:textId="77777777" w:rsidR="00DC1487" w:rsidRPr="00931CFB" w:rsidRDefault="00DC1487" w:rsidP="00DC1487"/>
    <w:p w14:paraId="2FF9CF3D" w14:textId="77777777" w:rsidR="00DC1487" w:rsidRPr="00931CFB" w:rsidRDefault="00DC1487" w:rsidP="00DC1487">
      <w:r w:rsidRPr="00931CFB">
        <w:rPr>
          <w:noProof/>
        </w:rPr>
        <mc:AlternateContent>
          <mc:Choice Requires="wps">
            <w:drawing>
              <wp:anchor distT="0" distB="0" distL="114300" distR="114300" simplePos="0" relativeHeight="252092416" behindDoc="0" locked="1" layoutInCell="1" allowOverlap="1" wp14:anchorId="6740BE23" wp14:editId="39CB2F90">
                <wp:simplePos x="0" y="0"/>
                <wp:positionH relativeFrom="margin">
                  <wp:align>center</wp:align>
                </wp:positionH>
                <wp:positionV relativeFrom="paragraph">
                  <wp:posOffset>175260</wp:posOffset>
                </wp:positionV>
                <wp:extent cx="5688000" cy="2088000"/>
                <wp:effectExtent l="19050" t="19050" r="103505" b="102870"/>
                <wp:wrapNone/>
                <wp:docPr id="435" name="Rectangl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88000" cy="2088000"/>
                        </a:xfrm>
                        <a:prstGeom prst="rect">
                          <a:avLst/>
                        </a:prstGeom>
                        <a:noFill/>
                        <a:ln w="38100">
                          <a:solidFill>
                            <a:schemeClr val="accent3"/>
                          </a:solidFill>
                          <a:miter lim="800000"/>
                          <a:headEnd/>
                          <a:tailEnd/>
                        </a:ln>
                        <a:effectLst>
                          <a:outerShdw dist="107763" dir="2700000" algn="ctr" rotWithShape="0">
                            <a:srgbClr val="808080">
                              <a:alpha val="50000"/>
                            </a:srgbClr>
                          </a:outerShdw>
                        </a:effectLst>
                        <a:extLst>
                          <a:ext uri="{909E8E84-426E-40DD-AFC4-6F175D3DCCD1}">
                            <a14:hiddenFill xmlns:a14="http://schemas.microsoft.com/office/drawing/2010/main">
                              <a:solidFill>
                                <a:srgbClr val="FFFFFF"/>
                              </a:solidFill>
                            </a14:hiddenFill>
                          </a:ext>
                        </a:extLst>
                      </wps:spPr>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71C6F56" id="Rectangle 2" o:spid="_x0000_s1026" style="position:absolute;margin-left:0;margin-top:13.8pt;width:447.85pt;height:164.4pt;z-index:2520924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" filled="f" strokecolor="#e279a9 [3206]" strokeweight="3pt">
                <v:shadow on="t" opacity=".5" offset="6pt,6pt"/>
                <v:textbox inset="5.85pt,.7pt,5.85pt,.7pt"/>
                <w10:wrap anchorx="margin"/>
                <w10:anchorlock/>
              </v:rect>
            </w:pict>
          </mc:Fallback>
        </mc:AlternateContent>
      </w:r>
    </w:p>
    <w:p w14:paraId="1D902769" w14:textId="77777777" w:rsidR="00DC1487" w:rsidRPr="00931CFB" w:rsidRDefault="00DC1487" w:rsidP="00DC1487"/>
    <w:p w14:paraId="3E44AF3A" w14:textId="77777777" w:rsidR="00DC1487" w:rsidRPr="00A05101" w:rsidRDefault="00DC1487" w:rsidP="00DC1487">
      <w:pPr>
        <w:pStyle w:val="UDB14"/>
        <w:spacing w:line="840" w:lineRule="exact"/>
        <w:rPr>
          <w:rFonts w:ascii="HGP創英角ｺﾞｼｯｸUB" w:eastAsia="HGP創英角ｺﾞｼｯｸUB" w:hAnsi="HGP創英角ｺﾞｼｯｸUB"/>
          <w:sz w:val="64"/>
          <w:szCs w:val="64"/>
        </w:rPr>
      </w:pPr>
      <w:r w:rsidRPr="00A05101">
        <w:rPr>
          <w:rFonts w:ascii="HGP創英角ｺﾞｼｯｸUB" w:eastAsia="HGP創英角ｺﾞｼｯｸUB" w:hAnsi="HGP創英角ｺﾞｼｯｸUB" w:hint="eastAsia"/>
          <w:sz w:val="64"/>
          <w:szCs w:val="64"/>
        </w:rPr>
        <w:t>第５次かわさき</w:t>
      </w:r>
      <w:r w:rsidRPr="00A05101">
        <w:rPr>
          <w:rFonts w:ascii="HGP創英角ｺﾞｼｯｸUB" w:eastAsia="HGP創英角ｺﾞｼｯｸUB" w:hAnsi="HGP創英角ｺﾞｼｯｸUB"/>
          <w:sz w:val="64"/>
          <w:szCs w:val="64"/>
        </w:rPr>
        <w:br/>
      </w:r>
      <w:r w:rsidRPr="00A05101">
        <w:rPr>
          <w:rFonts w:ascii="HGP創英角ｺﾞｼｯｸUB" w:eastAsia="HGP創英角ｺﾞｼｯｸUB" w:hAnsi="HGP創英角ｺﾞｼｯｸUB" w:hint="eastAsia"/>
          <w:sz w:val="64"/>
          <w:szCs w:val="64"/>
        </w:rPr>
        <w:t>ノーマライゼーションプラン</w:t>
      </w:r>
    </w:p>
    <w:p w14:paraId="6C0313DE" w14:textId="77777777" w:rsidR="00DC1487" w:rsidRPr="00A05101" w:rsidRDefault="00DC1487" w:rsidP="00DC1487">
      <w:pPr>
        <w:pStyle w:val="UDB14"/>
        <w:spacing w:line="840" w:lineRule="exact"/>
        <w:rPr>
          <w:rFonts w:ascii="HGP創英角ｺﾞｼｯｸUB" w:eastAsia="HGP創英角ｺﾞｼｯｸUB" w:hAnsi="HGP創英角ｺﾞｼｯｸUB"/>
          <w:sz w:val="64"/>
          <w:szCs w:val="64"/>
        </w:rPr>
      </w:pPr>
      <w:r w:rsidRPr="00A05101">
        <w:rPr>
          <w:rFonts w:ascii="HGP創英角ｺﾞｼｯｸUB" w:eastAsia="HGP創英角ｺﾞｼｯｸUB" w:hAnsi="HGP創英角ｺﾞｼｯｸUB" w:hint="eastAsia"/>
          <w:sz w:val="64"/>
          <w:szCs w:val="64"/>
        </w:rPr>
        <w:t>（</w:t>
      </w:r>
      <w:r>
        <w:rPr>
          <w:rFonts w:ascii="HGP創英角ｺﾞｼｯｸUB" w:eastAsia="HGP創英角ｺﾞｼｯｸUB" w:hAnsi="HGP創英角ｺﾞｼｯｸUB" w:hint="eastAsia"/>
          <w:sz w:val="64"/>
          <w:szCs w:val="64"/>
        </w:rPr>
        <w:t>改定</w:t>
      </w:r>
      <w:r w:rsidRPr="00A05101">
        <w:rPr>
          <w:rFonts w:ascii="HGP創英角ｺﾞｼｯｸUB" w:eastAsia="HGP創英角ｺﾞｼｯｸUB" w:hAnsi="HGP創英角ｺﾞｼｯｸUB" w:hint="eastAsia"/>
          <w:sz w:val="64"/>
          <w:szCs w:val="64"/>
        </w:rPr>
        <w:t>版）</w:t>
      </w:r>
    </w:p>
    <w:p w14:paraId="4D1E16A5" w14:textId="77777777" w:rsidR="00DC1487" w:rsidRDefault="00DC1487" w:rsidP="00DC1487"/>
    <w:p w14:paraId="1657A078" w14:textId="77777777" w:rsidR="00DC1487" w:rsidRPr="00931CFB" w:rsidRDefault="00DC1487" w:rsidP="00DC1487"/>
    <w:p w14:paraId="3AB3DDFB" w14:textId="77777777" w:rsidR="00DC1487" w:rsidRPr="0019666C" w:rsidRDefault="00DC1487" w:rsidP="00DC1487"/>
    <w:p w14:paraId="2157BD7A" w14:textId="77777777" w:rsidR="00DC1487" w:rsidRPr="00A7088E" w:rsidRDefault="00DC1487" w:rsidP="00DC1487"/>
    <w:p w14:paraId="3E0CBC40" w14:textId="77777777" w:rsidR="00DC1487" w:rsidRDefault="00DC1487" w:rsidP="00DC1487"/>
    <w:p w14:paraId="099EAF4E" w14:textId="77777777" w:rsidR="00DC1487" w:rsidRPr="00931CFB" w:rsidRDefault="00DC1487" w:rsidP="00DC1487"/>
    <w:p w14:paraId="27B804D3" w14:textId="77777777" w:rsidR="00DC1487" w:rsidRPr="00FB710A" w:rsidRDefault="00DC1487" w:rsidP="00DC1487">
      <w:pPr>
        <w:pStyle w:val="UDB12"/>
        <w:spacing w:line="380" w:lineRule="exact"/>
        <w:rPr>
          <w:rFonts w:ascii="HGP創英角ｺﾞｼｯｸUB" w:eastAsia="HGP創英角ｺﾞｼｯｸUB" w:hAnsi="HGP創英角ｺﾞｼｯｸUB"/>
          <w:sz w:val="32"/>
        </w:rPr>
      </w:pPr>
      <w:r w:rsidRPr="00FB710A">
        <w:rPr>
          <w:rFonts w:ascii="HGP創英角ｺﾞｼｯｸUB" w:eastAsia="HGP創英角ｺﾞｼｯｸUB" w:hAnsi="HGP創英角ｺﾞｼｯｸUB" w:hint="eastAsia"/>
          <w:sz w:val="32"/>
        </w:rPr>
        <w:t>～障害のある人もない人も、お互いを尊重しながら共に支え合う</w:t>
      </w:r>
    </w:p>
    <w:p w14:paraId="599DE30D" w14:textId="77777777" w:rsidR="00DC1487" w:rsidRPr="00FB710A" w:rsidRDefault="00DC1487" w:rsidP="00DC1487">
      <w:pPr>
        <w:pStyle w:val="UDB12"/>
        <w:rPr>
          <w:rFonts w:ascii="HGP創英角ｺﾞｼｯｸUB" w:eastAsia="HGP創英角ｺﾞｼｯｸUB" w:hAnsi="HGP創英角ｺﾞｼｯｸUB"/>
          <w:sz w:val="32"/>
        </w:rPr>
      </w:pPr>
      <w:r w:rsidRPr="00FB710A">
        <w:rPr>
          <w:rFonts w:ascii="HGP創英角ｺﾞｼｯｸUB" w:eastAsia="HGP創英角ｺﾞｼｯｸUB" w:hAnsi="HGP創英角ｺﾞｼｯｸUB" w:hint="eastAsia"/>
          <w:sz w:val="32"/>
        </w:rPr>
        <w:t>自立と共生の地域社会の実現に向けて～</w:t>
      </w:r>
    </w:p>
    <w:p w14:paraId="191C3FBE" w14:textId="77777777" w:rsidR="00DC1487" w:rsidRPr="00FB710A" w:rsidRDefault="00DC1487" w:rsidP="00DC1487">
      <w:pPr>
        <w:rPr>
          <w:sz w:val="24"/>
        </w:rPr>
      </w:pPr>
    </w:p>
    <w:p w14:paraId="6BC62394" w14:textId="77777777" w:rsidR="00DC1487" w:rsidRPr="00931CFB" w:rsidRDefault="00DC1487" w:rsidP="00DC1487"/>
    <w:p w14:paraId="2B4FD084" w14:textId="77777777" w:rsidR="00DC1487" w:rsidRPr="00931CFB" w:rsidRDefault="00DC1487" w:rsidP="00DC1487"/>
    <w:p w14:paraId="2FFF1339" w14:textId="77777777" w:rsidR="00DC1487" w:rsidRDefault="00DC1487" w:rsidP="00DC1487"/>
    <w:p w14:paraId="67913F2E" w14:textId="77777777" w:rsidR="00DC1487" w:rsidRDefault="00DC1487" w:rsidP="00DC1487"/>
    <w:p w14:paraId="4A31C0DF" w14:textId="77777777" w:rsidR="00DC1487" w:rsidRPr="00D92B31" w:rsidRDefault="00DC1487" w:rsidP="00DC1487"/>
    <w:p w14:paraId="71C0F9D5" w14:textId="77777777" w:rsidR="00DC1487" w:rsidRDefault="00DC1487" w:rsidP="00DC1487">
      <w:pPr>
        <w:tabs>
          <w:tab w:val="left" w:pos="3945"/>
        </w:tabs>
      </w:pPr>
    </w:p>
    <w:p w14:paraId="133D63E2" w14:textId="77777777" w:rsidR="00DC1487" w:rsidRDefault="00DC1487" w:rsidP="00DC1487"/>
    <w:p w14:paraId="352D8030" w14:textId="77777777" w:rsidR="00DC1487" w:rsidRDefault="00DC1487" w:rsidP="00DC1487"/>
    <w:p w14:paraId="2D9B75EC" w14:textId="77777777" w:rsidR="00DC1487" w:rsidRDefault="00DC1487" w:rsidP="00DC1487"/>
    <w:p w14:paraId="4007B953" w14:textId="77777777" w:rsidR="00DC1487" w:rsidRPr="00EA49F5" w:rsidRDefault="00DC1487" w:rsidP="00DC1487">
      <w:r w:rsidRPr="003431C6">
        <w:rPr>
          <w:noProof/>
        </w:rPr>
        <mc:AlternateContent>
          <mc:Choice Requires="wps">
            <w:drawing>
              <wp:anchor distT="45720" distB="45720" distL="114300" distR="114300" simplePos="0" relativeHeight="252091392" behindDoc="0" locked="0" layoutInCell="1" allowOverlap="1" wp14:anchorId="42EC81E7" wp14:editId="0640458D">
                <wp:simplePos x="0" y="0"/>
                <wp:positionH relativeFrom="margin">
                  <wp:posOffset>945515</wp:posOffset>
                </wp:positionH>
                <wp:positionV relativeFrom="paragraph">
                  <wp:posOffset>30480</wp:posOffset>
                </wp:positionV>
                <wp:extent cx="4212000" cy="1404620"/>
                <wp:effectExtent l="0" t="0" r="17145" b="13970"/>
                <wp:wrapSquare wrapText="bothSides"/>
                <wp:docPr id="13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212000" cy="1404620"/>
                        </a:xfrm>
                        <a:prstGeom prst="rect">
                          <a:avLst/>
                        </a:prstGeom>
                        <a:solidFill>
                          <a:srgbClr val="FFFFFF"/>
                        </a:solidFill>
                        <a:ln w="9525">
                          <a:solidFill>
                            <a:srgbClr val="000000"/>
                          </a:solidFill>
                          <a:miter lim="800000"/>
                          <a:headEnd/>
                          <a:tailEnd/>
                        </a:ln>
                      </wps:spPr>
                      <wps:txbx>
                        <w:txbxContent>
                          <w:p w14:paraId="61DBEF8F" w14:textId="77777777" w:rsidR="00DC1487" w:rsidRPr="003431C6" w:rsidRDefault="00DC1487" w:rsidP="00DC1487">
                            <w:pPr>
                              <w:jc w:val="center"/>
                            </w:pPr>
                            <w:r w:rsidRPr="003431C6">
                              <w:rPr>
                                <w:rFonts w:hint="eastAsia"/>
                              </w:rPr>
                              <w:t>障害者計画</w:t>
                            </w:r>
                            <w:r>
                              <w:rPr>
                                <w:rFonts w:hint="eastAsia"/>
                              </w:rPr>
                              <w:t>（令和３(</w:t>
                            </w:r>
                            <w:r w:rsidRPr="003431C6">
                              <w:rPr>
                                <w:rFonts w:hint="eastAsia"/>
                              </w:rPr>
                              <w:t>2021</w:t>
                            </w:r>
                            <w:r>
                              <w:rPr>
                                <w:rFonts w:hint="eastAsia"/>
                              </w:rPr>
                              <w:t>)</w:t>
                            </w:r>
                            <w:r w:rsidRPr="003431C6">
                              <w:rPr>
                                <w:rFonts w:hint="eastAsia"/>
                              </w:rPr>
                              <w:t>年度～令和８</w:t>
                            </w:r>
                            <w:r>
                              <w:rPr>
                                <w:rFonts w:hint="eastAsia"/>
                              </w:rPr>
                              <w:t>(</w:t>
                            </w:r>
                            <w:r w:rsidRPr="003431C6">
                              <w:rPr>
                                <w:rFonts w:hint="eastAsia"/>
                              </w:rPr>
                              <w:t>2026</w:t>
                            </w:r>
                            <w:r>
                              <w:rPr>
                                <w:rFonts w:hint="eastAsia"/>
                              </w:rPr>
                              <w:t>)</w:t>
                            </w:r>
                            <w:r w:rsidRPr="003431C6">
                              <w:rPr>
                                <w:rFonts w:hint="eastAsia"/>
                              </w:rPr>
                              <w:t>年度）</w:t>
                            </w:r>
                          </w:p>
                          <w:p w14:paraId="4D822EDE" w14:textId="77777777" w:rsidR="00DC1487" w:rsidRPr="003431C6" w:rsidRDefault="00DC1487" w:rsidP="00DC1487">
                            <w:pPr>
                              <w:jc w:val="center"/>
                            </w:pPr>
                            <w:r w:rsidRPr="003431C6">
                              <w:rPr>
                                <w:rFonts w:hint="eastAsia"/>
                              </w:rPr>
                              <w:t>障害福祉計画（令和</w:t>
                            </w:r>
                            <w:r>
                              <w:rPr>
                                <w:rFonts w:hint="eastAsia"/>
                              </w:rPr>
                              <w:t>６</w:t>
                            </w:r>
                            <w:r>
                              <w:t>(</w:t>
                            </w:r>
                            <w:r w:rsidRPr="003431C6">
                              <w:rPr>
                                <w:rFonts w:hint="eastAsia"/>
                              </w:rPr>
                              <w:t>202</w:t>
                            </w:r>
                            <w:r>
                              <w:t>4</w:t>
                            </w:r>
                            <w:r>
                              <w:rPr>
                                <w:rFonts w:hint="eastAsia"/>
                              </w:rPr>
                              <w:t>)</w:t>
                            </w:r>
                            <w:r w:rsidRPr="003431C6">
                              <w:rPr>
                                <w:rFonts w:hint="eastAsia"/>
                              </w:rPr>
                              <w:t>年度～令和</w:t>
                            </w:r>
                            <w:r>
                              <w:rPr>
                                <w:rFonts w:hint="eastAsia"/>
                              </w:rPr>
                              <w:t>８(</w:t>
                            </w:r>
                            <w:r w:rsidRPr="003431C6">
                              <w:rPr>
                                <w:rFonts w:hint="eastAsia"/>
                              </w:rPr>
                              <w:t>202</w:t>
                            </w:r>
                            <w:r>
                              <w:t>6</w:t>
                            </w:r>
                            <w:r>
                              <w:rPr>
                                <w:rFonts w:hint="eastAsia"/>
                              </w:rPr>
                              <w:t>)</w:t>
                            </w:r>
                            <w:r w:rsidRPr="003431C6">
                              <w:rPr>
                                <w:rFonts w:hint="eastAsia"/>
                              </w:rPr>
                              <w:t>年度）</w:t>
                            </w:r>
                          </w:p>
                          <w:p w14:paraId="164CE666" w14:textId="77777777" w:rsidR="00DC1487" w:rsidRPr="003431C6" w:rsidRDefault="00DC1487" w:rsidP="00DC1487">
                            <w:pPr>
                              <w:jc w:val="center"/>
                            </w:pPr>
                            <w:r w:rsidRPr="003431C6">
                              <w:rPr>
                                <w:rFonts w:hint="eastAsia"/>
                              </w:rPr>
                              <w:t>障害児福祉計画（令和</w:t>
                            </w:r>
                            <w:r>
                              <w:rPr>
                                <w:rFonts w:hint="eastAsia"/>
                              </w:rPr>
                              <w:t>６</w:t>
                            </w:r>
                            <w:r>
                              <w:t>(</w:t>
                            </w:r>
                            <w:r w:rsidRPr="003431C6">
                              <w:rPr>
                                <w:rFonts w:hint="eastAsia"/>
                              </w:rPr>
                              <w:t>202</w:t>
                            </w:r>
                            <w:r>
                              <w:t>4</w:t>
                            </w:r>
                            <w:r>
                              <w:rPr>
                                <w:rFonts w:hint="eastAsia"/>
                              </w:rPr>
                              <w:t>)</w:t>
                            </w:r>
                            <w:r w:rsidRPr="003431C6">
                              <w:rPr>
                                <w:rFonts w:hint="eastAsia"/>
                              </w:rPr>
                              <w:t>年度～令和</w:t>
                            </w:r>
                            <w:r>
                              <w:rPr>
                                <w:rFonts w:hint="eastAsia"/>
                              </w:rPr>
                              <w:t>８(</w:t>
                            </w:r>
                            <w:r w:rsidRPr="003431C6">
                              <w:rPr>
                                <w:rFonts w:hint="eastAsia"/>
                              </w:rPr>
                              <w:t>202</w:t>
                            </w:r>
                            <w:r>
                              <w:t>6</w:t>
                            </w:r>
                            <w:r>
                              <w:rPr>
                                <w:rFonts w:hint="eastAsia"/>
                              </w:rPr>
                              <w:t>)</w:t>
                            </w:r>
                            <w:r w:rsidRPr="003431C6">
                              <w:rPr>
                                <w:rFonts w:hint="eastAsia"/>
                              </w:rPr>
                              <w:t>年度）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2EC81E7" id="_x0000_t202" coordsize="21600,21600" o:spt="202" path="m,l,21600r21600,l21600,xe">
                <v:stroke joinstyle="miter"/>
                <v:path gradientshapeok="t" o:connecttype="rect"/>
              </v:shapetype>
              <v:shape id="テキスト ボックス 2" o:spid="_x0000_s1026" type="#_x0000_t202" style="position:absolute;left:0;text-align:left;margin-left:74.45pt;margin-top:2.4pt;width:331.65pt;height:110.6pt;z-index:252091392;visibility:visible;mso-wrap-style:square;mso-width-percent:0;mso-height-percent:200;mso-wrap-distance-left:9pt;mso-wrap-distance-top:3.6pt;mso-wrap-distance-right:9pt;mso-wrap-distance-bottom:3.6pt;mso-position-horizontal:absolute;mso-position-horizontal-relative:margin;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">
                <v:textbox style="mso-fit-shape-to-text:t">
                  <w:txbxContent>
                    <w:p w14:paraId="61DBEF8F" w14:textId="77777777" w:rsidR="00DC1487" w:rsidRPr="003431C6" w:rsidRDefault="00DC1487" w:rsidP="00DC1487">
                      <w:pPr>
                        <w:jc w:val="center"/>
                      </w:pPr>
                      <w:r w:rsidRPr="003431C6">
                        <w:rPr>
                          <w:rFonts w:hint="eastAsia"/>
                        </w:rPr>
                        <w:t>障害者計画</w:t>
                      </w:r>
                      <w:r>
                        <w:rPr>
                          <w:rFonts w:hint="eastAsia"/>
                        </w:rPr>
                        <w:t>（令和３(</w:t>
                      </w:r>
                      <w:r w:rsidRPr="003431C6">
                        <w:rPr>
                          <w:rFonts w:hint="eastAsia"/>
                        </w:rPr>
                        <w:t>2021</w:t>
                      </w:r>
                      <w:r>
                        <w:rPr>
                          <w:rFonts w:hint="eastAsia"/>
                        </w:rPr>
                        <w:t>)</w:t>
                      </w:r>
                      <w:r w:rsidRPr="003431C6">
                        <w:rPr>
                          <w:rFonts w:hint="eastAsia"/>
                        </w:rPr>
                        <w:t>年度～令和８</w:t>
                      </w:r>
                      <w:r>
                        <w:rPr>
                          <w:rFonts w:hint="eastAsia"/>
                        </w:rPr>
                        <w:t>(</w:t>
                      </w:r>
                      <w:r w:rsidRPr="003431C6">
                        <w:rPr>
                          <w:rFonts w:hint="eastAsia"/>
                        </w:rPr>
                        <w:t>2026</w:t>
                      </w:r>
                      <w:r>
                        <w:rPr>
                          <w:rFonts w:hint="eastAsia"/>
                        </w:rPr>
                        <w:t>)</w:t>
                      </w:r>
                      <w:r w:rsidRPr="003431C6">
                        <w:rPr>
                          <w:rFonts w:hint="eastAsia"/>
                        </w:rPr>
                        <w:t>年度）</w:t>
                      </w:r>
                    </w:p>
                    <w:p w14:paraId="4D822EDE" w14:textId="77777777" w:rsidR="00DC1487" w:rsidRPr="003431C6" w:rsidRDefault="00DC1487" w:rsidP="00DC1487">
                      <w:pPr>
                        <w:jc w:val="center"/>
                      </w:pPr>
                      <w:r w:rsidRPr="003431C6">
                        <w:rPr>
                          <w:rFonts w:hint="eastAsia"/>
                        </w:rPr>
                        <w:t>障害福祉計画（令和</w:t>
                      </w:r>
                      <w:r>
                        <w:rPr>
                          <w:rFonts w:hint="eastAsia"/>
                        </w:rPr>
                        <w:t>６</w:t>
                      </w:r>
                      <w:r>
                        <w:t>(</w:t>
                      </w:r>
                      <w:r w:rsidRPr="003431C6">
                        <w:rPr>
                          <w:rFonts w:hint="eastAsia"/>
                        </w:rPr>
                        <w:t>202</w:t>
                      </w:r>
                      <w:r>
                        <w:t>4</w:t>
                      </w:r>
                      <w:r>
                        <w:rPr>
                          <w:rFonts w:hint="eastAsia"/>
                        </w:rPr>
                        <w:t>)</w:t>
                      </w:r>
                      <w:r w:rsidRPr="003431C6">
                        <w:rPr>
                          <w:rFonts w:hint="eastAsia"/>
                        </w:rPr>
                        <w:t>年度～令和</w:t>
                      </w:r>
                      <w:r>
                        <w:rPr>
                          <w:rFonts w:hint="eastAsia"/>
                        </w:rPr>
                        <w:t>８(</w:t>
                      </w:r>
                      <w:r w:rsidRPr="003431C6">
                        <w:rPr>
                          <w:rFonts w:hint="eastAsia"/>
                        </w:rPr>
                        <w:t>202</w:t>
                      </w:r>
                      <w:r>
                        <w:t>6</w:t>
                      </w:r>
                      <w:r>
                        <w:rPr>
                          <w:rFonts w:hint="eastAsia"/>
                        </w:rPr>
                        <w:t>)</w:t>
                      </w:r>
                      <w:r w:rsidRPr="003431C6">
                        <w:rPr>
                          <w:rFonts w:hint="eastAsia"/>
                        </w:rPr>
                        <w:t>年度）</w:t>
                      </w:r>
                    </w:p>
                    <w:p w14:paraId="164CE666" w14:textId="77777777" w:rsidR="00DC1487" w:rsidRPr="003431C6" w:rsidRDefault="00DC1487" w:rsidP="00DC1487">
                      <w:pPr>
                        <w:jc w:val="center"/>
                      </w:pPr>
                      <w:r w:rsidRPr="003431C6">
                        <w:rPr>
                          <w:rFonts w:hint="eastAsia"/>
                        </w:rPr>
                        <w:t>障害児福祉計画（令和</w:t>
                      </w:r>
                      <w:r>
                        <w:rPr>
                          <w:rFonts w:hint="eastAsia"/>
                        </w:rPr>
                        <w:t>６</w:t>
                      </w:r>
                      <w:r>
                        <w:t>(</w:t>
                      </w:r>
                      <w:r w:rsidRPr="003431C6">
                        <w:rPr>
                          <w:rFonts w:hint="eastAsia"/>
                        </w:rPr>
                        <w:t>202</w:t>
                      </w:r>
                      <w:r>
                        <w:t>4</w:t>
                      </w:r>
                      <w:r>
                        <w:rPr>
                          <w:rFonts w:hint="eastAsia"/>
                        </w:rPr>
                        <w:t>)</w:t>
                      </w:r>
                      <w:r w:rsidRPr="003431C6">
                        <w:rPr>
                          <w:rFonts w:hint="eastAsia"/>
                        </w:rPr>
                        <w:t>年度～令和</w:t>
                      </w:r>
                      <w:r>
                        <w:rPr>
                          <w:rFonts w:hint="eastAsia"/>
                        </w:rPr>
                        <w:t>８(</w:t>
                      </w:r>
                      <w:r w:rsidRPr="003431C6">
                        <w:rPr>
                          <w:rFonts w:hint="eastAsia"/>
                        </w:rPr>
                        <w:t>202</w:t>
                      </w:r>
                      <w:r>
                        <w:t>6</w:t>
                      </w:r>
                      <w:r>
                        <w:rPr>
                          <w:rFonts w:hint="eastAsia"/>
                        </w:rPr>
                        <w:t>)</w:t>
                      </w:r>
                      <w:r w:rsidRPr="003431C6">
                        <w:rPr>
                          <w:rFonts w:hint="eastAsia"/>
                        </w:rPr>
                        <w:t>年度）</w:t>
                      </w:r>
                    </w:p>
                  </w:txbxContent>
                </v:textbox>
                <w10:wrap type="square" anchorx="margin"/>
              </v:shape>
            </w:pict>
          </mc:Fallback>
        </mc:AlternateContent>
      </w:r>
    </w:p>
    <w:p w14:paraId="035D6FC9" w14:textId="77777777" w:rsidR="00DC1487" w:rsidRDefault="00DC1487" w:rsidP="00DC1487"/>
    <w:p w14:paraId="32962233" w14:textId="77777777" w:rsidR="00DC1487" w:rsidRDefault="00DC1487" w:rsidP="00DC1487"/>
    <w:p w14:paraId="44AAD080" w14:textId="77777777" w:rsidR="00DC1487" w:rsidRDefault="00DC1487" w:rsidP="00DC1487"/>
    <w:p w14:paraId="680D8D66" w14:textId="77777777" w:rsidR="00DC1487" w:rsidRDefault="00DC1487" w:rsidP="00DC1487"/>
    <w:p w14:paraId="6AF66628" w14:textId="77777777" w:rsidR="00DC1487" w:rsidRDefault="00DC1487" w:rsidP="00DC1487"/>
    <w:p w14:paraId="09BA0026" w14:textId="77777777" w:rsidR="00DC1487" w:rsidRDefault="00DC1487" w:rsidP="00DC1487">
      <w:pPr>
        <w:pStyle w:val="UDB14"/>
        <w:spacing w:before="240"/>
        <w:rPr>
          <w:rFonts w:ascii="HGP創英角ｺﾞｼｯｸUB" w:eastAsia="HGP創英角ｺﾞｼｯｸUB" w:hAnsi="HGP創英角ｺﾞｼｯｸUB"/>
          <w:sz w:val="36"/>
        </w:rPr>
      </w:pPr>
      <w:r>
        <w:rPr>
          <w:rFonts w:ascii="HGP創英角ｺﾞｼｯｸUB" w:eastAsia="HGP創英角ｺﾞｼｯｸUB" w:hAnsi="HGP創英角ｺﾞｼｯｸUB" w:hint="eastAsia"/>
          <w:sz w:val="36"/>
        </w:rPr>
        <w:t>令和６(</w:t>
      </w:r>
      <w:r>
        <w:rPr>
          <w:rFonts w:ascii="HGP創英角ｺﾞｼｯｸUB" w:eastAsia="HGP創英角ｺﾞｼｯｸUB" w:hAnsi="HGP創英角ｺﾞｼｯｸUB"/>
          <w:sz w:val="36"/>
        </w:rPr>
        <w:t>202</w:t>
      </w:r>
      <w:r>
        <w:rPr>
          <w:rFonts w:ascii="HGP創英角ｺﾞｼｯｸUB" w:eastAsia="HGP創英角ｺﾞｼｯｸUB" w:hAnsi="HGP創英角ｺﾞｼｯｸUB" w:hint="eastAsia"/>
          <w:sz w:val="36"/>
        </w:rPr>
        <w:t>4)年３月</w:t>
      </w:r>
    </w:p>
    <w:p w14:paraId="3FA46FC5" w14:textId="77777777" w:rsidR="00DC1487" w:rsidRDefault="00DC1487" w:rsidP="00DC1487">
      <w:pPr>
        <w:jc w:val="center"/>
      </w:pPr>
      <w:r w:rsidRPr="00302F00">
        <w:rPr>
          <w:rFonts w:ascii="HGP創英角ｺﾞｼｯｸUB" w:eastAsia="HGP創英角ｺﾞｼｯｸUB" w:hAnsi="HGP創英角ｺﾞｼｯｸUB" w:hint="eastAsia"/>
          <w:sz w:val="36"/>
        </w:rPr>
        <w:t>川崎市</w:t>
      </w:r>
    </w:p>
    <w:p w14:paraId="2260BAB9" w14:textId="77777777" w:rsidR="00DC1487" w:rsidRDefault="00DC1487" w:rsidP="00DC1487"/>
    <w:p w14:paraId="6C342DA8" w14:textId="46FF745A" w:rsidR="00DC1487" w:rsidRDefault="00DC1487">
      <w:pPr>
        <w:widowControl/>
        <w:spacing w:line="240" w:lineRule="auto"/>
        <w:jc w:val="left"/>
      </w:pPr>
      <w:r>
        <w:br w:type="page"/>
      </w:r>
    </w:p>
    <w:p w14:paraId="511F8E3D" w14:textId="77777777" w:rsidR="00DB6278" w:rsidRDefault="00DB6278" w:rsidP="00D8184E"/>
    <w:p w14:paraId="220C3863" w14:textId="77777777" w:rsidR="00D8184E" w:rsidRDefault="00D8184E" w:rsidP="00D8184E"/>
    <w:p w14:paraId="1478714F" w14:textId="77777777" w:rsidR="00D8184E" w:rsidRDefault="00D8184E" w:rsidP="00D8184E"/>
    <w:p w14:paraId="6859FE45" w14:textId="77777777" w:rsidR="00D8184E" w:rsidRDefault="00D8184E" w:rsidP="00D8184E"/>
    <w:p w14:paraId="49A1BDA3" w14:textId="77777777" w:rsidR="00D8184E" w:rsidRDefault="00D8184E" w:rsidP="00D8184E"/>
    <w:p w14:paraId="3AEC634B" w14:textId="77777777" w:rsidR="00D8184E" w:rsidRDefault="00D8184E" w:rsidP="00D8184E"/>
    <w:p w14:paraId="2C5E2E7E" w14:textId="77777777" w:rsidR="00D8184E" w:rsidRDefault="00D8184E" w:rsidP="00D8184E"/>
    <w:p w14:paraId="598F3A24" w14:textId="77777777" w:rsidR="00D8184E" w:rsidRDefault="00D8184E" w:rsidP="00D8184E"/>
    <w:p w14:paraId="7B119BA0" w14:textId="77777777" w:rsidR="00D8184E" w:rsidRDefault="00D8184E" w:rsidP="00D8184E"/>
    <w:p w14:paraId="70981B90" w14:textId="77777777" w:rsidR="00D8184E" w:rsidRDefault="00D8184E" w:rsidP="00D8184E"/>
    <w:p w14:paraId="6C44FF76" w14:textId="77777777" w:rsidR="00D8184E" w:rsidRDefault="00D8184E" w:rsidP="00D8184E"/>
    <w:p w14:paraId="338D91AB" w14:textId="77777777" w:rsidR="00D8184E" w:rsidRDefault="00D8184E" w:rsidP="00D8184E"/>
    <w:p w14:paraId="4E6E93FB" w14:textId="77777777" w:rsidR="00D8184E" w:rsidRDefault="00D8184E" w:rsidP="00D8184E"/>
    <w:p w14:paraId="5D122D1C" w14:textId="77777777" w:rsidR="00D8184E" w:rsidRDefault="00D8184E" w:rsidP="00D8184E"/>
    <w:p w14:paraId="0D5660CC" w14:textId="77777777" w:rsidR="00D8184E" w:rsidRDefault="00D8184E" w:rsidP="00D8184E"/>
    <w:p w14:paraId="451B0E08" w14:textId="77777777" w:rsidR="00D8184E" w:rsidRDefault="00D8184E" w:rsidP="00D8184E"/>
    <w:p w14:paraId="3509CF41" w14:textId="77777777" w:rsidR="00D8184E" w:rsidRDefault="00D8184E" w:rsidP="00D8184E"/>
    <w:p w14:paraId="1FA57CED" w14:textId="77777777" w:rsidR="00D8184E" w:rsidRDefault="00D8184E" w:rsidP="00D8184E"/>
    <w:p w14:paraId="327294B7" w14:textId="77777777" w:rsidR="00D8184E" w:rsidRDefault="00D8184E" w:rsidP="00D8184E"/>
    <w:p w14:paraId="1084328B" w14:textId="77777777" w:rsidR="00D8184E" w:rsidRDefault="00D8184E" w:rsidP="00D8184E"/>
    <w:p w14:paraId="51FF4E05" w14:textId="77777777" w:rsidR="00D8184E" w:rsidRDefault="00D8184E" w:rsidP="00D8184E"/>
    <w:p w14:paraId="06A57160" w14:textId="77777777" w:rsidR="00D8184E" w:rsidRDefault="00D8184E" w:rsidP="00D8184E"/>
    <w:p w14:paraId="254B7C93" w14:textId="77777777" w:rsidR="00D8184E" w:rsidRDefault="00D8184E" w:rsidP="00D8184E"/>
    <w:p w14:paraId="29268A26" w14:textId="77777777" w:rsidR="00D8184E" w:rsidRDefault="00D8184E" w:rsidP="00D8184E"/>
    <w:p w14:paraId="67278CF6" w14:textId="5640C06D" w:rsidR="00D8184E" w:rsidRDefault="00D8184E" w:rsidP="00D8184E"/>
    <w:p w14:paraId="4E3ECF3D" w14:textId="3A6BC3EF" w:rsidR="00D8184E" w:rsidRDefault="00D8184E" w:rsidP="00DB6278">
      <w:pPr>
        <w:pStyle w:val="UDB14"/>
        <w:spacing w:before="240"/>
        <w:rPr>
          <w:rFonts w:ascii="HGP創英角ｺﾞｼｯｸUB" w:eastAsia="HGP創英角ｺﾞｼｯｸUB" w:hAnsi="HGP創英角ｺﾞｼｯｸUB"/>
          <w:sz w:val="36"/>
        </w:rPr>
        <w:sectPr w:rsidR="00D8184E" w:rsidSect="009F2707">
          <w:footerReference w:type="even" r:id="rId9"/>
          <w:footerReference w:type="default" r:id="rId10"/>
          <w:type w:val="oddPage"/>
          <w:pgSz w:w="11906" w:h="16838" w:code="9"/>
          <w:pgMar w:top="1134" w:right="1134" w:bottom="851" w:left="1134" w:header="851" w:footer="340" w:gutter="0"/>
          <w:pgNumType w:start="1"/>
          <w:cols w:space="425"/>
          <w:docGrid w:linePitch="360"/>
        </w:sectPr>
      </w:pPr>
    </w:p>
    <w:p w14:paraId="5C259986" w14:textId="53303335" w:rsidR="00DB6278" w:rsidRDefault="00675A58" w:rsidP="00DB6278">
      <w:r>
        <w:rPr>
          <w:rFonts w:hint="eastAsia"/>
          <w:noProof/>
          <w:sz w:val="24"/>
        </w:rPr>
        <w:lastRenderedPageBreak/>
        <w:drawing>
          <wp:anchor distT="0" distB="0" distL="114300" distR="114300" simplePos="0" relativeHeight="252082176" behindDoc="0" locked="0" layoutInCell="1" allowOverlap="1" wp14:anchorId="7E01F447" wp14:editId="66DB70C8">
            <wp:simplePos x="0" y="0"/>
            <wp:positionH relativeFrom="column">
              <wp:posOffset>4454122</wp:posOffset>
            </wp:positionH>
            <wp:positionV relativeFrom="paragraph">
              <wp:posOffset>25400</wp:posOffset>
            </wp:positionV>
            <wp:extent cx="1475640" cy="1530360"/>
            <wp:effectExtent l="0" t="0" r="0" b="0"/>
            <wp:wrapNone/>
            <wp:docPr id="850964785" name="図 1" descr="スーツを着た男性の白黒写真&#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50964785" name="図 1" descr="スーツを着た男性の白黒写真&#10;&#10;自動的に生成された説明"/>
                    <pic:cNvPicPr/>
                  </pic:nvPicPr>
                  <pic:blipFill>
                    <a:blip r:embed="rId11" cstate="print">
                      <a:extLst>
                        <a:ext uri="{28A0092B-C50C-407E-A947-70E740481C1C}">
                          <a14:useLocalDpi xmlns:a14="http://schemas.microsoft.com/office/drawing/2010/main" val="0"/>
                        </a:ext>
                      </a:extLst>
                    </a:blip>
                    <a:stretch>
                      <a:fillRect/>
                    </a:stretch>
                  </pic:blipFill>
                  <pic:spPr>
                    <a:xfrm>
                      <a:off x="0" y="0"/>
                      <a:ext cx="1475640" cy="1530360"/>
                    </a:xfrm>
                    <a:prstGeom prst="rect">
                      <a:avLst/>
                    </a:prstGeom>
                  </pic:spPr>
                </pic:pic>
              </a:graphicData>
            </a:graphic>
            <wp14:sizeRelH relativeFrom="page">
              <wp14:pctWidth>0</wp14:pctWidth>
            </wp14:sizeRelH>
            <wp14:sizeRelV relativeFrom="page">
              <wp14:pctHeight>0</wp14:pctHeight>
            </wp14:sizeRelV>
          </wp:anchor>
        </w:drawing>
      </w:r>
    </w:p>
    <w:p w14:paraId="6F6DFCB0" w14:textId="4B5F380A" w:rsidR="00686C0D" w:rsidRPr="00686C0D" w:rsidRDefault="00686C0D" w:rsidP="00686C0D">
      <w:pPr>
        <w:spacing w:line="600" w:lineRule="exact"/>
        <w:rPr>
          <w:rFonts w:ascii="A-OTF UD新丸ゴ Pr6 M" w:eastAsia="A-OTF UD新丸ゴ Pr6 M" w:hAnsi="A-OTF UD新丸ゴ Pr6 M"/>
          <w:sz w:val="36"/>
        </w:rPr>
      </w:pPr>
      <w:r w:rsidRPr="00686C0D">
        <w:rPr>
          <w:rFonts w:ascii="A-OTF UD新丸ゴ Pr6 M" w:eastAsia="A-OTF UD新丸ゴ Pr6 M" w:hAnsi="A-OTF UD新丸ゴ Pr6 M" w:hint="eastAsia"/>
          <w:sz w:val="36"/>
        </w:rPr>
        <w:t>障害のある人もない人も</w:t>
      </w:r>
    </w:p>
    <w:p w14:paraId="6983D2E3" w14:textId="77777777" w:rsidR="00686C0D" w:rsidRPr="00686C0D" w:rsidRDefault="00686C0D" w:rsidP="00686C0D">
      <w:pPr>
        <w:spacing w:line="600" w:lineRule="exact"/>
        <w:rPr>
          <w:rFonts w:ascii="A-OTF UD新丸ゴ Pr6 M" w:eastAsia="A-OTF UD新丸ゴ Pr6 M" w:hAnsi="A-OTF UD新丸ゴ Pr6 M"/>
          <w:sz w:val="36"/>
        </w:rPr>
      </w:pPr>
      <w:r w:rsidRPr="00686C0D">
        <w:rPr>
          <w:rFonts w:ascii="A-OTF UD新丸ゴ Pr6 M" w:eastAsia="A-OTF UD新丸ゴ Pr6 M" w:hAnsi="A-OTF UD新丸ゴ Pr6 M" w:hint="eastAsia"/>
          <w:sz w:val="36"/>
        </w:rPr>
        <w:t>お互いを尊重しながら共に支え合う</w:t>
      </w:r>
    </w:p>
    <w:p w14:paraId="24E8387B" w14:textId="013E3E7D" w:rsidR="00DB6278" w:rsidRDefault="00686C0D" w:rsidP="00686C0D">
      <w:pPr>
        <w:spacing w:line="600" w:lineRule="exact"/>
      </w:pPr>
      <w:r w:rsidRPr="00686C0D">
        <w:rPr>
          <w:rFonts w:ascii="A-OTF UD新丸ゴ Pr6 M" w:eastAsia="A-OTF UD新丸ゴ Pr6 M" w:hAnsi="A-OTF UD新丸ゴ Pr6 M" w:hint="eastAsia"/>
          <w:sz w:val="36"/>
        </w:rPr>
        <w:t>自立と共生の地域社会をめざして</w:t>
      </w:r>
    </w:p>
    <w:p w14:paraId="1F684A0A" w14:textId="77777777" w:rsidR="00686C0D" w:rsidRDefault="00686C0D" w:rsidP="00DB6278">
      <w:pPr>
        <w:spacing w:line="500" w:lineRule="exact"/>
        <w:ind w:leftChars="100" w:left="210" w:rightChars="100" w:right="210" w:firstLineChars="100" w:firstLine="240"/>
        <w:rPr>
          <w:sz w:val="24"/>
        </w:rPr>
      </w:pPr>
    </w:p>
    <w:p w14:paraId="764A5A4B" w14:textId="0F3ACC73" w:rsidR="00686C0D" w:rsidRPr="00686C0D" w:rsidRDefault="00686C0D" w:rsidP="00686C0D">
      <w:pPr>
        <w:spacing w:line="420" w:lineRule="exact"/>
        <w:ind w:leftChars="100" w:left="210" w:rightChars="100" w:right="210" w:firstLineChars="100" w:firstLine="240"/>
        <w:rPr>
          <w:sz w:val="24"/>
        </w:rPr>
      </w:pPr>
      <w:r w:rsidRPr="00686C0D">
        <w:rPr>
          <w:rFonts w:hint="eastAsia"/>
          <w:sz w:val="24"/>
        </w:rPr>
        <w:t>平均年齢が比較的若い都市である本市においては、当面は人口増が見込まれておりますが、令和12</w:t>
      </w:r>
      <w:r>
        <w:rPr>
          <w:rFonts w:hint="eastAsia"/>
          <w:sz w:val="24"/>
        </w:rPr>
        <w:t>(</w:t>
      </w:r>
      <w:r w:rsidRPr="00686C0D">
        <w:rPr>
          <w:rFonts w:hint="eastAsia"/>
          <w:sz w:val="24"/>
        </w:rPr>
        <w:t>2030</w:t>
      </w:r>
      <w:r>
        <w:rPr>
          <w:rFonts w:hint="eastAsia"/>
          <w:sz w:val="24"/>
        </w:rPr>
        <w:t>)</w:t>
      </w:r>
      <w:r w:rsidRPr="00686C0D">
        <w:rPr>
          <w:rFonts w:hint="eastAsia"/>
          <w:sz w:val="24"/>
        </w:rPr>
        <w:t>年ころからは人口が減少する局面に入り、少子高齢化に伴う超高齢社会の到来や生産年齢人口の減少が想定されています。</w:t>
      </w:r>
    </w:p>
    <w:p w14:paraId="1D76E38A" w14:textId="77777777" w:rsidR="00686C0D" w:rsidRPr="00686C0D" w:rsidRDefault="00686C0D" w:rsidP="00686C0D">
      <w:pPr>
        <w:spacing w:line="420" w:lineRule="exact"/>
        <w:ind w:leftChars="100" w:left="210" w:rightChars="100" w:right="210" w:firstLineChars="100" w:firstLine="240"/>
        <w:rPr>
          <w:sz w:val="24"/>
        </w:rPr>
      </w:pPr>
      <w:r w:rsidRPr="00686C0D">
        <w:rPr>
          <w:rFonts w:hint="eastAsia"/>
          <w:sz w:val="24"/>
        </w:rPr>
        <w:t>今後、地域におけるケアや支援の担い手不足が見込まれる中、人口増加率を大きく上回るペースで増えている障害のある方の生活を支えるとともに、誰もが住み慣れた地域や自らが望む場で安心して暮らし続けることができる地域の実現に向けて、「地域包括ケアシステム」の構築が非常に重要な役割を果たすものと考えております。</w:t>
      </w:r>
    </w:p>
    <w:p w14:paraId="7503D502" w14:textId="77777777" w:rsidR="00686C0D" w:rsidRPr="00686C0D" w:rsidRDefault="00686C0D" w:rsidP="00686C0D">
      <w:pPr>
        <w:spacing w:line="420" w:lineRule="exact"/>
        <w:ind w:leftChars="100" w:left="210" w:rightChars="100" w:right="210" w:firstLineChars="100" w:firstLine="240"/>
        <w:rPr>
          <w:sz w:val="24"/>
        </w:rPr>
      </w:pPr>
      <w:r w:rsidRPr="00686C0D">
        <w:rPr>
          <w:rFonts w:hint="eastAsia"/>
          <w:sz w:val="24"/>
        </w:rPr>
        <w:t>そのため、本市では、地域のつながりを基盤としながら、誰もが助け合い・支え合い、違いを個性としてとらえる「寛容と互助」の社会づくりに取り組んでおります。</w:t>
      </w:r>
    </w:p>
    <w:p w14:paraId="2F0FB08D" w14:textId="77777777" w:rsidR="00686C0D" w:rsidRPr="00686C0D" w:rsidRDefault="00686C0D" w:rsidP="00686C0D">
      <w:pPr>
        <w:spacing w:line="420" w:lineRule="exact"/>
        <w:ind w:leftChars="100" w:left="210" w:rightChars="100" w:right="210" w:firstLineChars="100" w:firstLine="240"/>
        <w:rPr>
          <w:sz w:val="24"/>
        </w:rPr>
      </w:pPr>
      <w:r w:rsidRPr="00686C0D">
        <w:rPr>
          <w:rFonts w:hint="eastAsia"/>
          <w:sz w:val="24"/>
        </w:rPr>
        <w:t>このような取組を推進するため、令和６(2024)年度以降における障害福祉施策の総合計画として、「障害のある人もない人も、お互いを尊重しながら共に支え合う、自立と共生の地域社会の実現」を基本理念とする「第５次かわさきノーマライゼーションプラン（改定版）」を策定いたしました。</w:t>
      </w:r>
    </w:p>
    <w:p w14:paraId="07F4F0C3" w14:textId="77777777" w:rsidR="00686C0D" w:rsidRPr="00686C0D" w:rsidRDefault="00686C0D" w:rsidP="00686C0D">
      <w:pPr>
        <w:spacing w:line="420" w:lineRule="exact"/>
        <w:ind w:leftChars="100" w:left="210" w:rightChars="100" w:right="210" w:firstLineChars="100" w:firstLine="240"/>
        <w:rPr>
          <w:sz w:val="24"/>
        </w:rPr>
      </w:pPr>
      <w:r w:rsidRPr="00686C0D">
        <w:rPr>
          <w:rFonts w:hint="eastAsia"/>
          <w:sz w:val="24"/>
        </w:rPr>
        <w:t>本市では、この計画に掲げる「育ち、学び、働き、暮らす」、「地域とかかわる」、「やさしいまちづくり」の３つの基本方針に基づき、多様なニーズに対応するための包括的な支援体制（地域リハビリテーション）の構築や誰もが安心・安全で生活しやすいまちづくりの推進など、様々な施策に取り組んでまいります。</w:t>
      </w:r>
    </w:p>
    <w:p w14:paraId="0195E3E5" w14:textId="3855E036" w:rsidR="00DB6278" w:rsidRPr="00527F0E" w:rsidRDefault="00686C0D" w:rsidP="00686C0D">
      <w:pPr>
        <w:spacing w:line="420" w:lineRule="exact"/>
        <w:ind w:leftChars="100" w:left="210" w:rightChars="100" w:right="210" w:firstLineChars="100" w:firstLine="240"/>
        <w:rPr>
          <w:sz w:val="24"/>
        </w:rPr>
      </w:pPr>
      <w:r w:rsidRPr="00686C0D">
        <w:rPr>
          <w:rFonts w:hint="eastAsia"/>
          <w:sz w:val="24"/>
        </w:rPr>
        <w:t>本市は、今年、市制</w:t>
      </w:r>
      <w:r>
        <w:rPr>
          <w:rFonts w:hint="eastAsia"/>
          <w:sz w:val="24"/>
        </w:rPr>
        <w:t>100</w:t>
      </w:r>
      <w:r w:rsidRPr="00686C0D">
        <w:rPr>
          <w:rFonts w:hint="eastAsia"/>
          <w:sz w:val="24"/>
        </w:rPr>
        <w:t>周年という歴史的な節目を迎えます。これまで本市の障害者施策の発展に貢献いただいた先人の努力や功績に感謝するとともに、この計画においても、多様性を認め合い、つながり合うことの重要性を再認識しながら、引き続き、「成長」と「成熟」の調和する「最幸のまち かわさき」の実現に向けて取り組んでまいりますので、皆様の御理解と御協力をお願いいたします。</w:t>
      </w:r>
    </w:p>
    <w:p w14:paraId="6E547F56" w14:textId="40EE0015" w:rsidR="00DB6278" w:rsidRDefault="00DB6278" w:rsidP="00DB6278"/>
    <w:p w14:paraId="3AA5FA75" w14:textId="387FBC45" w:rsidR="00DB6278" w:rsidRDefault="00DB6278" w:rsidP="00DB6278"/>
    <w:p w14:paraId="0C863565" w14:textId="0585FAC0" w:rsidR="00DB6278" w:rsidRDefault="00675A58" w:rsidP="00686C0D">
      <w:pPr>
        <w:ind w:leftChars="100" w:left="210"/>
        <w:rPr>
          <w:sz w:val="22"/>
        </w:rPr>
      </w:pPr>
      <w:r>
        <w:rPr>
          <w:rFonts w:hint="eastAsia"/>
          <w:noProof/>
          <w:sz w:val="22"/>
        </w:rPr>
        <w:drawing>
          <wp:anchor distT="0" distB="0" distL="114300" distR="114300" simplePos="0" relativeHeight="252083200" behindDoc="0" locked="0" layoutInCell="1" allowOverlap="1" wp14:anchorId="4963305C" wp14:editId="7EAA5067">
            <wp:simplePos x="0" y="0"/>
            <wp:positionH relativeFrom="column">
              <wp:posOffset>3844713</wp:posOffset>
            </wp:positionH>
            <wp:positionV relativeFrom="paragraph">
              <wp:posOffset>153670</wp:posOffset>
            </wp:positionV>
            <wp:extent cx="2087880" cy="427355"/>
            <wp:effectExtent l="0" t="0" r="7620" b="0"/>
            <wp:wrapNone/>
            <wp:docPr id="829610415" name="図 2" descr="夜空の月&#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29610415" name="図 2" descr="夜空の月&#10;&#10;自動的に生成された説明"/>
                    <pic:cNvPicPr/>
                  </pic:nvPicPr>
                  <pic:blipFill>
                    <a:blip r:embed="rId12" cstate="print">
                      <a:extLst>
                        <a:ext uri="{28A0092B-C50C-407E-A947-70E740481C1C}">
                          <a14:useLocalDpi xmlns:a14="http://schemas.microsoft.com/office/drawing/2010/main" val="0"/>
                        </a:ext>
                      </a:extLst>
                    </a:blip>
                    <a:stretch>
                      <a:fillRect/>
                    </a:stretch>
                  </pic:blipFill>
                  <pic:spPr>
                    <a:xfrm>
                      <a:off x="0" y="0"/>
                      <a:ext cx="2087880" cy="427355"/>
                    </a:xfrm>
                    <a:prstGeom prst="rect">
                      <a:avLst/>
                    </a:prstGeom>
                  </pic:spPr>
                </pic:pic>
              </a:graphicData>
            </a:graphic>
            <wp14:sizeRelH relativeFrom="page">
              <wp14:pctWidth>0</wp14:pctWidth>
            </wp14:sizeRelH>
            <wp14:sizeRelV relativeFrom="page">
              <wp14:pctHeight>0</wp14:pctHeight>
            </wp14:sizeRelV>
          </wp:anchor>
        </w:drawing>
      </w:r>
      <w:r w:rsidR="00DB6278">
        <w:rPr>
          <w:rFonts w:hint="eastAsia"/>
          <w:sz w:val="22"/>
        </w:rPr>
        <w:t>令和</w:t>
      </w:r>
      <w:r w:rsidR="00686C0D">
        <w:rPr>
          <w:rFonts w:hint="eastAsia"/>
          <w:sz w:val="22"/>
        </w:rPr>
        <w:t>６</w:t>
      </w:r>
      <w:r w:rsidR="00DB6278">
        <w:rPr>
          <w:rFonts w:hint="eastAsia"/>
          <w:sz w:val="22"/>
        </w:rPr>
        <w:t>年３月</w:t>
      </w:r>
    </w:p>
    <w:p w14:paraId="13BB23D5" w14:textId="5257B168" w:rsidR="00DB6278" w:rsidRDefault="00DB6278" w:rsidP="00686C0D">
      <w:pPr>
        <w:spacing w:line="500" w:lineRule="exact"/>
        <w:ind w:leftChars="2200" w:left="4620" w:rightChars="100" w:right="210"/>
        <w:jc w:val="left"/>
      </w:pPr>
      <w:r>
        <w:rPr>
          <w:rFonts w:hint="eastAsia"/>
          <w:sz w:val="22"/>
        </w:rPr>
        <w:t>川崎市長</w:t>
      </w:r>
    </w:p>
    <w:p w14:paraId="6A6BA502" w14:textId="5D6E0142" w:rsidR="006C69A1" w:rsidRPr="002131FD" w:rsidRDefault="006C69A1" w:rsidP="00DB6278">
      <w:pPr>
        <w:pStyle w:val="UDB14"/>
        <w:spacing w:before="240"/>
      </w:pPr>
    </w:p>
    <w:p w14:paraId="69D73A7C" w14:textId="77777777" w:rsidR="00ED3BD4" w:rsidRDefault="00ED3BD4" w:rsidP="006F655E"/>
    <w:p w14:paraId="00EBA84D" w14:textId="77777777" w:rsidR="001D202A" w:rsidRDefault="001D202A" w:rsidP="006F655E">
      <w:pPr>
        <w:sectPr w:rsidR="001D202A" w:rsidSect="009F2707">
          <w:type w:val="oddPage"/>
          <w:pgSz w:w="11906" w:h="16838" w:code="9"/>
          <w:pgMar w:top="1134" w:right="1134" w:bottom="851" w:left="1134" w:header="851" w:footer="340" w:gutter="0"/>
          <w:pgNumType w:start="1"/>
          <w:cols w:space="425"/>
          <w:docGrid w:linePitch="360"/>
        </w:sectPr>
      </w:pPr>
    </w:p>
    <w:p w14:paraId="6BA4521C" w14:textId="13D4B01C" w:rsidR="006F655E" w:rsidRDefault="006F655E" w:rsidP="00AB4F9E">
      <w:pPr>
        <w:pStyle w:val="afff5"/>
      </w:pPr>
      <w:bookmarkStart w:id="1" w:name="_Toc45813114"/>
      <w:r>
        <w:rPr>
          <w:rFonts w:hint="eastAsia"/>
        </w:rPr>
        <w:lastRenderedPageBreak/>
        <w:t>目次</w:t>
      </w:r>
      <w:bookmarkEnd w:id="1"/>
    </w:p>
    <w:p w14:paraId="19EEE899" w14:textId="77777777" w:rsidR="008B21B0" w:rsidRDefault="008B21B0" w:rsidP="008B21B0"/>
    <w:p w14:paraId="739D2A6E" w14:textId="7409F3A4" w:rsidR="00D17C13" w:rsidRPr="00D17C13" w:rsidRDefault="00801B7D">
      <w:pPr>
        <w:pStyle w:val="11"/>
        <w:rPr>
          <w:rFonts w:asciiTheme="minorHAnsi" w:eastAsiaTheme="minorEastAsia" w:hAnsiTheme="minorHAnsi" w:cstheme="minorBidi"/>
          <w:sz w:val="21"/>
          <w:szCs w:val="22"/>
          <w14:ligatures w14:val="standardContextual"/>
        </w:rPr>
      </w:pPr>
      <w:r w:rsidRPr="006C059F">
        <w:rPr>
          <w:rFonts w:ascii="A-OTF UD新丸ゴ Pro M" w:eastAsia="A-OTF UD新丸ゴ Pro M" w:hAnsi="A-OTF UD新丸ゴ Pro M"/>
        </w:rPr>
        <w:fldChar w:fldCharType="begin"/>
      </w:r>
      <w:r w:rsidRPr="006C059F">
        <w:instrText xml:space="preserve"> </w:instrText>
      </w:r>
      <w:r w:rsidRPr="006C059F">
        <w:rPr>
          <w:rFonts w:hint="eastAsia"/>
        </w:rPr>
        <w:instrText>TOC \o "1-1" \t "見出し 2,2"</w:instrText>
      </w:r>
      <w:r w:rsidRPr="006C059F">
        <w:instrText xml:space="preserve"> </w:instrText>
      </w:r>
      <w:r w:rsidRPr="006C059F">
        <w:rPr>
          <w:rFonts w:ascii="A-OTF UD新丸ゴ Pro M" w:eastAsia="A-OTF UD新丸ゴ Pro M" w:hAnsi="A-OTF UD新丸ゴ Pro M"/>
        </w:rPr>
        <w:fldChar w:fldCharType="separate"/>
      </w:r>
      <w:r w:rsidR="00D17C13" w:rsidRPr="00D17C13">
        <w:t>第１部</w:t>
      </w:r>
      <w:r w:rsidR="00D17C13" w:rsidRPr="00D17C13">
        <w:rPr>
          <w:rFonts w:hint="eastAsia"/>
        </w:rPr>
        <w:t xml:space="preserve">　</w:t>
      </w:r>
      <w:r w:rsidR="00D17C13" w:rsidRPr="00D17C13">
        <w:t>計画の策定にあたって</w:t>
      </w:r>
    </w:p>
    <w:p w14:paraId="6F71B76B" w14:textId="179374E1" w:rsidR="00D17C13" w:rsidRPr="00225CCE" w:rsidRDefault="00D17C13">
      <w:pPr>
        <w:pStyle w:val="21"/>
        <w:rPr>
          <w:rFonts w:asciiTheme="minorHAnsi" w:eastAsiaTheme="minorEastAsia" w:hAnsiTheme="minorHAnsi" w:cstheme="minorBidi"/>
          <w14:ligatures w14:val="standardContextual"/>
        </w:rPr>
      </w:pPr>
      <w:r w:rsidRPr="00225CCE">
        <w:t>１　計画の位置付け</w:t>
      </w:r>
      <w:r w:rsidRPr="00225CCE">
        <w:tab/>
      </w:r>
      <w:r w:rsidRPr="00225CCE">
        <w:fldChar w:fldCharType="begin"/>
      </w:r>
      <w:r w:rsidRPr="00225CCE">
        <w:instrText xml:space="preserve"> PAGEREF _Toc143652338 \h </w:instrText>
      </w:r>
      <w:r w:rsidRPr="00225CCE">
        <w:fldChar w:fldCharType="separate"/>
      </w:r>
      <w:r w:rsidR="00E041F0">
        <w:t>3</w:t>
      </w:r>
      <w:r w:rsidRPr="00225CCE">
        <w:fldChar w:fldCharType="end"/>
      </w:r>
    </w:p>
    <w:p w14:paraId="78966EA4" w14:textId="4A55019E" w:rsidR="00D17C13" w:rsidRPr="00225CCE" w:rsidRDefault="00D17C13">
      <w:pPr>
        <w:pStyle w:val="21"/>
        <w:rPr>
          <w:rFonts w:asciiTheme="minorHAnsi" w:eastAsiaTheme="minorEastAsia" w:hAnsiTheme="minorHAnsi" w:cstheme="minorBidi"/>
          <w14:ligatures w14:val="standardContextual"/>
        </w:rPr>
      </w:pPr>
      <w:r w:rsidRPr="00225CCE">
        <w:t>２　これまでの計画の進捗状況</w:t>
      </w:r>
      <w:r w:rsidRPr="00225CCE">
        <w:tab/>
      </w:r>
      <w:r w:rsidRPr="00225CCE">
        <w:fldChar w:fldCharType="begin"/>
      </w:r>
      <w:r w:rsidRPr="00225CCE">
        <w:instrText xml:space="preserve"> PAGEREF _Toc143652339 \h </w:instrText>
      </w:r>
      <w:r w:rsidRPr="00225CCE">
        <w:fldChar w:fldCharType="separate"/>
      </w:r>
      <w:r w:rsidR="00E041F0">
        <w:t>5</w:t>
      </w:r>
      <w:r w:rsidRPr="00225CCE">
        <w:fldChar w:fldCharType="end"/>
      </w:r>
    </w:p>
    <w:p w14:paraId="3E1F83A3" w14:textId="419D814C" w:rsidR="00D17C13" w:rsidRPr="00225CCE" w:rsidRDefault="00D17C13">
      <w:pPr>
        <w:pStyle w:val="21"/>
        <w:rPr>
          <w:rFonts w:asciiTheme="minorHAnsi" w:eastAsiaTheme="minorEastAsia" w:hAnsiTheme="minorHAnsi" w:cstheme="minorBidi"/>
          <w14:ligatures w14:val="standardContextual"/>
        </w:rPr>
      </w:pPr>
      <w:r w:rsidRPr="00225CCE">
        <w:t>３　計画の策定体制</w:t>
      </w:r>
      <w:r w:rsidRPr="00225CCE">
        <w:tab/>
      </w:r>
      <w:r w:rsidRPr="00225CCE">
        <w:fldChar w:fldCharType="begin"/>
      </w:r>
      <w:r w:rsidRPr="00225CCE">
        <w:instrText xml:space="preserve"> PAGEREF _Toc143652340 \h </w:instrText>
      </w:r>
      <w:r w:rsidRPr="00225CCE">
        <w:fldChar w:fldCharType="separate"/>
      </w:r>
      <w:r w:rsidR="00E041F0">
        <w:t>9</w:t>
      </w:r>
      <w:r w:rsidRPr="00225CCE">
        <w:fldChar w:fldCharType="end"/>
      </w:r>
    </w:p>
    <w:p w14:paraId="5A09DA02" w14:textId="174C062D" w:rsidR="00D17C13" w:rsidRPr="00225CCE" w:rsidRDefault="00D17C13" w:rsidP="00AE14C7">
      <w:pPr>
        <w:pStyle w:val="21"/>
        <w:spacing w:afterLines="50" w:after="120"/>
        <w:rPr>
          <w:rFonts w:asciiTheme="minorHAnsi" w:eastAsiaTheme="minorEastAsia" w:hAnsiTheme="minorHAnsi" w:cstheme="minorBidi"/>
          <w14:ligatures w14:val="standardContextual"/>
        </w:rPr>
      </w:pPr>
      <w:r w:rsidRPr="00225CCE">
        <w:t>４　計画の推進体制</w:t>
      </w:r>
      <w:r w:rsidRPr="00225CCE">
        <w:tab/>
      </w:r>
      <w:r w:rsidRPr="00225CCE">
        <w:fldChar w:fldCharType="begin"/>
      </w:r>
      <w:r w:rsidRPr="00225CCE">
        <w:instrText xml:space="preserve"> PAGEREF _Toc143652341 \h </w:instrText>
      </w:r>
      <w:r w:rsidRPr="00225CCE">
        <w:fldChar w:fldCharType="separate"/>
      </w:r>
      <w:r w:rsidR="00E041F0">
        <w:t>10</w:t>
      </w:r>
      <w:r w:rsidRPr="00225CCE">
        <w:fldChar w:fldCharType="end"/>
      </w:r>
    </w:p>
    <w:p w14:paraId="001BE5C6" w14:textId="314281F5" w:rsidR="00D17C13" w:rsidRPr="00D17C13" w:rsidRDefault="00D17C13">
      <w:pPr>
        <w:pStyle w:val="11"/>
        <w:rPr>
          <w:rFonts w:asciiTheme="minorHAnsi" w:eastAsiaTheme="minorEastAsia" w:hAnsiTheme="minorHAnsi" w:cstheme="minorBidi"/>
          <w:sz w:val="21"/>
          <w:szCs w:val="22"/>
          <w14:ligatures w14:val="standardContextual"/>
        </w:rPr>
      </w:pPr>
      <w:r w:rsidRPr="00D17C13">
        <w:t>第２部</w:t>
      </w:r>
      <w:r w:rsidRPr="00D17C13">
        <w:rPr>
          <w:rFonts w:hint="eastAsia"/>
        </w:rPr>
        <w:t xml:space="preserve">　</w:t>
      </w:r>
      <w:r w:rsidRPr="00D17C13">
        <w:t>川崎市における障害児・者の状況</w:t>
      </w:r>
    </w:p>
    <w:p w14:paraId="494A96ED" w14:textId="3C6E4D4E" w:rsidR="00D17C13" w:rsidRDefault="00D17C13">
      <w:pPr>
        <w:pStyle w:val="21"/>
        <w:rPr>
          <w:rFonts w:asciiTheme="minorHAnsi" w:eastAsiaTheme="minorEastAsia" w:hAnsiTheme="minorHAnsi" w:cstheme="minorBidi"/>
          <w14:ligatures w14:val="standardContextual"/>
        </w:rPr>
      </w:pPr>
      <w:r>
        <w:t>１　障害児・者数と支援体制</w:t>
      </w:r>
      <w:r>
        <w:tab/>
      </w:r>
      <w:r>
        <w:fldChar w:fldCharType="begin"/>
      </w:r>
      <w:r>
        <w:instrText xml:space="preserve"> PAGEREF _Toc143652344 \h </w:instrText>
      </w:r>
      <w:r>
        <w:fldChar w:fldCharType="separate"/>
      </w:r>
      <w:r w:rsidR="00E041F0">
        <w:t>13</w:t>
      </w:r>
      <w:r>
        <w:fldChar w:fldCharType="end"/>
      </w:r>
    </w:p>
    <w:p w14:paraId="4D8CCC34" w14:textId="68834E55" w:rsidR="00D17C13" w:rsidRDefault="00D17C13" w:rsidP="00AE14C7">
      <w:pPr>
        <w:pStyle w:val="21"/>
        <w:spacing w:afterLines="50" w:after="120"/>
        <w:rPr>
          <w:rFonts w:asciiTheme="minorHAnsi" w:eastAsiaTheme="minorEastAsia" w:hAnsiTheme="minorHAnsi" w:cstheme="minorBidi"/>
          <w14:ligatures w14:val="standardContextual"/>
        </w:rPr>
      </w:pPr>
      <w:r>
        <w:t>２　支援ニーズの現状</w:t>
      </w:r>
      <w:r>
        <w:tab/>
      </w:r>
      <w:r>
        <w:fldChar w:fldCharType="begin"/>
      </w:r>
      <w:r>
        <w:instrText xml:space="preserve"> PAGEREF _Toc143652345 \h </w:instrText>
      </w:r>
      <w:r>
        <w:fldChar w:fldCharType="separate"/>
      </w:r>
      <w:r w:rsidR="00E041F0">
        <w:t>22</w:t>
      </w:r>
      <w:r>
        <w:fldChar w:fldCharType="end"/>
      </w:r>
    </w:p>
    <w:p w14:paraId="0C427672" w14:textId="34DAE349" w:rsidR="00D17C13" w:rsidRPr="00D17C13" w:rsidRDefault="00D17C13">
      <w:pPr>
        <w:pStyle w:val="11"/>
        <w:rPr>
          <w:rFonts w:asciiTheme="minorHAnsi" w:eastAsiaTheme="minorEastAsia" w:hAnsiTheme="minorHAnsi" w:cstheme="minorBidi"/>
          <w:sz w:val="21"/>
          <w:szCs w:val="22"/>
          <w14:ligatures w14:val="standardContextual"/>
        </w:rPr>
      </w:pPr>
      <w:r w:rsidRPr="00D17C13">
        <w:t>第３部</w:t>
      </w:r>
      <w:r w:rsidRPr="00D17C13">
        <w:rPr>
          <w:rFonts w:hint="eastAsia"/>
        </w:rPr>
        <w:t xml:space="preserve">　</w:t>
      </w:r>
      <w:r w:rsidRPr="00D17C13">
        <w:t>障害福祉施策を取り巻く状況</w:t>
      </w:r>
    </w:p>
    <w:p w14:paraId="6CC6A7B6" w14:textId="75207594" w:rsidR="00D17C13" w:rsidRDefault="00D17C13">
      <w:pPr>
        <w:pStyle w:val="21"/>
        <w:rPr>
          <w:rFonts w:asciiTheme="minorHAnsi" w:eastAsiaTheme="minorEastAsia" w:hAnsiTheme="minorHAnsi" w:cstheme="minorBidi"/>
          <w14:ligatures w14:val="standardContextual"/>
        </w:rPr>
      </w:pPr>
      <w:r>
        <w:t>１　障害者制度改革の進展</w:t>
      </w:r>
      <w:r>
        <w:tab/>
      </w:r>
      <w:r>
        <w:fldChar w:fldCharType="begin"/>
      </w:r>
      <w:r>
        <w:instrText xml:space="preserve"> PAGEREF _Toc143652348 \h </w:instrText>
      </w:r>
      <w:r>
        <w:fldChar w:fldCharType="separate"/>
      </w:r>
      <w:r w:rsidR="00E041F0">
        <w:t>55</w:t>
      </w:r>
      <w:r>
        <w:fldChar w:fldCharType="end"/>
      </w:r>
    </w:p>
    <w:p w14:paraId="1C1CE914" w14:textId="63A19E96" w:rsidR="00D17C13" w:rsidRDefault="00D17C13">
      <w:pPr>
        <w:pStyle w:val="21"/>
        <w:rPr>
          <w:rFonts w:asciiTheme="minorHAnsi" w:eastAsiaTheme="minorEastAsia" w:hAnsiTheme="minorHAnsi" w:cstheme="minorBidi"/>
          <w14:ligatures w14:val="standardContextual"/>
        </w:rPr>
      </w:pPr>
      <w:r>
        <w:t xml:space="preserve">２　</w:t>
      </w:r>
      <w:r w:rsidRPr="0021516F">
        <w:rPr>
          <w:spacing w:val="8"/>
        </w:rPr>
        <w:t>川崎市地域包括ケアシステム推進ビジョンに基づく取組の推進</w:t>
      </w:r>
      <w:r>
        <w:tab/>
      </w:r>
      <w:r>
        <w:fldChar w:fldCharType="begin"/>
      </w:r>
      <w:r>
        <w:instrText xml:space="preserve"> PAGEREF _Toc143652349 \h </w:instrText>
      </w:r>
      <w:r>
        <w:fldChar w:fldCharType="separate"/>
      </w:r>
      <w:r w:rsidR="00E041F0">
        <w:t>57</w:t>
      </w:r>
      <w:r>
        <w:fldChar w:fldCharType="end"/>
      </w:r>
    </w:p>
    <w:p w14:paraId="1C2676C4" w14:textId="24E64A0D" w:rsidR="00D17C13" w:rsidRDefault="00D17C13">
      <w:pPr>
        <w:pStyle w:val="21"/>
        <w:rPr>
          <w:rFonts w:asciiTheme="minorHAnsi" w:eastAsiaTheme="minorEastAsia" w:hAnsiTheme="minorHAnsi" w:cstheme="minorBidi"/>
          <w14:ligatures w14:val="standardContextual"/>
        </w:rPr>
      </w:pPr>
      <w:r>
        <w:t>３　災害福祉の充実に向けた取組の推進</w:t>
      </w:r>
      <w:r>
        <w:tab/>
      </w:r>
      <w:r>
        <w:fldChar w:fldCharType="begin"/>
      </w:r>
      <w:r>
        <w:instrText xml:space="preserve"> PAGEREF _Toc143652350 \h </w:instrText>
      </w:r>
      <w:r>
        <w:fldChar w:fldCharType="separate"/>
      </w:r>
      <w:r w:rsidR="00E041F0">
        <w:t>67</w:t>
      </w:r>
      <w:r>
        <w:fldChar w:fldCharType="end"/>
      </w:r>
    </w:p>
    <w:p w14:paraId="0AA6F028" w14:textId="5131CA8A" w:rsidR="00D17C13" w:rsidRDefault="00D17C13">
      <w:pPr>
        <w:pStyle w:val="21"/>
        <w:rPr>
          <w:rFonts w:asciiTheme="minorHAnsi" w:eastAsiaTheme="minorEastAsia" w:hAnsiTheme="minorHAnsi" w:cstheme="minorBidi"/>
          <w14:ligatures w14:val="standardContextual"/>
        </w:rPr>
      </w:pPr>
      <w:r>
        <w:t>４　かわさきパラムーブメントの推進</w:t>
      </w:r>
      <w:r>
        <w:tab/>
      </w:r>
      <w:r>
        <w:fldChar w:fldCharType="begin"/>
      </w:r>
      <w:r>
        <w:instrText xml:space="preserve"> PAGEREF _Toc143652351 \h </w:instrText>
      </w:r>
      <w:r>
        <w:fldChar w:fldCharType="separate"/>
      </w:r>
      <w:r w:rsidR="00E041F0">
        <w:t>69</w:t>
      </w:r>
      <w:r>
        <w:fldChar w:fldCharType="end"/>
      </w:r>
    </w:p>
    <w:p w14:paraId="4157F5CA" w14:textId="2C6F5B6B" w:rsidR="00D17C13" w:rsidRDefault="00D17C13" w:rsidP="00AE14C7">
      <w:pPr>
        <w:pStyle w:val="21"/>
        <w:spacing w:afterLines="50" w:after="120"/>
        <w:rPr>
          <w:rFonts w:asciiTheme="minorHAnsi" w:eastAsiaTheme="minorEastAsia" w:hAnsiTheme="minorHAnsi" w:cstheme="minorBidi"/>
          <w14:ligatures w14:val="standardContextual"/>
        </w:rPr>
      </w:pPr>
      <w:r>
        <w:t>５　SDGs（持続可能な開発目標）の推進</w:t>
      </w:r>
      <w:r>
        <w:tab/>
      </w:r>
      <w:r>
        <w:fldChar w:fldCharType="begin"/>
      </w:r>
      <w:r>
        <w:instrText xml:space="preserve"> PAGEREF _Toc143652352 \h </w:instrText>
      </w:r>
      <w:r>
        <w:fldChar w:fldCharType="separate"/>
      </w:r>
      <w:r w:rsidR="00E041F0">
        <w:t>70</w:t>
      </w:r>
      <w:r>
        <w:fldChar w:fldCharType="end"/>
      </w:r>
    </w:p>
    <w:p w14:paraId="67CBAD94" w14:textId="697CA789" w:rsidR="00D17C13" w:rsidRPr="00D17C13" w:rsidRDefault="00D17C13">
      <w:pPr>
        <w:pStyle w:val="11"/>
        <w:rPr>
          <w:rFonts w:asciiTheme="minorHAnsi" w:eastAsiaTheme="minorEastAsia" w:hAnsiTheme="minorHAnsi" w:cstheme="minorBidi"/>
          <w:sz w:val="21"/>
          <w:szCs w:val="22"/>
          <w14:ligatures w14:val="standardContextual"/>
        </w:rPr>
      </w:pPr>
      <w:r w:rsidRPr="00D17C13">
        <w:t>第４部</w:t>
      </w:r>
      <w:r w:rsidRPr="00D17C13">
        <w:rPr>
          <w:rFonts w:hint="eastAsia"/>
        </w:rPr>
        <w:t xml:space="preserve">　</w:t>
      </w:r>
      <w:r w:rsidRPr="00D17C13">
        <w:t>地域リハビリテーションの推進</w:t>
      </w:r>
    </w:p>
    <w:p w14:paraId="0BCEEB2C" w14:textId="3AF83A00" w:rsidR="00D17C13" w:rsidRDefault="00D17C13">
      <w:pPr>
        <w:pStyle w:val="21"/>
        <w:rPr>
          <w:rFonts w:asciiTheme="minorHAnsi" w:eastAsiaTheme="minorEastAsia" w:hAnsiTheme="minorHAnsi" w:cstheme="minorBidi"/>
          <w14:ligatures w14:val="standardContextual"/>
        </w:rPr>
      </w:pPr>
      <w:r>
        <w:t>１　地域リハビリテーションの位置付けと考え方</w:t>
      </w:r>
      <w:r>
        <w:tab/>
      </w:r>
      <w:r>
        <w:fldChar w:fldCharType="begin"/>
      </w:r>
      <w:r>
        <w:instrText xml:space="preserve"> PAGEREF _Toc143652355 \h </w:instrText>
      </w:r>
      <w:r>
        <w:fldChar w:fldCharType="separate"/>
      </w:r>
      <w:r w:rsidR="00E041F0">
        <w:t>73</w:t>
      </w:r>
      <w:r>
        <w:fldChar w:fldCharType="end"/>
      </w:r>
    </w:p>
    <w:p w14:paraId="1C20B9BF" w14:textId="2A80C2E7" w:rsidR="00D17C13" w:rsidRDefault="00D17C13">
      <w:pPr>
        <w:pStyle w:val="21"/>
        <w:rPr>
          <w:rFonts w:asciiTheme="minorHAnsi" w:eastAsiaTheme="minorEastAsia" w:hAnsiTheme="minorHAnsi" w:cstheme="minorBidi"/>
          <w14:ligatures w14:val="standardContextual"/>
        </w:rPr>
      </w:pPr>
      <w:r>
        <w:t>２　地域リハビリテーションの推進体制</w:t>
      </w:r>
      <w:r>
        <w:tab/>
      </w:r>
      <w:r>
        <w:fldChar w:fldCharType="begin"/>
      </w:r>
      <w:r>
        <w:instrText xml:space="preserve"> PAGEREF _Toc143652356 \h </w:instrText>
      </w:r>
      <w:r>
        <w:fldChar w:fldCharType="separate"/>
      </w:r>
      <w:r w:rsidR="00E041F0">
        <w:t>75</w:t>
      </w:r>
      <w:r>
        <w:fldChar w:fldCharType="end"/>
      </w:r>
    </w:p>
    <w:p w14:paraId="2E82A828" w14:textId="319885D7" w:rsidR="00D17C13" w:rsidRDefault="00D17C13" w:rsidP="00AE14C7">
      <w:pPr>
        <w:pStyle w:val="21"/>
        <w:spacing w:afterLines="50" w:after="120"/>
        <w:rPr>
          <w:rFonts w:asciiTheme="minorHAnsi" w:eastAsiaTheme="minorEastAsia" w:hAnsiTheme="minorHAnsi" w:cstheme="minorBidi"/>
          <w14:ligatures w14:val="standardContextual"/>
        </w:rPr>
      </w:pPr>
      <w:r>
        <w:t>３　地域リハビリテーションに関する各施策の方向性</w:t>
      </w:r>
      <w:r>
        <w:tab/>
      </w:r>
      <w:r>
        <w:fldChar w:fldCharType="begin"/>
      </w:r>
      <w:r>
        <w:instrText xml:space="preserve"> PAGEREF _Toc143652357 \h </w:instrText>
      </w:r>
      <w:r>
        <w:fldChar w:fldCharType="separate"/>
      </w:r>
      <w:r w:rsidR="00E041F0">
        <w:t>79</w:t>
      </w:r>
      <w:r>
        <w:fldChar w:fldCharType="end"/>
      </w:r>
    </w:p>
    <w:p w14:paraId="100EA946" w14:textId="4DC44BE7" w:rsidR="00D17C13" w:rsidRPr="00D17C13" w:rsidRDefault="00D17C13">
      <w:pPr>
        <w:pStyle w:val="11"/>
        <w:rPr>
          <w:rFonts w:asciiTheme="minorHAnsi" w:eastAsiaTheme="minorEastAsia" w:hAnsiTheme="minorHAnsi" w:cstheme="minorBidi"/>
          <w:sz w:val="21"/>
          <w:szCs w:val="22"/>
          <w14:ligatures w14:val="standardContextual"/>
        </w:rPr>
      </w:pPr>
      <w:r w:rsidRPr="00D17C13">
        <w:t>第５部</w:t>
      </w:r>
      <w:r w:rsidRPr="00D17C13">
        <w:rPr>
          <w:rFonts w:hint="eastAsia"/>
        </w:rPr>
        <w:t xml:space="preserve">　</w:t>
      </w:r>
      <w:r w:rsidRPr="00D17C13">
        <w:t>障害福祉施策の推進（障害者計画）</w:t>
      </w:r>
    </w:p>
    <w:p w14:paraId="1D809250" w14:textId="720A63F2" w:rsidR="00D17C13" w:rsidRDefault="00D17C13">
      <w:pPr>
        <w:pStyle w:val="21"/>
        <w:rPr>
          <w:rFonts w:asciiTheme="minorHAnsi" w:eastAsiaTheme="minorEastAsia" w:hAnsiTheme="minorHAnsi" w:cstheme="minorBidi"/>
          <w14:ligatures w14:val="standardContextual"/>
        </w:rPr>
      </w:pPr>
      <w:r>
        <w:t>１　基本理念</w:t>
      </w:r>
      <w:r>
        <w:tab/>
      </w:r>
      <w:r>
        <w:fldChar w:fldCharType="begin"/>
      </w:r>
      <w:r>
        <w:instrText xml:space="preserve"> PAGEREF _Toc143652360 \h </w:instrText>
      </w:r>
      <w:r>
        <w:fldChar w:fldCharType="separate"/>
      </w:r>
      <w:r w:rsidR="00E041F0">
        <w:t>85</w:t>
      </w:r>
      <w:r>
        <w:fldChar w:fldCharType="end"/>
      </w:r>
    </w:p>
    <w:p w14:paraId="6879BD29" w14:textId="5A656CA6" w:rsidR="00D17C13" w:rsidRDefault="00D17C13">
      <w:pPr>
        <w:pStyle w:val="21"/>
        <w:rPr>
          <w:rFonts w:asciiTheme="minorHAnsi" w:eastAsiaTheme="minorEastAsia" w:hAnsiTheme="minorHAnsi" w:cstheme="minorBidi"/>
          <w14:ligatures w14:val="standardContextual"/>
        </w:rPr>
      </w:pPr>
      <w:r>
        <w:t>２　社会情勢の主な変化と課題</w:t>
      </w:r>
      <w:r>
        <w:tab/>
      </w:r>
      <w:r>
        <w:fldChar w:fldCharType="begin"/>
      </w:r>
      <w:r>
        <w:instrText xml:space="preserve"> PAGEREF _Toc143652361 \h </w:instrText>
      </w:r>
      <w:r>
        <w:fldChar w:fldCharType="separate"/>
      </w:r>
      <w:r w:rsidR="00E041F0">
        <w:t>86</w:t>
      </w:r>
      <w:r>
        <w:fldChar w:fldCharType="end"/>
      </w:r>
    </w:p>
    <w:p w14:paraId="294BF761" w14:textId="7D1C46FF" w:rsidR="006C059F" w:rsidRPr="004F669A" w:rsidRDefault="00801B7D" w:rsidP="006C059F">
      <w:pPr>
        <w:pStyle w:val="21"/>
      </w:pPr>
      <w:r w:rsidRPr="006C059F">
        <w:fldChar w:fldCharType="end"/>
      </w:r>
      <w:r w:rsidR="006C059F" w:rsidRPr="004F669A">
        <w:rPr>
          <w:rFonts w:hint="eastAsia"/>
        </w:rPr>
        <w:t>施策体系図</w:t>
      </w:r>
      <w:r w:rsidR="005E58DD" w:rsidRPr="004F669A">
        <w:rPr>
          <w:rFonts w:hint="eastAsia"/>
        </w:rPr>
        <w:tab/>
      </w:r>
      <w:r w:rsidR="003F0CB4" w:rsidRPr="004F669A">
        <w:rPr>
          <w:rFonts w:hint="eastAsia"/>
        </w:rPr>
        <w:t>93</w:t>
      </w:r>
    </w:p>
    <w:p w14:paraId="06F84E0F" w14:textId="1EA2DC5A" w:rsidR="00B31C2F" w:rsidRPr="004F669A" w:rsidRDefault="00B31C2F" w:rsidP="00B31C2F">
      <w:pPr>
        <w:pStyle w:val="21"/>
      </w:pPr>
      <w:r w:rsidRPr="004F669A">
        <w:rPr>
          <w:rFonts w:hint="eastAsia"/>
        </w:rPr>
        <w:t>３</w:t>
      </w:r>
      <w:r w:rsidR="00E9786A" w:rsidRPr="004F669A">
        <w:rPr>
          <w:rFonts w:hint="eastAsia"/>
        </w:rPr>
        <w:t xml:space="preserve">　</w:t>
      </w:r>
      <w:r w:rsidRPr="004F669A">
        <w:rPr>
          <w:rFonts w:hint="eastAsia"/>
        </w:rPr>
        <w:t>施策体系</w:t>
      </w:r>
      <w:r w:rsidRPr="004F669A">
        <w:rPr>
          <w:rFonts w:hint="eastAsia"/>
        </w:rPr>
        <w:tab/>
      </w:r>
      <w:r w:rsidR="003F0CB4" w:rsidRPr="004F669A">
        <w:rPr>
          <w:rFonts w:hint="eastAsia"/>
        </w:rPr>
        <w:t>95</w:t>
      </w:r>
    </w:p>
    <w:p w14:paraId="2929E49A" w14:textId="7FE8664C" w:rsidR="00E84682" w:rsidRPr="004F669A" w:rsidRDefault="00B31C2F" w:rsidP="00E84682">
      <w:pPr>
        <w:pStyle w:val="21"/>
      </w:pPr>
      <w:r w:rsidRPr="004F669A">
        <w:rPr>
          <w:rFonts w:hint="eastAsia"/>
        </w:rPr>
        <w:t>基本方針Ⅰ</w:t>
      </w:r>
      <w:r w:rsidR="00E9786A" w:rsidRPr="004F669A">
        <w:rPr>
          <w:rFonts w:hint="eastAsia"/>
        </w:rPr>
        <w:t xml:space="preserve">　</w:t>
      </w:r>
      <w:r w:rsidRPr="004F669A">
        <w:rPr>
          <w:rFonts w:hint="eastAsia"/>
        </w:rPr>
        <w:t>育ち、学び、働き、暮らす</w:t>
      </w:r>
      <w:r w:rsidRPr="004F669A">
        <w:rPr>
          <w:rFonts w:hint="eastAsia"/>
        </w:rPr>
        <w:tab/>
      </w:r>
      <w:r w:rsidR="006E7EDB" w:rsidRPr="004F669A">
        <w:rPr>
          <w:rFonts w:hint="eastAsia"/>
        </w:rPr>
        <w:t>10</w:t>
      </w:r>
      <w:r w:rsidR="00E84682" w:rsidRPr="004F669A">
        <w:t>0</w:t>
      </w:r>
    </w:p>
    <w:p w14:paraId="231E48E5" w14:textId="5B2BB139" w:rsidR="00B31C2F" w:rsidRPr="004F669A" w:rsidRDefault="00B31C2F" w:rsidP="00B31C2F">
      <w:pPr>
        <w:pStyle w:val="31"/>
      </w:pPr>
      <w:r w:rsidRPr="004F669A">
        <w:rPr>
          <w:rFonts w:hint="eastAsia"/>
        </w:rPr>
        <w:t>施策１</w:t>
      </w:r>
      <w:r w:rsidR="00E9786A" w:rsidRPr="004F669A">
        <w:rPr>
          <w:rFonts w:hint="eastAsia"/>
        </w:rPr>
        <w:t xml:space="preserve">　</w:t>
      </w:r>
      <w:r w:rsidRPr="004F669A">
        <w:rPr>
          <w:rFonts w:hint="eastAsia"/>
        </w:rPr>
        <w:t>相談支援体制の充実</w:t>
      </w:r>
      <w:r w:rsidRPr="004F669A">
        <w:rPr>
          <w:rFonts w:hint="eastAsia"/>
        </w:rPr>
        <w:tab/>
      </w:r>
      <w:r w:rsidR="006E7EDB" w:rsidRPr="004F669A">
        <w:rPr>
          <w:rFonts w:hint="eastAsia"/>
        </w:rPr>
        <w:t>10</w:t>
      </w:r>
      <w:r w:rsidR="00E84682" w:rsidRPr="004F669A">
        <w:t>0</w:t>
      </w:r>
    </w:p>
    <w:p w14:paraId="5BDF355C" w14:textId="05F92B2E" w:rsidR="00B31C2F" w:rsidRPr="004F669A" w:rsidRDefault="00B31C2F" w:rsidP="00B31C2F">
      <w:pPr>
        <w:pStyle w:val="31"/>
      </w:pPr>
      <w:r w:rsidRPr="004F669A">
        <w:rPr>
          <w:rFonts w:hint="eastAsia"/>
        </w:rPr>
        <w:t>施策２</w:t>
      </w:r>
      <w:r w:rsidR="00E9786A" w:rsidRPr="004F669A">
        <w:rPr>
          <w:rFonts w:hint="eastAsia"/>
        </w:rPr>
        <w:t xml:space="preserve">　</w:t>
      </w:r>
      <w:r w:rsidRPr="004F669A">
        <w:rPr>
          <w:rFonts w:hint="eastAsia"/>
        </w:rPr>
        <w:t>地域生活支援の充実</w:t>
      </w:r>
      <w:r w:rsidRPr="004F669A">
        <w:rPr>
          <w:rFonts w:hint="eastAsia"/>
        </w:rPr>
        <w:tab/>
        <w:t>1</w:t>
      </w:r>
      <w:r w:rsidR="006E7EDB" w:rsidRPr="004F669A">
        <w:rPr>
          <w:rFonts w:hint="eastAsia"/>
        </w:rPr>
        <w:t>1</w:t>
      </w:r>
      <w:r w:rsidR="00E84682" w:rsidRPr="004F669A">
        <w:t>6</w:t>
      </w:r>
    </w:p>
    <w:p w14:paraId="3BCDDAC3" w14:textId="1482D9D8" w:rsidR="006C059F" w:rsidRPr="004F669A" w:rsidRDefault="00B31C2F" w:rsidP="00B31C2F">
      <w:pPr>
        <w:pStyle w:val="31"/>
      </w:pPr>
      <w:r w:rsidRPr="004F669A">
        <w:rPr>
          <w:rFonts w:hint="eastAsia"/>
        </w:rPr>
        <w:t>施策３</w:t>
      </w:r>
      <w:r w:rsidR="00E9786A" w:rsidRPr="004F669A">
        <w:rPr>
          <w:rFonts w:hint="eastAsia"/>
        </w:rPr>
        <w:t xml:space="preserve">　</w:t>
      </w:r>
      <w:r w:rsidRPr="004F669A">
        <w:rPr>
          <w:rFonts w:hint="eastAsia"/>
        </w:rPr>
        <w:t>子どもの育ちに応じた切れ目のない支援体制の充実</w:t>
      </w:r>
      <w:r w:rsidRPr="004F669A">
        <w:rPr>
          <w:rFonts w:hint="eastAsia"/>
        </w:rPr>
        <w:tab/>
      </w:r>
      <w:r w:rsidR="006E7EDB" w:rsidRPr="004F669A">
        <w:rPr>
          <w:rFonts w:hint="eastAsia"/>
        </w:rPr>
        <w:t>13</w:t>
      </w:r>
      <w:r w:rsidR="00E84682" w:rsidRPr="004F669A">
        <w:t>3</w:t>
      </w:r>
    </w:p>
    <w:p w14:paraId="23BC9821" w14:textId="4994263B" w:rsidR="00B31C2F" w:rsidRPr="004F669A" w:rsidRDefault="00B31C2F" w:rsidP="006C059F">
      <w:pPr>
        <w:pStyle w:val="31"/>
      </w:pPr>
      <w:r w:rsidRPr="004F669A">
        <w:rPr>
          <w:rFonts w:hint="eastAsia"/>
        </w:rPr>
        <w:t>施策４</w:t>
      </w:r>
      <w:r w:rsidR="00E9786A" w:rsidRPr="004F669A">
        <w:rPr>
          <w:rFonts w:hint="eastAsia"/>
        </w:rPr>
        <w:t xml:space="preserve">　</w:t>
      </w:r>
      <w:r w:rsidRPr="004F669A">
        <w:rPr>
          <w:rFonts w:hint="eastAsia"/>
        </w:rPr>
        <w:t>多様な住まい方と場の確保</w:t>
      </w:r>
      <w:r w:rsidRPr="004F669A">
        <w:rPr>
          <w:rFonts w:hint="eastAsia"/>
        </w:rPr>
        <w:tab/>
        <w:t>1</w:t>
      </w:r>
      <w:r w:rsidR="006E7EDB" w:rsidRPr="004F669A">
        <w:rPr>
          <w:rFonts w:hint="eastAsia"/>
        </w:rPr>
        <w:t>5</w:t>
      </w:r>
      <w:r w:rsidR="00E84682" w:rsidRPr="004F669A">
        <w:t>4</w:t>
      </w:r>
    </w:p>
    <w:p w14:paraId="20A2F60A" w14:textId="2759CC3A" w:rsidR="00B31C2F" w:rsidRPr="004F669A" w:rsidRDefault="00B31C2F" w:rsidP="00B31C2F">
      <w:pPr>
        <w:pStyle w:val="31"/>
      </w:pPr>
      <w:r w:rsidRPr="004F669A">
        <w:rPr>
          <w:rFonts w:hint="eastAsia"/>
        </w:rPr>
        <w:t>施策５</w:t>
      </w:r>
      <w:r w:rsidR="00E9786A" w:rsidRPr="004F669A">
        <w:rPr>
          <w:rFonts w:hint="eastAsia"/>
        </w:rPr>
        <w:t xml:space="preserve">　</w:t>
      </w:r>
      <w:r w:rsidRPr="004F669A">
        <w:rPr>
          <w:rFonts w:hint="eastAsia"/>
        </w:rPr>
        <w:t>保健・医療分野等との連携強化</w:t>
      </w:r>
      <w:r w:rsidRPr="004F669A">
        <w:rPr>
          <w:rFonts w:hint="eastAsia"/>
        </w:rPr>
        <w:tab/>
        <w:t>1</w:t>
      </w:r>
      <w:r w:rsidR="006E7EDB" w:rsidRPr="004F669A">
        <w:rPr>
          <w:rFonts w:hint="eastAsia"/>
        </w:rPr>
        <w:t>6</w:t>
      </w:r>
      <w:r w:rsidR="00E84682" w:rsidRPr="004F669A">
        <w:t>4</w:t>
      </w:r>
    </w:p>
    <w:p w14:paraId="26C59070" w14:textId="5642704F" w:rsidR="00B31C2F" w:rsidRPr="004F669A" w:rsidRDefault="00B31C2F" w:rsidP="00B31C2F">
      <w:pPr>
        <w:pStyle w:val="31"/>
      </w:pPr>
      <w:r w:rsidRPr="004F669A">
        <w:rPr>
          <w:rFonts w:hint="eastAsia"/>
        </w:rPr>
        <w:t>施策６</w:t>
      </w:r>
      <w:r w:rsidR="00E9786A" w:rsidRPr="004F669A">
        <w:rPr>
          <w:rFonts w:hint="eastAsia"/>
        </w:rPr>
        <w:t xml:space="preserve">　</w:t>
      </w:r>
      <w:r w:rsidRPr="004F669A">
        <w:rPr>
          <w:rFonts w:hint="eastAsia"/>
        </w:rPr>
        <w:t>人材の確保・育成と多様な主体による支え合い</w:t>
      </w:r>
      <w:r w:rsidRPr="004F669A">
        <w:rPr>
          <w:rFonts w:hint="eastAsia"/>
        </w:rPr>
        <w:tab/>
        <w:t>1</w:t>
      </w:r>
      <w:r w:rsidR="00E84682" w:rsidRPr="004F669A">
        <w:t>78</w:t>
      </w:r>
    </w:p>
    <w:p w14:paraId="0442D203" w14:textId="74D9B6E1" w:rsidR="00B31C2F" w:rsidRPr="004F669A" w:rsidRDefault="00B31C2F" w:rsidP="00B31C2F">
      <w:pPr>
        <w:pStyle w:val="31"/>
      </w:pPr>
      <w:r w:rsidRPr="004F669A">
        <w:rPr>
          <w:rFonts w:hint="eastAsia"/>
        </w:rPr>
        <w:t>施策７</w:t>
      </w:r>
      <w:r w:rsidR="00E9786A" w:rsidRPr="004F669A">
        <w:rPr>
          <w:rFonts w:hint="eastAsia"/>
        </w:rPr>
        <w:t xml:space="preserve">　</w:t>
      </w:r>
      <w:r w:rsidRPr="004F669A">
        <w:rPr>
          <w:rFonts w:hint="eastAsia"/>
        </w:rPr>
        <w:t>雇用・就労・経済的自立の促進</w:t>
      </w:r>
      <w:r w:rsidRPr="004F669A">
        <w:rPr>
          <w:rFonts w:hint="eastAsia"/>
        </w:rPr>
        <w:tab/>
        <w:t>1</w:t>
      </w:r>
      <w:r w:rsidR="00910291" w:rsidRPr="004F669A">
        <w:t>9</w:t>
      </w:r>
      <w:r w:rsidR="00E84682" w:rsidRPr="004F669A">
        <w:t>0</w:t>
      </w:r>
    </w:p>
    <w:p w14:paraId="127F6ED8" w14:textId="79996257" w:rsidR="00B31C2F" w:rsidRPr="004F669A" w:rsidRDefault="00B31C2F" w:rsidP="00B31C2F">
      <w:pPr>
        <w:pStyle w:val="21"/>
      </w:pPr>
      <w:r w:rsidRPr="004F669A">
        <w:rPr>
          <w:rFonts w:hint="eastAsia"/>
        </w:rPr>
        <w:lastRenderedPageBreak/>
        <w:t>基本方針Ⅱ</w:t>
      </w:r>
      <w:r w:rsidR="00E9786A" w:rsidRPr="004F669A">
        <w:rPr>
          <w:rFonts w:hint="eastAsia"/>
        </w:rPr>
        <w:t xml:space="preserve">　</w:t>
      </w:r>
      <w:r w:rsidRPr="004F669A">
        <w:rPr>
          <w:rFonts w:hint="eastAsia"/>
        </w:rPr>
        <w:t>地域とかかわる</w:t>
      </w:r>
      <w:r w:rsidRPr="004F669A">
        <w:rPr>
          <w:rFonts w:hint="eastAsia"/>
        </w:rPr>
        <w:tab/>
      </w:r>
      <w:r w:rsidR="006E7EDB" w:rsidRPr="004F669A">
        <w:rPr>
          <w:rFonts w:hint="eastAsia"/>
        </w:rPr>
        <w:t>20</w:t>
      </w:r>
      <w:r w:rsidR="00E84682" w:rsidRPr="004F669A">
        <w:t>3</w:t>
      </w:r>
    </w:p>
    <w:p w14:paraId="3DCC1F53" w14:textId="5EA33992" w:rsidR="00B31C2F" w:rsidRPr="004F669A" w:rsidRDefault="00B31C2F" w:rsidP="00B31C2F">
      <w:pPr>
        <w:pStyle w:val="31"/>
      </w:pPr>
      <w:r w:rsidRPr="004F669A">
        <w:rPr>
          <w:rFonts w:hint="eastAsia"/>
        </w:rPr>
        <w:t>施策８</w:t>
      </w:r>
      <w:r w:rsidR="00E9786A" w:rsidRPr="004F669A">
        <w:rPr>
          <w:rFonts w:hint="eastAsia"/>
        </w:rPr>
        <w:t xml:space="preserve">　</w:t>
      </w:r>
      <w:r w:rsidRPr="004F669A">
        <w:rPr>
          <w:rFonts w:hint="eastAsia"/>
        </w:rPr>
        <w:t>権利を守る取組の推進</w:t>
      </w:r>
      <w:r w:rsidRPr="004F669A">
        <w:rPr>
          <w:rFonts w:hint="eastAsia"/>
        </w:rPr>
        <w:tab/>
      </w:r>
      <w:r w:rsidR="006E7EDB" w:rsidRPr="004F669A">
        <w:rPr>
          <w:rFonts w:hint="eastAsia"/>
        </w:rPr>
        <w:t>2</w:t>
      </w:r>
      <w:r w:rsidR="00910291" w:rsidRPr="004F669A">
        <w:t>0</w:t>
      </w:r>
      <w:r w:rsidR="00E84682" w:rsidRPr="004F669A">
        <w:t>3</w:t>
      </w:r>
    </w:p>
    <w:p w14:paraId="5ADA783C" w14:textId="68D13CD8" w:rsidR="00B31C2F" w:rsidRPr="004F669A" w:rsidRDefault="00B31C2F" w:rsidP="00B31C2F">
      <w:pPr>
        <w:pStyle w:val="31"/>
      </w:pPr>
      <w:r w:rsidRPr="004F669A">
        <w:rPr>
          <w:rFonts w:hint="eastAsia"/>
        </w:rPr>
        <w:t>施策９</w:t>
      </w:r>
      <w:r w:rsidR="00E9786A" w:rsidRPr="004F669A">
        <w:rPr>
          <w:rFonts w:hint="eastAsia"/>
        </w:rPr>
        <w:t xml:space="preserve">　</w:t>
      </w:r>
      <w:r w:rsidRPr="004F669A">
        <w:rPr>
          <w:rFonts w:hint="eastAsia"/>
        </w:rPr>
        <w:t>心のバリアフリー</w:t>
      </w:r>
      <w:r w:rsidRPr="004F669A">
        <w:rPr>
          <w:rFonts w:hint="eastAsia"/>
        </w:rPr>
        <w:tab/>
      </w:r>
      <w:r w:rsidR="005E191B" w:rsidRPr="004F669A">
        <w:rPr>
          <w:rFonts w:hint="eastAsia"/>
        </w:rPr>
        <w:t>2</w:t>
      </w:r>
      <w:r w:rsidR="00E84682" w:rsidRPr="004F669A">
        <w:t>08</w:t>
      </w:r>
    </w:p>
    <w:p w14:paraId="0A4381C6" w14:textId="0F2F344A" w:rsidR="00B31C2F" w:rsidRPr="004F669A" w:rsidRDefault="00B31C2F" w:rsidP="00B31C2F">
      <w:pPr>
        <w:pStyle w:val="31"/>
      </w:pPr>
      <w:r w:rsidRPr="004F669A">
        <w:rPr>
          <w:rFonts w:hint="eastAsia"/>
        </w:rPr>
        <w:t>施策１０</w:t>
      </w:r>
      <w:r w:rsidR="00E9786A" w:rsidRPr="004F669A">
        <w:rPr>
          <w:rFonts w:hint="eastAsia"/>
        </w:rPr>
        <w:t xml:space="preserve">　</w:t>
      </w:r>
      <w:r w:rsidRPr="004F669A">
        <w:rPr>
          <w:rFonts w:hint="eastAsia"/>
        </w:rPr>
        <w:t>社会参加の促進</w:t>
      </w:r>
      <w:r w:rsidRPr="004F669A">
        <w:rPr>
          <w:rFonts w:hint="eastAsia"/>
        </w:rPr>
        <w:tab/>
        <w:t>2</w:t>
      </w:r>
      <w:r w:rsidR="00B664E6" w:rsidRPr="004F669A">
        <w:t>1</w:t>
      </w:r>
      <w:r w:rsidR="00E84682" w:rsidRPr="004F669A">
        <w:t>5</w:t>
      </w:r>
    </w:p>
    <w:p w14:paraId="5AD63297" w14:textId="5C22C00D" w:rsidR="00B31C2F" w:rsidRPr="004F669A" w:rsidRDefault="00B31C2F" w:rsidP="00B31C2F">
      <w:pPr>
        <w:pStyle w:val="21"/>
      </w:pPr>
      <w:r w:rsidRPr="004F669A">
        <w:rPr>
          <w:rFonts w:hint="eastAsia"/>
        </w:rPr>
        <w:t>基本方針Ⅲ</w:t>
      </w:r>
      <w:r w:rsidR="00E9786A" w:rsidRPr="004F669A">
        <w:rPr>
          <w:rFonts w:hint="eastAsia"/>
        </w:rPr>
        <w:t xml:space="preserve">　</w:t>
      </w:r>
      <w:r w:rsidRPr="004F669A">
        <w:rPr>
          <w:rFonts w:hint="eastAsia"/>
        </w:rPr>
        <w:t>やさしいまちづくり</w:t>
      </w:r>
      <w:r w:rsidRPr="004F669A">
        <w:rPr>
          <w:rFonts w:hint="eastAsia"/>
        </w:rPr>
        <w:tab/>
        <w:t>2</w:t>
      </w:r>
      <w:r w:rsidR="005E191B" w:rsidRPr="004F669A">
        <w:rPr>
          <w:rFonts w:hint="eastAsia"/>
        </w:rPr>
        <w:t>2</w:t>
      </w:r>
      <w:r w:rsidR="00E84682" w:rsidRPr="004F669A">
        <w:t>2</w:t>
      </w:r>
    </w:p>
    <w:p w14:paraId="665FA465" w14:textId="119EB96D" w:rsidR="00B31C2F" w:rsidRPr="004F669A" w:rsidRDefault="00B31C2F" w:rsidP="00B31C2F">
      <w:pPr>
        <w:pStyle w:val="31"/>
      </w:pPr>
      <w:r w:rsidRPr="004F669A">
        <w:rPr>
          <w:rFonts w:hint="eastAsia"/>
        </w:rPr>
        <w:t>施策１１</w:t>
      </w:r>
      <w:r w:rsidR="00E9786A" w:rsidRPr="004F669A">
        <w:rPr>
          <w:rFonts w:hint="eastAsia"/>
        </w:rPr>
        <w:t xml:space="preserve">　</w:t>
      </w:r>
      <w:r w:rsidRPr="004F669A">
        <w:rPr>
          <w:rFonts w:hint="eastAsia"/>
        </w:rPr>
        <w:t>バリアフリー化の推進</w:t>
      </w:r>
      <w:r w:rsidRPr="004F669A">
        <w:rPr>
          <w:rFonts w:hint="eastAsia"/>
        </w:rPr>
        <w:tab/>
        <w:t>2</w:t>
      </w:r>
      <w:r w:rsidR="00910291" w:rsidRPr="004F669A">
        <w:t>2</w:t>
      </w:r>
      <w:r w:rsidR="00E84682" w:rsidRPr="004F669A">
        <w:t>2</w:t>
      </w:r>
    </w:p>
    <w:p w14:paraId="57F7EF92" w14:textId="4FE5E77B" w:rsidR="006C059F" w:rsidRPr="004F669A" w:rsidRDefault="00B31C2F" w:rsidP="002B7BDE">
      <w:pPr>
        <w:pStyle w:val="31"/>
      </w:pPr>
      <w:r w:rsidRPr="004F669A">
        <w:rPr>
          <w:rFonts w:hint="eastAsia"/>
        </w:rPr>
        <w:t>施策１２</w:t>
      </w:r>
      <w:r w:rsidR="002E0F65" w:rsidRPr="004F669A">
        <w:rPr>
          <w:rFonts w:hint="eastAsia"/>
        </w:rPr>
        <w:t xml:space="preserve">　</w:t>
      </w:r>
      <w:r w:rsidRPr="004F669A">
        <w:rPr>
          <w:rFonts w:hint="eastAsia"/>
        </w:rPr>
        <w:t>災害・緊急時対策の強化</w:t>
      </w:r>
      <w:r w:rsidRPr="004F669A">
        <w:rPr>
          <w:rFonts w:hint="eastAsia"/>
        </w:rPr>
        <w:tab/>
        <w:t>2</w:t>
      </w:r>
      <w:r w:rsidR="005E191B" w:rsidRPr="004F669A">
        <w:rPr>
          <w:rFonts w:hint="eastAsia"/>
        </w:rPr>
        <w:t>3</w:t>
      </w:r>
      <w:r w:rsidR="00E84682" w:rsidRPr="004F669A">
        <w:t>2</w:t>
      </w:r>
    </w:p>
    <w:p w14:paraId="738EEBB7" w14:textId="77777777" w:rsidR="002B7BDE" w:rsidRPr="002B7BDE" w:rsidRDefault="002B7BDE" w:rsidP="002B7BDE">
      <w:pPr>
        <w:spacing w:line="280" w:lineRule="exact"/>
      </w:pPr>
    </w:p>
    <w:p w14:paraId="0D82B708" w14:textId="5F58AA44" w:rsidR="00490681" w:rsidRDefault="00490681" w:rsidP="00490681">
      <w:pPr>
        <w:pStyle w:val="11"/>
        <w:spacing w:afterLines="0" w:after="0" w:line="480" w:lineRule="exact"/>
      </w:pPr>
      <w:r>
        <w:rPr>
          <w:rFonts w:hint="eastAsia"/>
        </w:rPr>
        <w:t>第６部</w:t>
      </w:r>
      <w:r w:rsidR="00AE14C7">
        <w:rPr>
          <w:rFonts w:hint="eastAsia"/>
        </w:rPr>
        <w:t xml:space="preserve">　</w:t>
      </w:r>
      <w:r>
        <w:rPr>
          <w:rFonts w:hint="eastAsia"/>
        </w:rPr>
        <w:t>第</w:t>
      </w:r>
      <w:r w:rsidR="00B664E6">
        <w:rPr>
          <w:rFonts w:hint="eastAsia"/>
        </w:rPr>
        <w:t>７</w:t>
      </w:r>
      <w:r>
        <w:rPr>
          <w:rFonts w:hint="eastAsia"/>
        </w:rPr>
        <w:t>期障害福祉計画・第</w:t>
      </w:r>
      <w:r w:rsidR="00B664E6">
        <w:rPr>
          <w:rFonts w:hint="eastAsia"/>
        </w:rPr>
        <w:t>３</w:t>
      </w:r>
      <w:r>
        <w:rPr>
          <w:rFonts w:hint="eastAsia"/>
        </w:rPr>
        <w:t>期障害児福祉計画</w:t>
      </w:r>
    </w:p>
    <w:p w14:paraId="6AB475E9" w14:textId="77777777" w:rsidR="00490681" w:rsidRDefault="00490681" w:rsidP="00490681">
      <w:pPr>
        <w:pStyle w:val="11"/>
        <w:spacing w:line="400" w:lineRule="exact"/>
        <w:ind w:left="420" w:firstLineChars="400" w:firstLine="960"/>
      </w:pPr>
      <w:r>
        <w:rPr>
          <w:rFonts w:hint="eastAsia"/>
        </w:rPr>
        <w:t>（重点目標・サービス見込量など）</w:t>
      </w:r>
    </w:p>
    <w:p w14:paraId="2B7528B7" w14:textId="15494A1E" w:rsidR="00BD6120" w:rsidRPr="004F669A" w:rsidRDefault="00BD6120" w:rsidP="00BD6120">
      <w:pPr>
        <w:pStyle w:val="21"/>
      </w:pPr>
      <w:r>
        <w:rPr>
          <w:rFonts w:hint="eastAsia"/>
        </w:rPr>
        <w:t>１</w:t>
      </w:r>
      <w:r w:rsidR="00E9786A">
        <w:rPr>
          <w:rFonts w:hint="eastAsia"/>
        </w:rPr>
        <w:t xml:space="preserve">　</w:t>
      </w:r>
      <w:r>
        <w:rPr>
          <w:rFonts w:hint="eastAsia"/>
        </w:rPr>
        <w:t>第</w:t>
      </w:r>
      <w:r w:rsidR="00B664E6">
        <w:rPr>
          <w:rFonts w:hint="eastAsia"/>
        </w:rPr>
        <w:t>７</w:t>
      </w:r>
      <w:r>
        <w:rPr>
          <w:rFonts w:hint="eastAsia"/>
        </w:rPr>
        <w:t>期障害福祉計画・第</w:t>
      </w:r>
      <w:r w:rsidR="00B664E6">
        <w:rPr>
          <w:rFonts w:hint="eastAsia"/>
        </w:rPr>
        <w:t>３</w:t>
      </w:r>
      <w:r>
        <w:rPr>
          <w:rFonts w:hint="eastAsia"/>
        </w:rPr>
        <w:t>期障害児福祉計画について</w:t>
      </w:r>
      <w:r>
        <w:rPr>
          <w:rFonts w:hint="eastAsia"/>
        </w:rPr>
        <w:tab/>
      </w:r>
      <w:r w:rsidRPr="004F669A">
        <w:rPr>
          <w:rFonts w:hint="eastAsia"/>
        </w:rPr>
        <w:t>2</w:t>
      </w:r>
      <w:r w:rsidR="0012473C" w:rsidRPr="004F669A">
        <w:rPr>
          <w:rFonts w:hint="eastAsia"/>
        </w:rPr>
        <w:t>4</w:t>
      </w:r>
      <w:r w:rsidR="00E84682" w:rsidRPr="004F669A">
        <w:t>1</w:t>
      </w:r>
    </w:p>
    <w:p w14:paraId="28FA3F31" w14:textId="3DCF4E7C" w:rsidR="00BD6120" w:rsidRPr="004F669A" w:rsidRDefault="00BD6120" w:rsidP="00BD6120">
      <w:pPr>
        <w:pStyle w:val="21"/>
      </w:pPr>
      <w:r w:rsidRPr="004F669A">
        <w:rPr>
          <w:rFonts w:hint="eastAsia"/>
        </w:rPr>
        <w:t>２</w:t>
      </w:r>
      <w:r w:rsidR="00E9786A" w:rsidRPr="004F669A">
        <w:rPr>
          <w:rFonts w:hint="eastAsia"/>
        </w:rPr>
        <w:t xml:space="preserve">　</w:t>
      </w:r>
      <w:r w:rsidRPr="004F669A">
        <w:rPr>
          <w:rFonts w:hint="eastAsia"/>
        </w:rPr>
        <w:t>重点的に取り組む目標</w:t>
      </w:r>
      <w:r w:rsidRPr="004F669A">
        <w:rPr>
          <w:rFonts w:hint="eastAsia"/>
        </w:rPr>
        <w:tab/>
        <w:t>2</w:t>
      </w:r>
      <w:r w:rsidR="0012473C" w:rsidRPr="004F669A">
        <w:rPr>
          <w:rFonts w:hint="eastAsia"/>
        </w:rPr>
        <w:t>4</w:t>
      </w:r>
      <w:r w:rsidR="00E84682" w:rsidRPr="004F669A">
        <w:t>2</w:t>
      </w:r>
    </w:p>
    <w:p w14:paraId="2356F1F3" w14:textId="6A8068D6" w:rsidR="00BD6120" w:rsidRPr="004F669A" w:rsidRDefault="00BD6120" w:rsidP="00BD6120">
      <w:pPr>
        <w:pStyle w:val="31"/>
      </w:pPr>
      <w:r w:rsidRPr="004F669A">
        <w:rPr>
          <w:rFonts w:hint="eastAsia"/>
        </w:rPr>
        <w:t>目標１</w:t>
      </w:r>
      <w:r w:rsidR="00E9786A" w:rsidRPr="004F669A">
        <w:rPr>
          <w:rFonts w:hint="eastAsia"/>
        </w:rPr>
        <w:t xml:space="preserve">　</w:t>
      </w:r>
      <w:r w:rsidRPr="004F669A">
        <w:rPr>
          <w:rFonts w:hint="eastAsia"/>
        </w:rPr>
        <w:t>福祉施設から地域生活への移行</w:t>
      </w:r>
      <w:r w:rsidRPr="004F669A">
        <w:rPr>
          <w:rFonts w:hint="eastAsia"/>
        </w:rPr>
        <w:tab/>
        <w:t>2</w:t>
      </w:r>
      <w:r w:rsidR="0012473C" w:rsidRPr="004F669A">
        <w:rPr>
          <w:rFonts w:hint="eastAsia"/>
        </w:rPr>
        <w:t>4</w:t>
      </w:r>
      <w:r w:rsidR="00E84682" w:rsidRPr="004F669A">
        <w:t>2</w:t>
      </w:r>
    </w:p>
    <w:p w14:paraId="598CC520" w14:textId="24EF1497" w:rsidR="00BD6120" w:rsidRPr="004F669A" w:rsidRDefault="00BD6120" w:rsidP="00BD6120">
      <w:pPr>
        <w:pStyle w:val="31"/>
      </w:pPr>
      <w:r w:rsidRPr="004F669A">
        <w:rPr>
          <w:rFonts w:hint="eastAsia"/>
        </w:rPr>
        <w:t>目標２</w:t>
      </w:r>
      <w:r w:rsidR="00E9786A" w:rsidRPr="004F669A">
        <w:rPr>
          <w:rFonts w:hint="eastAsia"/>
        </w:rPr>
        <w:t xml:space="preserve">　</w:t>
      </w:r>
      <w:r w:rsidRPr="004F669A">
        <w:rPr>
          <w:rFonts w:hint="eastAsia"/>
        </w:rPr>
        <w:t>精神障害にも対応した地域包括ケアシステムの構築</w:t>
      </w:r>
      <w:r w:rsidRPr="004F669A">
        <w:rPr>
          <w:rFonts w:hint="eastAsia"/>
        </w:rPr>
        <w:tab/>
        <w:t>2</w:t>
      </w:r>
      <w:r w:rsidR="0012473C" w:rsidRPr="004F669A">
        <w:rPr>
          <w:rFonts w:hint="eastAsia"/>
        </w:rPr>
        <w:t>4</w:t>
      </w:r>
      <w:r w:rsidR="00E84682" w:rsidRPr="004F669A">
        <w:t>5</w:t>
      </w:r>
    </w:p>
    <w:p w14:paraId="08735244" w14:textId="19AA4EBA" w:rsidR="00BD6120" w:rsidRPr="004F669A" w:rsidRDefault="00BD6120" w:rsidP="00BD6120">
      <w:pPr>
        <w:pStyle w:val="31"/>
      </w:pPr>
      <w:r w:rsidRPr="004F669A">
        <w:rPr>
          <w:rFonts w:hint="eastAsia"/>
        </w:rPr>
        <w:t>目標３</w:t>
      </w:r>
      <w:r w:rsidR="00E9786A" w:rsidRPr="004F669A">
        <w:rPr>
          <w:rFonts w:hint="eastAsia"/>
        </w:rPr>
        <w:t xml:space="preserve">　</w:t>
      </w:r>
      <w:r w:rsidRPr="004F669A">
        <w:rPr>
          <w:rFonts w:hint="eastAsia"/>
        </w:rPr>
        <w:t>地域生活支援の充実</w:t>
      </w:r>
      <w:r w:rsidRPr="004F669A">
        <w:rPr>
          <w:rFonts w:hint="eastAsia"/>
        </w:rPr>
        <w:tab/>
        <w:t>2</w:t>
      </w:r>
      <w:r w:rsidR="0012473C" w:rsidRPr="004F669A">
        <w:rPr>
          <w:rFonts w:hint="eastAsia"/>
        </w:rPr>
        <w:t>5</w:t>
      </w:r>
      <w:r w:rsidR="00E84682" w:rsidRPr="004F669A">
        <w:t>0</w:t>
      </w:r>
    </w:p>
    <w:p w14:paraId="4B27B4EC" w14:textId="59071571" w:rsidR="00BD6120" w:rsidRPr="004F669A" w:rsidRDefault="00BD6120" w:rsidP="00BD6120">
      <w:pPr>
        <w:pStyle w:val="31"/>
      </w:pPr>
      <w:r w:rsidRPr="004F669A">
        <w:rPr>
          <w:rFonts w:hint="eastAsia"/>
        </w:rPr>
        <w:t>目標４</w:t>
      </w:r>
      <w:r w:rsidR="00E9786A" w:rsidRPr="004F669A">
        <w:rPr>
          <w:rFonts w:hint="eastAsia"/>
        </w:rPr>
        <w:t xml:space="preserve">　</w:t>
      </w:r>
      <w:r w:rsidRPr="004F669A">
        <w:rPr>
          <w:rFonts w:hint="eastAsia"/>
        </w:rPr>
        <w:t>福祉施設から一般就労への移行等</w:t>
      </w:r>
      <w:r w:rsidRPr="004F669A">
        <w:rPr>
          <w:rFonts w:hint="eastAsia"/>
        </w:rPr>
        <w:tab/>
        <w:t>2</w:t>
      </w:r>
      <w:r w:rsidR="0012473C" w:rsidRPr="004F669A">
        <w:rPr>
          <w:rFonts w:hint="eastAsia"/>
        </w:rPr>
        <w:t>5</w:t>
      </w:r>
      <w:r w:rsidR="00E84682" w:rsidRPr="004F669A">
        <w:t>2</w:t>
      </w:r>
    </w:p>
    <w:p w14:paraId="4A72E4BC" w14:textId="271CAE80" w:rsidR="0012473C" w:rsidRPr="004F669A" w:rsidRDefault="00BD6120" w:rsidP="0012473C">
      <w:pPr>
        <w:pStyle w:val="31"/>
      </w:pPr>
      <w:r w:rsidRPr="004F669A">
        <w:rPr>
          <w:rFonts w:hint="eastAsia"/>
        </w:rPr>
        <w:t>目標５</w:t>
      </w:r>
      <w:r w:rsidR="00E9786A" w:rsidRPr="004F669A">
        <w:rPr>
          <w:rFonts w:hint="eastAsia"/>
        </w:rPr>
        <w:t xml:space="preserve">　</w:t>
      </w:r>
      <w:r w:rsidRPr="004F669A">
        <w:rPr>
          <w:rFonts w:hint="eastAsia"/>
        </w:rPr>
        <w:t>障害児支援の提供体制の整備等</w:t>
      </w:r>
      <w:r w:rsidRPr="004F669A">
        <w:rPr>
          <w:rFonts w:hint="eastAsia"/>
        </w:rPr>
        <w:tab/>
        <w:t>2</w:t>
      </w:r>
      <w:r w:rsidR="0012473C" w:rsidRPr="004F669A">
        <w:rPr>
          <w:rFonts w:hint="eastAsia"/>
        </w:rPr>
        <w:t>5</w:t>
      </w:r>
      <w:r w:rsidR="00E84682" w:rsidRPr="004F669A">
        <w:t>5</w:t>
      </w:r>
    </w:p>
    <w:p w14:paraId="42A77F27" w14:textId="747A1AB0" w:rsidR="00BD6120" w:rsidRPr="004F669A" w:rsidRDefault="00BD6120" w:rsidP="00BD6120">
      <w:pPr>
        <w:pStyle w:val="31"/>
      </w:pPr>
      <w:r w:rsidRPr="004F669A">
        <w:rPr>
          <w:rFonts w:hint="eastAsia"/>
        </w:rPr>
        <w:t>目標６</w:t>
      </w:r>
      <w:r w:rsidR="00E9786A" w:rsidRPr="004F669A">
        <w:rPr>
          <w:rFonts w:hint="eastAsia"/>
        </w:rPr>
        <w:t xml:space="preserve">　</w:t>
      </w:r>
      <w:r w:rsidRPr="004F669A">
        <w:rPr>
          <w:rFonts w:hint="eastAsia"/>
        </w:rPr>
        <w:t>相談支援体制の充実・強化</w:t>
      </w:r>
      <w:r w:rsidRPr="004F669A">
        <w:rPr>
          <w:rFonts w:hint="eastAsia"/>
        </w:rPr>
        <w:tab/>
        <w:t>2</w:t>
      </w:r>
      <w:r w:rsidR="00E84682" w:rsidRPr="004F669A">
        <w:t>58</w:t>
      </w:r>
    </w:p>
    <w:p w14:paraId="4DFAEBDD" w14:textId="447EF142" w:rsidR="00490681" w:rsidRPr="004F669A" w:rsidRDefault="00BD6120" w:rsidP="00BD6120">
      <w:pPr>
        <w:pStyle w:val="31"/>
      </w:pPr>
      <w:r w:rsidRPr="004F669A">
        <w:rPr>
          <w:rFonts w:hint="eastAsia"/>
        </w:rPr>
        <w:t>目標７</w:t>
      </w:r>
      <w:r w:rsidR="00E9786A" w:rsidRPr="004F669A">
        <w:rPr>
          <w:rFonts w:hint="eastAsia"/>
        </w:rPr>
        <w:t xml:space="preserve">　</w:t>
      </w:r>
      <w:r w:rsidRPr="004F669A">
        <w:rPr>
          <w:rFonts w:hint="eastAsia"/>
        </w:rPr>
        <w:t>障害福祉サービス等の質の向上</w:t>
      </w:r>
      <w:r w:rsidRPr="004F669A">
        <w:rPr>
          <w:rFonts w:hint="eastAsia"/>
        </w:rPr>
        <w:tab/>
        <w:t>2</w:t>
      </w:r>
      <w:r w:rsidR="0012473C" w:rsidRPr="004F669A">
        <w:rPr>
          <w:rFonts w:hint="eastAsia"/>
        </w:rPr>
        <w:t>6</w:t>
      </w:r>
      <w:r w:rsidR="00E84682" w:rsidRPr="004F669A">
        <w:t>1</w:t>
      </w:r>
    </w:p>
    <w:p w14:paraId="2E85E453" w14:textId="73CFCAC6" w:rsidR="00BD6120" w:rsidRPr="004F669A" w:rsidRDefault="00BD6120" w:rsidP="00BD6120">
      <w:pPr>
        <w:pStyle w:val="21"/>
      </w:pPr>
      <w:r w:rsidRPr="004F669A">
        <w:rPr>
          <w:rFonts w:hint="eastAsia"/>
        </w:rPr>
        <w:t>３</w:t>
      </w:r>
      <w:r w:rsidR="00E9786A" w:rsidRPr="004F669A">
        <w:rPr>
          <w:rFonts w:hint="eastAsia"/>
        </w:rPr>
        <w:t xml:space="preserve">　</w:t>
      </w:r>
      <w:r w:rsidRPr="004F669A">
        <w:rPr>
          <w:rFonts w:hint="eastAsia"/>
        </w:rPr>
        <w:t>障害者総合支援法に基づくサービス</w:t>
      </w:r>
      <w:r w:rsidRPr="004F669A">
        <w:rPr>
          <w:rFonts w:hint="eastAsia"/>
        </w:rPr>
        <w:tab/>
      </w:r>
      <w:r w:rsidR="0012473C" w:rsidRPr="004F669A">
        <w:rPr>
          <w:rFonts w:hint="eastAsia"/>
        </w:rPr>
        <w:t>26</w:t>
      </w:r>
      <w:r w:rsidR="00E84682" w:rsidRPr="004F669A">
        <w:t>4</w:t>
      </w:r>
    </w:p>
    <w:p w14:paraId="1E40FF57" w14:textId="52149ABC" w:rsidR="00972759" w:rsidRPr="004F669A" w:rsidRDefault="00BD6120" w:rsidP="00BD6120">
      <w:pPr>
        <w:pStyle w:val="21"/>
      </w:pPr>
      <w:r w:rsidRPr="004F669A">
        <w:rPr>
          <w:rFonts w:hint="eastAsia"/>
        </w:rPr>
        <w:t>４</w:t>
      </w:r>
      <w:r w:rsidR="00E9786A" w:rsidRPr="004F669A">
        <w:rPr>
          <w:rFonts w:hint="eastAsia"/>
        </w:rPr>
        <w:t xml:space="preserve">　</w:t>
      </w:r>
      <w:r w:rsidRPr="004F669A">
        <w:rPr>
          <w:rFonts w:hint="eastAsia"/>
        </w:rPr>
        <w:t>児童福祉法に基づくサービス</w:t>
      </w:r>
      <w:r w:rsidRPr="004F669A">
        <w:rPr>
          <w:rFonts w:hint="eastAsia"/>
        </w:rPr>
        <w:tab/>
        <w:t>2</w:t>
      </w:r>
      <w:r w:rsidR="0012473C" w:rsidRPr="004F669A">
        <w:rPr>
          <w:rFonts w:hint="eastAsia"/>
        </w:rPr>
        <w:t>7</w:t>
      </w:r>
      <w:r w:rsidR="00E84682" w:rsidRPr="004F669A">
        <w:t>2</w:t>
      </w:r>
    </w:p>
    <w:p w14:paraId="3E9069E6" w14:textId="1E997C00" w:rsidR="00972759" w:rsidRPr="004F669A" w:rsidRDefault="00972759" w:rsidP="00972759">
      <w:pPr>
        <w:pStyle w:val="31"/>
      </w:pPr>
      <w:r w:rsidRPr="004F669A">
        <w:rPr>
          <w:rFonts w:hint="eastAsia"/>
        </w:rPr>
        <w:t>障害児の子ども・子育て支援等について（参考）</w:t>
      </w:r>
      <w:r w:rsidRPr="004F669A">
        <w:rPr>
          <w:rFonts w:hint="eastAsia"/>
        </w:rPr>
        <w:tab/>
        <w:t>2</w:t>
      </w:r>
      <w:r w:rsidR="0012473C" w:rsidRPr="004F669A">
        <w:rPr>
          <w:rFonts w:hint="eastAsia"/>
        </w:rPr>
        <w:t>7</w:t>
      </w:r>
      <w:r w:rsidR="00E84682" w:rsidRPr="004F669A">
        <w:t>6</w:t>
      </w:r>
    </w:p>
    <w:p w14:paraId="453B665C" w14:textId="30860C79" w:rsidR="00972759" w:rsidRDefault="00972759" w:rsidP="00972759">
      <w:pPr>
        <w:pStyle w:val="21"/>
      </w:pPr>
      <w:r w:rsidRPr="004F669A">
        <w:rPr>
          <w:rFonts w:hint="eastAsia"/>
        </w:rPr>
        <w:t>５</w:t>
      </w:r>
      <w:r w:rsidR="00E9786A" w:rsidRPr="004F669A">
        <w:rPr>
          <w:rFonts w:hint="eastAsia"/>
        </w:rPr>
        <w:t xml:space="preserve">　</w:t>
      </w:r>
      <w:r w:rsidRPr="004F669A">
        <w:rPr>
          <w:rFonts w:hint="eastAsia"/>
        </w:rPr>
        <w:t>地域生活支援事業</w:t>
      </w:r>
      <w:r w:rsidR="00FE45E0" w:rsidRPr="004F669A">
        <w:rPr>
          <w:rFonts w:hint="eastAsia"/>
        </w:rPr>
        <w:t>等</w:t>
      </w:r>
      <w:r w:rsidRPr="004F669A">
        <w:rPr>
          <w:rFonts w:hint="eastAsia"/>
        </w:rPr>
        <w:t>に関する事項</w:t>
      </w:r>
      <w:r w:rsidR="00E94A35" w:rsidRPr="004F669A">
        <w:rPr>
          <w:rFonts w:hint="eastAsia"/>
        </w:rPr>
        <w:tab/>
      </w:r>
      <w:r w:rsidR="002B7BDE" w:rsidRPr="004F669A">
        <w:rPr>
          <w:rFonts w:hint="eastAsia"/>
        </w:rPr>
        <w:t>2</w:t>
      </w:r>
      <w:r w:rsidR="00E84682" w:rsidRPr="004F669A">
        <w:t>78</w:t>
      </w:r>
    </w:p>
    <w:p w14:paraId="54398A59" w14:textId="77777777" w:rsidR="00C353CC" w:rsidRDefault="00C353CC" w:rsidP="002B7BDE">
      <w:pPr>
        <w:spacing w:line="280" w:lineRule="exact"/>
      </w:pPr>
    </w:p>
    <w:p w14:paraId="3E7D5A57" w14:textId="77777777" w:rsidR="00C353CC" w:rsidRDefault="00C353CC" w:rsidP="00C353CC">
      <w:pPr>
        <w:pStyle w:val="11"/>
      </w:pPr>
      <w:r>
        <w:rPr>
          <w:rFonts w:hint="eastAsia"/>
        </w:rPr>
        <w:t>資料編</w:t>
      </w:r>
    </w:p>
    <w:p w14:paraId="69FF858F" w14:textId="2FB1B16A" w:rsidR="00C353CC" w:rsidRDefault="00C353CC" w:rsidP="00C353CC">
      <w:pPr>
        <w:pStyle w:val="21"/>
      </w:pPr>
      <w:r>
        <w:rPr>
          <w:rFonts w:hint="eastAsia"/>
        </w:rPr>
        <w:t>１</w:t>
      </w:r>
      <w:r w:rsidR="00E9786A">
        <w:rPr>
          <w:rFonts w:hint="eastAsia"/>
        </w:rPr>
        <w:t xml:space="preserve">　</w:t>
      </w:r>
      <w:r>
        <w:rPr>
          <w:rFonts w:hint="eastAsia"/>
        </w:rPr>
        <w:t>川崎市障害者施策審議会</w:t>
      </w:r>
      <w:r w:rsidR="00055320">
        <w:rPr>
          <w:rFonts w:hint="eastAsia"/>
        </w:rPr>
        <w:tab/>
      </w:r>
      <w:r w:rsidR="00055320" w:rsidRPr="004F669A">
        <w:rPr>
          <w:rFonts w:hint="eastAsia"/>
        </w:rPr>
        <w:t>2</w:t>
      </w:r>
      <w:r w:rsidR="00A37741" w:rsidRPr="004F669A">
        <w:rPr>
          <w:rFonts w:hint="eastAsia"/>
        </w:rPr>
        <w:t>9</w:t>
      </w:r>
      <w:r w:rsidR="00E84682" w:rsidRPr="004F669A">
        <w:t>5</w:t>
      </w:r>
    </w:p>
    <w:p w14:paraId="0AB3A382" w14:textId="333EBB4B" w:rsidR="00C353CC" w:rsidRDefault="00C353CC" w:rsidP="00C353CC">
      <w:pPr>
        <w:pStyle w:val="21"/>
      </w:pPr>
      <w:r>
        <w:rPr>
          <w:rFonts w:hint="eastAsia"/>
        </w:rPr>
        <w:t>２</w:t>
      </w:r>
      <w:r w:rsidR="00E9786A">
        <w:rPr>
          <w:rFonts w:hint="eastAsia"/>
        </w:rPr>
        <w:t xml:space="preserve">　</w:t>
      </w:r>
      <w:r w:rsidR="0002282A">
        <w:rPr>
          <w:rFonts w:hint="eastAsia"/>
        </w:rPr>
        <w:t>第５次</w:t>
      </w:r>
      <w:r>
        <w:rPr>
          <w:rFonts w:hint="eastAsia"/>
        </w:rPr>
        <w:t>かわさきノーマライゼーションプラン</w:t>
      </w:r>
      <w:r w:rsidR="0094000A">
        <w:rPr>
          <w:rFonts w:hint="eastAsia"/>
        </w:rPr>
        <w:t>改定版</w:t>
      </w:r>
      <w:r>
        <w:rPr>
          <w:rFonts w:hint="eastAsia"/>
        </w:rPr>
        <w:t>策定委員会</w:t>
      </w:r>
      <w:r w:rsidR="00055320">
        <w:rPr>
          <w:rFonts w:hint="eastAsia"/>
        </w:rPr>
        <w:tab/>
      </w:r>
      <w:r w:rsidR="00E84682">
        <w:t>298</w:t>
      </w:r>
    </w:p>
    <w:p w14:paraId="28945C90" w14:textId="031B0889" w:rsidR="00C353CC" w:rsidRDefault="00C353CC" w:rsidP="00C353CC">
      <w:pPr>
        <w:pStyle w:val="21"/>
      </w:pPr>
      <w:r>
        <w:rPr>
          <w:rFonts w:hint="eastAsia"/>
        </w:rPr>
        <w:t>３</w:t>
      </w:r>
      <w:r w:rsidR="00E9786A">
        <w:rPr>
          <w:rFonts w:hint="eastAsia"/>
        </w:rPr>
        <w:t xml:space="preserve">　</w:t>
      </w:r>
      <w:r w:rsidR="00166082" w:rsidRPr="00166082">
        <w:rPr>
          <w:rFonts w:hint="eastAsia"/>
        </w:rPr>
        <w:t>パブリックコメント・</w:t>
      </w:r>
      <w:r w:rsidR="00CD0494">
        <w:rPr>
          <w:rFonts w:hint="eastAsia"/>
        </w:rPr>
        <w:t>市</w:t>
      </w:r>
      <w:r>
        <w:rPr>
          <w:rFonts w:hint="eastAsia"/>
        </w:rPr>
        <w:t>民説明会</w:t>
      </w:r>
      <w:r w:rsidR="00055320">
        <w:rPr>
          <w:rFonts w:hint="eastAsia"/>
        </w:rPr>
        <w:tab/>
      </w:r>
      <w:r w:rsidR="00E84682">
        <w:t>299</w:t>
      </w:r>
    </w:p>
    <w:p w14:paraId="376B8E93" w14:textId="77777777" w:rsidR="00AB4F9E" w:rsidRPr="00E14991" w:rsidRDefault="00AB4F9E" w:rsidP="00AB4F9E">
      <w:r w:rsidRPr="00E14991">
        <w:rPr>
          <w:noProof/>
        </w:rPr>
        <mc:AlternateContent>
          <mc:Choice Requires="wpg">
            <w:drawing>
              <wp:anchor distT="0" distB="0" distL="114300" distR="114300" simplePos="0" relativeHeight="251738112" behindDoc="0" locked="0" layoutInCell="1" allowOverlap="1" wp14:anchorId="1AECDA9A" wp14:editId="20982DED">
                <wp:simplePos x="0" y="0"/>
                <wp:positionH relativeFrom="column">
                  <wp:posOffset>191135</wp:posOffset>
                </wp:positionH>
                <wp:positionV relativeFrom="paragraph">
                  <wp:posOffset>213360</wp:posOffset>
                </wp:positionV>
                <wp:extent cx="437515" cy="442595"/>
                <wp:effectExtent l="0" t="19050" r="19685" b="0"/>
                <wp:wrapNone/>
                <wp:docPr id="123" name="グループ化 123"/>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7515" cy="442595"/>
                          <a:chOff x="1485" y="10005"/>
                          <a:chExt cx="1000" cy="1012"/>
                        </a:xfrm>
                      </wpg:grpSpPr>
                      <wps:wsp>
                        <wps:cNvPr id="124" name="Freeform 5"/>
                        <wps:cNvSpPr>
                          <a:spLocks/>
                        </wps:cNvSpPr>
                        <wps:spPr bwMode="auto">
                          <a:xfrm flipH="1">
                            <a:off x="1878" y="10049"/>
                            <a:ext cx="572" cy="571"/>
                          </a:xfrm>
                          <a:custGeom>
                            <a:avLst/>
                            <a:gdLst>
                              <a:gd name="T0" fmla="*/ 489 w 574"/>
                              <a:gd name="T1" fmla="*/ 84 h 573"/>
                              <a:gd name="T2" fmla="*/ 526 w 574"/>
                              <a:gd name="T3" fmla="*/ 129 h 573"/>
                              <a:gd name="T4" fmla="*/ 552 w 574"/>
                              <a:gd name="T5" fmla="*/ 178 h 573"/>
                              <a:gd name="T6" fmla="*/ 568 w 574"/>
                              <a:gd name="T7" fmla="*/ 231 h 573"/>
                              <a:gd name="T8" fmla="*/ 574 w 574"/>
                              <a:gd name="T9" fmla="*/ 286 h 573"/>
                              <a:gd name="T10" fmla="*/ 568 w 574"/>
                              <a:gd name="T11" fmla="*/ 341 h 573"/>
                              <a:gd name="T12" fmla="*/ 552 w 574"/>
                              <a:gd name="T13" fmla="*/ 394 h 573"/>
                              <a:gd name="T14" fmla="*/ 526 w 574"/>
                              <a:gd name="T15" fmla="*/ 444 h 573"/>
                              <a:gd name="T16" fmla="*/ 489 w 574"/>
                              <a:gd name="T17" fmla="*/ 489 h 573"/>
                              <a:gd name="T18" fmla="*/ 467 w 574"/>
                              <a:gd name="T19" fmla="*/ 509 h 573"/>
                              <a:gd name="T20" fmla="*/ 444 w 574"/>
                              <a:gd name="T21" fmla="*/ 527 h 573"/>
                              <a:gd name="T22" fmla="*/ 420 w 574"/>
                              <a:gd name="T23" fmla="*/ 541 h 573"/>
                              <a:gd name="T24" fmla="*/ 394 w 574"/>
                              <a:gd name="T25" fmla="*/ 552 h 573"/>
                              <a:gd name="T26" fmla="*/ 368 w 574"/>
                              <a:gd name="T27" fmla="*/ 561 h 573"/>
                              <a:gd name="T28" fmla="*/ 341 w 574"/>
                              <a:gd name="T29" fmla="*/ 568 h 573"/>
                              <a:gd name="T30" fmla="*/ 313 w 574"/>
                              <a:gd name="T31" fmla="*/ 573 h 573"/>
                              <a:gd name="T32" fmla="*/ 286 w 574"/>
                              <a:gd name="T33" fmla="*/ 573 h 573"/>
                              <a:gd name="T34" fmla="*/ 259 w 574"/>
                              <a:gd name="T35" fmla="*/ 573 h 573"/>
                              <a:gd name="T36" fmla="*/ 231 w 574"/>
                              <a:gd name="T37" fmla="*/ 568 h 573"/>
                              <a:gd name="T38" fmla="*/ 204 w 574"/>
                              <a:gd name="T39" fmla="*/ 561 h 573"/>
                              <a:gd name="T40" fmla="*/ 178 w 574"/>
                              <a:gd name="T41" fmla="*/ 552 h 573"/>
                              <a:gd name="T42" fmla="*/ 152 w 574"/>
                              <a:gd name="T43" fmla="*/ 541 h 573"/>
                              <a:gd name="T44" fmla="*/ 128 w 574"/>
                              <a:gd name="T45" fmla="*/ 527 h 573"/>
                              <a:gd name="T46" fmla="*/ 105 w 574"/>
                              <a:gd name="T47" fmla="*/ 509 h 573"/>
                              <a:gd name="T48" fmla="*/ 83 w 574"/>
                              <a:gd name="T49" fmla="*/ 489 h 573"/>
                              <a:gd name="T50" fmla="*/ 46 w 574"/>
                              <a:gd name="T51" fmla="*/ 444 h 573"/>
                              <a:gd name="T52" fmla="*/ 20 w 574"/>
                              <a:gd name="T53" fmla="*/ 394 h 573"/>
                              <a:gd name="T54" fmla="*/ 4 w 574"/>
                              <a:gd name="T55" fmla="*/ 341 h 573"/>
                              <a:gd name="T56" fmla="*/ 0 w 574"/>
                              <a:gd name="T57" fmla="*/ 286 h 573"/>
                              <a:gd name="T58" fmla="*/ 4 w 574"/>
                              <a:gd name="T59" fmla="*/ 231 h 573"/>
                              <a:gd name="T60" fmla="*/ 20 w 574"/>
                              <a:gd name="T61" fmla="*/ 178 h 573"/>
                              <a:gd name="T62" fmla="*/ 46 w 574"/>
                              <a:gd name="T63" fmla="*/ 129 h 573"/>
                              <a:gd name="T64" fmla="*/ 83 w 574"/>
                              <a:gd name="T65" fmla="*/ 84 h 573"/>
                              <a:gd name="T66" fmla="*/ 105 w 574"/>
                              <a:gd name="T67" fmla="*/ 64 h 573"/>
                              <a:gd name="T68" fmla="*/ 128 w 574"/>
                              <a:gd name="T69" fmla="*/ 47 h 573"/>
                              <a:gd name="T70" fmla="*/ 152 w 574"/>
                              <a:gd name="T71" fmla="*/ 33 h 573"/>
                              <a:gd name="T72" fmla="*/ 178 w 574"/>
                              <a:gd name="T73" fmla="*/ 21 h 573"/>
                              <a:gd name="T74" fmla="*/ 204 w 574"/>
                              <a:gd name="T75" fmla="*/ 13 h 573"/>
                              <a:gd name="T76" fmla="*/ 231 w 574"/>
                              <a:gd name="T77" fmla="*/ 5 h 573"/>
                              <a:gd name="T78" fmla="*/ 259 w 574"/>
                              <a:gd name="T79" fmla="*/ 1 h 573"/>
                              <a:gd name="T80" fmla="*/ 286 w 574"/>
                              <a:gd name="T81" fmla="*/ 0 h 573"/>
                              <a:gd name="T82" fmla="*/ 313 w 574"/>
                              <a:gd name="T83" fmla="*/ 1 h 573"/>
                              <a:gd name="T84" fmla="*/ 341 w 574"/>
                              <a:gd name="T85" fmla="*/ 5 h 573"/>
                              <a:gd name="T86" fmla="*/ 368 w 574"/>
                              <a:gd name="T87" fmla="*/ 13 h 573"/>
                              <a:gd name="T88" fmla="*/ 394 w 574"/>
                              <a:gd name="T89" fmla="*/ 21 h 573"/>
                              <a:gd name="T90" fmla="*/ 420 w 574"/>
                              <a:gd name="T91" fmla="*/ 33 h 573"/>
                              <a:gd name="T92" fmla="*/ 444 w 574"/>
                              <a:gd name="T93" fmla="*/ 47 h 573"/>
                              <a:gd name="T94" fmla="*/ 467 w 574"/>
                              <a:gd name="T95" fmla="*/ 64 h 573"/>
                              <a:gd name="T96" fmla="*/ 489 w 574"/>
                              <a:gd name="T97" fmla="*/ 84 h 5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74" h="573">
                                <a:moveTo>
                                  <a:pt x="489" y="84"/>
                                </a:moveTo>
                                <a:lnTo>
                                  <a:pt x="526" y="129"/>
                                </a:lnTo>
                                <a:lnTo>
                                  <a:pt x="552" y="178"/>
                                </a:lnTo>
                                <a:lnTo>
                                  <a:pt x="568" y="231"/>
                                </a:lnTo>
                                <a:lnTo>
                                  <a:pt x="574" y="286"/>
                                </a:lnTo>
                                <a:lnTo>
                                  <a:pt x="568" y="341"/>
                                </a:lnTo>
                                <a:lnTo>
                                  <a:pt x="552" y="394"/>
                                </a:lnTo>
                                <a:lnTo>
                                  <a:pt x="526" y="444"/>
                                </a:lnTo>
                                <a:lnTo>
                                  <a:pt x="489" y="489"/>
                                </a:lnTo>
                                <a:lnTo>
                                  <a:pt x="467" y="509"/>
                                </a:lnTo>
                                <a:lnTo>
                                  <a:pt x="444" y="527"/>
                                </a:lnTo>
                                <a:lnTo>
                                  <a:pt x="420" y="541"/>
                                </a:lnTo>
                                <a:lnTo>
                                  <a:pt x="394" y="552"/>
                                </a:lnTo>
                                <a:lnTo>
                                  <a:pt x="368" y="561"/>
                                </a:lnTo>
                                <a:lnTo>
                                  <a:pt x="341" y="568"/>
                                </a:lnTo>
                                <a:lnTo>
                                  <a:pt x="313" y="573"/>
                                </a:lnTo>
                                <a:lnTo>
                                  <a:pt x="286" y="573"/>
                                </a:lnTo>
                                <a:lnTo>
                                  <a:pt x="259" y="573"/>
                                </a:lnTo>
                                <a:lnTo>
                                  <a:pt x="231" y="568"/>
                                </a:lnTo>
                                <a:lnTo>
                                  <a:pt x="204" y="561"/>
                                </a:lnTo>
                                <a:lnTo>
                                  <a:pt x="178" y="552"/>
                                </a:lnTo>
                                <a:lnTo>
                                  <a:pt x="152" y="541"/>
                                </a:lnTo>
                                <a:lnTo>
                                  <a:pt x="128" y="527"/>
                                </a:lnTo>
                                <a:lnTo>
                                  <a:pt x="105" y="509"/>
                                </a:lnTo>
                                <a:lnTo>
                                  <a:pt x="83" y="489"/>
                                </a:lnTo>
                                <a:lnTo>
                                  <a:pt x="46" y="444"/>
                                </a:lnTo>
                                <a:lnTo>
                                  <a:pt x="20" y="394"/>
                                </a:lnTo>
                                <a:lnTo>
                                  <a:pt x="4" y="341"/>
                                </a:lnTo>
                                <a:lnTo>
                                  <a:pt x="0" y="286"/>
                                </a:lnTo>
                                <a:lnTo>
                                  <a:pt x="4" y="231"/>
                                </a:lnTo>
                                <a:lnTo>
                                  <a:pt x="20" y="178"/>
                                </a:lnTo>
                                <a:lnTo>
                                  <a:pt x="46" y="129"/>
                                </a:lnTo>
                                <a:lnTo>
                                  <a:pt x="83" y="84"/>
                                </a:lnTo>
                                <a:lnTo>
                                  <a:pt x="105" y="64"/>
                                </a:lnTo>
                                <a:lnTo>
                                  <a:pt x="128" y="47"/>
                                </a:lnTo>
                                <a:lnTo>
                                  <a:pt x="152" y="33"/>
                                </a:lnTo>
                                <a:lnTo>
                                  <a:pt x="178" y="21"/>
                                </a:lnTo>
                                <a:lnTo>
                                  <a:pt x="204" y="13"/>
                                </a:lnTo>
                                <a:lnTo>
                                  <a:pt x="231" y="5"/>
                                </a:lnTo>
                                <a:lnTo>
                                  <a:pt x="259" y="1"/>
                                </a:lnTo>
                                <a:lnTo>
                                  <a:pt x="286" y="0"/>
                                </a:lnTo>
                                <a:lnTo>
                                  <a:pt x="313" y="1"/>
                                </a:lnTo>
                                <a:lnTo>
                                  <a:pt x="341" y="5"/>
                                </a:lnTo>
                                <a:lnTo>
                                  <a:pt x="368" y="13"/>
                                </a:lnTo>
                                <a:lnTo>
                                  <a:pt x="394" y="21"/>
                                </a:lnTo>
                                <a:lnTo>
                                  <a:pt x="420" y="33"/>
                                </a:lnTo>
                                <a:lnTo>
                                  <a:pt x="444" y="47"/>
                                </a:lnTo>
                                <a:lnTo>
                                  <a:pt x="467" y="64"/>
                                </a:lnTo>
                                <a:lnTo>
                                  <a:pt x="489"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5" name="Freeform 6"/>
                        <wps:cNvSpPr>
                          <a:spLocks/>
                        </wps:cNvSpPr>
                        <wps:spPr bwMode="auto">
                          <a:xfrm flipH="1">
                            <a:off x="1514" y="10565"/>
                            <a:ext cx="423" cy="424"/>
                          </a:xfrm>
                          <a:custGeom>
                            <a:avLst/>
                            <a:gdLst>
                              <a:gd name="T0" fmla="*/ 424 w 424"/>
                              <a:gd name="T1" fmla="*/ 328 h 425"/>
                              <a:gd name="T2" fmla="*/ 328 w 424"/>
                              <a:gd name="T3" fmla="*/ 425 h 425"/>
                              <a:gd name="T4" fmla="*/ 0 w 424"/>
                              <a:gd name="T5" fmla="*/ 96 h 425"/>
                              <a:gd name="T6" fmla="*/ 96 w 424"/>
                              <a:gd name="T7" fmla="*/ 0 h 425"/>
                              <a:gd name="T8" fmla="*/ 424 w 424"/>
                              <a:gd name="T9" fmla="*/ 328 h 425"/>
                            </a:gdLst>
                            <a:ahLst/>
                            <a:cxnLst>
                              <a:cxn ang="0">
                                <a:pos x="T0" y="T1"/>
                              </a:cxn>
                              <a:cxn ang="0">
                                <a:pos x="T2" y="T3"/>
                              </a:cxn>
                              <a:cxn ang="0">
                                <a:pos x="T4" y="T5"/>
                              </a:cxn>
                              <a:cxn ang="0">
                                <a:pos x="T6" y="T7"/>
                              </a:cxn>
                              <a:cxn ang="0">
                                <a:pos x="T8" y="T9"/>
                              </a:cxn>
                            </a:cxnLst>
                            <a:rect l="0" t="0" r="r" b="b"/>
                            <a:pathLst>
                              <a:path w="424" h="425">
                                <a:moveTo>
                                  <a:pt x="424" y="328"/>
                                </a:moveTo>
                                <a:lnTo>
                                  <a:pt x="328" y="425"/>
                                </a:lnTo>
                                <a:lnTo>
                                  <a:pt x="0" y="96"/>
                                </a:lnTo>
                                <a:lnTo>
                                  <a:pt x="96" y="0"/>
                                </a:lnTo>
                                <a:lnTo>
                                  <a:pt x="424" y="328"/>
                                </a:lnTo>
                                <a:close/>
                              </a:path>
                            </a:pathLst>
                          </a:custGeom>
                          <a:solidFill>
                            <a:schemeClr val="bg1">
                              <a:lumMod val="65000"/>
                            </a:scheme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26" name="Freeform 7"/>
                        <wps:cNvSpPr>
                          <a:spLocks/>
                        </wps:cNvSpPr>
                        <wps:spPr bwMode="auto">
                          <a:xfrm flipH="1">
                            <a:off x="1522" y="10575"/>
                            <a:ext cx="349" cy="349"/>
                          </a:xfrm>
                          <a:custGeom>
                            <a:avLst/>
                            <a:gdLst>
                              <a:gd name="T0" fmla="*/ 350 w 350"/>
                              <a:gd name="T1" fmla="*/ 328 h 350"/>
                              <a:gd name="T2" fmla="*/ 328 w 350"/>
                              <a:gd name="T3" fmla="*/ 350 h 350"/>
                              <a:gd name="T4" fmla="*/ 0 w 350"/>
                              <a:gd name="T5" fmla="*/ 22 h 350"/>
                              <a:gd name="T6" fmla="*/ 22 w 350"/>
                              <a:gd name="T7" fmla="*/ 0 h 350"/>
                              <a:gd name="T8" fmla="*/ 350 w 350"/>
                              <a:gd name="T9" fmla="*/ 328 h 350"/>
                            </a:gdLst>
                            <a:ahLst/>
                            <a:cxnLst>
                              <a:cxn ang="0">
                                <a:pos x="T0" y="T1"/>
                              </a:cxn>
                              <a:cxn ang="0">
                                <a:pos x="T2" y="T3"/>
                              </a:cxn>
                              <a:cxn ang="0">
                                <a:pos x="T4" y="T5"/>
                              </a:cxn>
                              <a:cxn ang="0">
                                <a:pos x="T6" y="T7"/>
                              </a:cxn>
                              <a:cxn ang="0">
                                <a:pos x="T8" y="T9"/>
                              </a:cxn>
                            </a:cxnLst>
                            <a:rect l="0" t="0" r="r" b="b"/>
                            <a:pathLst>
                              <a:path w="350" h="350">
                                <a:moveTo>
                                  <a:pt x="350" y="328"/>
                                </a:moveTo>
                                <a:lnTo>
                                  <a:pt x="328" y="350"/>
                                </a:lnTo>
                                <a:lnTo>
                                  <a:pt x="0" y="22"/>
                                </a:lnTo>
                                <a:lnTo>
                                  <a:pt x="22" y="0"/>
                                </a:lnTo>
                                <a:lnTo>
                                  <a:pt x="35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0" name="Freeform 8"/>
                        <wps:cNvSpPr>
                          <a:spLocks/>
                        </wps:cNvSpPr>
                        <wps:spPr bwMode="auto">
                          <a:xfrm flipH="1">
                            <a:off x="1854" y="10539"/>
                            <a:ext cx="109" cy="111"/>
                          </a:xfrm>
                          <a:custGeom>
                            <a:avLst/>
                            <a:gdLst>
                              <a:gd name="T0" fmla="*/ 109 w 109"/>
                              <a:gd name="T1" fmla="*/ 39 h 111"/>
                              <a:gd name="T2" fmla="*/ 37 w 109"/>
                              <a:gd name="T3" fmla="*/ 111 h 111"/>
                              <a:gd name="T4" fmla="*/ 0 w 109"/>
                              <a:gd name="T5" fmla="*/ 72 h 111"/>
                              <a:gd name="T6" fmla="*/ 72 w 109"/>
                              <a:gd name="T7" fmla="*/ 0 h 111"/>
                              <a:gd name="T8" fmla="*/ 109 w 109"/>
                              <a:gd name="T9" fmla="*/ 39 h 111"/>
                            </a:gdLst>
                            <a:ahLst/>
                            <a:cxnLst>
                              <a:cxn ang="0">
                                <a:pos x="T0" y="T1"/>
                              </a:cxn>
                              <a:cxn ang="0">
                                <a:pos x="T2" y="T3"/>
                              </a:cxn>
                              <a:cxn ang="0">
                                <a:pos x="T4" y="T5"/>
                              </a:cxn>
                              <a:cxn ang="0">
                                <a:pos x="T6" y="T7"/>
                              </a:cxn>
                              <a:cxn ang="0">
                                <a:pos x="T8" y="T9"/>
                              </a:cxn>
                            </a:cxnLst>
                            <a:rect l="0" t="0" r="r" b="b"/>
                            <a:pathLst>
                              <a:path w="109" h="111">
                                <a:moveTo>
                                  <a:pt x="109" y="39"/>
                                </a:moveTo>
                                <a:lnTo>
                                  <a:pt x="37" y="111"/>
                                </a:lnTo>
                                <a:lnTo>
                                  <a:pt x="0" y="72"/>
                                </a:lnTo>
                                <a:lnTo>
                                  <a:pt x="72" y="0"/>
                                </a:lnTo>
                                <a:lnTo>
                                  <a:pt x="10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61" name="Freeform 9"/>
                        <wps:cNvSpPr>
                          <a:spLocks noEditPoints="1"/>
                        </wps:cNvSpPr>
                        <wps:spPr bwMode="auto">
                          <a:xfrm flipH="1">
                            <a:off x="1485" y="10538"/>
                            <a:ext cx="481" cy="479"/>
                          </a:xfrm>
                          <a:custGeom>
                            <a:avLst/>
                            <a:gdLst>
                              <a:gd name="T0" fmla="*/ 111 w 482"/>
                              <a:gd name="T1" fmla="*/ 14 h 480"/>
                              <a:gd name="T2" fmla="*/ 0 w 482"/>
                              <a:gd name="T3" fmla="*/ 123 h 480"/>
                              <a:gd name="T4" fmla="*/ 357 w 482"/>
                              <a:gd name="T5" fmla="*/ 480 h 480"/>
                              <a:gd name="T6" fmla="*/ 482 w 482"/>
                              <a:gd name="T7" fmla="*/ 355 h 480"/>
                              <a:gd name="T8" fmla="*/ 125 w 482"/>
                              <a:gd name="T9" fmla="*/ 0 h 480"/>
                              <a:gd name="T10" fmla="*/ 111 w 482"/>
                              <a:gd name="T11" fmla="*/ 14 h 480"/>
                              <a:gd name="T12" fmla="*/ 125 w 482"/>
                              <a:gd name="T13" fmla="*/ 56 h 480"/>
                              <a:gd name="T14" fmla="*/ 132 w 482"/>
                              <a:gd name="T15" fmla="*/ 63 h 480"/>
                              <a:gd name="T16" fmla="*/ 144 w 482"/>
                              <a:gd name="T17" fmla="*/ 74 h 480"/>
                              <a:gd name="T18" fmla="*/ 160 w 482"/>
                              <a:gd name="T19" fmla="*/ 90 h 480"/>
                              <a:gd name="T20" fmla="*/ 178 w 482"/>
                              <a:gd name="T21" fmla="*/ 109 h 480"/>
                              <a:gd name="T22" fmla="*/ 200 w 482"/>
                              <a:gd name="T23" fmla="*/ 131 h 480"/>
                              <a:gd name="T24" fmla="*/ 225 w 482"/>
                              <a:gd name="T25" fmla="*/ 155 h 480"/>
                              <a:gd name="T26" fmla="*/ 249 w 482"/>
                              <a:gd name="T27" fmla="*/ 180 h 480"/>
                              <a:gd name="T28" fmla="*/ 275 w 482"/>
                              <a:gd name="T29" fmla="*/ 205 h 480"/>
                              <a:gd name="T30" fmla="*/ 301 w 482"/>
                              <a:gd name="T31" fmla="*/ 231 h 480"/>
                              <a:gd name="T32" fmla="*/ 325 w 482"/>
                              <a:gd name="T33" fmla="*/ 256 h 480"/>
                              <a:gd name="T34" fmla="*/ 350 w 482"/>
                              <a:gd name="T35" fmla="*/ 280 h 480"/>
                              <a:gd name="T36" fmla="*/ 371 w 482"/>
                              <a:gd name="T37" fmla="*/ 302 h 480"/>
                              <a:gd name="T38" fmla="*/ 390 w 482"/>
                              <a:gd name="T39" fmla="*/ 321 h 480"/>
                              <a:gd name="T40" fmla="*/ 406 w 482"/>
                              <a:gd name="T41" fmla="*/ 336 h 480"/>
                              <a:gd name="T42" fmla="*/ 417 w 482"/>
                              <a:gd name="T43" fmla="*/ 348 h 480"/>
                              <a:gd name="T44" fmla="*/ 425 w 482"/>
                              <a:gd name="T45" fmla="*/ 355 h 480"/>
                              <a:gd name="T46" fmla="*/ 417 w 482"/>
                              <a:gd name="T47" fmla="*/ 362 h 480"/>
                              <a:gd name="T48" fmla="*/ 409 w 482"/>
                              <a:gd name="T49" fmla="*/ 371 h 480"/>
                              <a:gd name="T50" fmla="*/ 400 w 482"/>
                              <a:gd name="T51" fmla="*/ 380 h 480"/>
                              <a:gd name="T52" fmla="*/ 392 w 482"/>
                              <a:gd name="T53" fmla="*/ 390 h 480"/>
                              <a:gd name="T54" fmla="*/ 381 w 482"/>
                              <a:gd name="T55" fmla="*/ 400 h 480"/>
                              <a:gd name="T56" fmla="*/ 373 w 482"/>
                              <a:gd name="T57" fmla="*/ 408 h 480"/>
                              <a:gd name="T58" fmla="*/ 364 w 482"/>
                              <a:gd name="T59" fmla="*/ 417 h 480"/>
                              <a:gd name="T60" fmla="*/ 357 w 482"/>
                              <a:gd name="T61" fmla="*/ 424 h 480"/>
                              <a:gd name="T62" fmla="*/ 350 w 482"/>
                              <a:gd name="T63" fmla="*/ 417 h 480"/>
                              <a:gd name="T64" fmla="*/ 338 w 482"/>
                              <a:gd name="T65" fmla="*/ 406 h 480"/>
                              <a:gd name="T66" fmla="*/ 322 w 482"/>
                              <a:gd name="T67" fmla="*/ 390 h 480"/>
                              <a:gd name="T68" fmla="*/ 304 w 482"/>
                              <a:gd name="T69" fmla="*/ 371 h 480"/>
                              <a:gd name="T70" fmla="*/ 282 w 482"/>
                              <a:gd name="T71" fmla="*/ 349 h 480"/>
                              <a:gd name="T72" fmla="*/ 258 w 482"/>
                              <a:gd name="T73" fmla="*/ 325 h 480"/>
                              <a:gd name="T74" fmla="*/ 233 w 482"/>
                              <a:gd name="T75" fmla="*/ 300 h 480"/>
                              <a:gd name="T76" fmla="*/ 207 w 482"/>
                              <a:gd name="T77" fmla="*/ 275 h 480"/>
                              <a:gd name="T78" fmla="*/ 181 w 482"/>
                              <a:gd name="T79" fmla="*/ 249 h 480"/>
                              <a:gd name="T80" fmla="*/ 157 w 482"/>
                              <a:gd name="T81" fmla="*/ 224 h 480"/>
                              <a:gd name="T82" fmla="*/ 132 w 482"/>
                              <a:gd name="T83" fmla="*/ 200 h 480"/>
                              <a:gd name="T84" fmla="*/ 111 w 482"/>
                              <a:gd name="T85" fmla="*/ 178 h 480"/>
                              <a:gd name="T86" fmla="*/ 92 w 482"/>
                              <a:gd name="T87" fmla="*/ 159 h 480"/>
                              <a:gd name="T88" fmla="*/ 76 w 482"/>
                              <a:gd name="T89" fmla="*/ 142 h 480"/>
                              <a:gd name="T90" fmla="*/ 65 w 482"/>
                              <a:gd name="T91" fmla="*/ 131 h 480"/>
                              <a:gd name="T92" fmla="*/ 58 w 482"/>
                              <a:gd name="T93" fmla="*/ 123 h 480"/>
                              <a:gd name="T94" fmla="*/ 65 w 482"/>
                              <a:gd name="T95" fmla="*/ 116 h 480"/>
                              <a:gd name="T96" fmla="*/ 72 w 482"/>
                              <a:gd name="T97" fmla="*/ 109 h 480"/>
                              <a:gd name="T98" fmla="*/ 82 w 482"/>
                              <a:gd name="T99" fmla="*/ 99 h 480"/>
                              <a:gd name="T100" fmla="*/ 91 w 482"/>
                              <a:gd name="T101" fmla="*/ 90 h 480"/>
                              <a:gd name="T102" fmla="*/ 101 w 482"/>
                              <a:gd name="T103" fmla="*/ 80 h 480"/>
                              <a:gd name="T104" fmla="*/ 109 w 482"/>
                              <a:gd name="T105" fmla="*/ 72 h 480"/>
                              <a:gd name="T106" fmla="*/ 118 w 482"/>
                              <a:gd name="T107" fmla="*/ 63 h 480"/>
                              <a:gd name="T108" fmla="*/ 125 w 482"/>
                              <a:gd name="T109" fmla="*/ 56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82" h="480">
                                <a:moveTo>
                                  <a:pt x="111" y="14"/>
                                </a:moveTo>
                                <a:lnTo>
                                  <a:pt x="0" y="123"/>
                                </a:lnTo>
                                <a:lnTo>
                                  <a:pt x="357" y="480"/>
                                </a:lnTo>
                                <a:lnTo>
                                  <a:pt x="482" y="355"/>
                                </a:lnTo>
                                <a:lnTo>
                                  <a:pt x="125" y="0"/>
                                </a:lnTo>
                                <a:lnTo>
                                  <a:pt x="111" y="14"/>
                                </a:lnTo>
                                <a:close/>
                                <a:moveTo>
                                  <a:pt x="125" y="56"/>
                                </a:moveTo>
                                <a:lnTo>
                                  <a:pt x="132" y="63"/>
                                </a:lnTo>
                                <a:lnTo>
                                  <a:pt x="144" y="74"/>
                                </a:lnTo>
                                <a:lnTo>
                                  <a:pt x="160" y="90"/>
                                </a:lnTo>
                                <a:lnTo>
                                  <a:pt x="178" y="109"/>
                                </a:lnTo>
                                <a:lnTo>
                                  <a:pt x="200" y="131"/>
                                </a:lnTo>
                                <a:lnTo>
                                  <a:pt x="225" y="155"/>
                                </a:lnTo>
                                <a:lnTo>
                                  <a:pt x="249" y="180"/>
                                </a:lnTo>
                                <a:lnTo>
                                  <a:pt x="275" y="205"/>
                                </a:lnTo>
                                <a:lnTo>
                                  <a:pt x="301" y="231"/>
                                </a:lnTo>
                                <a:lnTo>
                                  <a:pt x="325" y="256"/>
                                </a:lnTo>
                                <a:lnTo>
                                  <a:pt x="350" y="280"/>
                                </a:lnTo>
                                <a:lnTo>
                                  <a:pt x="371" y="302"/>
                                </a:lnTo>
                                <a:lnTo>
                                  <a:pt x="390" y="321"/>
                                </a:lnTo>
                                <a:lnTo>
                                  <a:pt x="406" y="336"/>
                                </a:lnTo>
                                <a:lnTo>
                                  <a:pt x="417" y="348"/>
                                </a:lnTo>
                                <a:lnTo>
                                  <a:pt x="425" y="355"/>
                                </a:lnTo>
                                <a:lnTo>
                                  <a:pt x="417" y="362"/>
                                </a:lnTo>
                                <a:lnTo>
                                  <a:pt x="409" y="371"/>
                                </a:lnTo>
                                <a:lnTo>
                                  <a:pt x="400" y="380"/>
                                </a:lnTo>
                                <a:lnTo>
                                  <a:pt x="392" y="390"/>
                                </a:lnTo>
                                <a:lnTo>
                                  <a:pt x="381" y="400"/>
                                </a:lnTo>
                                <a:lnTo>
                                  <a:pt x="373" y="408"/>
                                </a:lnTo>
                                <a:lnTo>
                                  <a:pt x="364" y="417"/>
                                </a:lnTo>
                                <a:lnTo>
                                  <a:pt x="357" y="424"/>
                                </a:lnTo>
                                <a:lnTo>
                                  <a:pt x="350" y="417"/>
                                </a:lnTo>
                                <a:lnTo>
                                  <a:pt x="338" y="406"/>
                                </a:lnTo>
                                <a:lnTo>
                                  <a:pt x="322" y="390"/>
                                </a:lnTo>
                                <a:lnTo>
                                  <a:pt x="304" y="371"/>
                                </a:lnTo>
                                <a:lnTo>
                                  <a:pt x="282" y="349"/>
                                </a:lnTo>
                                <a:lnTo>
                                  <a:pt x="258" y="325"/>
                                </a:lnTo>
                                <a:lnTo>
                                  <a:pt x="233" y="300"/>
                                </a:lnTo>
                                <a:lnTo>
                                  <a:pt x="207" y="275"/>
                                </a:lnTo>
                                <a:lnTo>
                                  <a:pt x="181" y="249"/>
                                </a:lnTo>
                                <a:lnTo>
                                  <a:pt x="157" y="224"/>
                                </a:lnTo>
                                <a:lnTo>
                                  <a:pt x="132" y="200"/>
                                </a:lnTo>
                                <a:lnTo>
                                  <a:pt x="111" y="178"/>
                                </a:lnTo>
                                <a:lnTo>
                                  <a:pt x="92" y="159"/>
                                </a:lnTo>
                                <a:lnTo>
                                  <a:pt x="76" y="142"/>
                                </a:lnTo>
                                <a:lnTo>
                                  <a:pt x="65" y="131"/>
                                </a:lnTo>
                                <a:lnTo>
                                  <a:pt x="58" y="123"/>
                                </a:lnTo>
                                <a:lnTo>
                                  <a:pt x="65" y="116"/>
                                </a:lnTo>
                                <a:lnTo>
                                  <a:pt x="72" y="109"/>
                                </a:lnTo>
                                <a:lnTo>
                                  <a:pt x="82" y="99"/>
                                </a:lnTo>
                                <a:lnTo>
                                  <a:pt x="91" y="90"/>
                                </a:lnTo>
                                <a:lnTo>
                                  <a:pt x="101" y="80"/>
                                </a:lnTo>
                                <a:lnTo>
                                  <a:pt x="109" y="72"/>
                                </a:lnTo>
                                <a:lnTo>
                                  <a:pt x="118" y="63"/>
                                </a:lnTo>
                                <a:lnTo>
                                  <a:pt x="125" y="56"/>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3" name="Freeform 10"/>
                        <wps:cNvSpPr>
                          <a:spLocks/>
                        </wps:cNvSpPr>
                        <wps:spPr bwMode="auto">
                          <a:xfrm flipH="1">
                            <a:off x="1772" y="10612"/>
                            <a:ext cx="118" cy="119"/>
                          </a:xfrm>
                          <a:custGeom>
                            <a:avLst/>
                            <a:gdLst>
                              <a:gd name="T0" fmla="*/ 0 w 118"/>
                              <a:gd name="T1" fmla="*/ 97 h 119"/>
                              <a:gd name="T2" fmla="*/ 22 w 118"/>
                              <a:gd name="T3" fmla="*/ 119 h 119"/>
                              <a:gd name="T4" fmla="*/ 118 w 118"/>
                              <a:gd name="T5" fmla="*/ 22 h 119"/>
                              <a:gd name="T6" fmla="*/ 97 w 118"/>
                              <a:gd name="T7" fmla="*/ 0 h 119"/>
                              <a:gd name="T8" fmla="*/ 0 w 118"/>
                              <a:gd name="T9" fmla="*/ 97 h 119"/>
                            </a:gdLst>
                            <a:ahLst/>
                            <a:cxnLst>
                              <a:cxn ang="0">
                                <a:pos x="T0" y="T1"/>
                              </a:cxn>
                              <a:cxn ang="0">
                                <a:pos x="T2" y="T3"/>
                              </a:cxn>
                              <a:cxn ang="0">
                                <a:pos x="T4" y="T5"/>
                              </a:cxn>
                              <a:cxn ang="0">
                                <a:pos x="T6" y="T7"/>
                              </a:cxn>
                              <a:cxn ang="0">
                                <a:pos x="T8" y="T9"/>
                              </a:cxn>
                            </a:cxnLst>
                            <a:rect l="0" t="0" r="r" b="b"/>
                            <a:pathLst>
                              <a:path w="118" h="119">
                                <a:moveTo>
                                  <a:pt x="0" y="97"/>
                                </a:moveTo>
                                <a:lnTo>
                                  <a:pt x="22" y="119"/>
                                </a:lnTo>
                                <a:lnTo>
                                  <a:pt x="118" y="22"/>
                                </a:lnTo>
                                <a:lnTo>
                                  <a:pt x="97" y="0"/>
                                </a:lnTo>
                                <a:lnTo>
                                  <a:pt x="0" y="97"/>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4" name="Freeform 11"/>
                        <wps:cNvSpPr>
                          <a:spLocks/>
                        </wps:cNvSpPr>
                        <wps:spPr bwMode="auto">
                          <a:xfrm flipH="1">
                            <a:off x="1937" y="10262"/>
                            <a:ext cx="459" cy="313"/>
                          </a:xfrm>
                          <a:custGeom>
                            <a:avLst/>
                            <a:gdLst>
                              <a:gd name="T0" fmla="*/ 366 w 461"/>
                              <a:gd name="T1" fmla="*/ 226 h 314"/>
                              <a:gd name="T2" fmla="*/ 327 w 461"/>
                              <a:gd name="T3" fmla="*/ 252 h 314"/>
                              <a:gd name="T4" fmla="*/ 285 w 461"/>
                              <a:gd name="T5" fmla="*/ 269 h 314"/>
                              <a:gd name="T6" fmla="*/ 241 w 461"/>
                              <a:gd name="T7" fmla="*/ 278 h 314"/>
                              <a:gd name="T8" fmla="*/ 196 w 461"/>
                              <a:gd name="T9" fmla="*/ 278 h 314"/>
                              <a:gd name="T10" fmla="*/ 151 w 461"/>
                              <a:gd name="T11" fmla="*/ 269 h 314"/>
                              <a:gd name="T12" fmla="*/ 110 w 461"/>
                              <a:gd name="T13" fmla="*/ 252 h 314"/>
                              <a:gd name="T14" fmla="*/ 71 w 461"/>
                              <a:gd name="T15" fmla="*/ 226 h 314"/>
                              <a:gd name="T16" fmla="*/ 45 w 461"/>
                              <a:gd name="T17" fmla="*/ 200 h 314"/>
                              <a:gd name="T18" fmla="*/ 29 w 461"/>
                              <a:gd name="T19" fmla="*/ 182 h 314"/>
                              <a:gd name="T20" fmla="*/ 16 w 461"/>
                              <a:gd name="T21" fmla="*/ 160 h 314"/>
                              <a:gd name="T22" fmla="*/ 4 w 461"/>
                              <a:gd name="T23" fmla="*/ 138 h 314"/>
                              <a:gd name="T24" fmla="*/ 4 w 461"/>
                              <a:gd name="T25" fmla="*/ 143 h 314"/>
                              <a:gd name="T26" fmla="*/ 15 w 461"/>
                              <a:gd name="T27" fmla="*/ 174 h 314"/>
                              <a:gd name="T28" fmla="*/ 32 w 461"/>
                              <a:gd name="T29" fmla="*/ 205 h 314"/>
                              <a:gd name="T30" fmla="*/ 52 w 461"/>
                              <a:gd name="T31" fmla="*/ 233 h 314"/>
                              <a:gd name="T32" fmla="*/ 81 w 461"/>
                              <a:gd name="T33" fmla="*/ 262 h 314"/>
                              <a:gd name="T34" fmla="*/ 120 w 461"/>
                              <a:gd name="T35" fmla="*/ 288 h 314"/>
                              <a:gd name="T36" fmla="*/ 161 w 461"/>
                              <a:gd name="T37" fmla="*/ 305 h 314"/>
                              <a:gd name="T38" fmla="*/ 206 w 461"/>
                              <a:gd name="T39" fmla="*/ 314 h 314"/>
                              <a:gd name="T40" fmla="*/ 251 w 461"/>
                              <a:gd name="T41" fmla="*/ 314 h 314"/>
                              <a:gd name="T42" fmla="*/ 295 w 461"/>
                              <a:gd name="T43" fmla="*/ 305 h 314"/>
                              <a:gd name="T44" fmla="*/ 337 w 461"/>
                              <a:gd name="T45" fmla="*/ 288 h 314"/>
                              <a:gd name="T46" fmla="*/ 376 w 461"/>
                              <a:gd name="T47" fmla="*/ 262 h 314"/>
                              <a:gd name="T48" fmla="*/ 416 w 461"/>
                              <a:gd name="T49" fmla="*/ 220 h 314"/>
                              <a:gd name="T50" fmla="*/ 446 w 461"/>
                              <a:gd name="T51" fmla="*/ 161 h 314"/>
                              <a:gd name="T52" fmla="*/ 461 w 461"/>
                              <a:gd name="T53" fmla="*/ 97 h 314"/>
                              <a:gd name="T54" fmla="*/ 455 w 461"/>
                              <a:gd name="T55" fmla="*/ 32 h 314"/>
                              <a:gd name="T56" fmla="*/ 451 w 461"/>
                              <a:gd name="T57" fmla="*/ 27 h 314"/>
                              <a:gd name="T58" fmla="*/ 448 w 461"/>
                              <a:gd name="T59" fmla="*/ 84 h 314"/>
                              <a:gd name="T60" fmla="*/ 432 w 461"/>
                              <a:gd name="T61" fmla="*/ 138 h 314"/>
                              <a:gd name="T62" fmla="*/ 402 w 461"/>
                              <a:gd name="T63" fmla="*/ 187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1" h="314">
                                <a:moveTo>
                                  <a:pt x="383" y="210"/>
                                </a:moveTo>
                                <a:lnTo>
                                  <a:pt x="366" y="226"/>
                                </a:lnTo>
                                <a:lnTo>
                                  <a:pt x="347" y="241"/>
                                </a:lnTo>
                                <a:lnTo>
                                  <a:pt x="327" y="252"/>
                                </a:lnTo>
                                <a:lnTo>
                                  <a:pt x="307" y="261"/>
                                </a:lnTo>
                                <a:lnTo>
                                  <a:pt x="285" y="269"/>
                                </a:lnTo>
                                <a:lnTo>
                                  <a:pt x="262" y="274"/>
                                </a:lnTo>
                                <a:lnTo>
                                  <a:pt x="241" y="278"/>
                                </a:lnTo>
                                <a:lnTo>
                                  <a:pt x="219" y="278"/>
                                </a:lnTo>
                                <a:lnTo>
                                  <a:pt x="196" y="278"/>
                                </a:lnTo>
                                <a:lnTo>
                                  <a:pt x="174" y="274"/>
                                </a:lnTo>
                                <a:lnTo>
                                  <a:pt x="151" y="269"/>
                                </a:lnTo>
                                <a:lnTo>
                                  <a:pt x="131" y="261"/>
                                </a:lnTo>
                                <a:lnTo>
                                  <a:pt x="110" y="252"/>
                                </a:lnTo>
                                <a:lnTo>
                                  <a:pt x="89" y="241"/>
                                </a:lnTo>
                                <a:lnTo>
                                  <a:pt x="71" y="226"/>
                                </a:lnTo>
                                <a:lnTo>
                                  <a:pt x="53" y="210"/>
                                </a:lnTo>
                                <a:lnTo>
                                  <a:pt x="45" y="200"/>
                                </a:lnTo>
                                <a:lnTo>
                                  <a:pt x="36" y="192"/>
                                </a:lnTo>
                                <a:lnTo>
                                  <a:pt x="29" y="182"/>
                                </a:lnTo>
                                <a:lnTo>
                                  <a:pt x="22" y="170"/>
                                </a:lnTo>
                                <a:lnTo>
                                  <a:pt x="16" y="160"/>
                                </a:lnTo>
                                <a:lnTo>
                                  <a:pt x="10" y="150"/>
                                </a:lnTo>
                                <a:lnTo>
                                  <a:pt x="4" y="138"/>
                                </a:lnTo>
                                <a:lnTo>
                                  <a:pt x="0" y="127"/>
                                </a:lnTo>
                                <a:lnTo>
                                  <a:pt x="4" y="143"/>
                                </a:lnTo>
                                <a:lnTo>
                                  <a:pt x="9" y="158"/>
                                </a:lnTo>
                                <a:lnTo>
                                  <a:pt x="15" y="174"/>
                                </a:lnTo>
                                <a:lnTo>
                                  <a:pt x="23" y="190"/>
                                </a:lnTo>
                                <a:lnTo>
                                  <a:pt x="32" y="205"/>
                                </a:lnTo>
                                <a:lnTo>
                                  <a:pt x="40" y="219"/>
                                </a:lnTo>
                                <a:lnTo>
                                  <a:pt x="52" y="233"/>
                                </a:lnTo>
                                <a:lnTo>
                                  <a:pt x="63" y="246"/>
                                </a:lnTo>
                                <a:lnTo>
                                  <a:pt x="81" y="262"/>
                                </a:lnTo>
                                <a:lnTo>
                                  <a:pt x="99" y="277"/>
                                </a:lnTo>
                                <a:lnTo>
                                  <a:pt x="120" y="288"/>
                                </a:lnTo>
                                <a:lnTo>
                                  <a:pt x="141" y="297"/>
                                </a:lnTo>
                                <a:lnTo>
                                  <a:pt x="161" y="305"/>
                                </a:lnTo>
                                <a:lnTo>
                                  <a:pt x="184" y="310"/>
                                </a:lnTo>
                                <a:lnTo>
                                  <a:pt x="206" y="314"/>
                                </a:lnTo>
                                <a:lnTo>
                                  <a:pt x="229" y="314"/>
                                </a:lnTo>
                                <a:lnTo>
                                  <a:pt x="251" y="314"/>
                                </a:lnTo>
                                <a:lnTo>
                                  <a:pt x="272" y="310"/>
                                </a:lnTo>
                                <a:lnTo>
                                  <a:pt x="295" y="305"/>
                                </a:lnTo>
                                <a:lnTo>
                                  <a:pt x="317" y="297"/>
                                </a:lnTo>
                                <a:lnTo>
                                  <a:pt x="337" y="288"/>
                                </a:lnTo>
                                <a:lnTo>
                                  <a:pt x="357" y="277"/>
                                </a:lnTo>
                                <a:lnTo>
                                  <a:pt x="376" y="262"/>
                                </a:lnTo>
                                <a:lnTo>
                                  <a:pt x="393" y="246"/>
                                </a:lnTo>
                                <a:lnTo>
                                  <a:pt x="416" y="220"/>
                                </a:lnTo>
                                <a:lnTo>
                                  <a:pt x="433" y="192"/>
                                </a:lnTo>
                                <a:lnTo>
                                  <a:pt x="446" y="161"/>
                                </a:lnTo>
                                <a:lnTo>
                                  <a:pt x="456" y="130"/>
                                </a:lnTo>
                                <a:lnTo>
                                  <a:pt x="461" y="97"/>
                                </a:lnTo>
                                <a:lnTo>
                                  <a:pt x="461" y="65"/>
                                </a:lnTo>
                                <a:lnTo>
                                  <a:pt x="455" y="32"/>
                                </a:lnTo>
                                <a:lnTo>
                                  <a:pt x="446" y="0"/>
                                </a:lnTo>
                                <a:lnTo>
                                  <a:pt x="451" y="27"/>
                                </a:lnTo>
                                <a:lnTo>
                                  <a:pt x="451" y="56"/>
                                </a:lnTo>
                                <a:lnTo>
                                  <a:pt x="448" y="84"/>
                                </a:lnTo>
                                <a:lnTo>
                                  <a:pt x="441" y="111"/>
                                </a:lnTo>
                                <a:lnTo>
                                  <a:pt x="432" y="138"/>
                                </a:lnTo>
                                <a:lnTo>
                                  <a:pt x="419" y="163"/>
                                </a:lnTo>
                                <a:lnTo>
                                  <a:pt x="402" y="187"/>
                                </a:lnTo>
                                <a:lnTo>
                                  <a:pt x="383"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5" name="Freeform 12"/>
                        <wps:cNvSpPr>
                          <a:spLocks/>
                        </wps:cNvSpPr>
                        <wps:spPr bwMode="auto">
                          <a:xfrm flipH="1">
                            <a:off x="2083" y="10083"/>
                            <a:ext cx="220" cy="219"/>
                          </a:xfrm>
                          <a:custGeom>
                            <a:avLst/>
                            <a:gdLst>
                              <a:gd name="T0" fmla="*/ 187 w 220"/>
                              <a:gd name="T1" fmla="*/ 33 h 220"/>
                              <a:gd name="T2" fmla="*/ 201 w 220"/>
                              <a:gd name="T3" fmla="*/ 50 h 220"/>
                              <a:gd name="T4" fmla="*/ 211 w 220"/>
                              <a:gd name="T5" fmla="*/ 69 h 220"/>
                              <a:gd name="T6" fmla="*/ 217 w 220"/>
                              <a:gd name="T7" fmla="*/ 89 h 220"/>
                              <a:gd name="T8" fmla="*/ 220 w 220"/>
                              <a:gd name="T9" fmla="*/ 111 h 220"/>
                              <a:gd name="T10" fmla="*/ 217 w 220"/>
                              <a:gd name="T11" fmla="*/ 131 h 220"/>
                              <a:gd name="T12" fmla="*/ 211 w 220"/>
                              <a:gd name="T13" fmla="*/ 153 h 220"/>
                              <a:gd name="T14" fmla="*/ 201 w 220"/>
                              <a:gd name="T15" fmla="*/ 171 h 220"/>
                              <a:gd name="T16" fmla="*/ 187 w 220"/>
                              <a:gd name="T17" fmla="*/ 189 h 220"/>
                              <a:gd name="T18" fmla="*/ 170 w 220"/>
                              <a:gd name="T19" fmla="*/ 203 h 220"/>
                              <a:gd name="T20" fmla="*/ 151 w 220"/>
                              <a:gd name="T21" fmla="*/ 212 h 220"/>
                              <a:gd name="T22" fmla="*/ 131 w 220"/>
                              <a:gd name="T23" fmla="*/ 218 h 220"/>
                              <a:gd name="T24" fmla="*/ 109 w 220"/>
                              <a:gd name="T25" fmla="*/ 220 h 220"/>
                              <a:gd name="T26" fmla="*/ 88 w 220"/>
                              <a:gd name="T27" fmla="*/ 218 h 220"/>
                              <a:gd name="T28" fmla="*/ 67 w 220"/>
                              <a:gd name="T29" fmla="*/ 212 h 220"/>
                              <a:gd name="T30" fmla="*/ 49 w 220"/>
                              <a:gd name="T31" fmla="*/ 203 h 220"/>
                              <a:gd name="T32" fmla="*/ 31 w 220"/>
                              <a:gd name="T33" fmla="*/ 189 h 220"/>
                              <a:gd name="T34" fmla="*/ 17 w 220"/>
                              <a:gd name="T35" fmla="*/ 171 h 220"/>
                              <a:gd name="T36" fmla="*/ 7 w 220"/>
                              <a:gd name="T37" fmla="*/ 153 h 220"/>
                              <a:gd name="T38" fmla="*/ 1 w 220"/>
                              <a:gd name="T39" fmla="*/ 131 h 220"/>
                              <a:gd name="T40" fmla="*/ 0 w 220"/>
                              <a:gd name="T41" fmla="*/ 111 h 220"/>
                              <a:gd name="T42" fmla="*/ 1 w 220"/>
                              <a:gd name="T43" fmla="*/ 89 h 220"/>
                              <a:gd name="T44" fmla="*/ 7 w 220"/>
                              <a:gd name="T45" fmla="*/ 69 h 220"/>
                              <a:gd name="T46" fmla="*/ 17 w 220"/>
                              <a:gd name="T47" fmla="*/ 50 h 220"/>
                              <a:gd name="T48" fmla="*/ 31 w 220"/>
                              <a:gd name="T49" fmla="*/ 33 h 220"/>
                              <a:gd name="T50" fmla="*/ 49 w 220"/>
                              <a:gd name="T51" fmla="*/ 19 h 220"/>
                              <a:gd name="T52" fmla="*/ 67 w 220"/>
                              <a:gd name="T53" fmla="*/ 9 h 220"/>
                              <a:gd name="T54" fmla="*/ 88 w 220"/>
                              <a:gd name="T55" fmla="*/ 3 h 220"/>
                              <a:gd name="T56" fmla="*/ 109 w 220"/>
                              <a:gd name="T57" fmla="*/ 0 h 220"/>
                              <a:gd name="T58" fmla="*/ 131 w 220"/>
                              <a:gd name="T59" fmla="*/ 3 h 220"/>
                              <a:gd name="T60" fmla="*/ 151 w 220"/>
                              <a:gd name="T61" fmla="*/ 9 h 220"/>
                              <a:gd name="T62" fmla="*/ 170 w 220"/>
                              <a:gd name="T63" fmla="*/ 19 h 220"/>
                              <a:gd name="T64" fmla="*/ 187 w 220"/>
                              <a:gd name="T65" fmla="*/ 33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0" h="220">
                                <a:moveTo>
                                  <a:pt x="187" y="33"/>
                                </a:moveTo>
                                <a:lnTo>
                                  <a:pt x="201" y="50"/>
                                </a:lnTo>
                                <a:lnTo>
                                  <a:pt x="211" y="69"/>
                                </a:lnTo>
                                <a:lnTo>
                                  <a:pt x="217" y="89"/>
                                </a:lnTo>
                                <a:lnTo>
                                  <a:pt x="220" y="111"/>
                                </a:lnTo>
                                <a:lnTo>
                                  <a:pt x="217" y="131"/>
                                </a:lnTo>
                                <a:lnTo>
                                  <a:pt x="211" y="153"/>
                                </a:lnTo>
                                <a:lnTo>
                                  <a:pt x="201" y="171"/>
                                </a:lnTo>
                                <a:lnTo>
                                  <a:pt x="187" y="189"/>
                                </a:lnTo>
                                <a:lnTo>
                                  <a:pt x="170" y="203"/>
                                </a:lnTo>
                                <a:lnTo>
                                  <a:pt x="151" y="212"/>
                                </a:lnTo>
                                <a:lnTo>
                                  <a:pt x="131" y="218"/>
                                </a:lnTo>
                                <a:lnTo>
                                  <a:pt x="109" y="220"/>
                                </a:lnTo>
                                <a:lnTo>
                                  <a:pt x="88" y="218"/>
                                </a:lnTo>
                                <a:lnTo>
                                  <a:pt x="67" y="212"/>
                                </a:lnTo>
                                <a:lnTo>
                                  <a:pt x="49" y="203"/>
                                </a:lnTo>
                                <a:lnTo>
                                  <a:pt x="31" y="189"/>
                                </a:lnTo>
                                <a:lnTo>
                                  <a:pt x="17" y="171"/>
                                </a:lnTo>
                                <a:lnTo>
                                  <a:pt x="7" y="153"/>
                                </a:lnTo>
                                <a:lnTo>
                                  <a:pt x="1" y="131"/>
                                </a:lnTo>
                                <a:lnTo>
                                  <a:pt x="0" y="111"/>
                                </a:lnTo>
                                <a:lnTo>
                                  <a:pt x="1" y="89"/>
                                </a:lnTo>
                                <a:lnTo>
                                  <a:pt x="7" y="69"/>
                                </a:lnTo>
                                <a:lnTo>
                                  <a:pt x="17" y="50"/>
                                </a:lnTo>
                                <a:lnTo>
                                  <a:pt x="31" y="33"/>
                                </a:lnTo>
                                <a:lnTo>
                                  <a:pt x="49" y="19"/>
                                </a:lnTo>
                                <a:lnTo>
                                  <a:pt x="67" y="9"/>
                                </a:lnTo>
                                <a:lnTo>
                                  <a:pt x="88" y="3"/>
                                </a:lnTo>
                                <a:lnTo>
                                  <a:pt x="109" y="0"/>
                                </a:lnTo>
                                <a:lnTo>
                                  <a:pt x="131" y="3"/>
                                </a:lnTo>
                                <a:lnTo>
                                  <a:pt x="151" y="9"/>
                                </a:lnTo>
                                <a:lnTo>
                                  <a:pt x="170" y="19"/>
                                </a:lnTo>
                                <a:lnTo>
                                  <a:pt x="18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76" name="Freeform 13"/>
                        <wps:cNvSpPr>
                          <a:spLocks/>
                        </wps:cNvSpPr>
                        <wps:spPr bwMode="auto">
                          <a:xfrm flipH="1">
                            <a:off x="2006" y="10193"/>
                            <a:ext cx="93" cy="94"/>
                          </a:xfrm>
                          <a:custGeom>
                            <a:avLst/>
                            <a:gdLst>
                              <a:gd name="T0" fmla="*/ 81 w 94"/>
                              <a:gd name="T1" fmla="*/ 13 h 94"/>
                              <a:gd name="T2" fmla="*/ 91 w 94"/>
                              <a:gd name="T3" fmla="*/ 29 h 94"/>
                              <a:gd name="T4" fmla="*/ 94 w 94"/>
                              <a:gd name="T5" fmla="*/ 46 h 94"/>
                              <a:gd name="T6" fmla="*/ 91 w 94"/>
                              <a:gd name="T7" fmla="*/ 63 h 94"/>
                              <a:gd name="T8" fmla="*/ 81 w 94"/>
                              <a:gd name="T9" fmla="*/ 79 h 94"/>
                              <a:gd name="T10" fmla="*/ 74 w 94"/>
                              <a:gd name="T11" fmla="*/ 85 h 94"/>
                              <a:gd name="T12" fmla="*/ 65 w 94"/>
                              <a:gd name="T13" fmla="*/ 89 h 94"/>
                              <a:gd name="T14" fmla="*/ 56 w 94"/>
                              <a:gd name="T15" fmla="*/ 92 h 94"/>
                              <a:gd name="T16" fmla="*/ 48 w 94"/>
                              <a:gd name="T17" fmla="*/ 94 h 94"/>
                              <a:gd name="T18" fmla="*/ 38 w 94"/>
                              <a:gd name="T19" fmla="*/ 92 h 94"/>
                              <a:gd name="T20" fmla="*/ 29 w 94"/>
                              <a:gd name="T21" fmla="*/ 89 h 94"/>
                              <a:gd name="T22" fmla="*/ 22 w 94"/>
                              <a:gd name="T23" fmla="*/ 85 h 94"/>
                              <a:gd name="T24" fmla="*/ 15 w 94"/>
                              <a:gd name="T25" fmla="*/ 79 h 94"/>
                              <a:gd name="T26" fmla="*/ 4 w 94"/>
                              <a:gd name="T27" fmla="*/ 63 h 94"/>
                              <a:gd name="T28" fmla="*/ 0 w 94"/>
                              <a:gd name="T29" fmla="*/ 46 h 94"/>
                              <a:gd name="T30" fmla="*/ 4 w 94"/>
                              <a:gd name="T31" fmla="*/ 29 h 94"/>
                              <a:gd name="T32" fmla="*/ 15 w 94"/>
                              <a:gd name="T33" fmla="*/ 13 h 94"/>
                              <a:gd name="T34" fmla="*/ 22 w 94"/>
                              <a:gd name="T35" fmla="*/ 7 h 94"/>
                              <a:gd name="T36" fmla="*/ 29 w 94"/>
                              <a:gd name="T37" fmla="*/ 3 h 94"/>
                              <a:gd name="T38" fmla="*/ 38 w 94"/>
                              <a:gd name="T39" fmla="*/ 1 h 94"/>
                              <a:gd name="T40" fmla="*/ 48 w 94"/>
                              <a:gd name="T41" fmla="*/ 0 h 94"/>
                              <a:gd name="T42" fmla="*/ 56 w 94"/>
                              <a:gd name="T43" fmla="*/ 1 h 94"/>
                              <a:gd name="T44" fmla="*/ 65 w 94"/>
                              <a:gd name="T45" fmla="*/ 3 h 94"/>
                              <a:gd name="T46" fmla="*/ 74 w 94"/>
                              <a:gd name="T47" fmla="*/ 7 h 94"/>
                              <a:gd name="T48" fmla="*/ 81 w 94"/>
                              <a:gd name="T49" fmla="*/ 13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4" h="94">
                                <a:moveTo>
                                  <a:pt x="81" y="13"/>
                                </a:moveTo>
                                <a:lnTo>
                                  <a:pt x="91" y="29"/>
                                </a:lnTo>
                                <a:lnTo>
                                  <a:pt x="94" y="46"/>
                                </a:lnTo>
                                <a:lnTo>
                                  <a:pt x="91" y="63"/>
                                </a:lnTo>
                                <a:lnTo>
                                  <a:pt x="81" y="79"/>
                                </a:lnTo>
                                <a:lnTo>
                                  <a:pt x="74" y="85"/>
                                </a:lnTo>
                                <a:lnTo>
                                  <a:pt x="65" y="89"/>
                                </a:lnTo>
                                <a:lnTo>
                                  <a:pt x="56" y="92"/>
                                </a:lnTo>
                                <a:lnTo>
                                  <a:pt x="48" y="94"/>
                                </a:lnTo>
                                <a:lnTo>
                                  <a:pt x="38" y="92"/>
                                </a:lnTo>
                                <a:lnTo>
                                  <a:pt x="29" y="89"/>
                                </a:lnTo>
                                <a:lnTo>
                                  <a:pt x="22" y="85"/>
                                </a:lnTo>
                                <a:lnTo>
                                  <a:pt x="15" y="79"/>
                                </a:lnTo>
                                <a:lnTo>
                                  <a:pt x="4" y="63"/>
                                </a:lnTo>
                                <a:lnTo>
                                  <a:pt x="0" y="46"/>
                                </a:lnTo>
                                <a:lnTo>
                                  <a:pt x="4" y="29"/>
                                </a:lnTo>
                                <a:lnTo>
                                  <a:pt x="15" y="13"/>
                                </a:lnTo>
                                <a:lnTo>
                                  <a:pt x="22" y="7"/>
                                </a:lnTo>
                                <a:lnTo>
                                  <a:pt x="29" y="3"/>
                                </a:lnTo>
                                <a:lnTo>
                                  <a:pt x="38" y="1"/>
                                </a:lnTo>
                                <a:lnTo>
                                  <a:pt x="48" y="0"/>
                                </a:lnTo>
                                <a:lnTo>
                                  <a:pt x="56" y="1"/>
                                </a:lnTo>
                                <a:lnTo>
                                  <a:pt x="65" y="3"/>
                                </a:lnTo>
                                <a:lnTo>
                                  <a:pt x="74" y="7"/>
                                </a:lnTo>
                                <a:lnTo>
                                  <a:pt x="8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88" name="Oval 14"/>
                        <wps:cNvSpPr>
                          <a:spLocks noChangeArrowheads="1"/>
                        </wps:cNvSpPr>
                        <wps:spPr bwMode="auto">
                          <a:xfrm flipH="1">
                            <a:off x="1825" y="10005"/>
                            <a:ext cx="660" cy="660"/>
                          </a:xfrm>
                          <a:prstGeom prst="ellipse">
                            <a:avLst/>
                          </a:prstGeom>
                          <a:solidFill>
                            <a:srgbClr val="FFFFFF"/>
                          </a:solidFill>
                          <a:ln w="285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3" name="Oval 15"/>
                        <wps:cNvSpPr>
                          <a:spLocks noChangeArrowheads="1"/>
                        </wps:cNvSpPr>
                        <wps:spPr bwMode="auto">
                          <a:xfrm flipH="1">
                            <a:off x="1870" y="10050"/>
                            <a:ext cx="555" cy="555"/>
                          </a:xfrm>
                          <a:prstGeom prst="ellipse">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58EB678" id="グループ化 123" o:spid="_x0000_s1026" style="position:absolute;margin-left:15.05pt;margin-top:16.8pt;width:34.45pt;height:34.85pt;z-index:251738112" coordorigin="1485,10005" coordsize=",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">
                <o:lock v:ext="edit" aspectratio="t"/>
                <v:shape id="Freeform 5" o:spid="_x0000_s1027" style="position:absolute;left:1878;top:10049;width:572;height:571;flip:x;visibility:visible;mso-wrap-style:square;v-text-anchor:top" coordsize="57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" path="m489,84r37,45l552,178r16,53l574,286r-6,55l552,394r-26,50l489,489r-22,20l444,527r-24,14l394,552r-26,9l341,568r-28,5l286,573r-27,l231,568r-27,-7l178,552,152,541,128,527,105,509,83,489,46,444,20,394,4,341,,286,4,231,20,178,46,129,83,84,105,64,128,47,152,33,178,21r26,-8l231,5,259,1,286,r27,1l341,5r27,8l394,21r26,12l444,47r23,17l489,84xe" stroked="f">
                  <v:path arrowok="t" o:connecttype="custom" o:connectlocs="487,84;524,129;550,177;566,230;572,285;566,340;550,393;524,442;487,487;465,507;442,525;419,539;393,550;367,559;340,566;312,571;285,571;258,571;230,566;203,559;177,550;151,539;128,525;105,507;83,487;46,442;20,393;4,340;0,285;4,230;20,177;46,129;83,84;105,64;128,47;151,33;177,21;203,13;230,5;258,1;285,0;312,1;340,5;367,13;393,21;419,33;442,47;465,64;487,84" o:connectangles="0,0,0,0,0,0,0,0,0,0,0,0,0,0,0,0,0,0,0,0,0,0,0,0,0,0,0,0,0,0,0,0,0,0,0,0,0,0,0,0,0,0,0,0,0,0,0,0,0"/>
                </v:shape>
                <v:shape id="Freeform 6" o:spid="_x0000_s1028" style="position:absolute;left:1514;top:10565;width:423;height:424;flip:x;visibility:visible;mso-wrap-style:square;v-text-anchor:top" coordsize="4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" path="m424,328r-96,97l,96,96,,424,328xe" fillcolor="#a5a5a5 [2092]" stroked="f">
                  <v:path arrowok="t" o:connecttype="custom" o:connectlocs="423,327;327,424;0,96;96,0;423,327" o:connectangles="0,0,0,0,0"/>
                </v:shape>
                <v:shape id="Freeform 7" o:spid="_x0000_s1029" style="position:absolute;left:1522;top:10575;width:349;height:349;flip:x;visibility:visible;mso-wrap-style:square;v-text-anchor:top" coordsize="35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" path="m350,328r-22,22l,22,22,,350,328xe" stroked="f">
                  <v:path arrowok="t" o:connecttype="custom" o:connectlocs="349,327;327,349;0,22;22,0;349,327" o:connectangles="0,0,0,0,0"/>
                </v:shape>
                <v:shape id="Freeform 8" o:spid="_x0000_s1030" style="position:absolute;left:1854;top:10539;width:109;height:111;flip:x;visibility:visible;mso-wrap-style:square;v-text-anchor:top" coordsize="1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" path="m109,39l37,111,,72,72,r37,39xe" fillcolor="black" stroked="f">
                  <v:path arrowok="t" o:connecttype="custom" o:connectlocs="109,39;37,111;0,72;72,0;109,39" o:connectangles="0,0,0,0,0"/>
                </v:shape>
                <v:shape id="Freeform 9" o:spid="_x0000_s1031" style="position:absolute;left:1485;top:10538;width:481;height:479;flip:x;visibility:visible;mso-wrap-style:square;v-text-anchor:top" coordsize="48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" path="m111,14l,123,357,480,482,355,125,,111,14xm125,56r7,7l144,74r16,16l178,109r22,22l225,155r24,25l275,205r26,26l325,256r25,24l371,302r19,19l406,336r11,12l425,355r-8,7l409,371r-9,9l392,390r-11,10l373,408r-9,9l357,424r-7,-7l338,406,322,390,304,371,282,349,258,325,233,300,207,275,181,249,157,224,132,200,111,178,92,159,76,142,65,131r-7,-8l65,116r7,-7l82,99r9,-9l101,80r8,-8l118,63r7,-7xe" fillcolor="#404040" stroked="f">
                  <v:path arrowok="t" o:connecttype="custom" o:connectlocs="111,14;0,123;356,479;481,354;125,0;111,14;125,56;132,63;144,74;160,90;178,109;200,131;225,155;248,180;274,205;300,231;324,255;349,279;370,301;389,320;405,335;416,347;424,354;416,361;408,370;399,379;391,389;380,399;372,407;363,416;356,423;349,416;337,405;321,389;303,370;281,348;257,324;233,299;207,274;181,248;157,224;132,200;111,178;92,159;76,142;65,131;58,123;65,116;72,109;82,99;91,90;101,80;109,72;118,63;125,56" o:connectangles="0,0,0,0,0,0,0,0,0,0,0,0,0,0,0,0,0,0,0,0,0,0,0,0,0,0,0,0,0,0,0,0,0,0,0,0,0,0,0,0,0,0,0,0,0,0,0,0,0,0,0,0,0,0,0"/>
                  <o:lock v:ext="edit" verticies="t"/>
                </v:shape>
                <v:shape id="Freeform 10" o:spid="_x0000_s1032" style="position:absolute;left:1772;top:10612;width:118;height:119;flip:x;visibility:visible;mso-wrap-style:square;v-text-anchor:top" coordsize="11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" path="m,97r22,22l118,22,97,,,97xe" fillcolor="#404040" stroked="f">
                  <v:path arrowok="t" o:connecttype="custom" o:connectlocs="0,97;22,119;118,22;97,0;0,97" o:connectangles="0,0,0,0,0"/>
                </v:shape>
                <v:shape id="Freeform 11" o:spid="_x0000_s1033" style="position:absolute;left:1937;top:10262;width:459;height:313;flip:x;visibility:visible;mso-wrap-style:square;v-text-anchor:top" coordsize="4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" path="m383,210r-17,16l347,241r-20,11l307,261r-22,8l262,274r-21,4l219,278r-23,l174,274r-23,-5l131,261r-21,-9l89,241,71,226,53,210,45,200r-9,-8l29,182,22,170,16,160,10,150,4,138,,127r4,16l9,158r6,16l23,190r9,15l40,219r12,14l63,246r18,16l99,277r21,11l141,297r20,8l184,310r22,4l229,314r22,l272,310r23,-5l317,297r20,-9l357,277r19,-15l393,246r23,-26l433,192r13,-31l456,130r5,-33l461,65,455,32,446,r5,27l451,56r-3,28l441,111r-9,27l419,163r-17,24l383,210xe" stroked="f">
                  <v:path arrowok="t" o:connecttype="custom" o:connectlocs="364,225;326,251;284,268;240,277;195,277;150,268;110,251;71,225;45,199;29,181;16,159;4,138;4,143;15,173;32,204;52,232;81,261;119,287;160,304;205,313;250,313;294,304;336,287;374,261;414,219;444,160;459,97;453,32;449,27;446,84;430,138;400,186" o:connectangles="0,0,0,0,0,0,0,0,0,0,0,0,0,0,0,0,0,0,0,0,0,0,0,0,0,0,0,0,0,0,0,0"/>
                </v:shape>
                <v:shape id="Freeform 12" o:spid="_x0000_s1034" style="position:absolute;left:2083;top:10083;width:220;height:219;flip:x;visibility:visible;mso-wrap-style:square;v-text-anchor:top" coordsize="22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" path="m187,33r14,17l211,69r6,20l220,111r-3,20l211,153r-10,18l187,189r-17,14l151,212r-20,6l109,220,88,218,67,212,49,203,31,189,17,171,7,153,1,131,,111,1,89,7,69,17,50,31,33,49,19,67,9,88,3,109,r22,3l151,9r19,10l187,33xe" stroked="f">
                  <v:path arrowok="t" o:connecttype="custom" o:connectlocs="187,33;201,50;211,69;217,89;220,110;217,130;211,152;201,170;187,188;170,202;151,211;131,217;109,219;88,217;67,211;49,202;31,188;17,170;7,152;1,130;0,110;1,89;7,69;17,50;31,33;49,19;67,9;88,3;109,0;131,3;151,9;170,19;187,33" o:connectangles="0,0,0,0,0,0,0,0,0,0,0,0,0,0,0,0,0,0,0,0,0,0,0,0,0,0,0,0,0,0,0,0,0"/>
                </v:shape>
                <v:shape id="Freeform 13" o:spid="_x0000_s1035" style="position:absolute;left:2006;top:10193;width:93;height:94;flip:x;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" path="m81,13l91,29r3,17l91,63,81,79r-7,6l65,89r-9,3l48,94,38,92,29,89,22,85,15,79,4,63,,46,4,29,15,13,22,7,29,3,38,1,48,r8,1l65,3r9,4l81,13xe" stroked="f">
                  <v:path arrowok="t" o:connecttype="custom" o:connectlocs="80,13;90,29;93,46;90,63;80,79;73,85;64,89;55,92;47,94;38,92;29,89;22,85;15,79;4,63;0,46;4,29;15,13;22,7;29,3;38,1;47,0;55,1;64,3;73,7;80,13" o:connectangles="0,0,0,0,0,0,0,0,0,0,0,0,0,0,0,0,0,0,0,0,0,0,0,0,0"/>
                </v:shape>
                <v:oval id="Oval 14" o:spid="_x0000_s1036" style="position:absolute;left:1825;top:10005;width:660;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" strokeweight="2.25pt"/>
                <v:oval id="Oval 15" o:spid="_x0000_s1037" style="position:absolute;left:1870;top:10050;width:555;height:5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" filled="f" strokeweight="1pt"/>
              </v:group>
            </w:pict>
          </mc:Fallback>
        </mc:AlternateContent>
      </w:r>
    </w:p>
    <w:p w14:paraId="3449682F" w14:textId="5CF9A675" w:rsidR="00AB4F9E" w:rsidRPr="00E14991" w:rsidRDefault="00AB4F9E" w:rsidP="005813DB">
      <w:pPr>
        <w:pStyle w:val="6"/>
        <w:ind w:leftChars="550" w:left="1155"/>
      </w:pPr>
      <w:r w:rsidRPr="00E14991">
        <w:rPr>
          <w:rFonts w:hint="eastAsia"/>
          <w:noProof/>
        </w:rPr>
        <mc:AlternateContent>
          <mc:Choice Requires="wps">
            <w:drawing>
              <wp:anchor distT="0" distB="0" distL="114300" distR="114300" simplePos="0" relativeHeight="251739136" behindDoc="1" locked="0" layoutInCell="1" allowOverlap="1" wp14:anchorId="6DB1F45A" wp14:editId="09269F57">
                <wp:simplePos x="0" y="0"/>
                <wp:positionH relativeFrom="column">
                  <wp:posOffset>480059</wp:posOffset>
                </wp:positionH>
                <wp:positionV relativeFrom="paragraph">
                  <wp:posOffset>-3175</wp:posOffset>
                </wp:positionV>
                <wp:extent cx="5381625" cy="1228725"/>
                <wp:effectExtent l="0" t="0" r="9525" b="9525"/>
                <wp:wrapNone/>
                <wp:docPr id="194" name="対角する 2 つの角を丸めた四角形 194"/>
                <wp:cNvGraphicFramePr/>
                <a:graphic xmlns:a="http://schemas.openxmlformats.org/drawingml/2006/main">
                  <a:graphicData uri="http://schemas.microsoft.com/office/word/2010/wordprocessingShape">
                    <wps:wsp>
                      <wps:cNvSpPr/>
                      <wps:spPr>
                        <a:xfrm flipH="1">
                          <a:off x="0" y="0"/>
                          <a:ext cx="5381625" cy="1228725"/>
                        </a:xfrm>
                        <a:prstGeom prst="round2DiagRect">
                          <a:avLst>
                            <a:gd name="adj1" fmla="val 28514"/>
                            <a:gd name="adj2" fmla="val 0"/>
                          </a:avLst>
                        </a:prstGeom>
                        <a:solidFill>
                          <a:schemeClr val="bg2"/>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9FE2354" id="対角する 2 つの角を丸めた四角形 194" o:spid="_x0000_s1026" style="position:absolute;margin-left:37.8pt;margin-top:-.25pt;width:423.75pt;height:96.75pt;flip:x;z-index:-251577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381625,12287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" path="m350359,l5381625,r,l5381625,878366v,193498,-156861,350359,-350359,350359l,1228725r,l,350359c,156861,156861,,350359,xe" fillcolor="#fae9f1 [3214]" stroked="f" strokeweight="2pt">
                <v:path arrowok="t" o:connecttype="custom" o:connectlocs="350359,0;5381625,0;5381625,0;5381625,878366;5031266,1228725;0,1228725;0,1228725;0,350359;350359,0" o:connectangles="0,0,0,0,0,0,0,0,0"/>
              </v:shape>
            </w:pict>
          </mc:Fallback>
        </mc:AlternateContent>
      </w:r>
      <w:r w:rsidRPr="00AB4F9E">
        <w:rPr>
          <w:rFonts w:hint="eastAsia"/>
        </w:rPr>
        <w:t>ノーマライゼーションとは</w:t>
      </w:r>
    </w:p>
    <w:p w14:paraId="7F2E9130" w14:textId="77777777" w:rsidR="00AB4F9E" w:rsidRDefault="00AB4F9E" w:rsidP="00AB4F9E">
      <w:pPr>
        <w:pStyle w:val="afff4"/>
      </w:pPr>
      <w:r>
        <w:rPr>
          <w:rFonts w:hint="eastAsia"/>
        </w:rPr>
        <w:t>障害のある人が障害のない人と同じ生活を地域社会で共に送ることができる社会を目指していこうとする理念です。</w:t>
      </w:r>
    </w:p>
    <w:p w14:paraId="3884CE88" w14:textId="37AE2CDC" w:rsidR="00AB4F9E" w:rsidRPr="00E14991" w:rsidRDefault="00AB4F9E" w:rsidP="00AB4F9E">
      <w:pPr>
        <w:pStyle w:val="afff4"/>
      </w:pPr>
      <w:r>
        <w:rPr>
          <w:rFonts w:hint="eastAsia"/>
        </w:rPr>
        <w:t>本市においても、障害のある</w:t>
      </w:r>
      <w:r w:rsidR="000258B6" w:rsidRPr="000258B6">
        <w:rPr>
          <w:rFonts w:hint="eastAsia"/>
        </w:rPr>
        <w:t>人</w:t>
      </w:r>
      <w:r>
        <w:rPr>
          <w:rFonts w:hint="eastAsia"/>
        </w:rPr>
        <w:t>の人権、価値、尊厳は他の人と同じであることを踏まえ、このノーマライゼーションの理念に基</w:t>
      </w:r>
      <w:r w:rsidR="0041101D">
        <w:rPr>
          <w:rFonts w:hint="eastAsia"/>
        </w:rPr>
        <w:t>づき、「障害のある人もない人も、お互いを尊重しながら共に支え合う</w:t>
      </w:r>
      <w:r>
        <w:rPr>
          <w:rFonts w:hint="eastAsia"/>
        </w:rPr>
        <w:t>、自立と共生の地域社会の実現」を目指しています。</w:t>
      </w:r>
    </w:p>
    <w:p w14:paraId="59F4070E" w14:textId="77777777" w:rsidR="0078047C" w:rsidRDefault="0078047C" w:rsidP="0078047C"/>
    <w:p w14:paraId="01BF8127" w14:textId="77777777" w:rsidR="0078047C" w:rsidRDefault="0078047C" w:rsidP="0078047C"/>
    <w:p w14:paraId="2ACA5936" w14:textId="77777777" w:rsidR="0078047C" w:rsidRDefault="0078047C" w:rsidP="006F655E">
      <w:pPr>
        <w:sectPr w:rsidR="0078047C" w:rsidSect="009F2707">
          <w:type w:val="oddPage"/>
          <w:pgSz w:w="11906" w:h="16838" w:code="9"/>
          <w:pgMar w:top="1134" w:right="1134" w:bottom="851" w:left="1134" w:header="851" w:footer="340" w:gutter="0"/>
          <w:pgNumType w:start="1"/>
          <w:cols w:space="425"/>
          <w:docGrid w:linePitch="360"/>
        </w:sectPr>
      </w:pPr>
    </w:p>
    <w:p w14:paraId="2FCD2E42" w14:textId="77777777" w:rsidR="007347FB" w:rsidRDefault="0045242E" w:rsidP="007347FB">
      <w:r>
        <w:rPr>
          <w:rFonts w:hint="eastAsia"/>
          <w:noProof/>
        </w:rPr>
        <w:lastRenderedPageBreak/>
        <w:drawing>
          <wp:anchor distT="0" distB="0" distL="114300" distR="114300" simplePos="0" relativeHeight="251735040" behindDoc="1" locked="0" layoutInCell="1" allowOverlap="1" wp14:anchorId="6E583D37" wp14:editId="5B1C4826">
            <wp:simplePos x="0" y="0"/>
            <wp:positionH relativeFrom="column">
              <wp:posOffset>-720090</wp:posOffset>
            </wp:positionH>
            <wp:positionV relativeFrom="paragraph">
              <wp:posOffset>1440180</wp:posOffset>
            </wp:positionV>
            <wp:extent cx="7555320" cy="5758200"/>
            <wp:effectExtent l="0" t="0" r="7620" b="0"/>
            <wp:wrapNone/>
            <wp:docPr id="1989" name="図 19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扉（案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5320" cy="5758200"/>
                    </a:xfrm>
                    <a:prstGeom prst="rect">
                      <a:avLst/>
                    </a:prstGeom>
                  </pic:spPr>
                </pic:pic>
              </a:graphicData>
            </a:graphic>
            <wp14:sizeRelH relativeFrom="margin">
              <wp14:pctWidth>0</wp14:pctWidth>
            </wp14:sizeRelH>
            <wp14:sizeRelV relativeFrom="margin">
              <wp14:pctHeight>0</wp14:pctHeight>
            </wp14:sizeRelV>
          </wp:anchor>
        </w:drawing>
      </w:r>
    </w:p>
    <w:p w14:paraId="6D7468F3" w14:textId="77777777" w:rsidR="007347FB" w:rsidRDefault="007347FB" w:rsidP="007347FB"/>
    <w:p w14:paraId="25EB1D5A" w14:textId="77777777" w:rsidR="007347FB" w:rsidRDefault="007347FB" w:rsidP="007347FB"/>
    <w:p w14:paraId="47D1CEE6" w14:textId="77777777" w:rsidR="007347FB" w:rsidRDefault="007347FB" w:rsidP="007347FB"/>
    <w:p w14:paraId="56FB3927" w14:textId="77777777" w:rsidR="007347FB" w:rsidRDefault="007347FB" w:rsidP="007347FB"/>
    <w:p w14:paraId="7ECC60B6" w14:textId="77777777" w:rsidR="007347FB" w:rsidRDefault="007347FB" w:rsidP="007347FB"/>
    <w:p w14:paraId="01A71444" w14:textId="77777777" w:rsidR="007347FB" w:rsidRDefault="007347FB" w:rsidP="007347FB"/>
    <w:p w14:paraId="01C128C8" w14:textId="77777777" w:rsidR="007347FB" w:rsidRDefault="007347FB" w:rsidP="007347FB"/>
    <w:p w14:paraId="6A463D59" w14:textId="77777777" w:rsidR="007347FB" w:rsidRDefault="007347FB" w:rsidP="007347FB"/>
    <w:p w14:paraId="23AC699E" w14:textId="77777777" w:rsidR="007347FB" w:rsidRDefault="007347FB" w:rsidP="007347FB"/>
    <w:p w14:paraId="285C9B4E" w14:textId="77777777" w:rsidR="007347FB" w:rsidRDefault="007347FB" w:rsidP="007347FB"/>
    <w:p w14:paraId="03BECF10" w14:textId="77777777" w:rsidR="007347FB" w:rsidRDefault="007347FB" w:rsidP="007347FB"/>
    <w:p w14:paraId="4A1A567A" w14:textId="77777777" w:rsidR="007347FB" w:rsidRDefault="007347FB" w:rsidP="007347FB"/>
    <w:p w14:paraId="6F7472F7" w14:textId="77777777" w:rsidR="007347FB" w:rsidRDefault="007347FB" w:rsidP="007347FB"/>
    <w:p w14:paraId="616B561B" w14:textId="77777777" w:rsidR="007347FB" w:rsidRDefault="007347FB" w:rsidP="007347FB"/>
    <w:p w14:paraId="6DD324B2" w14:textId="77777777" w:rsidR="0045242E" w:rsidRPr="00056924" w:rsidRDefault="0045242E" w:rsidP="0045242E">
      <w:pPr>
        <w:pStyle w:val="1"/>
        <w:ind w:leftChars="0" w:left="0"/>
        <w:rPr>
          <w:color w:val="FFFFFF" w:themeColor="background1"/>
          <w:sz w:val="56"/>
        </w:rPr>
      </w:pPr>
      <w:bookmarkStart w:id="2" w:name="_Toc45813116"/>
      <w:bookmarkStart w:id="3" w:name="_Toc46005935"/>
      <w:bookmarkStart w:id="4" w:name="_Toc47026256"/>
      <w:bookmarkStart w:id="5" w:name="_Toc49349151"/>
      <w:bookmarkStart w:id="6" w:name="_Toc49422519"/>
      <w:bookmarkStart w:id="7" w:name="_Toc51062825"/>
      <w:bookmarkStart w:id="8" w:name="_Toc143490259"/>
      <w:bookmarkStart w:id="9" w:name="_Toc143532700"/>
      <w:bookmarkStart w:id="10" w:name="_Toc143652336"/>
      <w:r w:rsidRPr="00056924">
        <w:rPr>
          <w:rFonts w:hint="eastAsia"/>
          <w:color w:val="FFFFFF" w:themeColor="background1"/>
          <w:sz w:val="56"/>
        </w:rPr>
        <w:t>第１部</w:t>
      </w:r>
      <w:bookmarkEnd w:id="2"/>
      <w:bookmarkEnd w:id="3"/>
      <w:bookmarkEnd w:id="4"/>
      <w:bookmarkEnd w:id="5"/>
      <w:bookmarkEnd w:id="6"/>
      <w:bookmarkEnd w:id="7"/>
      <w:bookmarkEnd w:id="8"/>
      <w:bookmarkEnd w:id="9"/>
      <w:bookmarkEnd w:id="10"/>
    </w:p>
    <w:p w14:paraId="5833A72A" w14:textId="77777777" w:rsidR="006F655E" w:rsidRPr="00F91048" w:rsidRDefault="006F655E" w:rsidP="0045242E">
      <w:pPr>
        <w:pStyle w:val="1"/>
        <w:ind w:leftChars="0" w:left="0"/>
        <w:rPr>
          <w:rFonts w:ascii="HG丸ｺﾞｼｯｸM-PRO" w:eastAsia="HG丸ｺﾞｼｯｸM-PRO" w:hAnsi="HG丸ｺﾞｼｯｸM-PRO"/>
          <w:color w:val="FFFFFF" w:themeColor="background1"/>
          <w:sz w:val="48"/>
        </w:rPr>
      </w:pPr>
      <w:bookmarkStart w:id="11" w:name="_Toc45813117"/>
      <w:bookmarkStart w:id="12" w:name="_Toc46005936"/>
      <w:bookmarkStart w:id="13" w:name="_Toc47026257"/>
      <w:bookmarkStart w:id="14" w:name="_Toc49349152"/>
      <w:bookmarkStart w:id="15" w:name="_Toc49422520"/>
      <w:bookmarkStart w:id="16" w:name="_Toc51062826"/>
      <w:bookmarkStart w:id="17" w:name="_Toc143490260"/>
      <w:bookmarkStart w:id="18" w:name="_Toc143532701"/>
      <w:bookmarkStart w:id="19" w:name="_Toc143652337"/>
      <w:r w:rsidRPr="00F91048">
        <w:rPr>
          <w:rFonts w:ascii="HG丸ｺﾞｼｯｸM-PRO" w:eastAsia="HG丸ｺﾞｼｯｸM-PRO" w:hAnsi="HG丸ｺﾞｼｯｸM-PRO" w:hint="eastAsia"/>
          <w:color w:val="FFFFFF" w:themeColor="background1"/>
          <w:sz w:val="48"/>
        </w:rPr>
        <w:t>計画の策定にあたって</w:t>
      </w:r>
      <w:bookmarkEnd w:id="11"/>
      <w:bookmarkEnd w:id="12"/>
      <w:bookmarkEnd w:id="13"/>
      <w:bookmarkEnd w:id="14"/>
      <w:bookmarkEnd w:id="15"/>
      <w:bookmarkEnd w:id="16"/>
      <w:bookmarkEnd w:id="17"/>
      <w:bookmarkEnd w:id="18"/>
      <w:bookmarkEnd w:id="19"/>
    </w:p>
    <w:p w14:paraId="50A0E2AE" w14:textId="77777777" w:rsidR="007347FB" w:rsidRDefault="007347FB" w:rsidP="007347FB"/>
    <w:p w14:paraId="472500AE" w14:textId="77777777" w:rsidR="007347FB" w:rsidRDefault="007347FB" w:rsidP="007347FB"/>
    <w:p w14:paraId="7197FA62" w14:textId="77777777" w:rsidR="007347FB" w:rsidRDefault="007347FB" w:rsidP="007347FB"/>
    <w:p w14:paraId="6E6D865F" w14:textId="77777777" w:rsidR="007347FB" w:rsidRDefault="007347FB" w:rsidP="007347FB"/>
    <w:p w14:paraId="7AC8E59E" w14:textId="77777777" w:rsidR="007347FB" w:rsidRDefault="007347FB" w:rsidP="007347FB"/>
    <w:p w14:paraId="081DC906" w14:textId="77777777" w:rsidR="007347FB" w:rsidRDefault="007347FB" w:rsidP="007347FB"/>
    <w:p w14:paraId="79B5B0EF" w14:textId="77777777" w:rsidR="007347FB" w:rsidRDefault="007347FB" w:rsidP="007347FB"/>
    <w:p w14:paraId="4A51C526" w14:textId="77777777" w:rsidR="007347FB" w:rsidRDefault="007347FB" w:rsidP="007347FB"/>
    <w:p w14:paraId="3E051441" w14:textId="77777777" w:rsidR="007347FB" w:rsidRDefault="007347FB" w:rsidP="007347FB"/>
    <w:p w14:paraId="63E6C619" w14:textId="77777777" w:rsidR="007347FB" w:rsidRDefault="007347FB" w:rsidP="007347FB"/>
    <w:p w14:paraId="274A87AC" w14:textId="77777777" w:rsidR="007347FB" w:rsidRDefault="007347FB" w:rsidP="007347FB"/>
    <w:p w14:paraId="71439C1C" w14:textId="77777777" w:rsidR="007347FB" w:rsidRDefault="007347FB" w:rsidP="007347FB"/>
    <w:p w14:paraId="49C8DB14" w14:textId="77777777" w:rsidR="007347FB" w:rsidRDefault="007347FB" w:rsidP="007347FB"/>
    <w:p w14:paraId="39896050" w14:textId="77777777" w:rsidR="007347FB" w:rsidRDefault="007347FB" w:rsidP="007347FB"/>
    <w:p w14:paraId="6640B2EE" w14:textId="77777777" w:rsidR="007347FB" w:rsidRDefault="007347FB" w:rsidP="007347FB"/>
    <w:p w14:paraId="5B1D3471" w14:textId="77777777" w:rsidR="007347FB" w:rsidRDefault="007347FB" w:rsidP="007347FB"/>
    <w:p w14:paraId="0A71C70B" w14:textId="77777777" w:rsidR="007347FB" w:rsidRDefault="007347FB" w:rsidP="007347FB"/>
    <w:p w14:paraId="49EDAB5D" w14:textId="77777777" w:rsidR="007347FB" w:rsidRDefault="007347FB" w:rsidP="007347FB"/>
    <w:p w14:paraId="3DD3FBBB" w14:textId="77777777" w:rsidR="007347FB" w:rsidRDefault="007347FB" w:rsidP="007347FB"/>
    <w:p w14:paraId="086D12D3" w14:textId="069C167A" w:rsidR="007347FB" w:rsidRPr="00E37D09" w:rsidRDefault="007347FB" w:rsidP="007347FB"/>
    <w:p w14:paraId="5B77CC9E" w14:textId="77777777" w:rsidR="007347FB" w:rsidRDefault="007347FB" w:rsidP="007347FB"/>
    <w:p w14:paraId="1DF1AA6F" w14:textId="77777777" w:rsidR="007347FB" w:rsidRDefault="007347FB" w:rsidP="007347FB"/>
    <w:p w14:paraId="5B24206A" w14:textId="77777777" w:rsidR="007347FB" w:rsidRDefault="007347FB" w:rsidP="007347FB"/>
    <w:p w14:paraId="13FC7646" w14:textId="77777777" w:rsidR="007347FB" w:rsidRDefault="007347FB" w:rsidP="007347FB"/>
    <w:p w14:paraId="57522742" w14:textId="77777777" w:rsidR="007347FB" w:rsidRDefault="007347FB" w:rsidP="007347FB">
      <w:pPr>
        <w:sectPr w:rsidR="007347FB" w:rsidSect="009F2707">
          <w:type w:val="oddPage"/>
          <w:pgSz w:w="11906" w:h="16838" w:code="9"/>
          <w:pgMar w:top="1134" w:right="1134" w:bottom="851" w:left="1134" w:header="851" w:footer="340" w:gutter="0"/>
          <w:pgNumType w:start="1"/>
          <w:cols w:space="425"/>
          <w:docGrid w:linePitch="360"/>
        </w:sectPr>
      </w:pPr>
    </w:p>
    <w:p w14:paraId="05B8E1ED" w14:textId="048DA0CB" w:rsidR="006F655E" w:rsidRDefault="006F655E" w:rsidP="00F251E9">
      <w:pPr>
        <w:pStyle w:val="2"/>
      </w:pPr>
      <w:bookmarkStart w:id="20" w:name="_Toc143652338"/>
      <w:r w:rsidRPr="00A13BB7">
        <w:rPr>
          <w:rFonts w:hint="eastAsia"/>
        </w:rPr>
        <w:lastRenderedPageBreak/>
        <w:t>１</w:t>
      </w:r>
      <w:r w:rsidR="005100F0">
        <w:rPr>
          <w:rFonts w:hint="eastAsia"/>
        </w:rPr>
        <w:t xml:space="preserve">　</w:t>
      </w:r>
      <w:r w:rsidRPr="00A13BB7">
        <w:rPr>
          <w:rFonts w:hint="eastAsia"/>
        </w:rPr>
        <w:t>計画の位置</w:t>
      </w:r>
      <w:r w:rsidR="008E552A">
        <w:rPr>
          <w:rFonts w:hint="eastAsia"/>
        </w:rPr>
        <w:t>付け</w:t>
      </w:r>
      <w:bookmarkEnd w:id="20"/>
    </w:p>
    <w:p w14:paraId="20BFF77F" w14:textId="77777777" w:rsidR="00450592" w:rsidRPr="00450592" w:rsidRDefault="00450592" w:rsidP="00450592">
      <w:pPr>
        <w:pStyle w:val="aff3"/>
      </w:pPr>
    </w:p>
    <w:p w14:paraId="7F869807" w14:textId="77777777" w:rsidR="006F655E" w:rsidRPr="00DB73BE" w:rsidRDefault="006F655E" w:rsidP="00102894">
      <w:pPr>
        <w:pStyle w:val="3"/>
      </w:pPr>
      <w:r w:rsidRPr="00A13BB7">
        <w:rPr>
          <w:rFonts w:hint="eastAsia"/>
        </w:rPr>
        <w:t>（１）計画の性格</w:t>
      </w:r>
    </w:p>
    <w:p w14:paraId="69833D07" w14:textId="15E39DF4" w:rsidR="006F655E" w:rsidRDefault="006F655E" w:rsidP="006F655E">
      <w:pPr>
        <w:pStyle w:val="a5"/>
        <w:ind w:left="210" w:firstLine="240"/>
      </w:pPr>
      <w:r>
        <w:rPr>
          <w:rFonts w:hint="eastAsia"/>
        </w:rPr>
        <w:t>この計画は、障害者基本法に基づく市町村障害者計画と、障害者</w:t>
      </w:r>
      <w:r w:rsidR="007466A8">
        <w:rPr>
          <w:rFonts w:hint="eastAsia"/>
        </w:rPr>
        <w:t>の日常生活及び社会生活を総合的に支援するための法律</w:t>
      </w:r>
      <w:r w:rsidR="007466A8" w:rsidRPr="007466A8">
        <w:rPr>
          <w:rFonts w:hint="eastAsia"/>
        </w:rPr>
        <w:t>（以下、「障害者総合支援法」という。）</w:t>
      </w:r>
      <w:r>
        <w:rPr>
          <w:rFonts w:hint="eastAsia"/>
        </w:rPr>
        <w:t>に基づく市町村障害福祉計画、及び児童福祉法に基づく市町村障害児福祉計画にあたります。</w:t>
      </w:r>
    </w:p>
    <w:p w14:paraId="6AC91260" w14:textId="77777777" w:rsidR="006F655E" w:rsidRDefault="00C310A1" w:rsidP="006F655E">
      <w:pPr>
        <w:pStyle w:val="a5"/>
        <w:ind w:left="210" w:firstLine="240"/>
      </w:pPr>
      <w:r>
        <w:rPr>
          <w:rFonts w:hint="eastAsia"/>
        </w:rPr>
        <w:t>このうち障害者計画は、障害福祉に</w:t>
      </w:r>
      <w:r w:rsidR="006F655E">
        <w:rPr>
          <w:rFonts w:hint="eastAsia"/>
        </w:rPr>
        <w:t>関する施策の方向性についての基本的な計画であり、これに対して障害福祉計画及び障害児福祉計画は、</w:t>
      </w:r>
      <w:r w:rsidRPr="00C310A1">
        <w:rPr>
          <w:rFonts w:hint="eastAsia"/>
        </w:rPr>
        <w:t>重点的に取</w:t>
      </w:r>
      <w:r w:rsidR="001941A3">
        <w:rPr>
          <w:rFonts w:hint="eastAsia"/>
        </w:rPr>
        <w:t>り</w:t>
      </w:r>
      <w:r w:rsidRPr="00C310A1">
        <w:rPr>
          <w:rFonts w:hint="eastAsia"/>
        </w:rPr>
        <w:t>組む目標</w:t>
      </w:r>
      <w:r>
        <w:rPr>
          <w:rFonts w:hint="eastAsia"/>
        </w:rPr>
        <w:t>や、</w:t>
      </w:r>
      <w:r w:rsidR="00434225">
        <w:rPr>
          <w:rFonts w:hint="eastAsia"/>
        </w:rPr>
        <w:t>各年度におけるサー</w:t>
      </w:r>
      <w:r w:rsidR="006F655E">
        <w:rPr>
          <w:rFonts w:hint="eastAsia"/>
        </w:rPr>
        <w:t>ビスごとの必要な見込量などを定めるものです。</w:t>
      </w:r>
    </w:p>
    <w:p w14:paraId="3ED2EF1A" w14:textId="77777777" w:rsidR="006F655E" w:rsidRDefault="006F655E" w:rsidP="006F655E">
      <w:pPr>
        <w:pStyle w:val="a5"/>
        <w:ind w:left="210" w:firstLine="240"/>
      </w:pPr>
      <w:r>
        <w:rPr>
          <w:rFonts w:hint="eastAsia"/>
        </w:rPr>
        <w:t>本市では、障害者計画と障害福祉計画、障</w:t>
      </w:r>
      <w:r w:rsidR="00C310A1">
        <w:rPr>
          <w:rFonts w:hint="eastAsia"/>
        </w:rPr>
        <w:t>害児福祉計画を一体的に策定することにより、障害福祉</w:t>
      </w:r>
      <w:r>
        <w:rPr>
          <w:rFonts w:hint="eastAsia"/>
        </w:rPr>
        <w:t>施策全体を計画的に推進しています。</w:t>
      </w:r>
    </w:p>
    <w:p w14:paraId="3D2B8699" w14:textId="77777777" w:rsidR="006F655E" w:rsidRDefault="006F655E" w:rsidP="006F655E"/>
    <w:p w14:paraId="49D7605E" w14:textId="77777777" w:rsidR="00C6501B" w:rsidRDefault="00C6501B" w:rsidP="006F655E"/>
    <w:p w14:paraId="6698C63F" w14:textId="77777777" w:rsidR="006F655E" w:rsidRPr="00A13BB7" w:rsidRDefault="006F655E" w:rsidP="00102894">
      <w:pPr>
        <w:pStyle w:val="3"/>
      </w:pPr>
      <w:r w:rsidRPr="00A13BB7">
        <w:rPr>
          <w:rFonts w:hint="eastAsia"/>
        </w:rPr>
        <w:t>（２）計画期間</w:t>
      </w:r>
    </w:p>
    <w:p w14:paraId="0DFA3F66" w14:textId="2BFFBC85" w:rsidR="00FE7CDE" w:rsidRDefault="00CC7A17" w:rsidP="00CC7A17">
      <w:pPr>
        <w:pStyle w:val="a5"/>
        <w:ind w:left="210" w:firstLine="240"/>
      </w:pPr>
      <w:r>
        <w:rPr>
          <w:rFonts w:hint="eastAsia"/>
        </w:rPr>
        <w:t>障害者計画は令和３</w:t>
      </w:r>
      <w:r w:rsidR="006D271F">
        <w:rPr>
          <w:rFonts w:hint="eastAsia"/>
        </w:rPr>
        <w:t>(</w:t>
      </w:r>
      <w:r>
        <w:rPr>
          <w:rFonts w:hint="eastAsia"/>
        </w:rPr>
        <w:t>2021</w:t>
      </w:r>
      <w:r w:rsidR="006D271F">
        <w:rPr>
          <w:rFonts w:hint="eastAsia"/>
        </w:rPr>
        <w:t>)</w:t>
      </w:r>
      <w:r w:rsidR="00FE7CDE">
        <w:rPr>
          <w:rFonts w:hint="eastAsia"/>
        </w:rPr>
        <w:t>年度から令和８</w:t>
      </w:r>
      <w:r w:rsidR="006D271F">
        <w:rPr>
          <w:rFonts w:hint="eastAsia"/>
        </w:rPr>
        <w:t>(</w:t>
      </w:r>
      <w:r w:rsidR="006F655E">
        <w:rPr>
          <w:rFonts w:hint="eastAsia"/>
        </w:rPr>
        <w:t>2026</w:t>
      </w:r>
      <w:r w:rsidR="006D271F">
        <w:rPr>
          <w:rFonts w:hint="eastAsia"/>
        </w:rPr>
        <w:t>)</w:t>
      </w:r>
      <w:r w:rsidR="006F655E">
        <w:rPr>
          <w:rFonts w:hint="eastAsia"/>
        </w:rPr>
        <w:t>年度までの６か年計画ですが、</w:t>
      </w:r>
      <w:r w:rsidR="00FE7CDE">
        <w:rPr>
          <w:rFonts w:hint="eastAsia"/>
        </w:rPr>
        <w:t>障害福祉計画及び障害児福祉計画は令和３</w:t>
      </w:r>
      <w:r w:rsidR="006D271F">
        <w:rPr>
          <w:rFonts w:hint="eastAsia"/>
        </w:rPr>
        <w:t>(</w:t>
      </w:r>
      <w:r w:rsidR="006F655E" w:rsidRPr="005368DE">
        <w:rPr>
          <w:rFonts w:hint="eastAsia"/>
        </w:rPr>
        <w:t>2021</w:t>
      </w:r>
      <w:r w:rsidR="006D271F">
        <w:t>)</w:t>
      </w:r>
      <w:r w:rsidR="00FE7CDE">
        <w:rPr>
          <w:rFonts w:hint="eastAsia"/>
        </w:rPr>
        <w:t>年度から令和５</w:t>
      </w:r>
      <w:r w:rsidR="006D271F">
        <w:rPr>
          <w:rFonts w:hint="eastAsia"/>
        </w:rPr>
        <w:t>(</w:t>
      </w:r>
      <w:r w:rsidR="006F655E" w:rsidRPr="005368DE">
        <w:rPr>
          <w:rFonts w:hint="eastAsia"/>
        </w:rPr>
        <w:t>2023</w:t>
      </w:r>
      <w:r w:rsidR="006D271F">
        <w:t>)</w:t>
      </w:r>
      <w:r w:rsidR="006F655E">
        <w:rPr>
          <w:rFonts w:hint="eastAsia"/>
        </w:rPr>
        <w:t>年度</w:t>
      </w:r>
      <w:r w:rsidR="00A05101" w:rsidRPr="00A05101">
        <w:rPr>
          <w:rFonts w:hint="eastAsia"/>
        </w:rPr>
        <w:t>までと令和６(20</w:t>
      </w:r>
      <w:r w:rsidR="00A05101">
        <w:rPr>
          <w:rFonts w:hint="eastAsia"/>
        </w:rPr>
        <w:t>24</w:t>
      </w:r>
      <w:r w:rsidR="00A05101" w:rsidRPr="00A05101">
        <w:rPr>
          <w:rFonts w:hint="eastAsia"/>
        </w:rPr>
        <w:t>)年度から令和８(20</w:t>
      </w:r>
      <w:r w:rsidR="00A05101">
        <w:rPr>
          <w:rFonts w:hint="eastAsia"/>
        </w:rPr>
        <w:t>26</w:t>
      </w:r>
      <w:r w:rsidR="00A05101" w:rsidRPr="00A05101">
        <w:rPr>
          <w:rFonts w:hint="eastAsia"/>
        </w:rPr>
        <w:t>)年度までの３か年ごとの計画となっています</w:t>
      </w:r>
      <w:r w:rsidR="006F655E">
        <w:rPr>
          <w:rFonts w:hint="eastAsia"/>
        </w:rPr>
        <w:t>。</w:t>
      </w:r>
    </w:p>
    <w:p w14:paraId="545EDDBB" w14:textId="6A9AF55B" w:rsidR="006F655E" w:rsidRDefault="006F655E" w:rsidP="00CC7A17">
      <w:pPr>
        <w:pStyle w:val="a5"/>
        <w:ind w:left="210" w:firstLine="240"/>
      </w:pPr>
      <w:r>
        <w:rPr>
          <w:rFonts w:hint="eastAsia"/>
        </w:rPr>
        <w:t>そのため、計画期間の３年目には、</w:t>
      </w:r>
      <w:r w:rsidR="00FE7CDE">
        <w:rPr>
          <w:rFonts w:hint="eastAsia"/>
        </w:rPr>
        <w:t>令和６</w:t>
      </w:r>
      <w:r w:rsidR="006D271F">
        <w:rPr>
          <w:rFonts w:hint="eastAsia"/>
        </w:rPr>
        <w:t>(</w:t>
      </w:r>
      <w:r w:rsidRPr="005368DE">
        <w:rPr>
          <w:rFonts w:hint="eastAsia"/>
        </w:rPr>
        <w:t>2024</w:t>
      </w:r>
      <w:r w:rsidR="006D271F">
        <w:t>)</w:t>
      </w:r>
      <w:r w:rsidRPr="005368DE">
        <w:rPr>
          <w:rFonts w:hint="eastAsia"/>
        </w:rPr>
        <w:t>年度以降の障害福祉計画及び障害児福祉計画</w:t>
      </w:r>
      <w:r w:rsidR="00763C10">
        <w:rPr>
          <w:rFonts w:hint="eastAsia"/>
        </w:rPr>
        <w:t>を新たに定めるととも</w:t>
      </w:r>
      <w:r>
        <w:rPr>
          <w:rFonts w:hint="eastAsia"/>
        </w:rPr>
        <w:t>に、</w:t>
      </w:r>
      <w:r w:rsidRPr="005368DE">
        <w:rPr>
          <w:rFonts w:hint="eastAsia"/>
        </w:rPr>
        <w:t>国における社会保障制度改革の動向や、本市の障</w:t>
      </w:r>
      <w:r w:rsidR="00CC7A17">
        <w:rPr>
          <w:rFonts w:hint="eastAsia"/>
        </w:rPr>
        <w:t>害福祉</w:t>
      </w:r>
      <w:r>
        <w:rPr>
          <w:rFonts w:hint="eastAsia"/>
        </w:rPr>
        <w:t>施策を取り巻く状況の変化等を踏まえ、計画全体の見直しを行</w:t>
      </w:r>
      <w:r w:rsidR="00CC7A17">
        <w:rPr>
          <w:rFonts w:hint="eastAsia"/>
        </w:rPr>
        <w:t>いま</w:t>
      </w:r>
      <w:r w:rsidR="00A05101">
        <w:rPr>
          <w:rFonts w:hint="eastAsia"/>
        </w:rPr>
        <w:t>した</w:t>
      </w:r>
      <w:r>
        <w:rPr>
          <w:rFonts w:hint="eastAsia"/>
        </w:rPr>
        <w:t>。</w:t>
      </w:r>
    </w:p>
    <w:p w14:paraId="566D392E" w14:textId="5085D338" w:rsidR="006F655E" w:rsidRDefault="006F655E" w:rsidP="006F655E">
      <w:r w:rsidRPr="00F05467">
        <w:rPr>
          <w:noProof/>
        </w:rPr>
        <mc:AlternateContent>
          <mc:Choice Requires="wpc">
            <w:drawing>
              <wp:anchor distT="0" distB="0" distL="114300" distR="114300" simplePos="0" relativeHeight="251606016" behindDoc="0" locked="0" layoutInCell="1" allowOverlap="1" wp14:anchorId="62A9BAC1" wp14:editId="27F06BB0">
                <wp:simplePos x="0" y="0"/>
                <wp:positionH relativeFrom="margin">
                  <wp:align>left</wp:align>
                </wp:positionH>
                <wp:positionV relativeFrom="paragraph">
                  <wp:posOffset>232410</wp:posOffset>
                </wp:positionV>
                <wp:extent cx="5857875" cy="3486150"/>
                <wp:effectExtent l="0" t="0" r="0" b="0"/>
                <wp:wrapNone/>
                <wp:docPr id="88" name="キャンバス 44"/>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8" name="AutoShape 46"/>
                        <wps:cNvSpPr>
                          <a:spLocks noChangeArrowheads="1"/>
                        </wps:cNvSpPr>
                        <wps:spPr bwMode="auto">
                          <a:xfrm>
                            <a:off x="457806" y="542925"/>
                            <a:ext cx="5005734" cy="1619250"/>
                          </a:xfrm>
                          <a:prstGeom prst="homePlate">
                            <a:avLst>
                              <a:gd name="adj" fmla="val 19759"/>
                            </a:avLst>
                          </a:prstGeom>
                          <a:solidFill>
                            <a:schemeClr val="accent1"/>
                          </a:solidFill>
                          <a:ln w="12700">
                            <a:noFill/>
                            <a:miter lim="800000"/>
                            <a:headEnd/>
                            <a:tailEnd/>
                          </a:ln>
                          <a:effectLst>
                            <a:outerShdw blurRad="50800" dist="38100" dir="2700000" algn="tl" rotWithShape="0">
                              <a:prstClr val="black">
                                <a:alpha val="40000"/>
                              </a:prstClr>
                            </a:outerShdw>
                          </a:effectLst>
                        </wps:spPr>
                        <wps:txbx>
                          <w:txbxContent>
                            <w:p w14:paraId="0D453B04" w14:textId="77777777" w:rsidR="0054407E" w:rsidRPr="004C306B" w:rsidRDefault="0054407E" w:rsidP="006F655E">
                              <w:pPr>
                                <w:pStyle w:val="UDB14"/>
                                <w:spacing w:line="560" w:lineRule="exact"/>
                                <w:rPr>
                                  <w:rFonts w:ascii="HGｺﾞｼｯｸE" w:eastAsia="HGｺﾞｼｯｸE" w:hAnsi="HGｺﾞｼｯｸE"/>
                                </w:rPr>
                              </w:pPr>
                              <w:r w:rsidRPr="004C306B">
                                <w:rPr>
                                  <w:rFonts w:ascii="HGｺﾞｼｯｸE" w:eastAsia="HGｺﾞｼｯｸE" w:hAnsi="HGｺﾞｼｯｸE" w:hint="eastAsia"/>
                                </w:rPr>
                                <w:t>第５次かわさきノーマライゼーションプラン</w:t>
                              </w:r>
                            </w:p>
                          </w:txbxContent>
                        </wps:txbx>
                        <wps:bodyPr rot="0" vert="horz" wrap="square" lIns="74295" tIns="8890" rIns="74295" bIns="8890" anchor="t" anchorCtr="0" upright="1">
                          <a:noAutofit/>
                        </wps:bodyPr>
                      </wps:wsp>
                      <wps:wsp>
                        <wps:cNvPr id="12" name="Rectangle 51"/>
                        <wps:cNvSpPr>
                          <a:spLocks noChangeArrowheads="1"/>
                        </wps:cNvSpPr>
                        <wps:spPr bwMode="auto">
                          <a:xfrm>
                            <a:off x="467995" y="9522"/>
                            <a:ext cx="4807189" cy="471600"/>
                          </a:xfrm>
                          <a:prstGeom prst="rect">
                            <a:avLst/>
                          </a:prstGeom>
                          <a:solidFill>
                            <a:srgbClr val="FFFFFF">
                              <a:lumMod val="95000"/>
                            </a:srgbClr>
                          </a:solidFill>
                          <a:ln w="8890" cap="rnd">
                            <a:solidFill>
                              <a:srgbClr val="000000"/>
                            </a:solidFill>
                            <a:miter lim="800000"/>
                            <a:headEnd/>
                            <a:tailEnd/>
                          </a:ln>
                        </wps:spPr>
                        <wps:txbx>
                          <w:txbxContent>
                            <w:p w14:paraId="75068D54" w14:textId="39D7DEF2" w:rsidR="0054407E" w:rsidRDefault="0054407E" w:rsidP="00E14AE2">
                              <w:pPr>
                                <w:spacing w:line="280" w:lineRule="exact"/>
                                <w:ind w:leftChars="-50" w:left="-105"/>
                                <w:jc w:val="left"/>
                                <w:rPr>
                                  <w:rFonts w:hAnsi="HG丸ｺﾞｼｯｸM-PRO"/>
                                </w:rPr>
                              </w:pPr>
                              <w:r w:rsidRPr="00FD05F6">
                                <w:rPr>
                                  <w:rFonts w:hAnsi="HG丸ｺﾞｼｯｸM-PRO" w:hint="eastAsia"/>
                                </w:rPr>
                                <w:t>令和</w:t>
                              </w:r>
                              <w:r>
                                <w:rPr>
                                  <w:rFonts w:hAnsi="HG丸ｺﾞｼｯｸM-PRO" w:hint="eastAsia"/>
                                </w:rPr>
                                <w:t>３</w:t>
                              </w:r>
                              <w:r w:rsidRPr="00FD05F6">
                                <w:rPr>
                                  <w:rFonts w:hAnsi="HG丸ｺﾞｼｯｸM-PRO" w:hint="eastAsia"/>
                                </w:rPr>
                                <w:t>年度</w:t>
                              </w:r>
                              <w:r w:rsidR="00E14AE2" w:rsidRPr="00E14AE2">
                                <w:rPr>
                                  <w:rFonts w:hAnsi="HG丸ｺﾞｼｯｸM-PRO" w:hint="eastAsia"/>
                                </w:rPr>
                                <w:t xml:space="preserve">　</w:t>
                              </w:r>
                              <w:r w:rsidRPr="00FD05F6">
                                <w:rPr>
                                  <w:rFonts w:hAnsi="HG丸ｺﾞｼｯｸM-PRO" w:hint="eastAsia"/>
                                </w:rPr>
                                <w:t>令和</w:t>
                              </w:r>
                              <w:r>
                                <w:rPr>
                                  <w:rFonts w:hAnsi="HG丸ｺﾞｼｯｸM-PRO" w:hint="eastAsia"/>
                                </w:rPr>
                                <w:t>４</w:t>
                              </w:r>
                              <w:r w:rsidRPr="00FD05F6">
                                <w:rPr>
                                  <w:rFonts w:hAnsi="HG丸ｺﾞｼｯｸM-PRO" w:hint="eastAsia"/>
                                </w:rPr>
                                <w:t>年度</w:t>
                              </w:r>
                              <w:r w:rsidR="00E14AE2" w:rsidRPr="00E14AE2">
                                <w:rPr>
                                  <w:rFonts w:hAnsi="HG丸ｺﾞｼｯｸM-PRO" w:hint="eastAsia"/>
                                </w:rPr>
                                <w:t xml:space="preserve">　</w:t>
                              </w:r>
                              <w:r w:rsidRPr="00FD05F6">
                                <w:rPr>
                                  <w:rFonts w:hAnsi="HG丸ｺﾞｼｯｸM-PRO" w:hint="eastAsia"/>
                                </w:rPr>
                                <w:t>令和</w:t>
                              </w:r>
                              <w:r>
                                <w:rPr>
                                  <w:rFonts w:hAnsi="HG丸ｺﾞｼｯｸM-PRO" w:hint="eastAsia"/>
                                </w:rPr>
                                <w:t>５</w:t>
                              </w:r>
                              <w:r w:rsidRPr="00FD05F6">
                                <w:rPr>
                                  <w:rFonts w:hAnsi="HG丸ｺﾞｼｯｸM-PRO" w:hint="eastAsia"/>
                                </w:rPr>
                                <w:t>年度</w:t>
                              </w:r>
                              <w:r w:rsidR="00E14AE2" w:rsidRPr="00E14AE2">
                                <w:rPr>
                                  <w:rFonts w:hAnsi="HG丸ｺﾞｼｯｸM-PRO" w:hint="eastAsia"/>
                                </w:rPr>
                                <w:t xml:space="preserve">　</w:t>
                              </w:r>
                              <w:r w:rsidRPr="00FD05F6">
                                <w:rPr>
                                  <w:rFonts w:hAnsi="HG丸ｺﾞｼｯｸM-PRO" w:hint="eastAsia"/>
                                </w:rPr>
                                <w:t>令和</w:t>
                              </w:r>
                              <w:r w:rsidR="00A05101">
                                <w:rPr>
                                  <w:rFonts w:hAnsi="HG丸ｺﾞｼｯｸM-PRO" w:hint="eastAsia"/>
                                </w:rPr>
                                <w:t>６</w:t>
                              </w:r>
                              <w:r w:rsidRPr="00FD05F6">
                                <w:rPr>
                                  <w:rFonts w:hAnsi="HG丸ｺﾞｼｯｸM-PRO" w:hint="eastAsia"/>
                                </w:rPr>
                                <w:t>年度</w:t>
                              </w:r>
                              <w:r w:rsidR="00E14AE2" w:rsidRPr="00E14AE2">
                                <w:rPr>
                                  <w:rFonts w:hAnsi="HG丸ｺﾞｼｯｸM-PRO" w:hint="eastAsia"/>
                                </w:rPr>
                                <w:t xml:space="preserve">　</w:t>
                              </w:r>
                              <w:r w:rsidRPr="00FD05F6">
                                <w:rPr>
                                  <w:rFonts w:hAnsi="HG丸ｺﾞｼｯｸM-PRO" w:hint="eastAsia"/>
                                </w:rPr>
                                <w:t>令和</w:t>
                              </w:r>
                              <w:r w:rsidR="00A05101">
                                <w:rPr>
                                  <w:rFonts w:hAnsi="HG丸ｺﾞｼｯｸM-PRO" w:hint="eastAsia"/>
                                </w:rPr>
                                <w:t>７</w:t>
                              </w:r>
                              <w:r w:rsidRPr="00FD05F6">
                                <w:rPr>
                                  <w:rFonts w:hAnsi="HG丸ｺﾞｼｯｸM-PRO" w:hint="eastAsia"/>
                                </w:rPr>
                                <w:t>年度</w:t>
                              </w:r>
                              <w:r w:rsidR="00E14AE2" w:rsidRPr="00E14AE2">
                                <w:rPr>
                                  <w:rFonts w:hAnsi="HG丸ｺﾞｼｯｸM-PRO" w:hint="eastAsia"/>
                                </w:rPr>
                                <w:t xml:space="preserve">　</w:t>
                              </w:r>
                              <w:r w:rsidRPr="00FD05F6">
                                <w:rPr>
                                  <w:rFonts w:hAnsi="HG丸ｺﾞｼｯｸM-PRO" w:hint="eastAsia"/>
                                </w:rPr>
                                <w:t>令和</w:t>
                              </w:r>
                              <w:r w:rsidR="00A05101">
                                <w:rPr>
                                  <w:rFonts w:hAnsi="HG丸ｺﾞｼｯｸM-PRO"/>
                                </w:rPr>
                                <w:t>８</w:t>
                              </w:r>
                              <w:r w:rsidRPr="00FD05F6">
                                <w:rPr>
                                  <w:rFonts w:hAnsi="HG丸ｺﾞｼｯｸM-PRO" w:hint="eastAsia"/>
                                </w:rPr>
                                <w:t>年度</w:t>
                              </w:r>
                            </w:p>
                            <w:p w14:paraId="1768C89A" w14:textId="7BEECB97" w:rsidR="0054407E" w:rsidRPr="00FD05F6" w:rsidRDefault="0054407E" w:rsidP="00E14AE2">
                              <w:pPr>
                                <w:spacing w:line="280" w:lineRule="exact"/>
                                <w:ind w:leftChars="-25" w:left="-53"/>
                                <w:jc w:val="left"/>
                                <w:rPr>
                                  <w:rFonts w:hAnsi="HG丸ｺﾞｼｯｸM-PRO"/>
                                </w:rPr>
                              </w:pPr>
                              <w:r>
                                <w:rPr>
                                  <w:rFonts w:hAnsi="HG丸ｺﾞｼｯｸM-PRO" w:hint="eastAsia"/>
                                </w:rPr>
                                <w:t>（2021）</w:t>
                              </w:r>
                              <w:r w:rsidR="00E14AE2" w:rsidRPr="00E14AE2">
                                <w:rPr>
                                  <w:rFonts w:hAnsi="HG丸ｺﾞｼｯｸM-PRO" w:hint="eastAsia"/>
                                </w:rPr>
                                <w:t xml:space="preserve">　</w:t>
                              </w:r>
                              <w:r>
                                <w:rPr>
                                  <w:rFonts w:hAnsi="HG丸ｺﾞｼｯｸM-PRO" w:hint="eastAsia"/>
                                </w:rPr>
                                <w:t>（2022）</w:t>
                              </w:r>
                              <w:r w:rsidR="00E14AE2" w:rsidRPr="00E14AE2">
                                <w:rPr>
                                  <w:rFonts w:hAnsi="HG丸ｺﾞｼｯｸM-PRO" w:hint="eastAsia"/>
                                </w:rPr>
                                <w:t xml:space="preserve">　</w:t>
                              </w:r>
                              <w:r>
                                <w:rPr>
                                  <w:rFonts w:hAnsi="HG丸ｺﾞｼｯｸM-PRO" w:hint="eastAsia"/>
                                </w:rPr>
                                <w:t>（2023）</w:t>
                              </w:r>
                              <w:r w:rsidR="00E14AE2" w:rsidRPr="00E14AE2">
                                <w:rPr>
                                  <w:rFonts w:hAnsi="HG丸ｺﾞｼｯｸM-PRO" w:hint="eastAsia"/>
                                </w:rPr>
                                <w:t xml:space="preserve">　</w:t>
                              </w:r>
                              <w:r>
                                <w:rPr>
                                  <w:rFonts w:hAnsi="HG丸ｺﾞｼｯｸM-PRO" w:hint="eastAsia"/>
                                </w:rPr>
                                <w:t>（2024）</w:t>
                              </w:r>
                              <w:r w:rsidR="00E14AE2" w:rsidRPr="00E14AE2">
                                <w:rPr>
                                  <w:rFonts w:hAnsi="HG丸ｺﾞｼｯｸM-PRO" w:hint="eastAsia"/>
                                </w:rPr>
                                <w:t xml:space="preserve">　</w:t>
                              </w:r>
                              <w:r>
                                <w:rPr>
                                  <w:rFonts w:hAnsi="HG丸ｺﾞｼｯｸM-PRO" w:hint="eastAsia"/>
                                </w:rPr>
                                <w:t>（2025）</w:t>
                              </w:r>
                              <w:r w:rsidR="00E14AE2" w:rsidRPr="00E14AE2">
                                <w:rPr>
                                  <w:rFonts w:hAnsi="HG丸ｺﾞｼｯｸM-PRO" w:hint="eastAsia"/>
                                </w:rPr>
                                <w:t xml:space="preserve">　</w:t>
                              </w:r>
                              <w:r>
                                <w:rPr>
                                  <w:rFonts w:hAnsi="HG丸ｺﾞｼｯｸM-PRO" w:hint="eastAsia"/>
                                </w:rPr>
                                <w:t>（2026）</w:t>
                              </w:r>
                            </w:p>
                            <w:p w14:paraId="29E483CE" w14:textId="77777777" w:rsidR="0054407E" w:rsidRPr="00FD05F6" w:rsidRDefault="0054407E" w:rsidP="00FD05F6">
                              <w:pPr>
                                <w:spacing w:line="320" w:lineRule="exact"/>
                                <w:ind w:leftChars="-50" w:left="-105"/>
                                <w:jc w:val="center"/>
                                <w:rPr>
                                  <w:rFonts w:hAnsi="HG丸ｺﾞｼｯｸM-PRO"/>
                                </w:rPr>
                              </w:pPr>
                            </w:p>
                            <w:p w14:paraId="3EA130BB" w14:textId="77777777" w:rsidR="0054407E" w:rsidRPr="00FD05F6" w:rsidRDefault="0054407E" w:rsidP="00FD05F6">
                              <w:pPr>
                                <w:spacing w:line="320" w:lineRule="exact"/>
                                <w:ind w:leftChars="-50" w:left="-105"/>
                                <w:jc w:val="center"/>
                                <w:rPr>
                                  <w:rFonts w:hAnsi="HG丸ｺﾞｼｯｸM-PRO"/>
                                </w:rPr>
                              </w:pPr>
                            </w:p>
                            <w:p w14:paraId="48D746EE" w14:textId="77777777" w:rsidR="0054407E" w:rsidRPr="00FD05F6" w:rsidRDefault="0054407E" w:rsidP="00FD05F6">
                              <w:pPr>
                                <w:spacing w:line="320" w:lineRule="exact"/>
                                <w:ind w:leftChars="-50" w:left="-105"/>
                                <w:jc w:val="center"/>
                                <w:rPr>
                                  <w:rFonts w:hAnsi="HG丸ｺﾞｼｯｸM-PRO"/>
                                </w:rPr>
                              </w:pPr>
                            </w:p>
                            <w:p w14:paraId="05C8FFDE" w14:textId="77777777" w:rsidR="0054407E" w:rsidRPr="00FD05F6" w:rsidRDefault="0054407E" w:rsidP="00FD05F6">
                              <w:pPr>
                                <w:spacing w:line="320" w:lineRule="exact"/>
                                <w:ind w:leftChars="-50" w:left="-105"/>
                                <w:jc w:val="center"/>
                                <w:rPr>
                                  <w:rFonts w:hAnsi="HG丸ｺﾞｼｯｸM-PRO"/>
                                </w:rPr>
                              </w:pPr>
                            </w:p>
                            <w:p w14:paraId="0B0C8E3D" w14:textId="77777777" w:rsidR="0054407E" w:rsidRPr="00FD05F6" w:rsidRDefault="0054407E" w:rsidP="00FD05F6">
                              <w:pPr>
                                <w:spacing w:line="320" w:lineRule="exact"/>
                                <w:ind w:leftChars="-50" w:left="-105"/>
                                <w:jc w:val="center"/>
                                <w:rPr>
                                  <w:rFonts w:hAnsi="HG丸ｺﾞｼｯｸM-PRO"/>
                                </w:rPr>
                              </w:pPr>
                            </w:p>
                          </w:txbxContent>
                        </wps:txbx>
                        <wps:bodyPr rot="0" vert="horz" wrap="square" lIns="91440" tIns="45720" rIns="91440" bIns="45720" anchor="t" anchorCtr="0" upright="1">
                          <a:noAutofit/>
                        </wps:bodyPr>
                      </wps:wsp>
                      <wps:wsp>
                        <wps:cNvPr id="20" name="Line 62"/>
                        <wps:cNvCnPr/>
                        <wps:spPr bwMode="auto">
                          <a:xfrm>
                            <a:off x="1235416" y="0"/>
                            <a:ext cx="0" cy="468000"/>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26" name="Line 63"/>
                        <wps:cNvCnPr/>
                        <wps:spPr bwMode="auto">
                          <a:xfrm>
                            <a:off x="2031024" y="10795"/>
                            <a:ext cx="0" cy="468000"/>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942" name="Line 64"/>
                        <wps:cNvCnPr/>
                        <wps:spPr bwMode="auto">
                          <a:xfrm>
                            <a:off x="2838436" y="10795"/>
                            <a:ext cx="0" cy="468000"/>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943" name="Line 65"/>
                        <wps:cNvCnPr/>
                        <wps:spPr bwMode="auto">
                          <a:xfrm>
                            <a:off x="3627902" y="10795"/>
                            <a:ext cx="0" cy="468000"/>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s:wsp>
                        <wps:cNvPr id="944" name="Line 66"/>
                        <wps:cNvCnPr/>
                        <wps:spPr bwMode="auto">
                          <a:xfrm>
                            <a:off x="4430113" y="10795"/>
                            <a:ext cx="720" cy="468000"/>
                          </a:xfrm>
                          <a:prstGeom prst="line">
                            <a:avLst/>
                          </a:prstGeom>
                          <a:noFill/>
                          <a:ln w="8890" cap="rnd">
                            <a:solidFill>
                              <a:srgbClr val="000000"/>
                            </a:solidFill>
                            <a:round/>
                            <a:headEnd/>
                            <a:tailEnd/>
                          </a:ln>
                          <a:extLst>
                            <a:ext uri="{909E8E84-426E-40DD-AFC4-6F175D3DCCD1}">
                              <a14:hiddenFill xmlns:a14="http://schemas.microsoft.com/office/drawing/2010/main">
                                <a:noFill/>
                              </a14:hiddenFill>
                            </a:ext>
                          </a:extLst>
                        </wps:spPr>
                        <wps:bodyPr/>
                      </wps:wsp>
                      <wpg:wgp>
                        <wpg:cNvPr id="951" name="グループ化 951"/>
                        <wpg:cNvGrpSpPr/>
                        <wpg:grpSpPr>
                          <a:xfrm>
                            <a:off x="501006" y="2120693"/>
                            <a:ext cx="4757461" cy="1014077"/>
                            <a:chOff x="501006" y="1360506"/>
                            <a:chExt cx="4757461" cy="1014077"/>
                          </a:xfrm>
                        </wpg:grpSpPr>
                        <wps:wsp>
                          <wps:cNvPr id="952" name="Rectangle 50"/>
                          <wps:cNvSpPr>
                            <a:spLocks noChangeArrowheads="1"/>
                          </wps:cNvSpPr>
                          <wps:spPr bwMode="auto">
                            <a:xfrm>
                              <a:off x="3028271" y="1494491"/>
                              <a:ext cx="774720" cy="329040"/>
                            </a:xfrm>
                            <a:prstGeom prst="rect">
                              <a:avLst/>
                            </a:prstGeom>
                            <a:noFill/>
                            <a:ln w="34925" cmpd="thickThin">
                              <a:solidFill>
                                <a:srgbClr val="000000"/>
                              </a:solidFill>
                              <a:miter lim="800000"/>
                              <a:headEnd/>
                              <a:tailEnd/>
                            </a:ln>
                            <a:extLst>
                              <a:ext uri="{909E8E84-426E-40DD-AFC4-6F175D3DCCD1}">
                                <a14:hiddenFill xmlns:a14="http://schemas.microsoft.com/office/drawing/2010/main">
                                  <a:solidFill>
                                    <a:srgbClr val="FFFFFF"/>
                                  </a:solidFill>
                                </a14:hiddenFill>
                              </a:ext>
                            </a:extLst>
                          </wps:spPr>
                          <wps:txbx>
                            <w:txbxContent>
                              <w:p w14:paraId="16D1D3CF" w14:textId="77777777" w:rsidR="0054407E" w:rsidRDefault="0054407E" w:rsidP="009152BE">
                                <w:pPr>
                                  <w:spacing w:line="240" w:lineRule="auto"/>
                                </w:pPr>
                                <w:r>
                                  <w:rPr>
                                    <w:rFonts w:hint="eastAsia"/>
                                  </w:rPr>
                                  <w:t>中間見直し</w:t>
                                </w:r>
                              </w:p>
                            </w:txbxContent>
                          </wps:txbx>
                          <wps:bodyPr rot="0" vert="horz" wrap="square" lIns="36000" tIns="36000" rIns="36000" bIns="36000" anchor="ctr" anchorCtr="0" upright="1">
                            <a:noAutofit/>
                          </wps:bodyPr>
                        </wps:wsp>
                        <wps:wsp>
                          <wps:cNvPr id="953" name="AutoShape 69"/>
                          <wps:cNvCnPr>
                            <a:cxnSpLocks noChangeShapeType="1"/>
                          </wps:cNvCnPr>
                          <wps:spPr bwMode="auto">
                            <a:xfrm flipH="1">
                              <a:off x="2844681" y="1360506"/>
                              <a:ext cx="600" cy="468816"/>
                            </a:xfrm>
                            <a:prstGeom prst="straightConnector1">
                              <a:avLst/>
                            </a:prstGeom>
                            <a:noFill/>
                            <a:ln w="114300">
                              <a:solidFill>
                                <a:schemeClr val="accent4"/>
                              </a:solidFill>
                              <a:round/>
                              <a:headEnd type="triangle" w="sm" len="sm"/>
                              <a:tailEnd type="none" w="sm" len="sm"/>
                            </a:ln>
                            <a:extLst>
                              <a:ext uri="{909E8E84-426E-40DD-AFC4-6F175D3DCCD1}">
                                <a14:hiddenFill xmlns:a14="http://schemas.microsoft.com/office/drawing/2010/main">
                                  <a:noFill/>
                                </a14:hiddenFill>
                              </a:ext>
                            </a:extLst>
                          </wps:spPr>
                          <wps:bodyPr/>
                        </wps:wsp>
                        <wps:wsp>
                          <wps:cNvPr id="954" name="AutoShape 77"/>
                          <wps:cNvSpPr>
                            <a:spLocks noChangeArrowheads="1"/>
                          </wps:cNvSpPr>
                          <wps:spPr bwMode="auto">
                            <a:xfrm>
                              <a:off x="1190615" y="1900967"/>
                              <a:ext cx="4067852" cy="473616"/>
                            </a:xfrm>
                            <a:prstGeom prst="homePlate">
                              <a:avLst>
                                <a:gd name="adj" fmla="val 50556"/>
                              </a:avLst>
                            </a:prstGeom>
                            <a:solidFill>
                              <a:srgbClr val="BFBFBF"/>
                            </a:solidFill>
                            <a:ln w="12700">
                              <a:solidFill>
                                <a:srgbClr val="A5A5A5"/>
                              </a:solidFill>
                              <a:miter lim="800000"/>
                              <a:headEnd/>
                              <a:tailEnd/>
                            </a:ln>
                            <a:effectLst>
                              <a:outerShdw dist="35921" dir="2700000" algn="ctr" rotWithShape="0">
                                <a:srgbClr val="7F7F7F"/>
                              </a:outerShdw>
                            </a:effectLst>
                          </wps:spPr>
                          <wps:txbx>
                            <w:txbxContent>
                              <w:p w14:paraId="37FB003A" w14:textId="77777777" w:rsidR="0054407E" w:rsidRPr="0083595F" w:rsidRDefault="0054407E" w:rsidP="0083595F">
                                <w:pPr>
                                  <w:spacing w:line="320" w:lineRule="exact"/>
                                  <w:jc w:val="center"/>
                                  <w:rPr>
                                    <w:rFonts w:ascii="HGｺﾞｼｯｸE" w:eastAsia="HGｺﾞｼｯｸE" w:hAnsi="HGｺﾞｼｯｸE"/>
                                  </w:rPr>
                                </w:pPr>
                                <w:r w:rsidRPr="0083595F">
                                  <w:rPr>
                                    <w:rFonts w:ascii="HGｺﾞｼｯｸE" w:eastAsia="HGｺﾞｼｯｸE" w:hAnsi="HGｺﾞｼｯｸE" w:hint="eastAsia"/>
                                  </w:rPr>
                                  <w:t>社会保障制度改革の動向</w:t>
                                </w:r>
                              </w:p>
                              <w:p w14:paraId="3344879D" w14:textId="77777777" w:rsidR="0054407E" w:rsidRPr="0083595F" w:rsidRDefault="0054407E" w:rsidP="0083595F">
                                <w:pPr>
                                  <w:spacing w:line="320" w:lineRule="exact"/>
                                  <w:jc w:val="center"/>
                                  <w:rPr>
                                    <w:rFonts w:ascii="HGｺﾞｼｯｸE" w:eastAsia="HGｺﾞｼｯｸE" w:hAnsi="HGｺﾞｼｯｸE"/>
                                  </w:rPr>
                                </w:pPr>
                                <w:r w:rsidRPr="0083595F">
                                  <w:rPr>
                                    <w:rFonts w:ascii="HGｺﾞｼｯｸE" w:eastAsia="HGｺﾞｼｯｸE" w:hAnsi="HGｺﾞｼｯｸE" w:hint="eastAsia"/>
                                  </w:rPr>
                                  <w:t>社会情勢の変化等</w:t>
                                </w:r>
                              </w:p>
                            </w:txbxContent>
                          </wps:txbx>
                          <wps:bodyPr rot="0" vert="horz" wrap="square" lIns="74295" tIns="8890" rIns="74295" bIns="8890" anchor="ctr" anchorCtr="0" upright="1">
                            <a:noAutofit/>
                          </wps:bodyPr>
                        </wps:wsp>
                        <wps:wsp>
                          <wps:cNvPr id="955" name="Rectangle 48"/>
                          <wps:cNvSpPr>
                            <a:spLocks noChangeArrowheads="1"/>
                          </wps:cNvSpPr>
                          <wps:spPr bwMode="auto">
                            <a:xfrm>
                              <a:off x="878811" y="1900967"/>
                              <a:ext cx="252703" cy="473616"/>
                            </a:xfrm>
                            <a:prstGeom prst="rect">
                              <a:avLst/>
                            </a:prstGeom>
                            <a:solidFill>
                              <a:srgbClr val="BFBFBF"/>
                            </a:solidFill>
                            <a:ln w="9525">
                              <a:solidFill>
                                <a:srgbClr val="BFBFBF"/>
                              </a:solidFill>
                              <a:miter lim="800000"/>
                              <a:headEnd/>
                              <a:tailEnd/>
                            </a:ln>
                            <a:effectLst>
                              <a:outerShdw dist="35921" dir="2700000" algn="ctr" rotWithShape="0">
                                <a:srgbClr val="808080"/>
                              </a:outerShdw>
                            </a:effectLst>
                          </wps:spPr>
                          <wps:bodyPr rot="0" vert="horz" wrap="square" lIns="91440" tIns="45720" rIns="91440" bIns="45720" anchor="ctr" anchorCtr="0" upright="1">
                            <a:noAutofit/>
                          </wps:bodyPr>
                        </wps:wsp>
                        <wps:wsp>
                          <wps:cNvPr id="956" name="Rectangle 72"/>
                          <wps:cNvSpPr>
                            <a:spLocks noChangeArrowheads="1"/>
                          </wps:cNvSpPr>
                          <wps:spPr bwMode="auto">
                            <a:xfrm>
                              <a:off x="666709" y="1900967"/>
                              <a:ext cx="161902" cy="473616"/>
                            </a:xfrm>
                            <a:prstGeom prst="rect">
                              <a:avLst/>
                            </a:prstGeom>
                            <a:solidFill>
                              <a:srgbClr val="BFBFBF"/>
                            </a:solidFill>
                            <a:ln w="9525">
                              <a:solidFill>
                                <a:srgbClr val="BFBFBF"/>
                              </a:solidFill>
                              <a:miter lim="800000"/>
                              <a:headEnd/>
                              <a:tailEnd/>
                            </a:ln>
                            <a:effectLst>
                              <a:outerShdw dist="35921" dir="2700000" algn="ctr" rotWithShape="0">
                                <a:srgbClr val="7F7F7F"/>
                              </a:outerShdw>
                            </a:effectLst>
                          </wps:spPr>
                          <wps:bodyPr rot="0" vert="horz" wrap="square" lIns="91440" tIns="45720" rIns="91440" bIns="45720" anchor="ctr" anchorCtr="0" upright="1">
                            <a:noAutofit/>
                          </wps:bodyPr>
                        </wps:wsp>
                        <wps:wsp>
                          <wps:cNvPr id="957" name="Rectangle 49"/>
                          <wps:cNvSpPr>
                            <a:spLocks noChangeArrowheads="1"/>
                          </wps:cNvSpPr>
                          <wps:spPr bwMode="auto">
                            <a:xfrm>
                              <a:off x="501006" y="1900967"/>
                              <a:ext cx="127002" cy="473616"/>
                            </a:xfrm>
                            <a:prstGeom prst="rect">
                              <a:avLst/>
                            </a:prstGeom>
                            <a:solidFill>
                              <a:srgbClr val="D8D8D8"/>
                            </a:solidFill>
                            <a:ln w="9525">
                              <a:solidFill>
                                <a:srgbClr val="D8D8D8"/>
                              </a:solidFill>
                              <a:miter lim="800000"/>
                              <a:headEnd/>
                              <a:tailEnd/>
                            </a:ln>
                            <a:effectLst>
                              <a:outerShdw dist="35921" dir="2700000" algn="ctr" rotWithShape="0">
                                <a:srgbClr val="7F7F7F"/>
                              </a:outerShdw>
                            </a:effectLst>
                          </wps:spPr>
                          <wps:bodyPr rot="0" vert="horz" wrap="square" lIns="91440" tIns="45720" rIns="91440" bIns="45720" anchor="ctr" anchorCtr="0" upright="1">
                            <a:noAutofit/>
                          </wps:bodyPr>
                        </wps:wsp>
                      </wpg:wgp>
                      <wps:wsp>
                        <wps:cNvPr id="958" name="AutoShape 70"/>
                        <wps:cNvSpPr>
                          <a:spLocks noChangeArrowheads="1"/>
                        </wps:cNvSpPr>
                        <wps:spPr bwMode="auto">
                          <a:xfrm>
                            <a:off x="467995" y="1010706"/>
                            <a:ext cx="4770000" cy="296640"/>
                          </a:xfrm>
                          <a:prstGeom prst="homePlate">
                            <a:avLst>
                              <a:gd name="adj" fmla="val 31090"/>
                            </a:avLst>
                          </a:prstGeom>
                          <a:solidFill>
                            <a:srgbClr val="FFFFFF"/>
                          </a:solidFill>
                          <a:ln w="12700">
                            <a:solidFill>
                              <a:srgbClr val="000000">
                                <a:lumMod val="95000"/>
                                <a:lumOff val="5000"/>
                              </a:srgbClr>
                            </a:solidFill>
                            <a:miter lim="800000"/>
                            <a:headEnd/>
                            <a:tailEnd/>
                          </a:ln>
                          <a:effectLst>
                            <a:outerShdw blurRad="50800" dist="38100" dir="2700000" algn="tl" rotWithShape="0">
                              <a:prstClr val="black">
                                <a:alpha val="40000"/>
                              </a:prstClr>
                            </a:outerShdw>
                          </a:effectLst>
                        </wps:spPr>
                        <wps:txbx>
                          <w:txbxContent>
                            <w:p w14:paraId="6DF06FA0" w14:textId="77777777" w:rsidR="0054407E" w:rsidRPr="004C306B" w:rsidRDefault="0054407E" w:rsidP="004C306B">
                              <w:pPr>
                                <w:pStyle w:val="BOX"/>
                                <w:ind w:leftChars="1200" w:left="2520" w:rightChars="1200" w:right="2520"/>
                                <w:jc w:val="distribute"/>
                              </w:pPr>
                              <w:r w:rsidRPr="004C306B">
                                <w:rPr>
                                  <w:rFonts w:hint="eastAsia"/>
                                </w:rPr>
                                <w:t>障害者計画</w:t>
                              </w:r>
                            </w:p>
                            <w:p w14:paraId="3BF7313B" w14:textId="77777777" w:rsidR="0054407E" w:rsidRDefault="0054407E" w:rsidP="006F655E"/>
                          </w:txbxContent>
                        </wps:txbx>
                        <wps:bodyPr rot="0" vert="horz" wrap="square" lIns="74295" tIns="8890" rIns="74295" bIns="8890" anchor="t" anchorCtr="0" upright="1">
                          <a:noAutofit/>
                        </wps:bodyPr>
                      </wps:wsp>
                      <wpg:wgp>
                        <wpg:cNvPr id="35" name="グループ化 35"/>
                        <wpg:cNvGrpSpPr/>
                        <wpg:grpSpPr>
                          <a:xfrm>
                            <a:off x="467995" y="1732574"/>
                            <a:ext cx="4771440" cy="296640"/>
                            <a:chOff x="0" y="0"/>
                            <a:chExt cx="4771419" cy="296610"/>
                          </a:xfrm>
                        </wpg:grpSpPr>
                        <wps:wsp>
                          <wps:cNvPr id="40" name="AutoShape 70"/>
                          <wps:cNvSpPr>
                            <a:spLocks noChangeArrowheads="1"/>
                          </wps:cNvSpPr>
                          <wps:spPr bwMode="auto">
                            <a:xfrm>
                              <a:off x="0" y="0"/>
                              <a:ext cx="2430000" cy="296610"/>
                            </a:xfrm>
                            <a:prstGeom prst="homePlate">
                              <a:avLst>
                                <a:gd name="adj" fmla="val 26104"/>
                              </a:avLst>
                            </a:prstGeom>
                            <a:solidFill>
                              <a:srgbClr val="FFFFFF"/>
                            </a:solidFill>
                            <a:ln w="12700">
                              <a:solidFill>
                                <a:srgbClr val="000000">
                                  <a:lumMod val="95000"/>
                                  <a:lumOff val="5000"/>
                                </a:srgbClr>
                              </a:solidFill>
                              <a:miter lim="800000"/>
                              <a:headEnd/>
                              <a:tailEnd/>
                            </a:ln>
                            <a:effectLst>
                              <a:outerShdw blurRad="50800" dist="38100" dir="2700000" algn="tl" rotWithShape="0">
                                <a:prstClr val="black">
                                  <a:alpha val="40000"/>
                                </a:prstClr>
                              </a:outerShdw>
                            </a:effectLst>
                          </wps:spPr>
                          <wps:txbx>
                            <w:txbxContent>
                              <w:p w14:paraId="4B9E2AD4" w14:textId="77777777" w:rsidR="0054407E" w:rsidRPr="004C306B" w:rsidRDefault="0054407E" w:rsidP="004C306B">
                                <w:pPr>
                                  <w:pStyle w:val="BOX"/>
                                </w:pPr>
                                <w:r w:rsidRPr="004C306B">
                                  <w:rPr>
                                    <w:rFonts w:hint="eastAsia"/>
                                  </w:rPr>
                                  <w:t>第２期障害児福祉計画</w:t>
                                </w:r>
                              </w:p>
                              <w:p w14:paraId="0DDDE235" w14:textId="77777777" w:rsidR="0054407E" w:rsidRDefault="0054407E" w:rsidP="006F655E"/>
                            </w:txbxContent>
                          </wps:txbx>
                          <wps:bodyPr rot="0" vert="horz" wrap="square" lIns="74295" tIns="8890" rIns="74295" bIns="8890" anchor="t" anchorCtr="0" upright="1">
                            <a:noAutofit/>
                          </wps:bodyPr>
                        </wps:wsp>
                        <wps:wsp>
                          <wps:cNvPr id="42" name="AutoShape 74"/>
                          <wps:cNvSpPr>
                            <a:spLocks noChangeArrowheads="1"/>
                          </wps:cNvSpPr>
                          <wps:spPr bwMode="auto">
                            <a:xfrm>
                              <a:off x="2380630" y="0"/>
                              <a:ext cx="2390789" cy="296610"/>
                            </a:xfrm>
                            <a:prstGeom prst="chevron">
                              <a:avLst>
                                <a:gd name="adj" fmla="val 26100"/>
                              </a:avLst>
                            </a:prstGeom>
                            <a:solidFill>
                              <a:srgbClr val="FFFFFF"/>
                            </a:solidFill>
                            <a:ln w="12700">
                              <a:solidFill>
                                <a:srgbClr val="000000">
                                  <a:lumMod val="95000"/>
                                  <a:lumOff val="5000"/>
                                </a:srgbClr>
                              </a:solidFill>
                              <a:miter lim="800000"/>
                              <a:headEnd/>
                              <a:tailEnd/>
                            </a:ln>
                            <a:effectLst>
                              <a:outerShdw blurRad="50800" dist="38100" dir="2700000" algn="tl" rotWithShape="0">
                                <a:prstClr val="black">
                                  <a:alpha val="40000"/>
                                </a:prstClr>
                              </a:outerShdw>
                            </a:effectLst>
                          </wps:spPr>
                          <wps:txbx>
                            <w:txbxContent>
                              <w:p w14:paraId="536439DB" w14:textId="77777777" w:rsidR="0054407E" w:rsidRPr="004C306B" w:rsidRDefault="0054407E" w:rsidP="004C306B">
                                <w:pPr>
                                  <w:pStyle w:val="BOX"/>
                                </w:pPr>
                                <w:r w:rsidRPr="004C306B">
                                  <w:rPr>
                                    <w:rFonts w:hint="eastAsia"/>
                                  </w:rPr>
                                  <w:t>第３期障害児福祉計画</w:t>
                                </w:r>
                              </w:p>
                              <w:p w14:paraId="470C5B87" w14:textId="77777777" w:rsidR="0054407E" w:rsidRDefault="0054407E" w:rsidP="006F655E"/>
                            </w:txbxContent>
                          </wps:txbx>
                          <wps:bodyPr rot="0" vert="horz" wrap="square" lIns="74295" tIns="8890" rIns="74295" bIns="8890" anchor="t" anchorCtr="0" upright="1">
                            <a:noAutofit/>
                          </wps:bodyPr>
                        </wps:wsp>
                      </wpg:wgp>
                      <wpg:wgp>
                        <wpg:cNvPr id="945" name="グループ化 945"/>
                        <wpg:cNvGrpSpPr/>
                        <wpg:grpSpPr>
                          <a:xfrm>
                            <a:off x="467331" y="1364907"/>
                            <a:ext cx="4771419" cy="296610"/>
                            <a:chOff x="457806" y="955332"/>
                            <a:chExt cx="4771419" cy="296610"/>
                          </a:xfrm>
                        </wpg:grpSpPr>
                        <wps:wsp>
                          <wps:cNvPr id="946" name="AutoShape 70"/>
                          <wps:cNvSpPr>
                            <a:spLocks noChangeArrowheads="1"/>
                          </wps:cNvSpPr>
                          <wps:spPr bwMode="auto">
                            <a:xfrm>
                              <a:off x="457806" y="955332"/>
                              <a:ext cx="2430000" cy="296610"/>
                            </a:xfrm>
                            <a:prstGeom prst="homePlate">
                              <a:avLst>
                                <a:gd name="adj" fmla="val 26104"/>
                              </a:avLst>
                            </a:prstGeom>
                            <a:solidFill>
                              <a:srgbClr val="FFFFFF"/>
                            </a:solidFill>
                            <a:ln w="12700">
                              <a:solidFill>
                                <a:srgbClr val="000000">
                                  <a:lumMod val="95000"/>
                                  <a:lumOff val="5000"/>
                                </a:srgbClr>
                              </a:solidFill>
                              <a:miter lim="800000"/>
                              <a:headEnd/>
                              <a:tailEnd/>
                            </a:ln>
                            <a:effectLst>
                              <a:outerShdw blurRad="50800" dist="38100" dir="2700000" algn="tl" rotWithShape="0">
                                <a:prstClr val="black">
                                  <a:alpha val="40000"/>
                                </a:prstClr>
                              </a:outerShdw>
                            </a:effectLst>
                          </wps:spPr>
                          <wps:txbx>
                            <w:txbxContent>
                              <w:p w14:paraId="2BF0A811" w14:textId="77777777" w:rsidR="0054407E" w:rsidRDefault="0054407E" w:rsidP="004C306B">
                                <w:pPr>
                                  <w:pStyle w:val="BOX"/>
                                  <w:ind w:leftChars="0" w:left="0"/>
                                </w:pPr>
                                <w:r>
                                  <w:rPr>
                                    <w:rFonts w:hint="eastAsia"/>
                                  </w:rPr>
                                  <w:t>第６期障害福祉計画</w:t>
                                </w:r>
                              </w:p>
                              <w:p w14:paraId="4A6C706A" w14:textId="77777777" w:rsidR="0054407E" w:rsidRDefault="0054407E" w:rsidP="006F655E"/>
                            </w:txbxContent>
                          </wps:txbx>
                          <wps:bodyPr rot="0" vert="horz" wrap="square" lIns="74295" tIns="8890" rIns="74295" bIns="8890" anchor="t" anchorCtr="0" upright="1">
                            <a:noAutofit/>
                          </wps:bodyPr>
                        </wps:wsp>
                        <wps:wsp>
                          <wps:cNvPr id="947" name="AutoShape 74"/>
                          <wps:cNvSpPr>
                            <a:spLocks noChangeArrowheads="1"/>
                          </wps:cNvSpPr>
                          <wps:spPr bwMode="auto">
                            <a:xfrm>
                              <a:off x="2838436" y="955332"/>
                              <a:ext cx="2390789" cy="296610"/>
                            </a:xfrm>
                            <a:prstGeom prst="chevron">
                              <a:avLst>
                                <a:gd name="adj" fmla="val 26100"/>
                              </a:avLst>
                            </a:prstGeom>
                            <a:solidFill>
                              <a:srgbClr val="FFFFFF"/>
                            </a:solidFill>
                            <a:ln w="12700">
                              <a:solidFill>
                                <a:srgbClr val="000000">
                                  <a:lumMod val="95000"/>
                                  <a:lumOff val="5000"/>
                                </a:srgbClr>
                              </a:solidFill>
                              <a:miter lim="800000"/>
                              <a:headEnd/>
                              <a:tailEnd/>
                            </a:ln>
                            <a:effectLst>
                              <a:outerShdw blurRad="50800" dist="38100" dir="2700000" algn="tl" rotWithShape="0">
                                <a:prstClr val="black">
                                  <a:alpha val="40000"/>
                                </a:prstClr>
                              </a:outerShdw>
                            </a:effectLst>
                          </wps:spPr>
                          <wps:txbx>
                            <w:txbxContent>
                              <w:p w14:paraId="43F91E84" w14:textId="77777777" w:rsidR="0054407E" w:rsidRDefault="0054407E" w:rsidP="004C306B">
                                <w:pPr>
                                  <w:pStyle w:val="BOX"/>
                                  <w:ind w:leftChars="0" w:left="0"/>
                                </w:pPr>
                                <w:r>
                                  <w:rPr>
                                    <w:rFonts w:hint="eastAsia"/>
                                  </w:rPr>
                                  <w:t>第７期障害福祉計画</w:t>
                                </w:r>
                              </w:p>
                              <w:p w14:paraId="4714882B" w14:textId="77777777" w:rsidR="0054407E" w:rsidRDefault="0054407E" w:rsidP="006F655E"/>
                            </w:txbxContent>
                          </wps:txbx>
                          <wps:bodyPr rot="0" vert="horz" wrap="square" lIns="74295" tIns="8890" rIns="74295" bIns="8890" anchor="ctr" anchorCtr="0" upright="1">
                            <a:noAutofit/>
                          </wps:bodyPr>
                        </wps:wsp>
                      </wpg:wgp>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2A9BAC1" id="キャンバス 44" o:spid="_x0000_s1027" editas="canvas" style="position:absolute;left:0;text-align:left;margin-left:0;margin-top:18.3pt;width:461.25pt;height:274.5pt;z-index:251606016;mso-position-horizontal:left;mso-position-horizontal-relative:margin" coordsize="58578,348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28" type="#_x0000_t75" style="position:absolute;width:58578;height:34861;visibility:visible;mso-wrap-style:square">
                  <v:fill o:detectmouseclick="t"/>
                  <v:path o:connecttype="none"/>
                </v:shape>
                <v:shapetype id="_x0000_t15" coordsize="21600,21600" o:spt="15" adj="16200" path="m@0,l,,,21600@0,21600,21600,10800xe">
                  <v:stroke joinstyle="miter"/>
                  <v:formulas>
                    <v:f eqn="val #0"/>
                    <v:f eqn="prod #0 1 2"/>
                  </v:formulas>
                  <v:path gradientshapeok="t" o:connecttype="custom" o:connectlocs="@1,0;0,10800;@1,21600;21600,10800" o:connectangles="270,180,90,0" textboxrect="0,0,10800,21600;0,0,16200,21600;0,0,21600,21600"/>
                  <v:handles>
                    <v:h position="#0,topLeft" xrange="0,21600"/>
                  </v:handles>
                </v:shapetype>
                <v:shape id="AutoShape 46" o:spid="_x0000_s1029" type="#_x0000_t15" style="position:absolute;left:4578;top:5429;width:50057;height:161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" adj="20219" fillcolor="#f5d2e2 [3204]" stroked="f" strokeweight="1pt">
                  <v:shadow on="t" color="black" opacity="26214f" origin="-.5,-.5" offset=".74836mm,.74836mm"/>
                  <v:textbox inset="5.85pt,.7pt,5.85pt,.7pt">
                    <w:txbxContent>
                      <w:p w14:paraId="0D453B04" w14:textId="77777777" w:rsidR="0054407E" w:rsidRPr="004C306B" w:rsidRDefault="0054407E" w:rsidP="006F655E">
                        <w:pPr>
                          <w:pStyle w:val="UDB14"/>
                          <w:spacing w:line="560" w:lineRule="exact"/>
                          <w:rPr>
                            <w:rFonts w:ascii="HGｺﾞｼｯｸE" w:eastAsia="HGｺﾞｼｯｸE" w:hAnsi="HGｺﾞｼｯｸE"/>
                          </w:rPr>
                        </w:pPr>
                        <w:r w:rsidRPr="004C306B">
                          <w:rPr>
                            <w:rFonts w:ascii="HGｺﾞｼｯｸE" w:eastAsia="HGｺﾞｼｯｸE" w:hAnsi="HGｺﾞｼｯｸE" w:hint="eastAsia"/>
                          </w:rPr>
                          <w:t>第５次かわさきノーマライゼーションプラン</w:t>
                        </w:r>
                      </w:p>
                    </w:txbxContent>
                  </v:textbox>
                </v:shape>
                <v:rect id="Rectangle 51" o:spid="_x0000_s1030" style="position:absolute;left:4679;top:95;width:48072;height:47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" fillcolor="#f2f2f2" strokeweight=".7pt">
                  <v:stroke endcap="round"/>
                  <v:textbox>
                    <w:txbxContent>
                      <w:p w14:paraId="75068D54" w14:textId="39D7DEF2" w:rsidR="0054407E" w:rsidRDefault="0054407E" w:rsidP="00E14AE2">
                        <w:pPr>
                          <w:spacing w:line="280" w:lineRule="exact"/>
                          <w:ind w:leftChars="-50" w:left="-105"/>
                          <w:jc w:val="left"/>
                          <w:rPr>
                            <w:rFonts w:hAnsi="HG丸ｺﾞｼｯｸM-PRO"/>
                          </w:rPr>
                        </w:pPr>
                        <w:r w:rsidRPr="00FD05F6">
                          <w:rPr>
                            <w:rFonts w:hAnsi="HG丸ｺﾞｼｯｸM-PRO" w:hint="eastAsia"/>
                          </w:rPr>
                          <w:t>令和</w:t>
                        </w:r>
                        <w:r>
                          <w:rPr>
                            <w:rFonts w:hAnsi="HG丸ｺﾞｼｯｸM-PRO" w:hint="eastAsia"/>
                          </w:rPr>
                          <w:t>３</w:t>
                        </w:r>
                        <w:r w:rsidRPr="00FD05F6">
                          <w:rPr>
                            <w:rFonts w:hAnsi="HG丸ｺﾞｼｯｸM-PRO" w:hint="eastAsia"/>
                          </w:rPr>
                          <w:t>年度</w:t>
                        </w:r>
                        <w:r w:rsidR="00E14AE2" w:rsidRPr="00E14AE2">
                          <w:rPr>
                            <w:rFonts w:hAnsi="HG丸ｺﾞｼｯｸM-PRO" w:hint="eastAsia"/>
                          </w:rPr>
                          <w:t xml:space="preserve">　</w:t>
                        </w:r>
                        <w:r w:rsidRPr="00FD05F6">
                          <w:rPr>
                            <w:rFonts w:hAnsi="HG丸ｺﾞｼｯｸM-PRO" w:hint="eastAsia"/>
                          </w:rPr>
                          <w:t>令和</w:t>
                        </w:r>
                        <w:r>
                          <w:rPr>
                            <w:rFonts w:hAnsi="HG丸ｺﾞｼｯｸM-PRO" w:hint="eastAsia"/>
                          </w:rPr>
                          <w:t>４</w:t>
                        </w:r>
                        <w:r w:rsidRPr="00FD05F6">
                          <w:rPr>
                            <w:rFonts w:hAnsi="HG丸ｺﾞｼｯｸM-PRO" w:hint="eastAsia"/>
                          </w:rPr>
                          <w:t>年度</w:t>
                        </w:r>
                        <w:r w:rsidR="00E14AE2" w:rsidRPr="00E14AE2">
                          <w:rPr>
                            <w:rFonts w:hAnsi="HG丸ｺﾞｼｯｸM-PRO" w:hint="eastAsia"/>
                          </w:rPr>
                          <w:t xml:space="preserve">　</w:t>
                        </w:r>
                        <w:r w:rsidRPr="00FD05F6">
                          <w:rPr>
                            <w:rFonts w:hAnsi="HG丸ｺﾞｼｯｸM-PRO" w:hint="eastAsia"/>
                          </w:rPr>
                          <w:t>令和</w:t>
                        </w:r>
                        <w:r>
                          <w:rPr>
                            <w:rFonts w:hAnsi="HG丸ｺﾞｼｯｸM-PRO" w:hint="eastAsia"/>
                          </w:rPr>
                          <w:t>５</w:t>
                        </w:r>
                        <w:r w:rsidRPr="00FD05F6">
                          <w:rPr>
                            <w:rFonts w:hAnsi="HG丸ｺﾞｼｯｸM-PRO" w:hint="eastAsia"/>
                          </w:rPr>
                          <w:t>年度</w:t>
                        </w:r>
                        <w:r w:rsidR="00E14AE2" w:rsidRPr="00E14AE2">
                          <w:rPr>
                            <w:rFonts w:hAnsi="HG丸ｺﾞｼｯｸM-PRO" w:hint="eastAsia"/>
                          </w:rPr>
                          <w:t xml:space="preserve">　</w:t>
                        </w:r>
                        <w:r w:rsidRPr="00FD05F6">
                          <w:rPr>
                            <w:rFonts w:hAnsi="HG丸ｺﾞｼｯｸM-PRO" w:hint="eastAsia"/>
                          </w:rPr>
                          <w:t>令和</w:t>
                        </w:r>
                        <w:r w:rsidR="00A05101">
                          <w:rPr>
                            <w:rFonts w:hAnsi="HG丸ｺﾞｼｯｸM-PRO" w:hint="eastAsia"/>
                          </w:rPr>
                          <w:t>６</w:t>
                        </w:r>
                        <w:r w:rsidRPr="00FD05F6">
                          <w:rPr>
                            <w:rFonts w:hAnsi="HG丸ｺﾞｼｯｸM-PRO" w:hint="eastAsia"/>
                          </w:rPr>
                          <w:t>年度</w:t>
                        </w:r>
                        <w:r w:rsidR="00E14AE2" w:rsidRPr="00E14AE2">
                          <w:rPr>
                            <w:rFonts w:hAnsi="HG丸ｺﾞｼｯｸM-PRO" w:hint="eastAsia"/>
                          </w:rPr>
                          <w:t xml:space="preserve">　</w:t>
                        </w:r>
                        <w:r w:rsidRPr="00FD05F6">
                          <w:rPr>
                            <w:rFonts w:hAnsi="HG丸ｺﾞｼｯｸM-PRO" w:hint="eastAsia"/>
                          </w:rPr>
                          <w:t>令和</w:t>
                        </w:r>
                        <w:r w:rsidR="00A05101">
                          <w:rPr>
                            <w:rFonts w:hAnsi="HG丸ｺﾞｼｯｸM-PRO" w:hint="eastAsia"/>
                          </w:rPr>
                          <w:t>７</w:t>
                        </w:r>
                        <w:r w:rsidRPr="00FD05F6">
                          <w:rPr>
                            <w:rFonts w:hAnsi="HG丸ｺﾞｼｯｸM-PRO" w:hint="eastAsia"/>
                          </w:rPr>
                          <w:t>年度</w:t>
                        </w:r>
                        <w:r w:rsidR="00E14AE2" w:rsidRPr="00E14AE2">
                          <w:rPr>
                            <w:rFonts w:hAnsi="HG丸ｺﾞｼｯｸM-PRO" w:hint="eastAsia"/>
                          </w:rPr>
                          <w:t xml:space="preserve">　</w:t>
                        </w:r>
                        <w:r w:rsidRPr="00FD05F6">
                          <w:rPr>
                            <w:rFonts w:hAnsi="HG丸ｺﾞｼｯｸM-PRO" w:hint="eastAsia"/>
                          </w:rPr>
                          <w:t>令和</w:t>
                        </w:r>
                        <w:r w:rsidR="00A05101">
                          <w:rPr>
                            <w:rFonts w:hAnsi="HG丸ｺﾞｼｯｸM-PRO"/>
                          </w:rPr>
                          <w:t>８</w:t>
                        </w:r>
                        <w:r w:rsidRPr="00FD05F6">
                          <w:rPr>
                            <w:rFonts w:hAnsi="HG丸ｺﾞｼｯｸM-PRO" w:hint="eastAsia"/>
                          </w:rPr>
                          <w:t>年度</w:t>
                        </w:r>
                      </w:p>
                      <w:p w14:paraId="1768C89A" w14:textId="7BEECB97" w:rsidR="0054407E" w:rsidRPr="00FD05F6" w:rsidRDefault="0054407E" w:rsidP="00E14AE2">
                        <w:pPr>
                          <w:spacing w:line="280" w:lineRule="exact"/>
                          <w:ind w:leftChars="-25" w:left="-53"/>
                          <w:jc w:val="left"/>
                          <w:rPr>
                            <w:rFonts w:hAnsi="HG丸ｺﾞｼｯｸM-PRO"/>
                          </w:rPr>
                        </w:pPr>
                        <w:r>
                          <w:rPr>
                            <w:rFonts w:hAnsi="HG丸ｺﾞｼｯｸM-PRO" w:hint="eastAsia"/>
                          </w:rPr>
                          <w:t>（2021）</w:t>
                        </w:r>
                        <w:r w:rsidR="00E14AE2" w:rsidRPr="00E14AE2">
                          <w:rPr>
                            <w:rFonts w:hAnsi="HG丸ｺﾞｼｯｸM-PRO" w:hint="eastAsia"/>
                          </w:rPr>
                          <w:t xml:space="preserve">　</w:t>
                        </w:r>
                        <w:r>
                          <w:rPr>
                            <w:rFonts w:hAnsi="HG丸ｺﾞｼｯｸM-PRO" w:hint="eastAsia"/>
                          </w:rPr>
                          <w:t>（2022）</w:t>
                        </w:r>
                        <w:r w:rsidR="00E14AE2" w:rsidRPr="00E14AE2">
                          <w:rPr>
                            <w:rFonts w:hAnsi="HG丸ｺﾞｼｯｸM-PRO" w:hint="eastAsia"/>
                          </w:rPr>
                          <w:t xml:space="preserve">　</w:t>
                        </w:r>
                        <w:r>
                          <w:rPr>
                            <w:rFonts w:hAnsi="HG丸ｺﾞｼｯｸM-PRO" w:hint="eastAsia"/>
                          </w:rPr>
                          <w:t>（2023）</w:t>
                        </w:r>
                        <w:r w:rsidR="00E14AE2" w:rsidRPr="00E14AE2">
                          <w:rPr>
                            <w:rFonts w:hAnsi="HG丸ｺﾞｼｯｸM-PRO" w:hint="eastAsia"/>
                          </w:rPr>
                          <w:t xml:space="preserve">　</w:t>
                        </w:r>
                        <w:r>
                          <w:rPr>
                            <w:rFonts w:hAnsi="HG丸ｺﾞｼｯｸM-PRO" w:hint="eastAsia"/>
                          </w:rPr>
                          <w:t>（2024）</w:t>
                        </w:r>
                        <w:r w:rsidR="00E14AE2" w:rsidRPr="00E14AE2">
                          <w:rPr>
                            <w:rFonts w:hAnsi="HG丸ｺﾞｼｯｸM-PRO" w:hint="eastAsia"/>
                          </w:rPr>
                          <w:t xml:space="preserve">　</w:t>
                        </w:r>
                        <w:r>
                          <w:rPr>
                            <w:rFonts w:hAnsi="HG丸ｺﾞｼｯｸM-PRO" w:hint="eastAsia"/>
                          </w:rPr>
                          <w:t>（2025）</w:t>
                        </w:r>
                        <w:r w:rsidR="00E14AE2" w:rsidRPr="00E14AE2">
                          <w:rPr>
                            <w:rFonts w:hAnsi="HG丸ｺﾞｼｯｸM-PRO" w:hint="eastAsia"/>
                          </w:rPr>
                          <w:t xml:space="preserve">　</w:t>
                        </w:r>
                        <w:r>
                          <w:rPr>
                            <w:rFonts w:hAnsi="HG丸ｺﾞｼｯｸM-PRO" w:hint="eastAsia"/>
                          </w:rPr>
                          <w:t>（2026）</w:t>
                        </w:r>
                      </w:p>
                      <w:p w14:paraId="29E483CE" w14:textId="77777777" w:rsidR="0054407E" w:rsidRPr="00FD05F6" w:rsidRDefault="0054407E" w:rsidP="00FD05F6">
                        <w:pPr>
                          <w:spacing w:line="320" w:lineRule="exact"/>
                          <w:ind w:leftChars="-50" w:left="-105"/>
                          <w:jc w:val="center"/>
                          <w:rPr>
                            <w:rFonts w:hAnsi="HG丸ｺﾞｼｯｸM-PRO"/>
                          </w:rPr>
                        </w:pPr>
                      </w:p>
                      <w:p w14:paraId="3EA130BB" w14:textId="77777777" w:rsidR="0054407E" w:rsidRPr="00FD05F6" w:rsidRDefault="0054407E" w:rsidP="00FD05F6">
                        <w:pPr>
                          <w:spacing w:line="320" w:lineRule="exact"/>
                          <w:ind w:leftChars="-50" w:left="-105"/>
                          <w:jc w:val="center"/>
                          <w:rPr>
                            <w:rFonts w:hAnsi="HG丸ｺﾞｼｯｸM-PRO"/>
                          </w:rPr>
                        </w:pPr>
                      </w:p>
                      <w:p w14:paraId="48D746EE" w14:textId="77777777" w:rsidR="0054407E" w:rsidRPr="00FD05F6" w:rsidRDefault="0054407E" w:rsidP="00FD05F6">
                        <w:pPr>
                          <w:spacing w:line="320" w:lineRule="exact"/>
                          <w:ind w:leftChars="-50" w:left="-105"/>
                          <w:jc w:val="center"/>
                          <w:rPr>
                            <w:rFonts w:hAnsi="HG丸ｺﾞｼｯｸM-PRO"/>
                          </w:rPr>
                        </w:pPr>
                      </w:p>
                      <w:p w14:paraId="05C8FFDE" w14:textId="77777777" w:rsidR="0054407E" w:rsidRPr="00FD05F6" w:rsidRDefault="0054407E" w:rsidP="00FD05F6">
                        <w:pPr>
                          <w:spacing w:line="320" w:lineRule="exact"/>
                          <w:ind w:leftChars="-50" w:left="-105"/>
                          <w:jc w:val="center"/>
                          <w:rPr>
                            <w:rFonts w:hAnsi="HG丸ｺﾞｼｯｸM-PRO"/>
                          </w:rPr>
                        </w:pPr>
                      </w:p>
                      <w:p w14:paraId="0B0C8E3D" w14:textId="77777777" w:rsidR="0054407E" w:rsidRPr="00FD05F6" w:rsidRDefault="0054407E" w:rsidP="00FD05F6">
                        <w:pPr>
                          <w:spacing w:line="320" w:lineRule="exact"/>
                          <w:ind w:leftChars="-50" w:left="-105"/>
                          <w:jc w:val="center"/>
                          <w:rPr>
                            <w:rFonts w:hAnsi="HG丸ｺﾞｼｯｸM-PRO"/>
                          </w:rPr>
                        </w:pPr>
                      </w:p>
                    </w:txbxContent>
                  </v:textbox>
                </v:rect>
                <v:line id="Line 62" o:spid="_x0000_s1031" style="position:absolute;visibility:visible;mso-wrap-style:square" from="12354,0" to="12354,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" strokeweight=".7pt">
                  <v:stroke endcap="round"/>
                </v:line>
                <v:line id="Line 63" o:spid="_x0000_s1032" style="position:absolute;visibility:visible;mso-wrap-style:square" from="20310,107" to="20310,4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" strokeweight=".7pt">
                  <v:stroke endcap="round"/>
                </v:line>
                <v:line id="Line 64" o:spid="_x0000_s1033" style="position:absolute;visibility:visible;mso-wrap-style:square" from="28384,107" to="28384,4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" strokeweight=".7pt">
                  <v:stroke endcap="round"/>
                </v:line>
                <v:line id="Line 65" o:spid="_x0000_s1034" style="position:absolute;visibility:visible;mso-wrap-style:square" from="36279,107" to="36279,4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" strokeweight=".7pt">
                  <v:stroke endcap="round"/>
                </v:line>
                <v:line id="Line 66" o:spid="_x0000_s1035" style="position:absolute;visibility:visible;mso-wrap-style:square" from="44301,107" to="44308,478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" strokeweight=".7pt">
                  <v:stroke endcap="round"/>
                </v:line>
                <v:group id="グループ化 951" o:spid="_x0000_s1036" style="position:absolute;left:5010;top:21206;width:47574;height:10141" coordorigin="5010,13605" coordsize="47574,101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">
                  <v:rect id="Rectangle 50" o:spid="_x0000_s1037" style="position:absolute;left:30282;top:14944;width:7747;height:3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" filled="f" strokeweight="2.75pt">
                    <v:stroke linestyle="thickThin"/>
                    <v:textbox inset="1mm,1mm,1mm,1mm">
                      <w:txbxContent>
                        <w:p w14:paraId="16D1D3CF" w14:textId="77777777" w:rsidR="0054407E" w:rsidRDefault="0054407E" w:rsidP="009152BE">
                          <w:pPr>
                            <w:spacing w:line="240" w:lineRule="auto"/>
                          </w:pPr>
                          <w:r>
                            <w:rPr>
                              <w:rFonts w:hint="eastAsia"/>
                            </w:rPr>
                            <w:t>中間見直し</w:t>
                          </w:r>
                        </w:p>
                      </w:txbxContent>
                    </v:textbox>
                  </v:rect>
                  <v:shapetype id="_x0000_t32" coordsize="21600,21600" o:spt="32" o:oned="t" path="m,l21600,21600e" filled="f">
                    <v:path arrowok="t" fillok="f" o:connecttype="none"/>
                    <o:lock v:ext="edit" shapetype="t"/>
                  </v:shapetype>
                  <v:shape id="AutoShape 69" o:spid="_x0000_s1038" type="#_x0000_t32" style="position:absolute;left:28446;top:13605;width:6;height:4688;flip:x;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" strokecolor="#d94d8c [3207]" strokeweight="9pt">
                    <v:stroke startarrow="block" startarrowwidth="narrow" startarrowlength="short" endarrowwidth="narrow" endarrowlength="short"/>
                  </v:shape>
                  <v:shape id="AutoShape 77" o:spid="_x0000_s1039" type="#_x0000_t15" style="position:absolute;left:11906;top:19009;width:40678;height:4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" adj="20329" fillcolor="#bfbfbf" strokecolor="#a5a5a5" strokeweight="1pt">
                    <v:shadow on="t" color="#7f7f7f"/>
                    <v:textbox inset="5.85pt,.7pt,5.85pt,.7pt">
                      <w:txbxContent>
                        <w:p w14:paraId="37FB003A" w14:textId="77777777" w:rsidR="0054407E" w:rsidRPr="0083595F" w:rsidRDefault="0054407E" w:rsidP="0083595F">
                          <w:pPr>
                            <w:spacing w:line="320" w:lineRule="exact"/>
                            <w:jc w:val="center"/>
                            <w:rPr>
                              <w:rFonts w:ascii="HGｺﾞｼｯｸE" w:eastAsia="HGｺﾞｼｯｸE" w:hAnsi="HGｺﾞｼｯｸE"/>
                            </w:rPr>
                          </w:pPr>
                          <w:r w:rsidRPr="0083595F">
                            <w:rPr>
                              <w:rFonts w:ascii="HGｺﾞｼｯｸE" w:eastAsia="HGｺﾞｼｯｸE" w:hAnsi="HGｺﾞｼｯｸE" w:hint="eastAsia"/>
                            </w:rPr>
                            <w:t>社会保障制度改革の動向</w:t>
                          </w:r>
                        </w:p>
                        <w:p w14:paraId="3344879D" w14:textId="77777777" w:rsidR="0054407E" w:rsidRPr="0083595F" w:rsidRDefault="0054407E" w:rsidP="0083595F">
                          <w:pPr>
                            <w:spacing w:line="320" w:lineRule="exact"/>
                            <w:jc w:val="center"/>
                            <w:rPr>
                              <w:rFonts w:ascii="HGｺﾞｼｯｸE" w:eastAsia="HGｺﾞｼｯｸE" w:hAnsi="HGｺﾞｼｯｸE"/>
                            </w:rPr>
                          </w:pPr>
                          <w:r w:rsidRPr="0083595F">
                            <w:rPr>
                              <w:rFonts w:ascii="HGｺﾞｼｯｸE" w:eastAsia="HGｺﾞｼｯｸE" w:hAnsi="HGｺﾞｼｯｸE" w:hint="eastAsia"/>
                            </w:rPr>
                            <w:t>社会情勢の変化等</w:t>
                          </w:r>
                        </w:p>
                      </w:txbxContent>
                    </v:textbox>
                  </v:shape>
                  <v:rect id="Rectangle 48" o:spid="_x0000_s1040" style="position:absolute;left:8788;top:19009;width:2527;height:4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" fillcolor="#bfbfbf" strokecolor="#bfbfbf">
                    <v:shadow on="t"/>
                  </v:rect>
                  <v:rect id="Rectangle 72" o:spid="_x0000_s1041" style="position:absolute;left:6667;top:19009;width:1619;height:4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" fillcolor="#bfbfbf" strokecolor="#bfbfbf">
                    <v:shadow on="t" color="#7f7f7f"/>
                  </v:rect>
                  <v:rect id="Rectangle 49" o:spid="_x0000_s1042" style="position:absolute;left:5010;top:19009;width:1270;height:473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" fillcolor="#d8d8d8" strokecolor="#d8d8d8">
                    <v:shadow on="t" color="#7f7f7f"/>
                  </v:rect>
                </v:group>
                <v:shape id="AutoShape 70" o:spid="_x0000_s1043" type="#_x0000_t15" style="position:absolute;left:4679;top:10107;width:47700;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" adj="21182" strokecolor="#0d0d0d" strokeweight="1pt">
                  <v:shadow on="t" color="black" opacity="26214f" origin="-.5,-.5" offset=".74836mm,.74836mm"/>
                  <v:textbox inset="5.85pt,.7pt,5.85pt,.7pt">
                    <w:txbxContent>
                      <w:p w14:paraId="6DF06FA0" w14:textId="77777777" w:rsidR="0054407E" w:rsidRPr="004C306B" w:rsidRDefault="0054407E" w:rsidP="004C306B">
                        <w:pPr>
                          <w:pStyle w:val="BOX"/>
                          <w:ind w:leftChars="1200" w:left="2520" w:rightChars="1200" w:right="2520"/>
                          <w:jc w:val="distribute"/>
                        </w:pPr>
                        <w:r w:rsidRPr="004C306B">
                          <w:rPr>
                            <w:rFonts w:hint="eastAsia"/>
                          </w:rPr>
                          <w:t>障害者計画</w:t>
                        </w:r>
                      </w:p>
                      <w:p w14:paraId="3BF7313B" w14:textId="77777777" w:rsidR="0054407E" w:rsidRDefault="0054407E" w:rsidP="006F655E"/>
                    </w:txbxContent>
                  </v:textbox>
                </v:shape>
                <v:group id="グループ化 35" o:spid="_x0000_s1044" style="position:absolute;left:4679;top:17325;width:47715;height:2967" coordsize="47714,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">
                  <v:shape id="AutoShape 70" o:spid="_x0000_s1045" type="#_x0000_t15" style="position:absolute;width:24300;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" adj="20912" strokecolor="#0d0d0d" strokeweight="1pt">
                    <v:shadow on="t" color="black" opacity="26214f" origin="-.5,-.5" offset=".74836mm,.74836mm"/>
                    <v:textbox inset="5.85pt,.7pt,5.85pt,.7pt">
                      <w:txbxContent>
                        <w:p w14:paraId="4B9E2AD4" w14:textId="77777777" w:rsidR="0054407E" w:rsidRPr="004C306B" w:rsidRDefault="0054407E" w:rsidP="004C306B">
                          <w:pPr>
                            <w:pStyle w:val="BOX"/>
                          </w:pPr>
                          <w:r w:rsidRPr="004C306B">
                            <w:rPr>
                              <w:rFonts w:hint="eastAsia"/>
                            </w:rPr>
                            <w:t>第２期障害児福祉計画</w:t>
                          </w:r>
                        </w:p>
                        <w:p w14:paraId="0DDDE235" w14:textId="77777777" w:rsidR="0054407E" w:rsidRDefault="0054407E" w:rsidP="006F655E"/>
                      </w:txbxContent>
                    </v:textbox>
                  </v:shape>
                  <v:shapetype id="_x0000_t55" coordsize="21600,21600" o:spt="55" adj="16200" path="m@0,l,0@1,10800,,21600@0,21600,21600,10800xe">
                    <v:stroke joinstyle="miter"/>
                    <v:formulas>
                      <v:f eqn="val #0"/>
                      <v:f eqn="sum 21600 0 @0"/>
                      <v:f eqn="prod #0 1 2"/>
                    </v:formulas>
                    <v:path o:connecttype="custom" o:connectlocs="@2,0;@1,10800;@2,21600;21600,10800" o:connectangles="270,180,90,0" textboxrect="0,0,10800,21600;0,0,16200,21600;0,0,21600,21600"/>
                    <v:handles>
                      <v:h position="#0,topLeft" xrange="0,21600"/>
                    </v:handles>
                  </v:shapetype>
                  <v:shape id="AutoShape 74" o:spid="_x0000_s1046" type="#_x0000_t55" style="position:absolute;left:23806;width:23908;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" adj="20901" strokecolor="#0d0d0d" strokeweight="1pt">
                    <v:shadow on="t" color="black" opacity="26214f" origin="-.5,-.5" offset=".74836mm,.74836mm"/>
                    <v:textbox inset="5.85pt,.7pt,5.85pt,.7pt">
                      <w:txbxContent>
                        <w:p w14:paraId="536439DB" w14:textId="77777777" w:rsidR="0054407E" w:rsidRPr="004C306B" w:rsidRDefault="0054407E" w:rsidP="004C306B">
                          <w:pPr>
                            <w:pStyle w:val="BOX"/>
                          </w:pPr>
                          <w:r w:rsidRPr="004C306B">
                            <w:rPr>
                              <w:rFonts w:hint="eastAsia"/>
                            </w:rPr>
                            <w:t>第３期障害児福祉計画</w:t>
                          </w:r>
                        </w:p>
                        <w:p w14:paraId="470C5B87" w14:textId="77777777" w:rsidR="0054407E" w:rsidRDefault="0054407E" w:rsidP="006F655E"/>
                      </w:txbxContent>
                    </v:textbox>
                  </v:shape>
                </v:group>
                <v:group id="グループ化 945" o:spid="_x0000_s1047" style="position:absolute;left:4673;top:13649;width:47714;height:2966" coordorigin="4578,9553" coordsize="47714,296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">
                  <v:shape id="AutoShape 70" o:spid="_x0000_s1048" type="#_x0000_t15" style="position:absolute;left:4578;top:9553;width:24300;height:29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" adj="20912" strokecolor="#0d0d0d" strokeweight="1pt">
                    <v:shadow on="t" color="black" opacity="26214f" origin="-.5,-.5" offset=".74836mm,.74836mm"/>
                    <v:textbox inset="5.85pt,.7pt,5.85pt,.7pt">
                      <w:txbxContent>
                        <w:p w14:paraId="2BF0A811" w14:textId="77777777" w:rsidR="0054407E" w:rsidRDefault="0054407E" w:rsidP="004C306B">
                          <w:pPr>
                            <w:pStyle w:val="BOX"/>
                            <w:ind w:leftChars="0" w:left="0"/>
                          </w:pPr>
                          <w:r>
                            <w:rPr>
                              <w:rFonts w:hint="eastAsia"/>
                            </w:rPr>
                            <w:t>第６期障害福祉計画</w:t>
                          </w:r>
                        </w:p>
                        <w:p w14:paraId="4A6C706A" w14:textId="77777777" w:rsidR="0054407E" w:rsidRDefault="0054407E" w:rsidP="006F655E"/>
                      </w:txbxContent>
                    </v:textbox>
                  </v:shape>
                  <v:shape id="AutoShape 74" o:spid="_x0000_s1049" type="#_x0000_t55" style="position:absolute;left:28384;top:9553;width:23908;height:296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" adj="20901" strokecolor="#0d0d0d" strokeweight="1pt">
                    <v:shadow on="t" color="black" opacity="26214f" origin="-.5,-.5" offset=".74836mm,.74836mm"/>
                    <v:textbox inset="5.85pt,.7pt,5.85pt,.7pt">
                      <w:txbxContent>
                        <w:p w14:paraId="43F91E84" w14:textId="77777777" w:rsidR="0054407E" w:rsidRDefault="0054407E" w:rsidP="004C306B">
                          <w:pPr>
                            <w:pStyle w:val="BOX"/>
                            <w:ind w:leftChars="0" w:left="0"/>
                          </w:pPr>
                          <w:r>
                            <w:rPr>
                              <w:rFonts w:hint="eastAsia"/>
                            </w:rPr>
                            <w:t>第７期障害福祉計画</w:t>
                          </w:r>
                        </w:p>
                        <w:p w14:paraId="4714882B" w14:textId="77777777" w:rsidR="0054407E" w:rsidRDefault="0054407E" w:rsidP="006F655E"/>
                      </w:txbxContent>
                    </v:textbox>
                  </v:shape>
                </v:group>
                <w10:wrap anchorx="margin"/>
              </v:group>
            </w:pict>
          </mc:Fallback>
        </mc:AlternateContent>
      </w:r>
    </w:p>
    <w:p w14:paraId="3904DE97" w14:textId="77777777" w:rsidR="00F032AB" w:rsidRDefault="00F032AB" w:rsidP="006F655E"/>
    <w:p w14:paraId="759C3E41" w14:textId="77777777" w:rsidR="00F032AB" w:rsidRDefault="00F032AB" w:rsidP="006F655E"/>
    <w:p w14:paraId="37378948" w14:textId="77777777" w:rsidR="006F655E" w:rsidRDefault="006F655E" w:rsidP="006F655E"/>
    <w:p w14:paraId="689A5463" w14:textId="77777777" w:rsidR="006F655E" w:rsidRDefault="006F655E" w:rsidP="006F655E"/>
    <w:p w14:paraId="03A453E1" w14:textId="77777777" w:rsidR="006F655E" w:rsidRDefault="006F655E" w:rsidP="006F655E">
      <w:r>
        <w:br w:type="page"/>
      </w:r>
    </w:p>
    <w:p w14:paraId="52328028" w14:textId="5E24AE69" w:rsidR="006F655E" w:rsidRPr="00A13BB7" w:rsidRDefault="000B7670" w:rsidP="00102894">
      <w:pPr>
        <w:pStyle w:val="3"/>
      </w:pPr>
      <w:r>
        <w:rPr>
          <w:rFonts w:hint="eastAsia"/>
        </w:rPr>
        <w:lastRenderedPageBreak/>
        <w:t>（</w:t>
      </w:r>
      <w:r w:rsidR="006F655E" w:rsidRPr="00A13BB7">
        <w:rPr>
          <w:rFonts w:hint="eastAsia"/>
        </w:rPr>
        <w:t>３</w:t>
      </w:r>
      <w:r>
        <w:rPr>
          <w:rFonts w:hint="eastAsia"/>
        </w:rPr>
        <w:t>）</w:t>
      </w:r>
      <w:r w:rsidR="006F655E" w:rsidRPr="00A13BB7">
        <w:rPr>
          <w:rFonts w:hint="eastAsia"/>
        </w:rPr>
        <w:t>他の計画との関係</w:t>
      </w:r>
    </w:p>
    <w:p w14:paraId="766B58D1" w14:textId="7956E3FB" w:rsidR="00337FE0" w:rsidRPr="001E7E48" w:rsidRDefault="006F655E" w:rsidP="00337FE0">
      <w:pPr>
        <w:pStyle w:val="a5"/>
        <w:ind w:left="210" w:firstLine="240"/>
      </w:pPr>
      <w:r w:rsidRPr="00931B2C">
        <w:rPr>
          <w:rFonts w:hint="eastAsia"/>
        </w:rPr>
        <w:t>この計画は、「川崎市総合計画」の下に位置付けられ、「川崎市地域</w:t>
      </w:r>
      <w:r w:rsidR="00B91B80">
        <w:rPr>
          <w:rFonts w:hint="eastAsia"/>
        </w:rPr>
        <w:t>包括ケアシステム推進ビジョン」を上位概念とするとともに、「川崎市・各区</w:t>
      </w:r>
      <w:r w:rsidRPr="00931B2C">
        <w:rPr>
          <w:rFonts w:hint="eastAsia"/>
        </w:rPr>
        <w:t>地域福祉計画」のほか、保健、医療、福祉、教育、住宅など関連する計画と連携しながら、障害のある方が住み慣れた地域で安心して暮らし続け</w:t>
      </w:r>
      <w:r w:rsidR="00CC7A17">
        <w:rPr>
          <w:rFonts w:hint="eastAsia"/>
        </w:rPr>
        <w:t>られる社会の実現</w:t>
      </w:r>
      <w:r w:rsidRPr="00931B2C">
        <w:rPr>
          <w:rFonts w:hint="eastAsia"/>
        </w:rPr>
        <w:t>を目指して策定し</w:t>
      </w:r>
      <w:r w:rsidR="00202521">
        <w:rPr>
          <w:rFonts w:hint="eastAsia"/>
        </w:rPr>
        <w:t>ました</w:t>
      </w:r>
      <w:r w:rsidRPr="00931B2C">
        <w:rPr>
          <w:rFonts w:hint="eastAsia"/>
        </w:rPr>
        <w:t>。</w:t>
      </w:r>
      <w:r w:rsidR="00202521" w:rsidRPr="001E7E48">
        <w:rPr>
          <w:rFonts w:hint="eastAsia"/>
        </w:rPr>
        <w:t>本計画の施策を展開するにあたっては、地域福祉計画をはじめ関連する計画とも連携を図りながら、取組を推進します。</w:t>
      </w:r>
    </w:p>
    <w:p w14:paraId="0F3B4569" w14:textId="2E11F61E" w:rsidR="00337FE0" w:rsidRPr="00337FE0" w:rsidRDefault="00F705AC" w:rsidP="00337FE0">
      <w:r w:rsidRPr="00337FE0">
        <w:rPr>
          <w:noProof/>
        </w:rPr>
        <mc:AlternateContent>
          <mc:Choice Requires="wpc">
            <w:drawing>
              <wp:anchor distT="0" distB="0" distL="114300" distR="114300" simplePos="0" relativeHeight="252056576" behindDoc="0" locked="0" layoutInCell="1" allowOverlap="1" wp14:anchorId="76F480B3" wp14:editId="26C44635">
                <wp:simplePos x="0" y="0"/>
                <wp:positionH relativeFrom="column">
                  <wp:posOffset>16298</wp:posOffset>
                </wp:positionH>
                <wp:positionV relativeFrom="paragraph">
                  <wp:posOffset>88900</wp:posOffset>
                </wp:positionV>
                <wp:extent cx="6282055" cy="5706533"/>
                <wp:effectExtent l="0" t="0" r="0" b="0"/>
                <wp:wrapNone/>
                <wp:docPr id="89" name="キャンバス 13"/>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51" name="AutoShape 15"/>
                        <wps:cNvSpPr>
                          <a:spLocks noChangeArrowheads="1"/>
                        </wps:cNvSpPr>
                        <wps:spPr bwMode="auto">
                          <a:xfrm>
                            <a:off x="219075" y="1667933"/>
                            <a:ext cx="5868000" cy="3780000"/>
                          </a:xfrm>
                          <a:prstGeom prst="roundRect">
                            <a:avLst>
                              <a:gd name="adj" fmla="val 2891"/>
                            </a:avLst>
                          </a:prstGeom>
                          <a:noFill/>
                          <a:ln w="28575">
                            <a:solidFill>
                              <a:schemeClr val="bg1">
                                <a:lumMod val="50000"/>
                              </a:schemeClr>
                            </a:solidFill>
                          </a:ln>
                        </wps:spPr>
                        <wps:bodyPr rot="0" vert="horz" wrap="square" lIns="74295" tIns="8890" rIns="74295" bIns="8890" anchor="t" anchorCtr="0" upright="1">
                          <a:noAutofit/>
                        </wps:bodyPr>
                      </wps:wsp>
                      <wps:wsp>
                        <wps:cNvPr id="53" name="AutoShape 24"/>
                        <wps:cNvSpPr>
                          <a:spLocks noChangeArrowheads="1"/>
                        </wps:cNvSpPr>
                        <wps:spPr bwMode="auto">
                          <a:xfrm>
                            <a:off x="5597718" y="1946250"/>
                            <a:ext cx="396000" cy="2124000"/>
                          </a:xfrm>
                          <a:prstGeom prst="flowChartAlternateProcess">
                            <a:avLst/>
                          </a:prstGeom>
                          <a:solidFill>
                            <a:srgbClr val="FFFFFF"/>
                          </a:solidFill>
                          <a:ln w="12700">
                            <a:solidFill>
                              <a:srgbClr val="000000"/>
                            </a:solidFill>
                            <a:miter lim="800000"/>
                            <a:headEnd/>
                            <a:tailEnd/>
                          </a:ln>
                        </wps:spPr>
                        <wps:txbx>
                          <w:txbxContent>
                            <w:p w14:paraId="4423F44B" w14:textId="77777777" w:rsidR="00F705AC" w:rsidRPr="00783DA1" w:rsidRDefault="00F705AC" w:rsidP="00F705AC">
                              <w:pPr>
                                <w:spacing w:line="320" w:lineRule="exact"/>
                                <w:rPr>
                                  <w:sz w:val="22"/>
                                </w:rPr>
                              </w:pPr>
                              <w:r w:rsidRPr="00783DA1">
                                <w:rPr>
                                  <w:rFonts w:hint="eastAsia"/>
                                  <w:sz w:val="22"/>
                                </w:rPr>
                                <w:t>かわさき教育プラン</w:t>
                              </w:r>
                            </w:p>
                          </w:txbxContent>
                        </wps:txbx>
                        <wps:bodyPr rot="0" vert="eaVert" wrap="square" lIns="74295" tIns="8890" rIns="74295" bIns="8890" anchor="ctr" anchorCtr="0" upright="1">
                          <a:noAutofit/>
                        </wps:bodyPr>
                      </wps:wsp>
                      <wps:wsp>
                        <wps:cNvPr id="54" name="Rectangle 25"/>
                        <wps:cNvSpPr>
                          <a:spLocks noChangeArrowheads="1"/>
                        </wps:cNvSpPr>
                        <wps:spPr bwMode="auto">
                          <a:xfrm>
                            <a:off x="1247775" y="720001"/>
                            <a:ext cx="3733800" cy="397603"/>
                          </a:xfrm>
                          <a:prstGeom prst="rect">
                            <a:avLst/>
                          </a:prstGeom>
                          <a:solidFill>
                            <a:schemeClr val="bg1">
                              <a:lumMod val="95000"/>
                            </a:schemeClr>
                          </a:solidFill>
                          <a:ln w="38100">
                            <a:solidFill>
                              <a:srgbClr val="000000">
                                <a:lumMod val="50000"/>
                                <a:lumOff val="50000"/>
                              </a:srgbClr>
                            </a:solidFill>
                            <a:miter lim="800000"/>
                            <a:headEnd/>
                            <a:tailEnd/>
                          </a:ln>
                          <a:effectLst/>
                        </wps:spPr>
                        <wps:txbx>
                          <w:txbxContent>
                            <w:p w14:paraId="325FBEE8" w14:textId="77777777" w:rsidR="00F705AC" w:rsidRPr="0067104A" w:rsidRDefault="00F705AC" w:rsidP="00F705AC">
                              <w:pPr>
                                <w:pStyle w:val="UDB14"/>
                                <w:rPr>
                                  <w:rFonts w:ascii="HGｺﾞｼｯｸE" w:eastAsia="HGｺﾞｼｯｸE" w:hAnsi="HGｺﾞｼｯｸE"/>
                                </w:rPr>
                              </w:pPr>
                              <w:r w:rsidRPr="0067104A">
                                <w:rPr>
                                  <w:rFonts w:ascii="HGｺﾞｼｯｸE" w:eastAsia="HGｺﾞｼｯｸE" w:hAnsi="HGｺﾞｼｯｸE" w:hint="eastAsia"/>
                                </w:rPr>
                                <w:t>川崎市地域包括ケアシステム推進ビジョン</w:t>
                              </w:r>
                            </w:p>
                          </w:txbxContent>
                        </wps:txbx>
                        <wps:bodyPr rot="0" vert="horz" wrap="square" lIns="74295" tIns="8890" rIns="74295" bIns="8890" anchor="ctr" anchorCtr="0" upright="1">
                          <a:noAutofit/>
                        </wps:bodyPr>
                      </wps:wsp>
                      <wps:wsp>
                        <wps:cNvPr id="55" name="下矢印 55"/>
                        <wps:cNvSpPr/>
                        <wps:spPr>
                          <a:xfrm>
                            <a:off x="2447925" y="1181099"/>
                            <a:ext cx="1409700" cy="295275"/>
                          </a:xfrm>
                          <a:prstGeom prst="downArrow">
                            <a:avLst/>
                          </a:prstGeom>
                          <a:solidFill>
                            <a:srgbClr val="CF206F"/>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0" name="Rectangle 25"/>
                        <wps:cNvSpPr>
                          <a:spLocks noChangeArrowheads="1"/>
                        </wps:cNvSpPr>
                        <wps:spPr bwMode="auto">
                          <a:xfrm>
                            <a:off x="2352675" y="1510577"/>
                            <a:ext cx="1600200" cy="280124"/>
                          </a:xfrm>
                          <a:prstGeom prst="rect">
                            <a:avLst/>
                          </a:prstGeom>
                          <a:solidFill>
                            <a:schemeClr val="bg1">
                              <a:lumMod val="95000"/>
                            </a:schemeClr>
                          </a:solidFill>
                          <a:ln w="38100">
                            <a:solidFill>
                              <a:srgbClr val="000000">
                                <a:lumMod val="50000"/>
                                <a:lumOff val="50000"/>
                              </a:srgbClr>
                            </a:solidFill>
                            <a:miter lim="800000"/>
                            <a:headEnd/>
                            <a:tailEnd/>
                          </a:ln>
                          <a:effectLst/>
                        </wps:spPr>
                        <wps:txbx>
                          <w:txbxContent>
                            <w:p w14:paraId="1E2BA612" w14:textId="77777777" w:rsidR="00F705AC" w:rsidRPr="0067104A" w:rsidRDefault="00F705AC" w:rsidP="00F705AC">
                              <w:pPr>
                                <w:pStyle w:val="UDB12"/>
                                <w:spacing w:line="280" w:lineRule="exact"/>
                                <w:rPr>
                                  <w:rFonts w:ascii="HGｺﾞｼｯｸE" w:eastAsia="HGｺﾞｼｯｸE" w:hAnsi="HGｺﾞｼｯｸE"/>
                                </w:rPr>
                              </w:pPr>
                              <w:r w:rsidRPr="0067104A">
                                <w:rPr>
                                  <w:rFonts w:ascii="HGｺﾞｼｯｸE" w:eastAsia="HGｺﾞｼｯｸE" w:hAnsi="HGｺﾞｼｯｸE" w:hint="eastAsia"/>
                                </w:rPr>
                                <w:t>関連計画</w:t>
                              </w:r>
                            </w:p>
                          </w:txbxContent>
                        </wps:txbx>
                        <wps:bodyPr rot="0" vert="horz" wrap="square" lIns="74295" tIns="8890" rIns="74295" bIns="8890" anchor="ctr" anchorCtr="0" upright="1">
                          <a:noAutofit/>
                        </wps:bodyPr>
                      </wps:wsp>
                      <wps:wsp>
                        <wps:cNvPr id="61" name="AutoShape 15"/>
                        <wps:cNvSpPr>
                          <a:spLocks noChangeArrowheads="1"/>
                        </wps:cNvSpPr>
                        <wps:spPr bwMode="auto">
                          <a:xfrm>
                            <a:off x="107949" y="361949"/>
                            <a:ext cx="6086475" cy="5184775"/>
                          </a:xfrm>
                          <a:prstGeom prst="roundRect">
                            <a:avLst>
                              <a:gd name="adj" fmla="val 3927"/>
                            </a:avLst>
                          </a:prstGeom>
                          <a:noFill/>
                          <a:ln w="38100">
                            <a:solidFill>
                              <a:schemeClr val="bg2">
                                <a:lumMod val="90000"/>
                              </a:schemeClr>
                            </a:solidFill>
                          </a:ln>
                        </wps:spPr>
                        <wps:bodyPr rot="0" vert="horz" wrap="square" lIns="74295" tIns="8890" rIns="74295" bIns="8890" anchor="t" anchorCtr="0" upright="1">
                          <a:noAutofit/>
                        </wps:bodyPr>
                      </wps:wsp>
                      <wps:wsp>
                        <wps:cNvPr id="62" name="Rectangle 25"/>
                        <wps:cNvSpPr>
                          <a:spLocks noChangeArrowheads="1"/>
                        </wps:cNvSpPr>
                        <wps:spPr bwMode="auto">
                          <a:xfrm>
                            <a:off x="990600" y="164376"/>
                            <a:ext cx="4152900" cy="397603"/>
                          </a:xfrm>
                          <a:prstGeom prst="rect">
                            <a:avLst/>
                          </a:prstGeom>
                          <a:solidFill>
                            <a:srgbClr val="ECA6C5"/>
                          </a:solidFill>
                          <a:ln w="38100">
                            <a:solidFill>
                              <a:schemeClr val="bg2"/>
                            </a:solidFill>
                            <a:miter lim="800000"/>
                            <a:headEnd/>
                            <a:tailEnd/>
                          </a:ln>
                          <a:effectLst>
                            <a:outerShdw blurRad="50800" dist="38100" dir="2700000" algn="tl" rotWithShape="0">
                              <a:prstClr val="black">
                                <a:alpha val="40000"/>
                              </a:prstClr>
                            </a:outerShdw>
                          </a:effectLst>
                        </wps:spPr>
                        <wps:txbx>
                          <w:txbxContent>
                            <w:p w14:paraId="0B8EC793" w14:textId="77777777" w:rsidR="00F705AC" w:rsidRPr="0067104A" w:rsidRDefault="00F705AC" w:rsidP="00F705AC">
                              <w:pPr>
                                <w:pStyle w:val="UDB14"/>
                                <w:rPr>
                                  <w:rFonts w:ascii="HGｺﾞｼｯｸE" w:eastAsia="HGｺﾞｼｯｸE" w:hAnsi="HGｺﾞｼｯｸE"/>
                                </w:rPr>
                              </w:pPr>
                              <w:r w:rsidRPr="0067104A">
                                <w:rPr>
                                  <w:rFonts w:ascii="HGｺﾞｼｯｸE" w:eastAsia="HGｺﾞｼｯｸE" w:hAnsi="HGｺﾞｼｯｸE" w:hint="eastAsia"/>
                                </w:rPr>
                                <w:t>川崎市総合計画</w:t>
                              </w:r>
                            </w:p>
                          </w:txbxContent>
                        </wps:txbx>
                        <wps:bodyPr rot="0" vert="horz" wrap="square" lIns="74295" tIns="8890" rIns="74295" bIns="8890" anchor="ctr" anchorCtr="0" upright="1">
                          <a:noAutofit/>
                        </wps:bodyPr>
                      </wps:wsp>
                      <wps:wsp>
                        <wps:cNvPr id="63" name="AutoShape 19"/>
                        <wps:cNvSpPr>
                          <a:spLocks noChangeArrowheads="1"/>
                        </wps:cNvSpPr>
                        <wps:spPr bwMode="auto">
                          <a:xfrm>
                            <a:off x="4629561" y="1937783"/>
                            <a:ext cx="486000" cy="2934000"/>
                          </a:xfrm>
                          <a:prstGeom prst="flowChartAlternateProcess">
                            <a:avLst/>
                          </a:prstGeom>
                          <a:solidFill>
                            <a:srgbClr val="FFFFFF"/>
                          </a:solidFill>
                          <a:ln w="12700">
                            <a:solidFill>
                              <a:srgbClr val="000000"/>
                            </a:solidFill>
                            <a:miter lim="800000"/>
                            <a:headEnd/>
                            <a:tailEnd/>
                          </a:ln>
                        </wps:spPr>
                        <wps:txbx>
                          <w:txbxContent>
                            <w:p w14:paraId="7F8B0D5E" w14:textId="77777777" w:rsidR="00F705AC" w:rsidRPr="00783DA1" w:rsidRDefault="00F705AC" w:rsidP="00F705AC">
                              <w:pPr>
                                <w:rPr>
                                  <w:sz w:val="22"/>
                                </w:rPr>
                              </w:pPr>
                              <w:r w:rsidRPr="00783DA1">
                                <w:rPr>
                                  <w:rFonts w:hint="eastAsia"/>
                                  <w:sz w:val="22"/>
                                </w:rPr>
                                <w:t>他の関連計画等</w:t>
                              </w:r>
                            </w:p>
                          </w:txbxContent>
                        </wps:txbx>
                        <wps:bodyPr rot="0" vert="eaVert" wrap="square" lIns="74295" tIns="8890" rIns="74295" bIns="8890" anchor="ctr" anchorCtr="0" upright="1">
                          <a:noAutofit/>
                        </wps:bodyPr>
                      </wps:wsp>
                      <wps:wsp>
                        <wps:cNvPr id="1904" name="AutoShape 22"/>
                        <wps:cNvSpPr>
                          <a:spLocks noChangeArrowheads="1"/>
                        </wps:cNvSpPr>
                        <wps:spPr bwMode="auto">
                          <a:xfrm>
                            <a:off x="907206" y="1938630"/>
                            <a:ext cx="756000" cy="2934000"/>
                          </a:xfrm>
                          <a:prstGeom prst="flowChartAlternateProcess">
                            <a:avLst/>
                          </a:prstGeom>
                          <a:solidFill>
                            <a:srgbClr val="FFFFFF"/>
                          </a:solidFill>
                          <a:ln w="12700">
                            <a:solidFill>
                              <a:srgbClr val="000000"/>
                            </a:solidFill>
                            <a:miter lim="800000"/>
                            <a:headEnd/>
                            <a:tailEnd/>
                          </a:ln>
                        </wps:spPr>
                        <wps:txbx>
                          <w:txbxContent>
                            <w:p w14:paraId="148CCD7B" w14:textId="77777777" w:rsidR="00F705AC" w:rsidRPr="00470827" w:rsidRDefault="00F705AC" w:rsidP="00F705AC">
                              <w:pPr>
                                <w:spacing w:line="240" w:lineRule="exact"/>
                                <w:rPr>
                                  <w:sz w:val="20"/>
                                </w:rPr>
                              </w:pPr>
                              <w:r w:rsidRPr="00470827">
                                <w:rPr>
                                  <w:rFonts w:hint="eastAsia"/>
                                  <w:sz w:val="20"/>
                                </w:rPr>
                                <w:t>（川崎市高齢者保健福祉計画・</w:t>
                              </w:r>
                              <w:r>
                                <w:rPr>
                                  <w:sz w:val="20"/>
                                </w:rPr>
                                <w:br/>
                              </w:r>
                              <w:r w:rsidRPr="00470827">
                                <w:rPr>
                                  <w:rFonts w:hint="eastAsia"/>
                                  <w:sz w:val="20"/>
                                </w:rPr>
                                <w:t>介護保険事業計画）</w:t>
                              </w:r>
                            </w:p>
                            <w:p w14:paraId="78B3A4BF" w14:textId="77777777" w:rsidR="00F705AC" w:rsidRPr="00783DA1" w:rsidRDefault="00F705AC" w:rsidP="00F705AC">
                              <w:pPr>
                                <w:spacing w:line="240" w:lineRule="exact"/>
                                <w:rPr>
                                  <w:sz w:val="22"/>
                                </w:rPr>
                              </w:pPr>
                              <w:r w:rsidRPr="00783DA1">
                                <w:rPr>
                                  <w:rFonts w:hint="eastAsia"/>
                                  <w:sz w:val="22"/>
                                </w:rPr>
                                <w:t>かわさきいきいき長寿プラン</w:t>
                              </w:r>
                            </w:p>
                          </w:txbxContent>
                        </wps:txbx>
                        <wps:bodyPr rot="0" vert="eaVert" wrap="square" lIns="74295" tIns="8890" rIns="74295" bIns="8890" anchor="ctr" anchorCtr="0" upright="1">
                          <a:noAutofit/>
                        </wps:bodyPr>
                      </wps:wsp>
                      <wps:wsp>
                        <wps:cNvPr id="1905" name="AutoShape 22"/>
                        <wps:cNvSpPr>
                          <a:spLocks noChangeArrowheads="1"/>
                        </wps:cNvSpPr>
                        <wps:spPr bwMode="auto">
                          <a:xfrm>
                            <a:off x="1708159" y="1938630"/>
                            <a:ext cx="756000" cy="2934000"/>
                          </a:xfrm>
                          <a:prstGeom prst="flowChartAlternateProcess">
                            <a:avLst/>
                          </a:prstGeom>
                          <a:solidFill>
                            <a:schemeClr val="accent4">
                              <a:lumMod val="75000"/>
                            </a:schemeClr>
                          </a:solidFill>
                          <a:ln w="12700">
                            <a:solidFill>
                              <a:srgbClr val="000000"/>
                            </a:solidFill>
                            <a:miter lim="800000"/>
                            <a:headEnd/>
                            <a:tailEnd/>
                          </a:ln>
                        </wps:spPr>
                        <wps:txbx>
                          <w:txbxContent>
                            <w:p w14:paraId="1EC43504" w14:textId="77777777" w:rsidR="00F705AC" w:rsidRPr="00F705AC" w:rsidRDefault="00F705AC" w:rsidP="00F705AC">
                              <w:pPr>
                                <w:spacing w:line="240" w:lineRule="exact"/>
                                <w:rPr>
                                  <w:b/>
                                  <w:bCs/>
                                  <w:color w:val="FFFFFF" w:themeColor="background1"/>
                                </w:rPr>
                              </w:pPr>
                              <w:r w:rsidRPr="00F705AC">
                                <w:rPr>
                                  <w:rFonts w:hint="eastAsia"/>
                                  <w:b/>
                                  <w:bCs/>
                                  <w:color w:val="FFFFFF" w:themeColor="background1"/>
                                </w:rPr>
                                <w:t>（川崎市障害者計画・障害福祉計画・</w:t>
                              </w:r>
                              <w:r w:rsidRPr="00F705AC">
                                <w:rPr>
                                  <w:b/>
                                  <w:bCs/>
                                  <w:color w:val="FFFFFF" w:themeColor="background1"/>
                                </w:rPr>
                                <w:br/>
                              </w:r>
                              <w:r w:rsidRPr="00F705AC">
                                <w:rPr>
                                  <w:rFonts w:hint="eastAsia"/>
                                  <w:b/>
                                  <w:bCs/>
                                  <w:color w:val="FFFFFF" w:themeColor="background1"/>
                                </w:rPr>
                                <w:t>障害児福祉計画）</w:t>
                              </w:r>
                            </w:p>
                            <w:p w14:paraId="68329738" w14:textId="77777777" w:rsidR="00F705AC" w:rsidRPr="00F705AC" w:rsidRDefault="00F705AC" w:rsidP="00F705AC">
                              <w:pPr>
                                <w:spacing w:line="240" w:lineRule="exact"/>
                                <w:rPr>
                                  <w:b/>
                                  <w:bCs/>
                                  <w:color w:val="FFFFFF" w:themeColor="background1"/>
                                  <w:sz w:val="22"/>
                                </w:rPr>
                              </w:pPr>
                              <w:r w:rsidRPr="00F705AC">
                                <w:rPr>
                                  <w:rFonts w:hint="eastAsia"/>
                                  <w:b/>
                                  <w:bCs/>
                                  <w:color w:val="FFFFFF" w:themeColor="background1"/>
                                  <w:sz w:val="22"/>
                                </w:rPr>
                                <w:t>かわさきノーマライゼーションプラン</w:t>
                              </w:r>
                            </w:p>
                          </w:txbxContent>
                        </wps:txbx>
                        <wps:bodyPr rot="0" vert="eaVert" wrap="square" lIns="74295" tIns="8890" rIns="74295" bIns="8890" anchor="ctr" anchorCtr="0" upright="1">
                          <a:noAutofit/>
                        </wps:bodyPr>
                      </wps:wsp>
                      <wps:wsp>
                        <wps:cNvPr id="1906" name="AutoShape 22"/>
                        <wps:cNvSpPr>
                          <a:spLocks noChangeArrowheads="1"/>
                        </wps:cNvSpPr>
                        <wps:spPr bwMode="auto">
                          <a:xfrm>
                            <a:off x="3054390" y="1937783"/>
                            <a:ext cx="486000" cy="2934000"/>
                          </a:xfrm>
                          <a:prstGeom prst="flowChartAlternateProcess">
                            <a:avLst/>
                          </a:prstGeom>
                          <a:solidFill>
                            <a:srgbClr val="FFFFFF"/>
                          </a:solidFill>
                          <a:ln w="12700">
                            <a:solidFill>
                              <a:srgbClr val="000000"/>
                            </a:solidFill>
                            <a:miter lim="800000"/>
                            <a:headEnd/>
                            <a:tailEnd/>
                          </a:ln>
                        </wps:spPr>
                        <wps:txbx>
                          <w:txbxContent>
                            <w:p w14:paraId="77E02518" w14:textId="13B7895B" w:rsidR="00F705AC" w:rsidRPr="00783DA1" w:rsidRDefault="00F705AC" w:rsidP="00F705AC">
                              <w:pPr>
                                <w:pStyle w:val="Web"/>
                                <w:spacing w:before="0" w:beforeAutospacing="0" w:after="0" w:afterAutospacing="0"/>
                                <w:rPr>
                                  <w:rFonts w:ascii="HG丸ｺﾞｼｯｸM-PRO" w:eastAsia="HG丸ｺﾞｼｯｸM-PRO" w:hAnsi="HG丸ｺﾞｼｯｸM-PRO"/>
                                  <w:sz w:val="22"/>
                                  <w:szCs w:val="22"/>
                                </w:rPr>
                              </w:pPr>
                              <w:r w:rsidRPr="00783DA1">
                                <w:rPr>
                                  <w:rFonts w:ascii="HG丸ｺﾞｼｯｸM-PRO" w:eastAsia="HG丸ｺﾞｼｯｸM-PRO" w:hAnsi="HG丸ｺﾞｼｯｸM-PRO"/>
                                  <w:sz w:val="22"/>
                                  <w:szCs w:val="22"/>
                                </w:rPr>
                                <w:t>川崎市</w:t>
                              </w:r>
                              <w:r w:rsidRPr="00783DA1">
                                <w:rPr>
                                  <w:rFonts w:ascii="HG丸ｺﾞｼｯｸM-PRO" w:eastAsia="HG丸ｺﾞｼｯｸM-PRO" w:hAnsi="HG丸ｺﾞｼｯｸM-PRO" w:hint="eastAsia"/>
                                  <w:sz w:val="22"/>
                                  <w:szCs w:val="22"/>
                                </w:rPr>
                                <w:t>子ども</w:t>
                              </w:r>
                              <w:r w:rsidRPr="00783DA1">
                                <w:rPr>
                                  <w:rFonts w:ascii="HG丸ｺﾞｼｯｸM-PRO" w:eastAsia="HG丸ｺﾞｼｯｸM-PRO" w:hAnsi="HG丸ｺﾞｼｯｸM-PRO"/>
                                  <w:sz w:val="22"/>
                                  <w:szCs w:val="22"/>
                                </w:rPr>
                                <w:t>・</w:t>
                              </w:r>
                              <w:r w:rsidRPr="00783DA1">
                                <w:rPr>
                                  <w:rFonts w:ascii="HG丸ｺﾞｼｯｸM-PRO" w:eastAsia="HG丸ｺﾞｼｯｸM-PRO" w:hAnsi="HG丸ｺﾞｼｯｸM-PRO" w:hint="eastAsia"/>
                                  <w:sz w:val="22"/>
                                  <w:szCs w:val="22"/>
                                </w:rPr>
                                <w:t>若者</w:t>
                              </w:r>
                              <w:r w:rsidRPr="00783DA1">
                                <w:rPr>
                                  <w:rFonts w:ascii="HG丸ｺﾞｼｯｸM-PRO" w:eastAsia="HG丸ｺﾞｼｯｸM-PRO" w:hAnsi="HG丸ｺﾞｼｯｸM-PRO"/>
                                  <w:sz w:val="22"/>
                                  <w:szCs w:val="22"/>
                                </w:rPr>
                                <w:t>の未来応援プラン</w:t>
                              </w:r>
                            </w:p>
                          </w:txbxContent>
                        </wps:txbx>
                        <wps:bodyPr rot="0" vert="eaVert" wrap="square" lIns="74295" tIns="8890" rIns="74295" bIns="8890" anchor="ctr" anchorCtr="0" upright="1">
                          <a:noAutofit/>
                        </wps:bodyPr>
                      </wps:wsp>
                      <wps:wsp>
                        <wps:cNvPr id="1907" name="AutoShape 22"/>
                        <wps:cNvSpPr>
                          <a:spLocks noChangeArrowheads="1"/>
                        </wps:cNvSpPr>
                        <wps:spPr bwMode="auto">
                          <a:xfrm>
                            <a:off x="2517594" y="1946250"/>
                            <a:ext cx="486000" cy="2934000"/>
                          </a:xfrm>
                          <a:prstGeom prst="flowChartAlternateProcess">
                            <a:avLst/>
                          </a:prstGeom>
                          <a:solidFill>
                            <a:srgbClr val="FFFFFF"/>
                          </a:solidFill>
                          <a:ln w="12700">
                            <a:solidFill>
                              <a:srgbClr val="000000"/>
                            </a:solidFill>
                            <a:miter lim="800000"/>
                            <a:headEnd/>
                            <a:tailEnd/>
                          </a:ln>
                        </wps:spPr>
                        <wps:txbx>
                          <w:txbxContent>
                            <w:p w14:paraId="6CFBFD2E" w14:textId="77777777" w:rsidR="00F705AC" w:rsidRPr="00783DA1" w:rsidRDefault="00F705AC" w:rsidP="00F705AC">
                              <w:pPr>
                                <w:pStyle w:val="Web"/>
                                <w:spacing w:before="0" w:beforeAutospacing="0" w:after="0" w:afterAutospacing="0"/>
                                <w:rPr>
                                  <w:rFonts w:ascii="HG丸ｺﾞｼｯｸM-PRO" w:eastAsia="HG丸ｺﾞｼｯｸM-PRO" w:hAnsi="HG丸ｺﾞｼｯｸM-PRO"/>
                                  <w:sz w:val="22"/>
                                  <w:szCs w:val="22"/>
                                </w:rPr>
                              </w:pPr>
                              <w:r w:rsidRPr="00783DA1">
                                <w:rPr>
                                  <w:rFonts w:ascii="HG丸ｺﾞｼｯｸM-PRO" w:eastAsia="HG丸ｺﾞｼｯｸM-PRO" w:hAnsi="HG丸ｺﾞｼｯｸM-PRO"/>
                                  <w:sz w:val="22"/>
                                  <w:szCs w:val="22"/>
                                </w:rPr>
                                <w:t>川崎市</w:t>
                              </w:r>
                              <w:r w:rsidRPr="00783DA1">
                                <w:rPr>
                                  <w:rFonts w:ascii="HG丸ｺﾞｼｯｸM-PRO" w:eastAsia="HG丸ｺﾞｼｯｸM-PRO" w:hAnsi="HG丸ｺﾞｼｯｸM-PRO" w:hint="eastAsia"/>
                                  <w:sz w:val="22"/>
                                  <w:szCs w:val="22"/>
                                </w:rPr>
                                <w:t>自殺対策総合推進計画</w:t>
                              </w:r>
                            </w:p>
                          </w:txbxContent>
                        </wps:txbx>
                        <wps:bodyPr rot="0" vert="eaVert" wrap="square" lIns="74295" tIns="8890" rIns="74295" bIns="8890" anchor="ctr" anchorCtr="0" upright="1">
                          <a:noAutofit/>
                        </wps:bodyPr>
                      </wps:wsp>
                      <wps:wsp>
                        <wps:cNvPr id="1901" name="AutoShape 22"/>
                        <wps:cNvSpPr>
                          <a:spLocks noChangeArrowheads="1"/>
                        </wps:cNvSpPr>
                        <wps:spPr bwMode="auto">
                          <a:xfrm>
                            <a:off x="3579293" y="1937783"/>
                            <a:ext cx="486000" cy="2934000"/>
                          </a:xfrm>
                          <a:prstGeom prst="flowChartAlternateProcess">
                            <a:avLst/>
                          </a:prstGeom>
                          <a:solidFill>
                            <a:srgbClr val="FFFFFF"/>
                          </a:solidFill>
                          <a:ln w="12700">
                            <a:solidFill>
                              <a:srgbClr val="000000"/>
                            </a:solidFill>
                            <a:miter lim="800000"/>
                            <a:headEnd/>
                            <a:tailEnd/>
                          </a:ln>
                        </wps:spPr>
                        <wps:txbx>
                          <w:txbxContent>
                            <w:p w14:paraId="1A2CCA78" w14:textId="37FE8FD4" w:rsidR="00F705AC" w:rsidRPr="00783DA1" w:rsidRDefault="00F705AC" w:rsidP="00F705AC">
                              <w:pPr>
                                <w:spacing w:line="300" w:lineRule="exact"/>
                                <w:rPr>
                                  <w:sz w:val="22"/>
                                </w:rPr>
                              </w:pPr>
                              <w:r w:rsidRPr="00783DA1">
                                <w:rPr>
                                  <w:rFonts w:hint="eastAsia"/>
                                  <w:sz w:val="22"/>
                                </w:rPr>
                                <w:t>（川崎市健康増進計画</w:t>
                              </w:r>
                              <w:r w:rsidRPr="00F705AC">
                                <w:rPr>
                                  <w:rFonts w:hint="eastAsia"/>
                                  <w:sz w:val="22"/>
                                </w:rPr>
                                <w:t>・食育推進計画</w:t>
                              </w:r>
                              <w:r w:rsidRPr="00783DA1">
                                <w:rPr>
                                  <w:rFonts w:hint="eastAsia"/>
                                  <w:sz w:val="22"/>
                                </w:rPr>
                                <w:t>）</w:t>
                              </w:r>
                            </w:p>
                            <w:p w14:paraId="436021B4" w14:textId="77777777" w:rsidR="00F705AC" w:rsidRPr="003064E6" w:rsidRDefault="00F705AC" w:rsidP="00F705AC">
                              <w:pPr>
                                <w:spacing w:line="300" w:lineRule="exact"/>
                                <w:rPr>
                                  <w:sz w:val="22"/>
                                </w:rPr>
                              </w:pPr>
                              <w:r w:rsidRPr="003064E6">
                                <w:rPr>
                                  <w:rFonts w:hint="eastAsia"/>
                                  <w:sz w:val="22"/>
                                </w:rPr>
                                <w:t>かわさき健康づくり・食育</w:t>
                              </w:r>
                              <w:r w:rsidRPr="003064E6">
                                <w:rPr>
                                  <w:sz w:val="22"/>
                                </w:rPr>
                                <w:t>プラン</w:t>
                              </w:r>
                            </w:p>
                          </w:txbxContent>
                        </wps:txbx>
                        <wps:bodyPr rot="0" vert="eaVert" wrap="square" lIns="0" tIns="0" rIns="0" bIns="0" anchor="ctr" anchorCtr="0" upright="1">
                          <a:noAutofit/>
                        </wps:bodyPr>
                      </wps:wsp>
                      <wps:wsp>
                        <wps:cNvPr id="1892" name="AutoShape 21"/>
                        <wps:cNvSpPr>
                          <a:spLocks noChangeArrowheads="1"/>
                        </wps:cNvSpPr>
                        <wps:spPr bwMode="auto">
                          <a:xfrm>
                            <a:off x="4106339" y="1937783"/>
                            <a:ext cx="486000" cy="2934000"/>
                          </a:xfrm>
                          <a:prstGeom prst="flowChartAlternateProcess">
                            <a:avLst/>
                          </a:prstGeom>
                          <a:solidFill>
                            <a:srgbClr val="FFFFFF"/>
                          </a:solidFill>
                          <a:ln w="12700">
                            <a:solidFill>
                              <a:srgbClr val="000000"/>
                            </a:solidFill>
                            <a:miter lim="800000"/>
                            <a:headEnd/>
                            <a:tailEnd/>
                          </a:ln>
                        </wps:spPr>
                        <wps:txbx>
                          <w:txbxContent>
                            <w:p w14:paraId="59F9D480" w14:textId="77777777" w:rsidR="00F705AC" w:rsidRPr="00783DA1" w:rsidRDefault="00F705AC" w:rsidP="00F705AC">
                              <w:pPr>
                                <w:spacing w:line="240" w:lineRule="exact"/>
                                <w:rPr>
                                  <w:sz w:val="22"/>
                                </w:rPr>
                              </w:pPr>
                              <w:r w:rsidRPr="00783DA1">
                                <w:rPr>
                                  <w:rFonts w:hint="eastAsia"/>
                                  <w:sz w:val="22"/>
                                </w:rPr>
                                <w:t>かわさき保健医療プラン</w:t>
                              </w:r>
                            </w:p>
                          </w:txbxContent>
                        </wps:txbx>
                        <wps:bodyPr rot="0" vert="eaVert" wrap="square" lIns="74295" tIns="8890" rIns="74295" bIns="8890" anchor="ctr" anchorCtr="0" upright="1">
                          <a:noAutofit/>
                        </wps:bodyPr>
                      </wps:wsp>
                      <wps:wsp>
                        <wps:cNvPr id="1571941985" name="AutoShape 24"/>
                        <wps:cNvSpPr>
                          <a:spLocks noChangeArrowheads="1"/>
                        </wps:cNvSpPr>
                        <wps:spPr bwMode="auto">
                          <a:xfrm>
                            <a:off x="5157896" y="1946250"/>
                            <a:ext cx="395605" cy="2123440"/>
                          </a:xfrm>
                          <a:prstGeom prst="flowChartAlternateProcess">
                            <a:avLst/>
                          </a:prstGeom>
                          <a:solidFill>
                            <a:srgbClr val="FFFFFF"/>
                          </a:solidFill>
                          <a:ln w="12700">
                            <a:solidFill>
                              <a:srgbClr val="000000"/>
                            </a:solidFill>
                            <a:miter lim="800000"/>
                            <a:headEnd/>
                            <a:tailEnd/>
                          </a:ln>
                        </wps:spPr>
                        <wps:txbx>
                          <w:txbxContent>
                            <w:p w14:paraId="605A11BB" w14:textId="77777777" w:rsidR="00F705AC" w:rsidRDefault="00F705AC" w:rsidP="00F705AC">
                              <w:pPr>
                                <w:spacing w:line="320" w:lineRule="exact"/>
                                <w:rPr>
                                  <w:rFonts w:hAnsi="HG丸ｺﾞｼｯｸM-PRO"/>
                                  <w:sz w:val="22"/>
                                </w:rPr>
                              </w:pPr>
                              <w:r w:rsidRPr="00F705AC">
                                <w:rPr>
                                  <w:rFonts w:hAnsi="HG丸ｺﾞｼｯｸM-PRO" w:hint="eastAsia"/>
                                  <w:sz w:val="22"/>
                                </w:rPr>
                                <w:t>川崎市住宅基本計画</w:t>
                              </w:r>
                            </w:p>
                          </w:txbxContent>
                        </wps:txbx>
                        <wps:bodyPr rot="0" vert="eaVert" wrap="square" lIns="74295" tIns="8890" rIns="74295" bIns="8890" anchor="ctr" anchorCtr="0" upright="1">
                          <a:noAutofit/>
                        </wps:bodyPr>
                      </wps:wsp>
                      <wps:wsp>
                        <wps:cNvPr id="527134184" name="L 字 527134184"/>
                        <wps:cNvSpPr/>
                        <wps:spPr>
                          <a:xfrm>
                            <a:off x="295262" y="1948188"/>
                            <a:ext cx="4610100" cy="3419677"/>
                          </a:xfrm>
                          <a:prstGeom prst="corner">
                            <a:avLst>
                              <a:gd name="adj1" fmla="val 20203"/>
                              <a:gd name="adj2" fmla="val 15800"/>
                            </a:avLst>
                          </a:prstGeom>
                          <a:solidFill>
                            <a:schemeClr val="bg1">
                              <a:lumMod val="50000"/>
                              <a:alpha val="20000"/>
                            </a:schemeClr>
                          </a:solidFill>
                          <a:ln w="15875" cap="flat" cmpd="sng" algn="ctr">
                            <a:solidFill>
                              <a:schemeClr val="tx1"/>
                            </a:solidFill>
                            <a:prstDash val="solid"/>
                          </a:ln>
                          <a:effectLst/>
                        </wps:spPr>
                        <wps:txbx>
                          <w:txbxContent>
                            <w:p w14:paraId="7A672DF6" w14:textId="57DE82B6" w:rsidR="00F705AC" w:rsidRDefault="00F705AC" w:rsidP="00F705AC">
                              <w:pPr>
                                <w:jc w:val="center"/>
                                <w:rPr>
                                  <w:rFonts w:hAnsi="HG丸ｺﾞｼｯｸM-PRO"/>
                                  <w:sz w:val="22"/>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51713653" name="テキスト ボックス 99"/>
                        <wps:cNvSpPr txBox="1"/>
                        <wps:spPr>
                          <a:xfrm>
                            <a:off x="346497" y="1993139"/>
                            <a:ext cx="428625" cy="19304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5B404F" w14:textId="77777777" w:rsidR="00F705AC" w:rsidRDefault="00F705AC" w:rsidP="00F705AC">
                              <w:pPr>
                                <w:rPr>
                                  <w:rFonts w:hAnsi="HG丸ｺﾞｼｯｸM-PRO"/>
                                  <w:color w:val="000000"/>
                                  <w:kern w:val="0"/>
                                  <w:sz w:val="22"/>
                                </w:rPr>
                              </w:pPr>
                              <w:r>
                                <w:rPr>
                                  <w:rFonts w:hAnsi="HG丸ｺﾞｼｯｸM-PRO" w:hint="eastAsia"/>
                                  <w:color w:val="000000"/>
                                  <w:sz w:val="22"/>
                                </w:rPr>
                                <w:t>川崎市・各区地域福祉計画</w:t>
                              </w:r>
                            </w:p>
                            <w:p w14:paraId="3EBEFFF9" w14:textId="77777777" w:rsidR="00F705AC" w:rsidRDefault="00F705AC" w:rsidP="00F705AC">
                              <w:pPr>
                                <w:rPr>
                                  <w:rFonts w:hAnsi="HG丸ｺﾞｼｯｸM-PRO"/>
                                  <w:szCs w:val="21"/>
                                </w:rPr>
                              </w:pPr>
                              <w:r>
                                <w:rPr>
                                  <w:rFonts w:hAnsi="HG丸ｺﾞｼｯｸM-PRO" w:hint="eastAsia"/>
                                  <w:szCs w:val="21"/>
                                </w:rPr>
                                <w:t> </w:t>
                              </w:r>
                            </w:p>
                          </w:txbxContent>
                        </wps:txbx>
                        <wps:bodyPr rot="0" spcFirstLastPara="0" vert="eaVert" wrap="square" lIns="91440" tIns="45720" rIns="91440" bIns="45720" numCol="1" spcCol="0" rtlCol="0" fromWordArt="0" anchor="t" anchorCtr="0" forceAA="0" compatLnSpc="1">
                          <a:prstTxWarp prst="textNoShape">
                            <a:avLst/>
                          </a:prstTxWarp>
                          <a:noAutofit/>
                        </wps:bodyPr>
                      </wps:wsp>
                      <wps:wsp>
                        <wps:cNvPr id="1599742954" name="四角形: 角を丸くする 1599742954"/>
                        <wps:cNvSpPr/>
                        <wps:spPr>
                          <a:xfrm>
                            <a:off x="963876" y="4766738"/>
                            <a:ext cx="1439545" cy="540000"/>
                          </a:xfrm>
                          <a:prstGeom prst="roundRect">
                            <a:avLst/>
                          </a:prstGeom>
                          <a:noFill/>
                          <a:ln w="12700" cap="flat" cmpd="sng" algn="ctr">
                            <a:solidFill>
                              <a:schemeClr val="tx1"/>
                            </a:solidFill>
                            <a:prstDash val="solid"/>
                            <a:miter lim="800000"/>
                          </a:ln>
                          <a:effectLst/>
                        </wps:spPr>
                        <wps:txbx>
                          <w:txbxContent>
                            <w:p w14:paraId="33869E4B" w14:textId="77777777" w:rsidR="00F705AC" w:rsidRPr="00F705AC" w:rsidRDefault="00F705AC" w:rsidP="00F705AC">
                              <w:pPr>
                                <w:spacing w:line="160" w:lineRule="exact"/>
                                <w:ind w:leftChars="-50" w:left="-105" w:rightChars="-50" w:right="-105"/>
                                <w:jc w:val="center"/>
                                <w:rPr>
                                  <w:rFonts w:hAnsi="HG丸ｺﾞｼｯｸM-PRO"/>
                                  <w:sz w:val="16"/>
                                  <w:szCs w:val="16"/>
                                </w:rPr>
                              </w:pPr>
                            </w:p>
                            <w:p w14:paraId="1C77A78D" w14:textId="476973A7" w:rsidR="00F705AC" w:rsidRPr="00F705AC" w:rsidRDefault="00F705AC" w:rsidP="00F705AC">
                              <w:pPr>
                                <w:spacing w:line="240" w:lineRule="exact"/>
                                <w:ind w:leftChars="-50" w:left="-105" w:rightChars="-50" w:right="-105"/>
                                <w:jc w:val="center"/>
                                <w:rPr>
                                  <w:rFonts w:hAnsi="HG丸ｺﾞｼｯｸM-PRO"/>
                                  <w:szCs w:val="21"/>
                                </w:rPr>
                              </w:pPr>
                              <w:r w:rsidRPr="00F705AC">
                                <w:rPr>
                                  <w:rFonts w:hAnsi="HG丸ｺﾞｼｯｸM-PRO" w:hint="eastAsia"/>
                                  <w:szCs w:val="21"/>
                                </w:rPr>
                                <w:t>川崎市成年後見制度</w:t>
                              </w:r>
                            </w:p>
                            <w:p w14:paraId="35639341" w14:textId="77777777" w:rsidR="00F705AC" w:rsidRPr="00F705AC" w:rsidRDefault="00F705AC" w:rsidP="00F705AC">
                              <w:pPr>
                                <w:spacing w:line="240" w:lineRule="exact"/>
                                <w:ind w:leftChars="-50" w:left="-105" w:rightChars="-50" w:right="-105"/>
                                <w:jc w:val="center"/>
                                <w:rPr>
                                  <w:rFonts w:hAnsi="HG丸ｺﾞｼｯｸM-PRO"/>
                                  <w:szCs w:val="21"/>
                                </w:rPr>
                              </w:pPr>
                              <w:r w:rsidRPr="00F705AC">
                                <w:rPr>
                                  <w:rFonts w:hAnsi="HG丸ｺﾞｼｯｸM-PRO" w:hint="eastAsia"/>
                                  <w:szCs w:val="21"/>
                                </w:rPr>
                                <w:t>利用促進計画</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6F480B3" id="キャンバス 13" o:spid="_x0000_s1050" editas="canvas" style="position:absolute;left:0;text-align:left;margin-left:1.3pt;margin-top:7pt;width:494.65pt;height:449.35pt;z-index:252056576" coordsize="62820,570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">
                <v:shape id="_x0000_s1051" type="#_x0000_t75" style="position:absolute;width:62820;height:57061;visibility:visible;mso-wrap-style:square">
                  <v:fill o:detectmouseclick="t"/>
                  <v:path o:connecttype="none"/>
                </v:shape>
                <v:roundrect id="AutoShape 15" o:spid="_x0000_s1052" style="position:absolute;left:2190;top:16679;width:58680;height:37800;visibility:visible;mso-wrap-style:square;v-text-anchor:top" arcsize="189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" filled="f" strokecolor="#7f7f7f [1612]" strokeweight="2.25pt">
                  <v:textbox inset="5.85pt,.7pt,5.85pt,.7pt"/>
                </v:roundrect>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AutoShape 24" o:spid="_x0000_s1053" type="#_x0000_t176" style="position:absolute;left:55977;top:19462;width:3960;height:212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" strokeweight="1pt">
                  <v:textbox style="layout-flow:vertical-ideographic" inset="5.85pt,.7pt,5.85pt,.7pt">
                    <w:txbxContent>
                      <w:p w14:paraId="4423F44B" w14:textId="77777777" w:rsidR="00F705AC" w:rsidRPr="00783DA1" w:rsidRDefault="00F705AC" w:rsidP="00F705AC">
                        <w:pPr>
                          <w:spacing w:line="320" w:lineRule="exact"/>
                          <w:rPr>
                            <w:sz w:val="22"/>
                          </w:rPr>
                        </w:pPr>
                        <w:r w:rsidRPr="00783DA1">
                          <w:rPr>
                            <w:rFonts w:hint="eastAsia"/>
                            <w:sz w:val="22"/>
                          </w:rPr>
                          <w:t>かわさき教育プラン</w:t>
                        </w:r>
                      </w:p>
                    </w:txbxContent>
                  </v:textbox>
                </v:shape>
                <v:rect id="Rectangle 25" o:spid="_x0000_s1054" style="position:absolute;left:12477;top:7200;width:37338;height:3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" fillcolor="#f2f2f2 [3052]" strokecolor="#7f7f7f" strokeweight="3pt">
                  <v:textbox inset="5.85pt,.7pt,5.85pt,.7pt">
                    <w:txbxContent>
                      <w:p w14:paraId="325FBEE8" w14:textId="77777777" w:rsidR="00F705AC" w:rsidRPr="0067104A" w:rsidRDefault="00F705AC" w:rsidP="00F705AC">
                        <w:pPr>
                          <w:pStyle w:val="UDB14"/>
                          <w:rPr>
                            <w:rFonts w:ascii="HGｺﾞｼｯｸE" w:eastAsia="HGｺﾞｼｯｸE" w:hAnsi="HGｺﾞｼｯｸE"/>
                          </w:rPr>
                        </w:pPr>
                        <w:r w:rsidRPr="0067104A">
                          <w:rPr>
                            <w:rFonts w:ascii="HGｺﾞｼｯｸE" w:eastAsia="HGｺﾞｼｯｸE" w:hAnsi="HGｺﾞｼｯｸE" w:hint="eastAsia"/>
                          </w:rPr>
                          <w:t>川崎市地域包括ケアシステム推進ビジョン</w:t>
                        </w:r>
                      </w:p>
                    </w:txbxContent>
                  </v:textbox>
                </v:re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下矢印 55" o:spid="_x0000_s1055" type="#_x0000_t67" style="position:absolute;left:24479;top:11810;width:14097;height:295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" adj="10800" fillcolor="#cf206f" stroked="f" strokeweight="2pt"/>
                <v:rect id="Rectangle 25" o:spid="_x0000_s1056" style="position:absolute;left:23526;top:15105;width:16002;height:280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" fillcolor="#f2f2f2 [3052]" strokecolor="#7f7f7f" strokeweight="3pt">
                  <v:textbox inset="5.85pt,.7pt,5.85pt,.7pt">
                    <w:txbxContent>
                      <w:p w14:paraId="1E2BA612" w14:textId="77777777" w:rsidR="00F705AC" w:rsidRPr="0067104A" w:rsidRDefault="00F705AC" w:rsidP="00F705AC">
                        <w:pPr>
                          <w:pStyle w:val="UDB12"/>
                          <w:spacing w:line="280" w:lineRule="exact"/>
                          <w:rPr>
                            <w:rFonts w:ascii="HGｺﾞｼｯｸE" w:eastAsia="HGｺﾞｼｯｸE" w:hAnsi="HGｺﾞｼｯｸE"/>
                          </w:rPr>
                        </w:pPr>
                        <w:r w:rsidRPr="0067104A">
                          <w:rPr>
                            <w:rFonts w:ascii="HGｺﾞｼｯｸE" w:eastAsia="HGｺﾞｼｯｸE" w:hAnsi="HGｺﾞｼｯｸE" w:hint="eastAsia"/>
                          </w:rPr>
                          <w:t>関連計画</w:t>
                        </w:r>
                      </w:p>
                    </w:txbxContent>
                  </v:textbox>
                </v:rect>
                <v:roundrect id="AutoShape 15" o:spid="_x0000_s1057" style="position:absolute;left:1079;top:3619;width:60865;height:51848;visibility:visible;mso-wrap-style:square;v-text-anchor:top" arcsize="257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" filled="f" strokecolor="#f1c0d7 [2894]" strokeweight="3pt">
                  <v:textbox inset="5.85pt,.7pt,5.85pt,.7pt"/>
                </v:roundrect>
                <v:rect id="Rectangle 25" o:spid="_x0000_s1058" style="position:absolute;left:9906;top:1643;width:41529;height:39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" fillcolor="#eca6c5" strokecolor="#fae9f1 [3214]" strokeweight="3pt">
                  <v:shadow on="t" color="black" opacity="26214f" origin="-.5,-.5" offset=".74836mm,.74836mm"/>
                  <v:textbox inset="5.85pt,.7pt,5.85pt,.7pt">
                    <w:txbxContent>
                      <w:p w14:paraId="0B8EC793" w14:textId="77777777" w:rsidR="00F705AC" w:rsidRPr="0067104A" w:rsidRDefault="00F705AC" w:rsidP="00F705AC">
                        <w:pPr>
                          <w:pStyle w:val="UDB14"/>
                          <w:rPr>
                            <w:rFonts w:ascii="HGｺﾞｼｯｸE" w:eastAsia="HGｺﾞｼｯｸE" w:hAnsi="HGｺﾞｼｯｸE"/>
                          </w:rPr>
                        </w:pPr>
                        <w:r w:rsidRPr="0067104A">
                          <w:rPr>
                            <w:rFonts w:ascii="HGｺﾞｼｯｸE" w:eastAsia="HGｺﾞｼｯｸE" w:hAnsi="HGｺﾞｼｯｸE" w:hint="eastAsia"/>
                          </w:rPr>
                          <w:t>川崎市総合計画</w:t>
                        </w:r>
                      </w:p>
                    </w:txbxContent>
                  </v:textbox>
                </v:rect>
                <v:shape id="AutoShape 19" o:spid="_x0000_s1059" type="#_x0000_t176" style="position:absolute;left:46295;top:19377;width:4860;height:29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" strokeweight="1pt">
                  <v:textbox style="layout-flow:vertical-ideographic" inset="5.85pt,.7pt,5.85pt,.7pt">
                    <w:txbxContent>
                      <w:p w14:paraId="7F8B0D5E" w14:textId="77777777" w:rsidR="00F705AC" w:rsidRPr="00783DA1" w:rsidRDefault="00F705AC" w:rsidP="00F705AC">
                        <w:pPr>
                          <w:rPr>
                            <w:sz w:val="22"/>
                          </w:rPr>
                        </w:pPr>
                        <w:r w:rsidRPr="00783DA1">
                          <w:rPr>
                            <w:rFonts w:hint="eastAsia"/>
                            <w:sz w:val="22"/>
                          </w:rPr>
                          <w:t>他の関連計画等</w:t>
                        </w:r>
                      </w:p>
                    </w:txbxContent>
                  </v:textbox>
                </v:shape>
                <v:shape id="AutoShape 22" o:spid="_x0000_s1060" type="#_x0000_t176" style="position:absolute;left:9072;top:19386;width:7560;height:29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" strokeweight="1pt">
                  <v:textbox style="layout-flow:vertical-ideographic" inset="5.85pt,.7pt,5.85pt,.7pt">
                    <w:txbxContent>
                      <w:p w14:paraId="148CCD7B" w14:textId="77777777" w:rsidR="00F705AC" w:rsidRPr="00470827" w:rsidRDefault="00F705AC" w:rsidP="00F705AC">
                        <w:pPr>
                          <w:spacing w:line="240" w:lineRule="exact"/>
                          <w:rPr>
                            <w:sz w:val="20"/>
                          </w:rPr>
                        </w:pPr>
                        <w:r w:rsidRPr="00470827">
                          <w:rPr>
                            <w:rFonts w:hint="eastAsia"/>
                            <w:sz w:val="20"/>
                          </w:rPr>
                          <w:t>（川崎市高齢者保健福祉計画・</w:t>
                        </w:r>
                        <w:r>
                          <w:rPr>
                            <w:sz w:val="20"/>
                          </w:rPr>
                          <w:br/>
                        </w:r>
                        <w:r w:rsidRPr="00470827">
                          <w:rPr>
                            <w:rFonts w:hint="eastAsia"/>
                            <w:sz w:val="20"/>
                          </w:rPr>
                          <w:t>介護保険事業計画）</w:t>
                        </w:r>
                      </w:p>
                      <w:p w14:paraId="78B3A4BF" w14:textId="77777777" w:rsidR="00F705AC" w:rsidRPr="00783DA1" w:rsidRDefault="00F705AC" w:rsidP="00F705AC">
                        <w:pPr>
                          <w:spacing w:line="240" w:lineRule="exact"/>
                          <w:rPr>
                            <w:sz w:val="22"/>
                          </w:rPr>
                        </w:pPr>
                        <w:r w:rsidRPr="00783DA1">
                          <w:rPr>
                            <w:rFonts w:hint="eastAsia"/>
                            <w:sz w:val="22"/>
                          </w:rPr>
                          <w:t>かわさきいきいき長寿プラン</w:t>
                        </w:r>
                      </w:p>
                    </w:txbxContent>
                  </v:textbox>
                </v:shape>
                <v:shape id="AutoShape 22" o:spid="_x0000_s1061" type="#_x0000_t176" style="position:absolute;left:17081;top:19386;width:7560;height:29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" fillcolor="#b52666 [2407]" strokeweight="1pt">
                  <v:textbox style="layout-flow:vertical-ideographic" inset="5.85pt,.7pt,5.85pt,.7pt">
                    <w:txbxContent>
                      <w:p w14:paraId="1EC43504" w14:textId="77777777" w:rsidR="00F705AC" w:rsidRPr="00F705AC" w:rsidRDefault="00F705AC" w:rsidP="00F705AC">
                        <w:pPr>
                          <w:spacing w:line="240" w:lineRule="exact"/>
                          <w:rPr>
                            <w:b/>
                            <w:bCs/>
                            <w:color w:val="FFFFFF" w:themeColor="background1"/>
                          </w:rPr>
                        </w:pPr>
                        <w:r w:rsidRPr="00F705AC">
                          <w:rPr>
                            <w:rFonts w:hint="eastAsia"/>
                            <w:b/>
                            <w:bCs/>
                            <w:color w:val="FFFFFF" w:themeColor="background1"/>
                          </w:rPr>
                          <w:t>（川崎市障害者計画・障害福祉計画・</w:t>
                        </w:r>
                        <w:r w:rsidRPr="00F705AC">
                          <w:rPr>
                            <w:b/>
                            <w:bCs/>
                            <w:color w:val="FFFFFF" w:themeColor="background1"/>
                          </w:rPr>
                          <w:br/>
                        </w:r>
                        <w:r w:rsidRPr="00F705AC">
                          <w:rPr>
                            <w:rFonts w:hint="eastAsia"/>
                            <w:b/>
                            <w:bCs/>
                            <w:color w:val="FFFFFF" w:themeColor="background1"/>
                          </w:rPr>
                          <w:t>障害児福祉計画）</w:t>
                        </w:r>
                      </w:p>
                      <w:p w14:paraId="68329738" w14:textId="77777777" w:rsidR="00F705AC" w:rsidRPr="00F705AC" w:rsidRDefault="00F705AC" w:rsidP="00F705AC">
                        <w:pPr>
                          <w:spacing w:line="240" w:lineRule="exact"/>
                          <w:rPr>
                            <w:b/>
                            <w:bCs/>
                            <w:color w:val="FFFFFF" w:themeColor="background1"/>
                            <w:sz w:val="22"/>
                          </w:rPr>
                        </w:pPr>
                        <w:r w:rsidRPr="00F705AC">
                          <w:rPr>
                            <w:rFonts w:hint="eastAsia"/>
                            <w:b/>
                            <w:bCs/>
                            <w:color w:val="FFFFFF" w:themeColor="background1"/>
                            <w:sz w:val="22"/>
                          </w:rPr>
                          <w:t>かわさきノーマライゼーションプラン</w:t>
                        </w:r>
                      </w:p>
                    </w:txbxContent>
                  </v:textbox>
                </v:shape>
                <v:shape id="AutoShape 22" o:spid="_x0000_s1062" type="#_x0000_t176" style="position:absolute;left:30543;top:19377;width:4860;height:29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" strokeweight="1pt">
                  <v:textbox style="layout-flow:vertical-ideographic" inset="5.85pt,.7pt,5.85pt,.7pt">
                    <w:txbxContent>
                      <w:p w14:paraId="77E02518" w14:textId="13B7895B" w:rsidR="00F705AC" w:rsidRPr="00783DA1" w:rsidRDefault="00F705AC" w:rsidP="00F705AC">
                        <w:pPr>
                          <w:pStyle w:val="Web"/>
                          <w:spacing w:before="0" w:beforeAutospacing="0" w:after="0" w:afterAutospacing="0"/>
                          <w:rPr>
                            <w:rFonts w:ascii="HG丸ｺﾞｼｯｸM-PRO" w:eastAsia="HG丸ｺﾞｼｯｸM-PRO" w:hAnsi="HG丸ｺﾞｼｯｸM-PRO"/>
                            <w:sz w:val="22"/>
                            <w:szCs w:val="22"/>
                          </w:rPr>
                        </w:pPr>
                        <w:r w:rsidRPr="00783DA1">
                          <w:rPr>
                            <w:rFonts w:ascii="HG丸ｺﾞｼｯｸM-PRO" w:eastAsia="HG丸ｺﾞｼｯｸM-PRO" w:hAnsi="HG丸ｺﾞｼｯｸM-PRO"/>
                            <w:sz w:val="22"/>
                            <w:szCs w:val="22"/>
                          </w:rPr>
                          <w:t>川崎市</w:t>
                        </w:r>
                        <w:r w:rsidRPr="00783DA1">
                          <w:rPr>
                            <w:rFonts w:ascii="HG丸ｺﾞｼｯｸM-PRO" w:eastAsia="HG丸ｺﾞｼｯｸM-PRO" w:hAnsi="HG丸ｺﾞｼｯｸM-PRO" w:hint="eastAsia"/>
                            <w:sz w:val="22"/>
                            <w:szCs w:val="22"/>
                          </w:rPr>
                          <w:t>子ども</w:t>
                        </w:r>
                        <w:r w:rsidRPr="00783DA1">
                          <w:rPr>
                            <w:rFonts w:ascii="HG丸ｺﾞｼｯｸM-PRO" w:eastAsia="HG丸ｺﾞｼｯｸM-PRO" w:hAnsi="HG丸ｺﾞｼｯｸM-PRO"/>
                            <w:sz w:val="22"/>
                            <w:szCs w:val="22"/>
                          </w:rPr>
                          <w:t>・</w:t>
                        </w:r>
                        <w:r w:rsidRPr="00783DA1">
                          <w:rPr>
                            <w:rFonts w:ascii="HG丸ｺﾞｼｯｸM-PRO" w:eastAsia="HG丸ｺﾞｼｯｸM-PRO" w:hAnsi="HG丸ｺﾞｼｯｸM-PRO" w:hint="eastAsia"/>
                            <w:sz w:val="22"/>
                            <w:szCs w:val="22"/>
                          </w:rPr>
                          <w:t>若者</w:t>
                        </w:r>
                        <w:r w:rsidRPr="00783DA1">
                          <w:rPr>
                            <w:rFonts w:ascii="HG丸ｺﾞｼｯｸM-PRO" w:eastAsia="HG丸ｺﾞｼｯｸM-PRO" w:hAnsi="HG丸ｺﾞｼｯｸM-PRO"/>
                            <w:sz w:val="22"/>
                            <w:szCs w:val="22"/>
                          </w:rPr>
                          <w:t>の未来応援プラン</w:t>
                        </w:r>
                      </w:p>
                    </w:txbxContent>
                  </v:textbox>
                </v:shape>
                <v:shape id="AutoShape 22" o:spid="_x0000_s1063" type="#_x0000_t176" style="position:absolute;left:25175;top:19462;width:4860;height:29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" strokeweight="1pt">
                  <v:textbox style="layout-flow:vertical-ideographic" inset="5.85pt,.7pt,5.85pt,.7pt">
                    <w:txbxContent>
                      <w:p w14:paraId="6CFBFD2E" w14:textId="77777777" w:rsidR="00F705AC" w:rsidRPr="00783DA1" w:rsidRDefault="00F705AC" w:rsidP="00F705AC">
                        <w:pPr>
                          <w:pStyle w:val="Web"/>
                          <w:spacing w:before="0" w:beforeAutospacing="0" w:after="0" w:afterAutospacing="0"/>
                          <w:rPr>
                            <w:rFonts w:ascii="HG丸ｺﾞｼｯｸM-PRO" w:eastAsia="HG丸ｺﾞｼｯｸM-PRO" w:hAnsi="HG丸ｺﾞｼｯｸM-PRO"/>
                            <w:sz w:val="22"/>
                            <w:szCs w:val="22"/>
                          </w:rPr>
                        </w:pPr>
                        <w:r w:rsidRPr="00783DA1">
                          <w:rPr>
                            <w:rFonts w:ascii="HG丸ｺﾞｼｯｸM-PRO" w:eastAsia="HG丸ｺﾞｼｯｸM-PRO" w:hAnsi="HG丸ｺﾞｼｯｸM-PRO"/>
                            <w:sz w:val="22"/>
                            <w:szCs w:val="22"/>
                          </w:rPr>
                          <w:t>川崎市</w:t>
                        </w:r>
                        <w:r w:rsidRPr="00783DA1">
                          <w:rPr>
                            <w:rFonts w:ascii="HG丸ｺﾞｼｯｸM-PRO" w:eastAsia="HG丸ｺﾞｼｯｸM-PRO" w:hAnsi="HG丸ｺﾞｼｯｸM-PRO" w:hint="eastAsia"/>
                            <w:sz w:val="22"/>
                            <w:szCs w:val="22"/>
                          </w:rPr>
                          <w:t>自殺対策総合推進計画</w:t>
                        </w:r>
                      </w:p>
                    </w:txbxContent>
                  </v:textbox>
                </v:shape>
                <v:shape id="AutoShape 22" o:spid="_x0000_s1064" type="#_x0000_t176" style="position:absolute;left:35792;top:19377;width:4860;height:29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" strokeweight="1pt">
                  <v:textbox style="layout-flow:vertical-ideographic" inset="0,0,0,0">
                    <w:txbxContent>
                      <w:p w14:paraId="1A2CCA78" w14:textId="37FE8FD4" w:rsidR="00F705AC" w:rsidRPr="00783DA1" w:rsidRDefault="00F705AC" w:rsidP="00F705AC">
                        <w:pPr>
                          <w:spacing w:line="300" w:lineRule="exact"/>
                          <w:rPr>
                            <w:sz w:val="22"/>
                          </w:rPr>
                        </w:pPr>
                        <w:r w:rsidRPr="00783DA1">
                          <w:rPr>
                            <w:rFonts w:hint="eastAsia"/>
                            <w:sz w:val="22"/>
                          </w:rPr>
                          <w:t>（川崎市健康増進計画</w:t>
                        </w:r>
                        <w:r w:rsidRPr="00F705AC">
                          <w:rPr>
                            <w:rFonts w:hint="eastAsia"/>
                            <w:sz w:val="22"/>
                          </w:rPr>
                          <w:t>・食育推進計画</w:t>
                        </w:r>
                        <w:r w:rsidRPr="00783DA1">
                          <w:rPr>
                            <w:rFonts w:hint="eastAsia"/>
                            <w:sz w:val="22"/>
                          </w:rPr>
                          <w:t>）</w:t>
                        </w:r>
                      </w:p>
                      <w:p w14:paraId="436021B4" w14:textId="77777777" w:rsidR="00F705AC" w:rsidRPr="003064E6" w:rsidRDefault="00F705AC" w:rsidP="00F705AC">
                        <w:pPr>
                          <w:spacing w:line="300" w:lineRule="exact"/>
                          <w:rPr>
                            <w:sz w:val="22"/>
                          </w:rPr>
                        </w:pPr>
                        <w:r w:rsidRPr="003064E6">
                          <w:rPr>
                            <w:rFonts w:hint="eastAsia"/>
                            <w:sz w:val="22"/>
                          </w:rPr>
                          <w:t>かわさき健康づくり・食育</w:t>
                        </w:r>
                        <w:r w:rsidRPr="003064E6">
                          <w:rPr>
                            <w:sz w:val="22"/>
                          </w:rPr>
                          <w:t>プラン</w:t>
                        </w:r>
                      </w:p>
                    </w:txbxContent>
                  </v:textbox>
                </v:shape>
                <v:shape id="AutoShape 21" o:spid="_x0000_s1065" type="#_x0000_t176" style="position:absolute;left:41063;top:19377;width:4860;height:2934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" strokeweight="1pt">
                  <v:textbox style="layout-flow:vertical-ideographic" inset="5.85pt,.7pt,5.85pt,.7pt">
                    <w:txbxContent>
                      <w:p w14:paraId="59F9D480" w14:textId="77777777" w:rsidR="00F705AC" w:rsidRPr="00783DA1" w:rsidRDefault="00F705AC" w:rsidP="00F705AC">
                        <w:pPr>
                          <w:spacing w:line="240" w:lineRule="exact"/>
                          <w:rPr>
                            <w:sz w:val="22"/>
                          </w:rPr>
                        </w:pPr>
                        <w:r w:rsidRPr="00783DA1">
                          <w:rPr>
                            <w:rFonts w:hint="eastAsia"/>
                            <w:sz w:val="22"/>
                          </w:rPr>
                          <w:t>かわさき保健医療プラン</w:t>
                        </w:r>
                      </w:p>
                    </w:txbxContent>
                  </v:textbox>
                </v:shape>
                <v:shape id="AutoShape 24" o:spid="_x0000_s1066" type="#_x0000_t176" style="position:absolute;left:51578;top:19462;width:3957;height:2123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" strokeweight="1pt">
                  <v:textbox style="layout-flow:vertical-ideographic" inset="5.85pt,.7pt,5.85pt,.7pt">
                    <w:txbxContent>
                      <w:p w14:paraId="605A11BB" w14:textId="77777777" w:rsidR="00F705AC" w:rsidRDefault="00F705AC" w:rsidP="00F705AC">
                        <w:pPr>
                          <w:spacing w:line="320" w:lineRule="exact"/>
                          <w:rPr>
                            <w:rFonts w:hAnsi="HG丸ｺﾞｼｯｸM-PRO"/>
                            <w:sz w:val="22"/>
                          </w:rPr>
                        </w:pPr>
                        <w:r w:rsidRPr="00F705AC">
                          <w:rPr>
                            <w:rFonts w:hAnsi="HG丸ｺﾞｼｯｸM-PRO" w:hint="eastAsia"/>
                            <w:sz w:val="22"/>
                          </w:rPr>
                          <w:t>川崎市住宅基本計画</w:t>
                        </w:r>
                      </w:p>
                    </w:txbxContent>
                  </v:textbox>
                </v:shape>
                <v:shape id="L 字 527134184" o:spid="_x0000_s1067" style="position:absolute;left:2952;top:19481;width:46101;height:34197;visibility:visible;mso-wrap-style:square;v-text-anchor:middle" coordsize="4610100,3419677"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" adj="-11796480,,5400" path="m,l540309,r,2728800l4610100,2728800r,690877l,3419677,,xe" fillcolor="#7f7f7f [1612]" strokecolor="black [3213]" strokeweight="1.25pt">
                  <v:fill opacity="13107f"/>
                  <v:stroke joinstyle="miter"/>
                  <v:formulas/>
                  <v:path arrowok="t" o:connecttype="custom" o:connectlocs="0,0;540309,0;540309,2728800;4610100,2728800;4610100,3419677;0,3419677;0,0" o:connectangles="0,0,0,0,0,0,0" textboxrect="0,0,4610100,3419677"/>
                  <v:textbox>
                    <w:txbxContent>
                      <w:p w14:paraId="7A672DF6" w14:textId="57DE82B6" w:rsidR="00F705AC" w:rsidRDefault="00F705AC" w:rsidP="00F705AC">
                        <w:pPr>
                          <w:jc w:val="center"/>
                          <w:rPr>
                            <w:rFonts w:hAnsi="HG丸ｺﾞｼｯｸM-PRO"/>
                            <w:sz w:val="22"/>
                          </w:rPr>
                        </w:pPr>
                      </w:p>
                    </w:txbxContent>
                  </v:textbox>
                </v:shape>
                <v:shape id="テキスト ボックス 99" o:spid="_x0000_s1068" type="#_x0000_t202" style="position:absolute;left:3464;top:19931;width:4287;height:193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" filled="f" stroked="f" strokeweight=".5pt">
                  <v:textbox style="layout-flow:vertical-ideographic">
                    <w:txbxContent>
                      <w:p w14:paraId="635B404F" w14:textId="77777777" w:rsidR="00F705AC" w:rsidRDefault="00F705AC" w:rsidP="00F705AC">
                        <w:pPr>
                          <w:rPr>
                            <w:rFonts w:hAnsi="HG丸ｺﾞｼｯｸM-PRO"/>
                            <w:color w:val="000000"/>
                            <w:kern w:val="0"/>
                            <w:sz w:val="22"/>
                          </w:rPr>
                        </w:pPr>
                        <w:r>
                          <w:rPr>
                            <w:rFonts w:hAnsi="HG丸ｺﾞｼｯｸM-PRO" w:hint="eastAsia"/>
                            <w:color w:val="000000"/>
                            <w:sz w:val="22"/>
                          </w:rPr>
                          <w:t>川崎市・各区地域福祉計画</w:t>
                        </w:r>
                      </w:p>
                      <w:p w14:paraId="3EBEFFF9" w14:textId="77777777" w:rsidR="00F705AC" w:rsidRDefault="00F705AC" w:rsidP="00F705AC">
                        <w:pPr>
                          <w:rPr>
                            <w:rFonts w:hAnsi="HG丸ｺﾞｼｯｸM-PRO"/>
                            <w:szCs w:val="21"/>
                          </w:rPr>
                        </w:pPr>
                        <w:r>
                          <w:rPr>
                            <w:rFonts w:hAnsi="HG丸ｺﾞｼｯｸM-PRO" w:hint="eastAsia"/>
                            <w:szCs w:val="21"/>
                          </w:rPr>
                          <w:t> </w:t>
                        </w:r>
                      </w:p>
                    </w:txbxContent>
                  </v:textbox>
                </v:shape>
                <v:roundrect id="四角形: 角を丸くする 1599742954" o:spid="_x0000_s1069" style="position:absolute;left:9638;top:47667;width:14396;height:54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" filled="f" strokecolor="black [3213]" strokeweight="1pt">
                  <v:stroke joinstyle="miter"/>
                  <v:textbox>
                    <w:txbxContent>
                      <w:p w14:paraId="33869E4B" w14:textId="77777777" w:rsidR="00F705AC" w:rsidRPr="00F705AC" w:rsidRDefault="00F705AC" w:rsidP="00F705AC">
                        <w:pPr>
                          <w:spacing w:line="160" w:lineRule="exact"/>
                          <w:ind w:leftChars="-50" w:left="-105" w:rightChars="-50" w:right="-105"/>
                          <w:jc w:val="center"/>
                          <w:rPr>
                            <w:rFonts w:hAnsi="HG丸ｺﾞｼｯｸM-PRO"/>
                            <w:sz w:val="16"/>
                            <w:szCs w:val="16"/>
                          </w:rPr>
                        </w:pPr>
                      </w:p>
                      <w:p w14:paraId="1C77A78D" w14:textId="476973A7" w:rsidR="00F705AC" w:rsidRPr="00F705AC" w:rsidRDefault="00F705AC" w:rsidP="00F705AC">
                        <w:pPr>
                          <w:spacing w:line="240" w:lineRule="exact"/>
                          <w:ind w:leftChars="-50" w:left="-105" w:rightChars="-50" w:right="-105"/>
                          <w:jc w:val="center"/>
                          <w:rPr>
                            <w:rFonts w:hAnsi="HG丸ｺﾞｼｯｸM-PRO"/>
                            <w:szCs w:val="21"/>
                          </w:rPr>
                        </w:pPr>
                        <w:r w:rsidRPr="00F705AC">
                          <w:rPr>
                            <w:rFonts w:hAnsi="HG丸ｺﾞｼｯｸM-PRO" w:hint="eastAsia"/>
                            <w:szCs w:val="21"/>
                          </w:rPr>
                          <w:t>川崎市成年後見制度</w:t>
                        </w:r>
                      </w:p>
                      <w:p w14:paraId="35639341" w14:textId="77777777" w:rsidR="00F705AC" w:rsidRPr="00F705AC" w:rsidRDefault="00F705AC" w:rsidP="00F705AC">
                        <w:pPr>
                          <w:spacing w:line="240" w:lineRule="exact"/>
                          <w:ind w:leftChars="-50" w:left="-105" w:rightChars="-50" w:right="-105"/>
                          <w:jc w:val="center"/>
                          <w:rPr>
                            <w:rFonts w:hAnsi="HG丸ｺﾞｼｯｸM-PRO"/>
                            <w:szCs w:val="21"/>
                          </w:rPr>
                        </w:pPr>
                        <w:r w:rsidRPr="00F705AC">
                          <w:rPr>
                            <w:rFonts w:hAnsi="HG丸ｺﾞｼｯｸM-PRO" w:hint="eastAsia"/>
                            <w:szCs w:val="21"/>
                          </w:rPr>
                          <w:t>利用促進計画</w:t>
                        </w:r>
                      </w:p>
                    </w:txbxContent>
                  </v:textbox>
                </v:roundrect>
              </v:group>
            </w:pict>
          </mc:Fallback>
        </mc:AlternateContent>
      </w:r>
      <w:r>
        <w:rPr>
          <w:rFonts w:hint="eastAsia"/>
        </w:rPr>
        <w:t xml:space="preserve">　</w:t>
      </w:r>
    </w:p>
    <w:p w14:paraId="6FE28DCE" w14:textId="4DD95999" w:rsidR="00337FE0" w:rsidRDefault="00337FE0" w:rsidP="00337FE0"/>
    <w:p w14:paraId="204DAB24" w14:textId="77777777" w:rsidR="00F705AC" w:rsidRDefault="00F705AC" w:rsidP="00337FE0"/>
    <w:p w14:paraId="276184D3" w14:textId="77777777" w:rsidR="00F705AC" w:rsidRDefault="00F705AC" w:rsidP="00337FE0"/>
    <w:p w14:paraId="78CB9E93" w14:textId="77777777" w:rsidR="00F705AC" w:rsidRDefault="00F705AC" w:rsidP="00337FE0"/>
    <w:p w14:paraId="7936252E" w14:textId="77777777" w:rsidR="00F705AC" w:rsidRDefault="00F705AC" w:rsidP="00337FE0"/>
    <w:p w14:paraId="2CF0AAE7" w14:textId="77777777" w:rsidR="00F705AC" w:rsidRDefault="00F705AC" w:rsidP="00337FE0"/>
    <w:p w14:paraId="3CAA6269" w14:textId="77777777" w:rsidR="00F705AC" w:rsidRDefault="00F705AC" w:rsidP="00337FE0"/>
    <w:p w14:paraId="2BA633B7" w14:textId="77777777" w:rsidR="00F705AC" w:rsidRDefault="00F705AC" w:rsidP="00337FE0"/>
    <w:p w14:paraId="71DF5774" w14:textId="77777777" w:rsidR="00F705AC" w:rsidRDefault="00F705AC" w:rsidP="00337FE0"/>
    <w:p w14:paraId="2091C533" w14:textId="77777777" w:rsidR="00F705AC" w:rsidRDefault="00F705AC" w:rsidP="00337FE0"/>
    <w:p w14:paraId="6FD07997" w14:textId="77777777" w:rsidR="00F705AC" w:rsidRDefault="00F705AC" w:rsidP="00337FE0"/>
    <w:p w14:paraId="32F28765" w14:textId="77777777" w:rsidR="00F705AC" w:rsidRDefault="00F705AC" w:rsidP="00337FE0"/>
    <w:p w14:paraId="32F74D50" w14:textId="77777777" w:rsidR="00F705AC" w:rsidRDefault="00F705AC" w:rsidP="00337FE0"/>
    <w:p w14:paraId="4B65CBB2" w14:textId="77777777" w:rsidR="00F705AC" w:rsidRDefault="00F705AC" w:rsidP="00337FE0"/>
    <w:p w14:paraId="4D4939DF" w14:textId="77777777" w:rsidR="00F705AC" w:rsidRDefault="00F705AC" w:rsidP="00337FE0"/>
    <w:p w14:paraId="7F6394D8" w14:textId="77777777" w:rsidR="00F705AC" w:rsidRDefault="00F705AC" w:rsidP="00337FE0"/>
    <w:p w14:paraId="1A2B2EC7" w14:textId="77777777" w:rsidR="00F705AC" w:rsidRDefault="00F705AC" w:rsidP="00337FE0"/>
    <w:p w14:paraId="35756DBE" w14:textId="77777777" w:rsidR="00F705AC" w:rsidRDefault="00F705AC" w:rsidP="00337FE0"/>
    <w:p w14:paraId="707A95D0" w14:textId="77777777" w:rsidR="00F705AC" w:rsidRDefault="00F705AC" w:rsidP="00337FE0"/>
    <w:p w14:paraId="2FDC1AFD" w14:textId="77777777" w:rsidR="00F705AC" w:rsidRDefault="00F705AC" w:rsidP="00337FE0"/>
    <w:p w14:paraId="5893B144" w14:textId="77777777" w:rsidR="00F705AC" w:rsidRDefault="00F705AC" w:rsidP="00337FE0"/>
    <w:p w14:paraId="52788853" w14:textId="77777777" w:rsidR="00F705AC" w:rsidRDefault="00F705AC" w:rsidP="00337FE0"/>
    <w:p w14:paraId="77A24CF1" w14:textId="77777777" w:rsidR="00F705AC" w:rsidRDefault="00F705AC" w:rsidP="00337FE0"/>
    <w:p w14:paraId="2724A48D" w14:textId="77777777" w:rsidR="00F705AC" w:rsidRPr="00337FE0" w:rsidRDefault="00F705AC" w:rsidP="00337FE0"/>
    <w:p w14:paraId="61670EAC" w14:textId="14149DB1" w:rsidR="00337FE0" w:rsidRPr="00337FE0" w:rsidRDefault="00337FE0" w:rsidP="00337FE0">
      <w:r w:rsidRPr="00337FE0">
        <w:br w:type="page"/>
      </w:r>
    </w:p>
    <w:p w14:paraId="49AAB99F" w14:textId="70C12693" w:rsidR="006F655E" w:rsidRDefault="006F655E" w:rsidP="00F251E9">
      <w:pPr>
        <w:pStyle w:val="2"/>
      </w:pPr>
      <w:bookmarkStart w:id="21" w:name="_Toc143652339"/>
      <w:r w:rsidRPr="00A13BB7">
        <w:rPr>
          <w:rFonts w:hint="eastAsia"/>
        </w:rPr>
        <w:lastRenderedPageBreak/>
        <w:t>２</w:t>
      </w:r>
      <w:r w:rsidR="005100F0">
        <w:rPr>
          <w:rFonts w:hint="eastAsia"/>
        </w:rPr>
        <w:t xml:space="preserve">　</w:t>
      </w:r>
      <w:r>
        <w:rPr>
          <w:rFonts w:hint="eastAsia"/>
        </w:rPr>
        <w:t>これまでの計画の進捗状況</w:t>
      </w:r>
      <w:bookmarkEnd w:id="21"/>
    </w:p>
    <w:p w14:paraId="359FDA23" w14:textId="77777777" w:rsidR="00450592" w:rsidRPr="00450592" w:rsidRDefault="00450592" w:rsidP="00450592">
      <w:pPr>
        <w:pStyle w:val="aff3"/>
      </w:pPr>
    </w:p>
    <w:p w14:paraId="50802E3B" w14:textId="77777777" w:rsidR="006F655E" w:rsidRDefault="000B7670" w:rsidP="00102894">
      <w:pPr>
        <w:pStyle w:val="3"/>
      </w:pPr>
      <w:r>
        <w:rPr>
          <w:rFonts w:hint="eastAsia"/>
        </w:rPr>
        <w:t>（</w:t>
      </w:r>
      <w:r w:rsidR="006F655E" w:rsidRPr="00A13BB7">
        <w:rPr>
          <w:rFonts w:hint="eastAsia"/>
        </w:rPr>
        <w:t>１</w:t>
      </w:r>
      <w:r>
        <w:rPr>
          <w:rFonts w:hint="eastAsia"/>
        </w:rPr>
        <w:t>）</w:t>
      </w:r>
      <w:r w:rsidR="006F655E" w:rsidRPr="00A13BB7">
        <w:rPr>
          <w:rFonts w:hint="eastAsia"/>
        </w:rPr>
        <w:t>これまでの計画の推移</w:t>
      </w:r>
    </w:p>
    <w:p w14:paraId="607A6C24" w14:textId="77777777" w:rsidR="006F655E" w:rsidRPr="00A13BB7" w:rsidRDefault="006F655E" w:rsidP="006F655E">
      <w:pPr>
        <w:pStyle w:val="aff3"/>
        <w:ind w:left="210" w:firstLine="240"/>
      </w:pPr>
    </w:p>
    <w:p w14:paraId="539391B2" w14:textId="77777777" w:rsidR="006F655E" w:rsidRPr="00A815A1" w:rsidRDefault="006F655E" w:rsidP="00F62C98">
      <w:pPr>
        <w:pStyle w:val="4"/>
        <w:spacing w:after="120"/>
        <w:ind w:left="1095" w:right="-273" w:hanging="780"/>
      </w:pPr>
      <w:r w:rsidRPr="00A815A1">
        <w:rPr>
          <w:rFonts w:hint="eastAsia"/>
        </w:rPr>
        <w:t>●障害福祉基本構想〔昭和56</w:t>
      </w:r>
      <w:r w:rsidR="006D271F">
        <w:rPr>
          <w:rFonts w:hint="eastAsia"/>
        </w:rPr>
        <w:t>(</w:t>
      </w:r>
      <w:r w:rsidRPr="00A815A1">
        <w:rPr>
          <w:rFonts w:hint="eastAsia"/>
        </w:rPr>
        <w:t>1981</w:t>
      </w:r>
      <w:r w:rsidR="006D271F">
        <w:rPr>
          <w:rFonts w:hint="eastAsia"/>
        </w:rPr>
        <w:t>)</w:t>
      </w:r>
      <w:r w:rsidR="00FE7CDE">
        <w:rPr>
          <w:rFonts w:hint="eastAsia"/>
        </w:rPr>
        <w:t>年～平成３</w:t>
      </w:r>
      <w:r w:rsidR="006D271F">
        <w:rPr>
          <w:rFonts w:hint="eastAsia"/>
        </w:rPr>
        <w:t>(</w:t>
      </w:r>
      <w:r w:rsidRPr="00A815A1">
        <w:rPr>
          <w:rFonts w:hint="eastAsia"/>
        </w:rPr>
        <w:t>1991</w:t>
      </w:r>
      <w:r w:rsidR="006D271F">
        <w:rPr>
          <w:rFonts w:hint="eastAsia"/>
        </w:rPr>
        <w:t>)</w:t>
      </w:r>
      <w:r w:rsidRPr="00A815A1">
        <w:rPr>
          <w:rFonts w:hint="eastAsia"/>
        </w:rPr>
        <w:t>年〕</w:t>
      </w:r>
    </w:p>
    <w:p w14:paraId="5F4933BA" w14:textId="77777777" w:rsidR="006F655E" w:rsidRPr="00A815A1" w:rsidRDefault="006F655E" w:rsidP="006F655E">
      <w:pPr>
        <w:pStyle w:val="aff3"/>
        <w:ind w:left="210" w:firstLine="240"/>
      </w:pPr>
      <w:r w:rsidRPr="00A815A1">
        <w:rPr>
          <w:noProof/>
        </w:rPr>
        <mc:AlternateContent>
          <mc:Choice Requires="wps">
            <w:drawing>
              <wp:anchor distT="0" distB="0" distL="114300" distR="114300" simplePos="0" relativeHeight="251714560" behindDoc="1" locked="0" layoutInCell="1" allowOverlap="1" wp14:anchorId="6F93149C" wp14:editId="4FEC3196">
                <wp:simplePos x="0" y="0"/>
                <wp:positionH relativeFrom="column">
                  <wp:posOffset>33020</wp:posOffset>
                </wp:positionH>
                <wp:positionV relativeFrom="paragraph">
                  <wp:posOffset>118109</wp:posOffset>
                </wp:positionV>
                <wp:extent cx="6120000" cy="981000"/>
                <wp:effectExtent l="0" t="0" r="14605" b="10160"/>
                <wp:wrapNone/>
                <wp:docPr id="1912" name="角丸四角形 1912"/>
                <wp:cNvGraphicFramePr/>
                <a:graphic xmlns:a="http://schemas.openxmlformats.org/drawingml/2006/main">
                  <a:graphicData uri="http://schemas.microsoft.com/office/word/2010/wordprocessingShape">
                    <wps:wsp>
                      <wps:cNvSpPr/>
                      <wps:spPr>
                        <a:xfrm>
                          <a:off x="0" y="0"/>
                          <a:ext cx="6120000" cy="981000"/>
                        </a:xfrm>
                        <a:prstGeom prst="roundRect">
                          <a:avLst>
                            <a:gd name="adj" fmla="val 9542"/>
                          </a:avLst>
                        </a:prstGeom>
                        <a:noFill/>
                        <a:ln w="25400" cap="flat" cmpd="dbl" algn="ctr">
                          <a:solidFill>
                            <a:srgbClr val="FFFFFF">
                              <a:lumMod val="6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8D0B221" id="角丸四角形 1912" o:spid="_x0000_s1026" style="position:absolute;margin-left:2.6pt;margin-top:9.3pt;width:481.9pt;height:77.2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" filled="f" strokecolor="#a6a6a6" strokeweight="2pt">
                <v:stroke linestyle="thinThin"/>
              </v:roundrect>
            </w:pict>
          </mc:Fallback>
        </mc:AlternateContent>
      </w:r>
    </w:p>
    <w:p w14:paraId="16524D26" w14:textId="77777777" w:rsidR="006F655E" w:rsidRPr="00A815A1" w:rsidRDefault="006F655E" w:rsidP="006F655E">
      <w:pPr>
        <w:pStyle w:val="5"/>
        <w:ind w:left="420"/>
      </w:pPr>
      <w:r w:rsidRPr="00A815A1">
        <w:rPr>
          <w:rFonts w:hint="eastAsia"/>
        </w:rPr>
        <w:t>基本的な考え方</w:t>
      </w:r>
    </w:p>
    <w:p w14:paraId="6E6677D4" w14:textId="77777777" w:rsidR="006F655E" w:rsidRPr="000D413E" w:rsidRDefault="006F655E" w:rsidP="000D413E">
      <w:pPr>
        <w:pStyle w:val="1051"/>
      </w:pPr>
      <w:r w:rsidRPr="000D413E">
        <w:rPr>
          <w:rFonts w:hint="eastAsia"/>
        </w:rPr>
        <w:t>①障害者の自立のための援助の体系化</w:t>
      </w:r>
    </w:p>
    <w:p w14:paraId="6C0FF5BA" w14:textId="77777777" w:rsidR="006F655E" w:rsidRPr="000D413E" w:rsidRDefault="006F655E" w:rsidP="000D413E">
      <w:pPr>
        <w:pStyle w:val="1051"/>
      </w:pPr>
      <w:r w:rsidRPr="000D413E">
        <w:rPr>
          <w:rFonts w:hint="eastAsia"/>
        </w:rPr>
        <w:t>②社会参加の方策の検討</w:t>
      </w:r>
    </w:p>
    <w:p w14:paraId="3B52C832" w14:textId="77777777" w:rsidR="006F655E" w:rsidRPr="000D413E" w:rsidRDefault="006F655E" w:rsidP="000D413E">
      <w:pPr>
        <w:pStyle w:val="1051"/>
      </w:pPr>
      <w:r w:rsidRPr="000D413E">
        <w:rPr>
          <w:rFonts w:hint="eastAsia"/>
        </w:rPr>
        <w:t>③市民各層への障害者問題に対する正しい理解と認識の醸成</w:t>
      </w:r>
    </w:p>
    <w:p w14:paraId="71D70818" w14:textId="77777777" w:rsidR="006F655E" w:rsidRPr="00A815A1" w:rsidRDefault="006F655E" w:rsidP="006F655E">
      <w:r w:rsidRPr="00A815A1">
        <w:rPr>
          <w:noProof/>
        </w:rPr>
        <mc:AlternateContent>
          <mc:Choice Requires="wps">
            <w:drawing>
              <wp:anchor distT="0" distB="0" distL="114300" distR="114300" simplePos="0" relativeHeight="251716608" behindDoc="1" locked="0" layoutInCell="1" allowOverlap="1" wp14:anchorId="759428C8" wp14:editId="33371F9C">
                <wp:simplePos x="0" y="0"/>
                <wp:positionH relativeFrom="column">
                  <wp:posOffset>33020</wp:posOffset>
                </wp:positionH>
                <wp:positionV relativeFrom="paragraph">
                  <wp:posOffset>180340</wp:posOffset>
                </wp:positionV>
                <wp:extent cx="6120000" cy="818640"/>
                <wp:effectExtent l="0" t="0" r="14605" b="19685"/>
                <wp:wrapNone/>
                <wp:docPr id="1913" name="角丸四角形 1913"/>
                <wp:cNvGraphicFramePr/>
                <a:graphic xmlns:a="http://schemas.openxmlformats.org/drawingml/2006/main">
                  <a:graphicData uri="http://schemas.microsoft.com/office/word/2010/wordprocessingShape">
                    <wps:wsp>
                      <wps:cNvSpPr/>
                      <wps:spPr>
                        <a:xfrm>
                          <a:off x="0" y="0"/>
                          <a:ext cx="6120000" cy="818640"/>
                        </a:xfrm>
                        <a:prstGeom prst="roundRect">
                          <a:avLst>
                            <a:gd name="adj" fmla="val 10379"/>
                          </a:avLst>
                        </a:prstGeom>
                        <a:noFill/>
                        <a:ln w="25400" cap="flat" cmpd="dbl" algn="ctr">
                          <a:solidFill>
                            <a:srgbClr val="FFFFFF">
                              <a:lumMod val="6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74C1B78" id="角丸四角形 1913" o:spid="_x0000_s1026" style="position:absolute;margin-left:2.6pt;margin-top:14.2pt;width:481.9pt;height:64.45pt;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802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" filled="f" strokecolor="#a6a6a6" strokeweight="2pt">
                <v:stroke linestyle="thinThin"/>
              </v:roundrect>
            </w:pict>
          </mc:Fallback>
        </mc:AlternateContent>
      </w:r>
    </w:p>
    <w:p w14:paraId="615E6A11" w14:textId="77777777" w:rsidR="006F655E" w:rsidRPr="00A815A1" w:rsidRDefault="006F655E" w:rsidP="006F655E">
      <w:pPr>
        <w:pStyle w:val="5"/>
        <w:ind w:left="420"/>
      </w:pPr>
      <w:r w:rsidRPr="00A815A1">
        <w:rPr>
          <w:rFonts w:hint="eastAsia"/>
        </w:rPr>
        <w:t>主な取組</w:t>
      </w:r>
    </w:p>
    <w:p w14:paraId="7E17F6FF" w14:textId="77777777" w:rsidR="006F655E" w:rsidRPr="00A815A1" w:rsidRDefault="006F655E" w:rsidP="000D413E">
      <w:pPr>
        <w:pStyle w:val="1051"/>
      </w:pPr>
      <w:r w:rsidRPr="00A815A1">
        <w:rPr>
          <w:rFonts w:hint="eastAsia"/>
        </w:rPr>
        <w:t>・生涯授産構想、総合リハビリテーションシステム、重度障害者センターなどの整備の提案</w:t>
      </w:r>
    </w:p>
    <w:p w14:paraId="786B9942" w14:textId="77777777" w:rsidR="006F655E" w:rsidRPr="00A815A1" w:rsidRDefault="006F655E" w:rsidP="000D413E">
      <w:pPr>
        <w:pStyle w:val="1051"/>
      </w:pPr>
      <w:r w:rsidRPr="00A815A1">
        <w:rPr>
          <w:rFonts w:hint="eastAsia"/>
        </w:rPr>
        <w:t>・養護学校卒業生対策として、重度対応型デイサービス施設などの整備</w:t>
      </w:r>
    </w:p>
    <w:p w14:paraId="52E3664C" w14:textId="77777777" w:rsidR="006F655E" w:rsidRPr="00A815A1" w:rsidRDefault="006F655E" w:rsidP="006F655E">
      <w:r w:rsidRPr="00A815A1">
        <w:rPr>
          <w:noProof/>
        </w:rPr>
        <mc:AlternateContent>
          <mc:Choice Requires="wps">
            <w:drawing>
              <wp:anchor distT="0" distB="0" distL="114300" distR="114300" simplePos="0" relativeHeight="251717632" behindDoc="0" locked="0" layoutInCell="1" allowOverlap="1" wp14:anchorId="62226FF3" wp14:editId="64C46E86">
                <wp:simplePos x="0" y="0"/>
                <wp:positionH relativeFrom="column">
                  <wp:posOffset>2376170</wp:posOffset>
                </wp:positionH>
                <wp:positionV relativeFrom="paragraph">
                  <wp:posOffset>151765</wp:posOffset>
                </wp:positionV>
                <wp:extent cx="1193165" cy="180975"/>
                <wp:effectExtent l="133350" t="19050" r="140335" b="47625"/>
                <wp:wrapNone/>
                <wp:docPr id="1917" name="二等辺三角形 191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93165" cy="180975"/>
                        </a:xfrm>
                        <a:prstGeom prst="triangle">
                          <a:avLst>
                            <a:gd name="adj" fmla="val 50000"/>
                          </a:avLst>
                        </a:prstGeom>
                        <a:solidFill>
                          <a:schemeClr val="bg2"/>
                        </a:solidFill>
                        <a:ln w="38100">
                          <a:solidFill>
                            <a:schemeClr val="accent3"/>
                          </a:solidFill>
                          <a:miter lim="800000"/>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3E3CF0F" id="_x0000_t5" coordsize="21600,21600" o:spt="5" adj="10800" path="m@0,l,21600r21600,xe">
                <v:stroke joinstyle="miter"/>
                <v:formulas>
                  <v:f eqn="val #0"/>
                  <v:f eqn="prod #0 1 2"/>
                  <v:f eqn="sum @1 10800 0"/>
                </v:formulas>
                <v:path gradientshapeok="t" o:connecttype="custom" o:connectlocs="@0,0;@1,10800;0,21600;10800,21600;21600,21600;@2,10800" textboxrect="0,10800,10800,18000;5400,10800,16200,18000;10800,10800,21600,18000;0,7200,7200,21600;7200,7200,14400,21600;14400,7200,21600,21600"/>
                <v:handles>
                  <v:h position="#0,topLeft" xrange="0,21600"/>
                </v:handles>
              </v:shapetype>
              <v:shape id="二等辺三角形 1917" o:spid="_x0000_s1026" type="#_x0000_t5" style="position:absolute;margin-left:187.1pt;margin-top:11.95pt;width:93.95pt;height:14.25pt;rotation:180;z-index:251717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" fillcolor="#fae9f1 [3214]" strokecolor="#e279a9 [3206]" strokeweight="3pt"/>
            </w:pict>
          </mc:Fallback>
        </mc:AlternateContent>
      </w:r>
    </w:p>
    <w:p w14:paraId="78D84C0B" w14:textId="77777777" w:rsidR="006F655E" w:rsidRPr="00A815A1" w:rsidRDefault="006F655E" w:rsidP="006F655E">
      <w:r w:rsidRPr="00A815A1">
        <w:rPr>
          <w:noProof/>
        </w:rPr>
        <mc:AlternateContent>
          <mc:Choice Requires="wps">
            <w:drawing>
              <wp:anchor distT="0" distB="0" distL="114300" distR="114300" simplePos="0" relativeHeight="251712512" behindDoc="1" locked="0" layoutInCell="1" allowOverlap="1" wp14:anchorId="15DA4DC6" wp14:editId="48D592FD">
                <wp:simplePos x="0" y="0"/>
                <wp:positionH relativeFrom="column">
                  <wp:posOffset>61595</wp:posOffset>
                </wp:positionH>
                <wp:positionV relativeFrom="paragraph">
                  <wp:posOffset>194945</wp:posOffset>
                </wp:positionV>
                <wp:extent cx="6120000" cy="1399680"/>
                <wp:effectExtent l="0" t="0" r="14605" b="10160"/>
                <wp:wrapNone/>
                <wp:docPr id="1916" name="正方形/長方形 1916"/>
                <wp:cNvGraphicFramePr/>
                <a:graphic xmlns:a="http://schemas.openxmlformats.org/drawingml/2006/main">
                  <a:graphicData uri="http://schemas.microsoft.com/office/word/2010/wordprocessingShape">
                    <wps:wsp>
                      <wps:cNvSpPr/>
                      <wps:spPr>
                        <a:xfrm>
                          <a:off x="0" y="0"/>
                          <a:ext cx="6120000" cy="1399680"/>
                        </a:xfrm>
                        <a:prstGeom prst="rect">
                          <a:avLst/>
                        </a:prstGeom>
                        <a:solidFill>
                          <a:schemeClr val="bg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5A94889" id="正方形/長方形 1916" o:spid="_x0000_s1026" style="position:absolute;margin-left:4.85pt;margin-top:15.35pt;width:481.9pt;height:110.2pt;z-index:-251603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" fillcolor="#fae9f1 [3214]" strokecolor="#eca6c5 [3205]" strokeweight="2pt"/>
            </w:pict>
          </mc:Fallback>
        </mc:AlternateContent>
      </w:r>
    </w:p>
    <w:p w14:paraId="1CEA4B6B" w14:textId="77777777" w:rsidR="006F655E" w:rsidRPr="00A815A1" w:rsidRDefault="006F655E" w:rsidP="006F655E">
      <w:pPr>
        <w:pStyle w:val="5"/>
        <w:ind w:left="420"/>
      </w:pPr>
      <w:r w:rsidRPr="00A815A1">
        <w:rPr>
          <w:rFonts w:hint="eastAsia"/>
        </w:rPr>
        <w:t>次期計画への課題</w:t>
      </w:r>
    </w:p>
    <w:p w14:paraId="635C0071" w14:textId="1E01CBA2" w:rsidR="006F655E" w:rsidRPr="0075095C" w:rsidRDefault="006F655E" w:rsidP="000D413E">
      <w:pPr>
        <w:pStyle w:val="1051"/>
      </w:pPr>
      <w:r w:rsidRPr="0075095C">
        <w:rPr>
          <w:rFonts w:hint="eastAsia"/>
        </w:rPr>
        <w:t>・障害の重度・重複化や高齢化の進展、地域援助へのニーズの変化、人権擁護と生活の質の向上など</w:t>
      </w:r>
      <w:r w:rsidR="009235DB">
        <w:rPr>
          <w:rFonts w:hint="eastAsia"/>
        </w:rPr>
        <w:t>、</w:t>
      </w:r>
      <w:r w:rsidRPr="0075095C">
        <w:rPr>
          <w:rFonts w:hint="eastAsia"/>
        </w:rPr>
        <w:t>時代の変化に対応した豊かな地域生活のための総合的な地域支援システムの構築</w:t>
      </w:r>
    </w:p>
    <w:p w14:paraId="5B89CE35" w14:textId="77777777" w:rsidR="006F655E" w:rsidRPr="00A815A1" w:rsidRDefault="006F655E" w:rsidP="000D413E">
      <w:pPr>
        <w:pStyle w:val="1051"/>
      </w:pPr>
      <w:r w:rsidRPr="00A815A1">
        <w:rPr>
          <w:rFonts w:hint="eastAsia"/>
        </w:rPr>
        <w:t>・障害者の主体性・自立性の尊重、社会活動への積極的な参加など、その能力が十分発揮できるような施策の整備</w:t>
      </w:r>
    </w:p>
    <w:p w14:paraId="50B8BB51" w14:textId="77777777" w:rsidR="006F655E" w:rsidRPr="00A815A1" w:rsidRDefault="006F655E" w:rsidP="000D413E">
      <w:pPr>
        <w:pStyle w:val="1051"/>
      </w:pPr>
      <w:r w:rsidRPr="00A815A1">
        <w:rPr>
          <w:rFonts w:hint="eastAsia"/>
        </w:rPr>
        <w:t>・「障害者基本法」</w:t>
      </w:r>
      <w:r w:rsidR="000B7670">
        <w:rPr>
          <w:rFonts w:hint="eastAsia"/>
        </w:rPr>
        <w:t>（</w:t>
      </w:r>
      <w:r w:rsidRPr="00A815A1">
        <w:rPr>
          <w:rFonts w:hint="eastAsia"/>
        </w:rPr>
        <w:t>平成５</w:t>
      </w:r>
      <w:r w:rsidR="006D271F">
        <w:rPr>
          <w:rFonts w:hint="eastAsia"/>
        </w:rPr>
        <w:t>(</w:t>
      </w:r>
      <w:r w:rsidR="00FE7CDE">
        <w:t>1993</w:t>
      </w:r>
      <w:r w:rsidR="006D271F">
        <w:rPr>
          <w:rFonts w:hint="eastAsia"/>
        </w:rPr>
        <w:t>)</w:t>
      </w:r>
      <w:r w:rsidRPr="00A815A1">
        <w:rPr>
          <w:rFonts w:hint="eastAsia"/>
        </w:rPr>
        <w:t>年策定</w:t>
      </w:r>
      <w:r w:rsidR="000B7670">
        <w:rPr>
          <w:rFonts w:hint="eastAsia"/>
        </w:rPr>
        <w:t>）</w:t>
      </w:r>
      <w:r w:rsidRPr="00A815A1">
        <w:rPr>
          <w:rFonts w:hint="eastAsia"/>
        </w:rPr>
        <w:t>の精神を反映した障害者施策の推進</w:t>
      </w:r>
    </w:p>
    <w:p w14:paraId="59F6FA20" w14:textId="48D902EE" w:rsidR="006F655E" w:rsidRPr="00A815A1" w:rsidRDefault="006F655E" w:rsidP="00C6501B">
      <w:pPr>
        <w:pStyle w:val="5"/>
        <w:ind w:left="420"/>
      </w:pPr>
      <w:r w:rsidRPr="00A815A1">
        <w:rPr>
          <w:rFonts w:ascii="A-OTF UD新丸ゴ Pr6 L" w:eastAsia="A-OTF UD新丸ゴ Pr6 L"/>
        </w:rPr>
        <w:br w:type="page"/>
      </w:r>
      <w:r w:rsidRPr="00A815A1">
        <w:rPr>
          <w:rFonts w:hint="eastAsia"/>
        </w:rPr>
        <w:lastRenderedPageBreak/>
        <w:t>●かわさきノーマライゼーションプラン〔障害者保健福祉計画〕</w:t>
      </w:r>
    </w:p>
    <w:p w14:paraId="72E68672" w14:textId="77777777" w:rsidR="006F655E" w:rsidRPr="00A815A1" w:rsidRDefault="00FE7CDE" w:rsidP="006F655E">
      <w:pPr>
        <w:pStyle w:val="5"/>
        <w:ind w:left="420"/>
      </w:pPr>
      <w:r>
        <w:rPr>
          <w:rFonts w:hint="eastAsia"/>
        </w:rPr>
        <w:t>〔平成９</w:t>
      </w:r>
      <w:r w:rsidR="006D271F">
        <w:rPr>
          <w:rFonts w:hint="eastAsia"/>
        </w:rPr>
        <w:t>(</w:t>
      </w:r>
      <w:r w:rsidR="006F655E" w:rsidRPr="00A815A1">
        <w:rPr>
          <w:rFonts w:hint="eastAsia"/>
        </w:rPr>
        <w:t>1997</w:t>
      </w:r>
      <w:r w:rsidR="006D271F">
        <w:rPr>
          <w:rFonts w:hint="eastAsia"/>
        </w:rPr>
        <w:t>)</w:t>
      </w:r>
      <w:r w:rsidR="006F655E" w:rsidRPr="00A815A1">
        <w:rPr>
          <w:rFonts w:hint="eastAsia"/>
        </w:rPr>
        <w:t>年～平成22</w:t>
      </w:r>
      <w:r w:rsidR="006D271F">
        <w:rPr>
          <w:rFonts w:hint="eastAsia"/>
        </w:rPr>
        <w:t>(</w:t>
      </w:r>
      <w:r w:rsidR="006F655E" w:rsidRPr="00A815A1">
        <w:rPr>
          <w:rFonts w:hint="eastAsia"/>
        </w:rPr>
        <w:t>2010</w:t>
      </w:r>
      <w:r w:rsidR="006D271F">
        <w:rPr>
          <w:rFonts w:hint="eastAsia"/>
        </w:rPr>
        <w:t>)</w:t>
      </w:r>
      <w:r w:rsidR="006F655E" w:rsidRPr="00A815A1">
        <w:rPr>
          <w:rFonts w:hint="eastAsia"/>
        </w:rPr>
        <w:t>年〕</w:t>
      </w:r>
    </w:p>
    <w:p w14:paraId="10C0C80A" w14:textId="77777777" w:rsidR="006F655E" w:rsidRPr="00A815A1" w:rsidRDefault="006F655E" w:rsidP="006F655E">
      <w:pPr>
        <w:pStyle w:val="aff3"/>
        <w:ind w:left="210" w:firstLine="240"/>
      </w:pPr>
    </w:p>
    <w:p w14:paraId="4EC6EE97" w14:textId="77777777" w:rsidR="006F655E" w:rsidRPr="00A815A1" w:rsidRDefault="006F655E" w:rsidP="006F655E">
      <w:pPr>
        <w:pStyle w:val="5"/>
        <w:ind w:left="420"/>
      </w:pPr>
      <w:r w:rsidRPr="00A815A1">
        <w:rPr>
          <w:noProof/>
        </w:rPr>
        <mc:AlternateContent>
          <mc:Choice Requires="wps">
            <w:drawing>
              <wp:anchor distT="0" distB="0" distL="114300" distR="114300" simplePos="0" relativeHeight="251719680" behindDoc="1" locked="0" layoutInCell="1" allowOverlap="1" wp14:anchorId="08C94BBE" wp14:editId="117F159A">
                <wp:simplePos x="0" y="0"/>
                <wp:positionH relativeFrom="column">
                  <wp:posOffset>33020</wp:posOffset>
                </wp:positionH>
                <wp:positionV relativeFrom="paragraph">
                  <wp:posOffset>-28575</wp:posOffset>
                </wp:positionV>
                <wp:extent cx="6119640" cy="961560"/>
                <wp:effectExtent l="0" t="0" r="14605" b="10160"/>
                <wp:wrapNone/>
                <wp:docPr id="1918" name="角丸四角形 1918"/>
                <wp:cNvGraphicFramePr/>
                <a:graphic xmlns:a="http://schemas.openxmlformats.org/drawingml/2006/main">
                  <a:graphicData uri="http://schemas.microsoft.com/office/word/2010/wordprocessingShape">
                    <wps:wsp>
                      <wps:cNvSpPr/>
                      <wps:spPr>
                        <a:xfrm>
                          <a:off x="0" y="0"/>
                          <a:ext cx="6119640" cy="961560"/>
                        </a:xfrm>
                        <a:prstGeom prst="roundRect">
                          <a:avLst>
                            <a:gd name="adj" fmla="val 9542"/>
                          </a:avLst>
                        </a:prstGeom>
                        <a:noFill/>
                        <a:ln w="25400" cap="flat" cmpd="dbl" algn="ctr">
                          <a:solidFill>
                            <a:srgbClr val="FFFFFF">
                              <a:lumMod val="6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FC29DCA" id="角丸四角形 1918" o:spid="_x0000_s1026" style="position:absolute;margin-left:2.6pt;margin-top:-2.25pt;width:481.85pt;height:75.7pt;z-index:-251596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" filled="f" strokecolor="#a6a6a6" strokeweight="2pt">
                <v:stroke linestyle="thinThin"/>
              </v:roundrect>
            </w:pict>
          </mc:Fallback>
        </mc:AlternateContent>
      </w:r>
      <w:r w:rsidRPr="00A815A1">
        <w:rPr>
          <w:rFonts w:hint="eastAsia"/>
        </w:rPr>
        <w:t>基本的な考え方</w:t>
      </w:r>
    </w:p>
    <w:p w14:paraId="40BBF138" w14:textId="77777777" w:rsidR="006F655E" w:rsidRPr="00A815A1" w:rsidRDefault="006F655E" w:rsidP="000D413E">
      <w:pPr>
        <w:pStyle w:val="1051"/>
      </w:pPr>
      <w:r w:rsidRPr="00A815A1">
        <w:rPr>
          <w:rFonts w:hint="eastAsia"/>
        </w:rPr>
        <w:t>①ノーマライゼーションの実現と障害者の社会的自立の促進</w:t>
      </w:r>
    </w:p>
    <w:p w14:paraId="0521CD6F" w14:textId="77777777" w:rsidR="006F655E" w:rsidRPr="00A815A1" w:rsidRDefault="006F655E" w:rsidP="000D413E">
      <w:pPr>
        <w:pStyle w:val="1051"/>
      </w:pPr>
      <w:r w:rsidRPr="00A815A1">
        <w:rPr>
          <w:rFonts w:hint="eastAsia"/>
        </w:rPr>
        <w:t>②障害者の参画の推進と権利の擁護</w:t>
      </w:r>
    </w:p>
    <w:p w14:paraId="7CD2D7DD" w14:textId="77777777" w:rsidR="006F655E" w:rsidRPr="00A815A1" w:rsidRDefault="006F655E" w:rsidP="000D413E">
      <w:pPr>
        <w:pStyle w:val="1051"/>
      </w:pPr>
      <w:r w:rsidRPr="00A815A1">
        <w:rPr>
          <w:rFonts w:hint="eastAsia"/>
        </w:rPr>
        <w:t>③障害者を含む全ての市民のための施策の推進</w:t>
      </w:r>
    </w:p>
    <w:p w14:paraId="3FB0307F" w14:textId="77777777" w:rsidR="006F655E" w:rsidRPr="00A815A1" w:rsidRDefault="006F655E" w:rsidP="006F655E">
      <w:pPr>
        <w:pStyle w:val="aff3"/>
        <w:ind w:left="210" w:firstLine="240"/>
      </w:pPr>
    </w:p>
    <w:p w14:paraId="654151AD" w14:textId="77777777" w:rsidR="006F655E" w:rsidRPr="00A815A1" w:rsidRDefault="009B62C8" w:rsidP="006F655E">
      <w:pPr>
        <w:pStyle w:val="aff3"/>
        <w:ind w:left="210" w:firstLine="240"/>
      </w:pPr>
      <w:r w:rsidRPr="00A815A1">
        <w:rPr>
          <w:noProof/>
        </w:rPr>
        <mc:AlternateContent>
          <mc:Choice Requires="wps">
            <w:drawing>
              <wp:anchor distT="0" distB="0" distL="114300" distR="114300" simplePos="0" relativeHeight="251720704" behindDoc="1" locked="0" layoutInCell="1" allowOverlap="1" wp14:anchorId="0E27523E" wp14:editId="536C5E9B">
                <wp:simplePos x="0" y="0"/>
                <wp:positionH relativeFrom="column">
                  <wp:posOffset>33020</wp:posOffset>
                </wp:positionH>
                <wp:positionV relativeFrom="paragraph">
                  <wp:posOffset>89535</wp:posOffset>
                </wp:positionV>
                <wp:extent cx="6120000" cy="1171440"/>
                <wp:effectExtent l="0" t="0" r="14605" b="10160"/>
                <wp:wrapNone/>
                <wp:docPr id="1919" name="角丸四角形 1919"/>
                <wp:cNvGraphicFramePr/>
                <a:graphic xmlns:a="http://schemas.openxmlformats.org/drawingml/2006/main">
                  <a:graphicData uri="http://schemas.microsoft.com/office/word/2010/wordprocessingShape">
                    <wps:wsp>
                      <wps:cNvSpPr/>
                      <wps:spPr>
                        <a:xfrm>
                          <a:off x="0" y="0"/>
                          <a:ext cx="6120000" cy="1171440"/>
                        </a:xfrm>
                        <a:prstGeom prst="roundRect">
                          <a:avLst>
                            <a:gd name="adj" fmla="val 7795"/>
                          </a:avLst>
                        </a:prstGeom>
                        <a:noFill/>
                        <a:ln w="25400" cap="flat" cmpd="dbl" algn="ctr">
                          <a:solidFill>
                            <a:srgbClr val="FFFFFF">
                              <a:lumMod val="6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86F542D" id="角丸四角形 1919" o:spid="_x0000_s1026" style="position:absolute;margin-left:2.6pt;margin-top:7.05pt;width:481.9pt;height:92.25pt;z-index:-251595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109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" filled="f" strokecolor="#a6a6a6" strokeweight="2pt">
                <v:stroke linestyle="thinThin"/>
              </v:roundrect>
            </w:pict>
          </mc:Fallback>
        </mc:AlternateContent>
      </w:r>
    </w:p>
    <w:p w14:paraId="15E73603" w14:textId="77777777" w:rsidR="006F655E" w:rsidRPr="00A815A1" w:rsidRDefault="006F655E" w:rsidP="009B62C8">
      <w:pPr>
        <w:pStyle w:val="5"/>
        <w:ind w:left="420"/>
      </w:pPr>
      <w:r w:rsidRPr="00A815A1">
        <w:rPr>
          <w:rFonts w:hint="eastAsia"/>
        </w:rPr>
        <w:t>主な取組</w:t>
      </w:r>
    </w:p>
    <w:p w14:paraId="620FD499" w14:textId="77777777" w:rsidR="006F655E" w:rsidRPr="00A815A1" w:rsidRDefault="006F655E" w:rsidP="000D413E">
      <w:pPr>
        <w:pStyle w:val="1051"/>
      </w:pPr>
      <w:r w:rsidRPr="00A815A1">
        <w:rPr>
          <w:rFonts w:hint="eastAsia"/>
        </w:rPr>
        <w:t>・地域支援サービスの推進</w:t>
      </w:r>
    </w:p>
    <w:p w14:paraId="145BE4AD" w14:textId="77777777" w:rsidR="006F655E" w:rsidRPr="00A815A1" w:rsidRDefault="006F655E" w:rsidP="000D413E">
      <w:pPr>
        <w:pStyle w:val="1051"/>
      </w:pPr>
      <w:r w:rsidRPr="00A815A1">
        <w:rPr>
          <w:rFonts w:hint="eastAsia"/>
        </w:rPr>
        <w:t>・総合リハビリテーションシステムの構築</w:t>
      </w:r>
    </w:p>
    <w:p w14:paraId="24607453" w14:textId="77777777" w:rsidR="006F655E" w:rsidRPr="00A815A1" w:rsidRDefault="006F655E" w:rsidP="000D413E">
      <w:pPr>
        <w:pStyle w:val="1051"/>
      </w:pPr>
      <w:r w:rsidRPr="00A815A1">
        <w:rPr>
          <w:rFonts w:hint="eastAsia"/>
        </w:rPr>
        <w:t>・高齢社会に対応した障害者施策の推進</w:t>
      </w:r>
    </w:p>
    <w:p w14:paraId="235B65D4" w14:textId="77777777" w:rsidR="006F655E" w:rsidRPr="00A815A1" w:rsidRDefault="006F655E" w:rsidP="000D413E">
      <w:pPr>
        <w:pStyle w:val="1051"/>
      </w:pPr>
      <w:r w:rsidRPr="00A815A1">
        <w:rPr>
          <w:rFonts w:hint="eastAsia"/>
        </w:rPr>
        <w:t>・精神障害者支援の推進</w:t>
      </w:r>
    </w:p>
    <w:p w14:paraId="045E290C" w14:textId="77777777" w:rsidR="006F655E" w:rsidRPr="00A815A1" w:rsidRDefault="006F655E" w:rsidP="006F655E">
      <w:r w:rsidRPr="00A815A1">
        <w:rPr>
          <w:noProof/>
        </w:rPr>
        <mc:AlternateContent>
          <mc:Choice Requires="wps">
            <w:drawing>
              <wp:anchor distT="0" distB="0" distL="114300" distR="114300" simplePos="0" relativeHeight="251721728" behindDoc="0" locked="0" layoutInCell="1" allowOverlap="1" wp14:anchorId="0991A961" wp14:editId="7F7639D8">
                <wp:simplePos x="0" y="0"/>
                <wp:positionH relativeFrom="column">
                  <wp:posOffset>2366645</wp:posOffset>
                </wp:positionH>
                <wp:positionV relativeFrom="paragraph">
                  <wp:posOffset>144145</wp:posOffset>
                </wp:positionV>
                <wp:extent cx="1192680" cy="181080"/>
                <wp:effectExtent l="133350" t="19050" r="140970" b="47625"/>
                <wp:wrapNone/>
                <wp:docPr id="64" name="二等辺三角形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92680" cy="181080"/>
                        </a:xfrm>
                        <a:prstGeom prst="triangle">
                          <a:avLst>
                            <a:gd name="adj" fmla="val 50000"/>
                          </a:avLst>
                        </a:prstGeom>
                        <a:solidFill>
                          <a:schemeClr val="bg2"/>
                        </a:solidFill>
                        <a:ln w="38100">
                          <a:solidFill>
                            <a:schemeClr val="accent3"/>
                          </a:solidFill>
                          <a:miter lim="800000"/>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675E584" id="二等辺三角形 64" o:spid="_x0000_s1026" type="#_x0000_t5" style="position:absolute;margin-left:186.35pt;margin-top:11.35pt;width:93.9pt;height:14.25pt;rotation:180;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" fillcolor="#fae9f1 [3214]" strokecolor="#e279a9 [3206]" strokeweight="3pt"/>
            </w:pict>
          </mc:Fallback>
        </mc:AlternateContent>
      </w:r>
    </w:p>
    <w:p w14:paraId="2B595939" w14:textId="77777777" w:rsidR="006F655E" w:rsidRPr="00A815A1" w:rsidRDefault="006F655E" w:rsidP="006F655E">
      <w:r w:rsidRPr="00A815A1">
        <w:rPr>
          <w:noProof/>
        </w:rPr>
        <mc:AlternateContent>
          <mc:Choice Requires="wps">
            <w:drawing>
              <wp:anchor distT="0" distB="0" distL="114300" distR="114300" simplePos="0" relativeHeight="251718656" behindDoc="1" locked="0" layoutInCell="1" allowOverlap="1" wp14:anchorId="25B29D27" wp14:editId="5ED0F620">
                <wp:simplePos x="0" y="0"/>
                <wp:positionH relativeFrom="column">
                  <wp:posOffset>61595</wp:posOffset>
                </wp:positionH>
                <wp:positionV relativeFrom="paragraph">
                  <wp:posOffset>182245</wp:posOffset>
                </wp:positionV>
                <wp:extent cx="6120000" cy="800280"/>
                <wp:effectExtent l="0" t="0" r="14605" b="19050"/>
                <wp:wrapNone/>
                <wp:docPr id="70" name="正方形/長方形 70"/>
                <wp:cNvGraphicFramePr/>
                <a:graphic xmlns:a="http://schemas.openxmlformats.org/drawingml/2006/main">
                  <a:graphicData uri="http://schemas.microsoft.com/office/word/2010/wordprocessingShape">
                    <wps:wsp>
                      <wps:cNvSpPr/>
                      <wps:spPr>
                        <a:xfrm>
                          <a:off x="0" y="0"/>
                          <a:ext cx="6120000" cy="800280"/>
                        </a:xfrm>
                        <a:prstGeom prst="rect">
                          <a:avLst/>
                        </a:prstGeom>
                        <a:solidFill>
                          <a:schemeClr val="bg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36F79D7" id="正方形/長方形 70" o:spid="_x0000_s1026" style="position:absolute;margin-left:4.85pt;margin-top:14.35pt;width:481.9pt;height:63pt;z-index:-251597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" fillcolor="#fae9f1 [3214]" strokecolor="#eca6c5 [3205]" strokeweight="2pt"/>
            </w:pict>
          </mc:Fallback>
        </mc:AlternateContent>
      </w:r>
    </w:p>
    <w:p w14:paraId="1DC0AB76" w14:textId="77777777" w:rsidR="006F655E" w:rsidRPr="00A815A1" w:rsidRDefault="006F655E" w:rsidP="006F655E">
      <w:pPr>
        <w:pStyle w:val="5"/>
        <w:ind w:left="420"/>
      </w:pPr>
      <w:r w:rsidRPr="00A815A1">
        <w:rPr>
          <w:rFonts w:hint="eastAsia"/>
        </w:rPr>
        <w:t>次期計画への課題</w:t>
      </w:r>
    </w:p>
    <w:p w14:paraId="037E99D9" w14:textId="77777777" w:rsidR="006F655E" w:rsidRPr="00A815A1" w:rsidRDefault="006F655E" w:rsidP="000D413E">
      <w:pPr>
        <w:pStyle w:val="1051"/>
      </w:pPr>
      <w:r w:rsidRPr="00A815A1">
        <w:rPr>
          <w:rFonts w:hint="eastAsia"/>
        </w:rPr>
        <w:t>・福祉の対象を「救貧的な対象から普遍的な対象へ」と拡大し、福祉サービスを自ら選択できる仕組みを基本とする利用者本位の福祉制度の確立が行われたことへの対応</w:t>
      </w:r>
    </w:p>
    <w:p w14:paraId="2AE0D45A" w14:textId="77777777" w:rsidR="006F655E" w:rsidRDefault="006F655E" w:rsidP="006F655E">
      <w:pPr>
        <w:pStyle w:val="aff3"/>
        <w:ind w:left="210" w:firstLine="240"/>
      </w:pPr>
    </w:p>
    <w:p w14:paraId="0E3F5538" w14:textId="77777777" w:rsidR="006F655E" w:rsidRDefault="006F655E" w:rsidP="006F655E">
      <w:pPr>
        <w:pStyle w:val="aff3"/>
        <w:ind w:left="210" w:firstLine="240"/>
      </w:pPr>
    </w:p>
    <w:p w14:paraId="2EB4F4A0" w14:textId="77777777" w:rsidR="006F655E" w:rsidRPr="00A815A1" w:rsidRDefault="006F655E" w:rsidP="009B62C8">
      <w:pPr>
        <w:pStyle w:val="5"/>
        <w:ind w:left="420"/>
      </w:pPr>
      <w:r w:rsidRPr="00A815A1">
        <w:rPr>
          <w:rFonts w:hint="eastAsia"/>
        </w:rPr>
        <w:t>●新かわさきノーマライゼーションプラン〔障害者保健福祉計画〕</w:t>
      </w:r>
    </w:p>
    <w:p w14:paraId="6F196933" w14:textId="77777777" w:rsidR="006F655E" w:rsidRPr="00A815A1" w:rsidRDefault="006F655E" w:rsidP="006F655E">
      <w:pPr>
        <w:pStyle w:val="5"/>
        <w:ind w:left="420"/>
      </w:pPr>
      <w:r w:rsidRPr="00A815A1">
        <w:rPr>
          <w:rFonts w:hint="eastAsia"/>
        </w:rPr>
        <w:t>〔平成16</w:t>
      </w:r>
      <w:r w:rsidR="006D271F">
        <w:rPr>
          <w:rFonts w:hint="eastAsia"/>
        </w:rPr>
        <w:t>(</w:t>
      </w:r>
      <w:r w:rsidRPr="00A815A1">
        <w:rPr>
          <w:rFonts w:hint="eastAsia"/>
        </w:rPr>
        <w:t>2004</w:t>
      </w:r>
      <w:r w:rsidR="006D271F">
        <w:rPr>
          <w:rFonts w:hint="eastAsia"/>
        </w:rPr>
        <w:t>)</w:t>
      </w:r>
      <w:r w:rsidRPr="00A815A1">
        <w:rPr>
          <w:rFonts w:hint="eastAsia"/>
        </w:rPr>
        <w:t>年～平成22</w:t>
      </w:r>
      <w:r w:rsidR="006D271F">
        <w:rPr>
          <w:rFonts w:hint="eastAsia"/>
        </w:rPr>
        <w:t>(</w:t>
      </w:r>
      <w:r w:rsidRPr="00A815A1">
        <w:rPr>
          <w:rFonts w:hint="eastAsia"/>
        </w:rPr>
        <w:t>2010</w:t>
      </w:r>
      <w:r w:rsidR="006D271F">
        <w:rPr>
          <w:rFonts w:hint="eastAsia"/>
        </w:rPr>
        <w:t>)</w:t>
      </w:r>
      <w:r w:rsidRPr="00A815A1">
        <w:rPr>
          <w:rFonts w:hint="eastAsia"/>
        </w:rPr>
        <w:t>年〕</w:t>
      </w:r>
    </w:p>
    <w:p w14:paraId="3CE5C9E1" w14:textId="72EAE7E7" w:rsidR="006F655E" w:rsidRPr="00A815A1" w:rsidRDefault="009235DB" w:rsidP="006F655E">
      <w:pPr>
        <w:pStyle w:val="aff3"/>
        <w:ind w:left="210" w:firstLine="240"/>
      </w:pPr>
      <w:r w:rsidRPr="00A815A1">
        <w:rPr>
          <w:noProof/>
        </w:rPr>
        <mc:AlternateContent>
          <mc:Choice Requires="wps">
            <w:drawing>
              <wp:anchor distT="0" distB="0" distL="114300" distR="114300" simplePos="0" relativeHeight="251684864" behindDoc="1" locked="0" layoutInCell="1" allowOverlap="1" wp14:anchorId="4C0C0B37" wp14:editId="3388F41A">
                <wp:simplePos x="0" y="0"/>
                <wp:positionH relativeFrom="column">
                  <wp:posOffset>32385</wp:posOffset>
                </wp:positionH>
                <wp:positionV relativeFrom="paragraph">
                  <wp:posOffset>85725</wp:posOffset>
                </wp:positionV>
                <wp:extent cx="6119495" cy="995680"/>
                <wp:effectExtent l="0" t="0" r="14605" b="13970"/>
                <wp:wrapNone/>
                <wp:docPr id="72" name="角丸四角形 72"/>
                <wp:cNvGraphicFramePr/>
                <a:graphic xmlns:a="http://schemas.openxmlformats.org/drawingml/2006/main">
                  <a:graphicData uri="http://schemas.microsoft.com/office/word/2010/wordprocessingShape">
                    <wps:wsp>
                      <wps:cNvSpPr/>
                      <wps:spPr>
                        <a:xfrm>
                          <a:off x="0" y="0"/>
                          <a:ext cx="6119495" cy="995680"/>
                        </a:xfrm>
                        <a:prstGeom prst="roundRect">
                          <a:avLst>
                            <a:gd name="adj" fmla="val 9542"/>
                          </a:avLst>
                        </a:prstGeom>
                        <a:noFill/>
                        <a:ln w="25400" cap="flat" cmpd="dbl" algn="ctr">
                          <a:solidFill>
                            <a:srgbClr val="FFFFFF">
                              <a:lumMod val="6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C5538BE" id="角丸四角形 72" o:spid="_x0000_s1026" style="position:absolute;margin-left:2.55pt;margin-top:6.75pt;width:481.85pt;height:78.4pt;z-index:-2516316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" filled="f" strokecolor="#a6a6a6" strokeweight="2pt">
                <v:stroke linestyle="thinThin"/>
              </v:roundrect>
            </w:pict>
          </mc:Fallback>
        </mc:AlternateContent>
      </w:r>
    </w:p>
    <w:p w14:paraId="567E9C6C" w14:textId="5866983B" w:rsidR="006F655E" w:rsidRPr="00A815A1" w:rsidRDefault="006F655E" w:rsidP="006F655E">
      <w:pPr>
        <w:pStyle w:val="5"/>
        <w:ind w:left="420"/>
      </w:pPr>
      <w:r w:rsidRPr="00A815A1">
        <w:rPr>
          <w:rFonts w:hint="eastAsia"/>
        </w:rPr>
        <w:t>基本的な考え方</w:t>
      </w:r>
    </w:p>
    <w:p w14:paraId="5243B359" w14:textId="77777777" w:rsidR="006F655E" w:rsidRPr="00A815A1" w:rsidRDefault="006F655E" w:rsidP="000D413E">
      <w:pPr>
        <w:pStyle w:val="1051"/>
      </w:pPr>
      <w:r w:rsidRPr="00A815A1">
        <w:rPr>
          <w:rFonts w:hint="eastAsia"/>
        </w:rPr>
        <w:t>①地域での自立した生活の推進</w:t>
      </w:r>
    </w:p>
    <w:p w14:paraId="0A444E8D" w14:textId="77777777" w:rsidR="006F655E" w:rsidRPr="00A815A1" w:rsidRDefault="006F655E" w:rsidP="000D413E">
      <w:pPr>
        <w:pStyle w:val="1051"/>
      </w:pPr>
      <w:r w:rsidRPr="00A815A1">
        <w:rPr>
          <w:rFonts w:hint="eastAsia"/>
        </w:rPr>
        <w:t>②利用者主体</w:t>
      </w:r>
      <w:r w:rsidR="000B7670">
        <w:rPr>
          <w:rFonts w:hint="eastAsia"/>
        </w:rPr>
        <w:t>（</w:t>
      </w:r>
      <w:r w:rsidRPr="00A815A1">
        <w:rPr>
          <w:rFonts w:hint="eastAsia"/>
        </w:rPr>
        <w:t>自己選択、自己決定</w:t>
      </w:r>
      <w:r w:rsidR="000B7670">
        <w:rPr>
          <w:rFonts w:hint="eastAsia"/>
        </w:rPr>
        <w:t>）</w:t>
      </w:r>
      <w:r w:rsidRPr="00A815A1">
        <w:rPr>
          <w:rFonts w:hint="eastAsia"/>
        </w:rPr>
        <w:t>の支援</w:t>
      </w:r>
    </w:p>
    <w:p w14:paraId="79863C4E" w14:textId="77777777" w:rsidR="006F655E" w:rsidRPr="00A815A1" w:rsidRDefault="006F655E" w:rsidP="000D413E">
      <w:pPr>
        <w:pStyle w:val="1051"/>
      </w:pPr>
      <w:r w:rsidRPr="00A815A1">
        <w:rPr>
          <w:rFonts w:hint="eastAsia"/>
        </w:rPr>
        <w:t>③やさしいまちづくりの支援</w:t>
      </w:r>
    </w:p>
    <w:p w14:paraId="2DC4684F" w14:textId="77777777" w:rsidR="006F655E" w:rsidRPr="00A815A1" w:rsidRDefault="006F655E" w:rsidP="006F655E">
      <w:pPr>
        <w:pStyle w:val="aff3"/>
        <w:ind w:left="210" w:firstLine="240"/>
      </w:pPr>
    </w:p>
    <w:p w14:paraId="62E26ECC" w14:textId="77777777" w:rsidR="006F655E" w:rsidRPr="00A815A1" w:rsidRDefault="006F655E" w:rsidP="006F655E">
      <w:pPr>
        <w:pStyle w:val="aff3"/>
        <w:ind w:left="210" w:firstLine="240"/>
      </w:pPr>
    </w:p>
    <w:p w14:paraId="23C1689E" w14:textId="77777777" w:rsidR="006F655E" w:rsidRPr="00A815A1" w:rsidRDefault="006F655E" w:rsidP="006F655E">
      <w:pPr>
        <w:pStyle w:val="5"/>
        <w:ind w:left="420"/>
      </w:pPr>
      <w:r w:rsidRPr="00A815A1">
        <w:rPr>
          <w:noProof/>
        </w:rPr>
        <mc:AlternateContent>
          <mc:Choice Requires="wps">
            <w:drawing>
              <wp:anchor distT="0" distB="0" distL="114300" distR="114300" simplePos="0" relativeHeight="251723776" behindDoc="1" locked="0" layoutInCell="1" allowOverlap="1" wp14:anchorId="63C1B1B7" wp14:editId="19D69B4D">
                <wp:simplePos x="0" y="0"/>
                <wp:positionH relativeFrom="column">
                  <wp:posOffset>33020</wp:posOffset>
                </wp:positionH>
                <wp:positionV relativeFrom="paragraph">
                  <wp:posOffset>-17780</wp:posOffset>
                </wp:positionV>
                <wp:extent cx="6119640" cy="1361520"/>
                <wp:effectExtent l="0" t="0" r="14605" b="10160"/>
                <wp:wrapNone/>
                <wp:docPr id="1908" name="角丸四角形 1908"/>
                <wp:cNvGraphicFramePr/>
                <a:graphic xmlns:a="http://schemas.openxmlformats.org/drawingml/2006/main">
                  <a:graphicData uri="http://schemas.microsoft.com/office/word/2010/wordprocessingShape">
                    <wps:wsp>
                      <wps:cNvSpPr/>
                      <wps:spPr>
                        <a:xfrm>
                          <a:off x="0" y="0"/>
                          <a:ext cx="6119640" cy="1361520"/>
                        </a:xfrm>
                        <a:prstGeom prst="roundRect">
                          <a:avLst>
                            <a:gd name="adj" fmla="val 6638"/>
                          </a:avLst>
                        </a:prstGeom>
                        <a:noFill/>
                        <a:ln w="25400" cap="flat" cmpd="dbl" algn="ctr">
                          <a:solidFill>
                            <a:srgbClr val="FFFFFF">
                              <a:lumMod val="6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AFE6609" id="角丸四角形 1908" o:spid="_x0000_s1026" style="position:absolute;margin-left:2.6pt;margin-top:-1.4pt;width:481.85pt;height:107.2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4351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" filled="f" strokecolor="#a6a6a6" strokeweight="2pt">
                <v:stroke linestyle="thinThin"/>
              </v:roundrect>
            </w:pict>
          </mc:Fallback>
        </mc:AlternateContent>
      </w:r>
      <w:r w:rsidRPr="00A815A1">
        <w:rPr>
          <w:rFonts w:hint="eastAsia"/>
        </w:rPr>
        <w:t>主な取組</w:t>
      </w:r>
    </w:p>
    <w:p w14:paraId="4DD74D70" w14:textId="77777777" w:rsidR="006F655E" w:rsidRPr="00A815A1" w:rsidRDefault="006F655E" w:rsidP="000D413E">
      <w:pPr>
        <w:pStyle w:val="1051"/>
      </w:pPr>
      <w:r w:rsidRPr="00A815A1">
        <w:rPr>
          <w:rFonts w:hint="eastAsia"/>
        </w:rPr>
        <w:t>・利用者支援システムの構築</w:t>
      </w:r>
    </w:p>
    <w:p w14:paraId="57C2ABEF" w14:textId="77777777" w:rsidR="006F655E" w:rsidRPr="00A815A1" w:rsidRDefault="006F655E" w:rsidP="000D413E">
      <w:pPr>
        <w:pStyle w:val="1051"/>
      </w:pPr>
      <w:r w:rsidRPr="00A815A1">
        <w:rPr>
          <w:rFonts w:hint="eastAsia"/>
        </w:rPr>
        <w:t>・総合的な地域リハビリテーションシステムの構築</w:t>
      </w:r>
    </w:p>
    <w:p w14:paraId="624ADF64" w14:textId="77777777" w:rsidR="006F655E" w:rsidRPr="00A815A1" w:rsidRDefault="006F655E" w:rsidP="000D413E">
      <w:pPr>
        <w:pStyle w:val="1051"/>
      </w:pPr>
      <w:r w:rsidRPr="00A815A1">
        <w:rPr>
          <w:rFonts w:hint="eastAsia"/>
        </w:rPr>
        <w:t>・精神障害者支援の推進</w:t>
      </w:r>
    </w:p>
    <w:p w14:paraId="6D68EAEC" w14:textId="77777777" w:rsidR="006F655E" w:rsidRPr="00A815A1" w:rsidRDefault="006F655E" w:rsidP="000D413E">
      <w:pPr>
        <w:pStyle w:val="1051"/>
      </w:pPr>
      <w:r w:rsidRPr="00A815A1">
        <w:rPr>
          <w:rFonts w:hint="eastAsia"/>
        </w:rPr>
        <w:t>・就労の促進</w:t>
      </w:r>
    </w:p>
    <w:p w14:paraId="6D0959A4" w14:textId="77777777" w:rsidR="006F655E" w:rsidRPr="00A815A1" w:rsidRDefault="006F655E" w:rsidP="000D413E">
      <w:pPr>
        <w:pStyle w:val="1051"/>
      </w:pPr>
      <w:r w:rsidRPr="00A815A1">
        <w:rPr>
          <w:rFonts w:hint="eastAsia"/>
        </w:rPr>
        <w:t>・高齢社会に対応した障害者施策の推進</w:t>
      </w:r>
    </w:p>
    <w:p w14:paraId="1AC0D6CD" w14:textId="77777777" w:rsidR="006F655E" w:rsidRPr="00A815A1" w:rsidRDefault="006F655E" w:rsidP="006F655E">
      <w:pPr>
        <w:pStyle w:val="aff3"/>
        <w:ind w:left="210" w:firstLine="240"/>
      </w:pPr>
      <w:r w:rsidRPr="00A815A1">
        <w:rPr>
          <w:noProof/>
        </w:rPr>
        <mc:AlternateContent>
          <mc:Choice Requires="wps">
            <w:drawing>
              <wp:anchor distT="0" distB="0" distL="114300" distR="114300" simplePos="0" relativeHeight="251724800" behindDoc="0" locked="0" layoutInCell="1" allowOverlap="1" wp14:anchorId="57D0A094" wp14:editId="59108D59">
                <wp:simplePos x="0" y="0"/>
                <wp:positionH relativeFrom="column">
                  <wp:posOffset>2366645</wp:posOffset>
                </wp:positionH>
                <wp:positionV relativeFrom="paragraph">
                  <wp:posOffset>144145</wp:posOffset>
                </wp:positionV>
                <wp:extent cx="1192680" cy="181080"/>
                <wp:effectExtent l="133350" t="19050" r="140970" b="47625"/>
                <wp:wrapNone/>
                <wp:docPr id="1909" name="二等辺三角形 190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92680" cy="181080"/>
                        </a:xfrm>
                        <a:prstGeom prst="triangle">
                          <a:avLst>
                            <a:gd name="adj" fmla="val 50000"/>
                          </a:avLst>
                        </a:prstGeom>
                        <a:solidFill>
                          <a:schemeClr val="bg2"/>
                        </a:solidFill>
                        <a:ln w="38100">
                          <a:solidFill>
                            <a:schemeClr val="accent3"/>
                          </a:solidFill>
                          <a:miter lim="800000"/>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D003923" id="二等辺三角形 1909" o:spid="_x0000_s1026" type="#_x0000_t5" style="position:absolute;margin-left:186.35pt;margin-top:11.35pt;width:93.9pt;height:14.25pt;rotation:180;z-index:251724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" fillcolor="#fae9f1 [3214]" strokecolor="#e279a9 [3206]" strokeweight="3pt"/>
            </w:pict>
          </mc:Fallback>
        </mc:AlternateContent>
      </w:r>
    </w:p>
    <w:p w14:paraId="72FD3170" w14:textId="77777777" w:rsidR="006F655E" w:rsidRPr="00A815A1" w:rsidRDefault="006F655E" w:rsidP="006F655E">
      <w:pPr>
        <w:pStyle w:val="aff3"/>
        <w:ind w:left="210" w:firstLine="240"/>
      </w:pPr>
    </w:p>
    <w:p w14:paraId="765E9403" w14:textId="77777777" w:rsidR="006F655E" w:rsidRPr="00A815A1" w:rsidRDefault="006F655E" w:rsidP="006F655E">
      <w:pPr>
        <w:rPr>
          <w:rFonts w:hAnsi="A-OTF UD新丸ゴ Pro R"/>
        </w:rPr>
      </w:pPr>
      <w:r w:rsidRPr="00A815A1">
        <w:rPr>
          <w:noProof/>
        </w:rPr>
        <mc:AlternateContent>
          <mc:Choice Requires="wps">
            <w:drawing>
              <wp:anchor distT="0" distB="0" distL="114300" distR="114300" simplePos="0" relativeHeight="251722752" behindDoc="1" locked="0" layoutInCell="1" allowOverlap="1" wp14:anchorId="01EF4155" wp14:editId="759615FE">
                <wp:simplePos x="0" y="0"/>
                <wp:positionH relativeFrom="column">
                  <wp:posOffset>71755</wp:posOffset>
                </wp:positionH>
                <wp:positionV relativeFrom="paragraph">
                  <wp:posOffset>173989</wp:posOffset>
                </wp:positionV>
                <wp:extent cx="6120000" cy="1590840"/>
                <wp:effectExtent l="0" t="0" r="14605" b="28575"/>
                <wp:wrapNone/>
                <wp:docPr id="1910" name="正方形/長方形 1910"/>
                <wp:cNvGraphicFramePr/>
                <a:graphic xmlns:a="http://schemas.openxmlformats.org/drawingml/2006/main">
                  <a:graphicData uri="http://schemas.microsoft.com/office/word/2010/wordprocessingShape">
                    <wps:wsp>
                      <wps:cNvSpPr/>
                      <wps:spPr>
                        <a:xfrm>
                          <a:off x="0" y="0"/>
                          <a:ext cx="6120000" cy="1590840"/>
                        </a:xfrm>
                        <a:prstGeom prst="rect">
                          <a:avLst/>
                        </a:prstGeom>
                        <a:solidFill>
                          <a:schemeClr val="bg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51F8AD5" id="正方形/長方形 1910" o:spid="_x0000_s1026" style="position:absolute;margin-left:5.65pt;margin-top:13.7pt;width:481.9pt;height:125.25pt;z-index:-251593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" fillcolor="#fae9f1 [3214]" strokecolor="#eca6c5 [3205]" strokeweight="2pt"/>
            </w:pict>
          </mc:Fallback>
        </mc:AlternateContent>
      </w:r>
    </w:p>
    <w:p w14:paraId="256140E3" w14:textId="77777777" w:rsidR="006F655E" w:rsidRPr="00A815A1" w:rsidRDefault="006F655E" w:rsidP="006F655E">
      <w:pPr>
        <w:pStyle w:val="5"/>
        <w:ind w:left="420"/>
      </w:pPr>
      <w:r w:rsidRPr="00A815A1">
        <w:rPr>
          <w:rFonts w:hint="eastAsia"/>
        </w:rPr>
        <w:t>次期計画への課題</w:t>
      </w:r>
    </w:p>
    <w:p w14:paraId="1F02F971" w14:textId="77777777" w:rsidR="006F655E" w:rsidRPr="00A815A1" w:rsidRDefault="006F655E" w:rsidP="000D413E">
      <w:pPr>
        <w:pStyle w:val="1051"/>
      </w:pPr>
      <w:r w:rsidRPr="00A815A1">
        <w:rPr>
          <w:rFonts w:hint="eastAsia"/>
        </w:rPr>
        <w:t>・障害者自立支援法の施行状況の的確な把握と障害者施策全体に与えた影響についての検証</w:t>
      </w:r>
    </w:p>
    <w:p w14:paraId="502827A3" w14:textId="6E97FBD3" w:rsidR="006F655E" w:rsidRPr="00A815A1" w:rsidRDefault="006F655E" w:rsidP="000D413E">
      <w:pPr>
        <w:pStyle w:val="1051"/>
      </w:pPr>
      <w:r w:rsidRPr="00A815A1">
        <w:rPr>
          <w:rFonts w:hint="eastAsia"/>
        </w:rPr>
        <w:t>・発達障害等、配慮を必要</w:t>
      </w:r>
      <w:r w:rsidR="009235DB">
        <w:rPr>
          <w:rFonts w:hint="eastAsia"/>
        </w:rPr>
        <w:t>と</w:t>
      </w:r>
      <w:r w:rsidRPr="00A815A1">
        <w:rPr>
          <w:rFonts w:hint="eastAsia"/>
        </w:rPr>
        <w:t>する人への支援手法の確立や専門的知識を持った人材の確保</w:t>
      </w:r>
    </w:p>
    <w:p w14:paraId="2F856BE9" w14:textId="3E685471" w:rsidR="006F655E" w:rsidRPr="00A815A1" w:rsidRDefault="006F655E" w:rsidP="000D413E">
      <w:pPr>
        <w:pStyle w:val="1051"/>
      </w:pPr>
      <w:r w:rsidRPr="00A815A1">
        <w:rPr>
          <w:rFonts w:hint="eastAsia"/>
        </w:rPr>
        <w:t>・障害そのものに対する理解促進とできる限り早い段階から</w:t>
      </w:r>
      <w:r w:rsidR="00856C91">
        <w:rPr>
          <w:rFonts w:hint="eastAsia"/>
        </w:rPr>
        <w:t>の</w:t>
      </w:r>
      <w:r w:rsidRPr="00A815A1">
        <w:rPr>
          <w:rFonts w:hint="eastAsia"/>
        </w:rPr>
        <w:t>適切な支援の実施</w:t>
      </w:r>
    </w:p>
    <w:p w14:paraId="2C899F5D" w14:textId="77777777" w:rsidR="006F655E" w:rsidRPr="00A815A1" w:rsidRDefault="006F655E" w:rsidP="000D413E">
      <w:pPr>
        <w:pStyle w:val="1051"/>
      </w:pPr>
      <w:r w:rsidRPr="00A815A1">
        <w:rPr>
          <w:rFonts w:hint="eastAsia"/>
        </w:rPr>
        <w:t>・障害者雇用の促進</w:t>
      </w:r>
    </w:p>
    <w:p w14:paraId="5750F1B3" w14:textId="77777777" w:rsidR="00856C91" w:rsidRDefault="00856C91" w:rsidP="00DE6EE0">
      <w:pPr>
        <w:pStyle w:val="1051"/>
      </w:pPr>
      <w:r>
        <w:rPr>
          <w:rFonts w:hint="eastAsia"/>
        </w:rPr>
        <w:t>・全ての人</w:t>
      </w:r>
      <w:r w:rsidR="006F655E" w:rsidRPr="00A815A1">
        <w:rPr>
          <w:rFonts w:hint="eastAsia"/>
        </w:rPr>
        <w:t>が利用しやすい環境づくりを目指すユニバーサルデザインの考え方を実現するための</w:t>
      </w:r>
    </w:p>
    <w:p w14:paraId="36B384D5" w14:textId="57554E52" w:rsidR="006F655E" w:rsidRPr="00A815A1" w:rsidRDefault="006F655E" w:rsidP="00856C91">
      <w:pPr>
        <w:pStyle w:val="1051"/>
        <w:ind w:leftChars="300" w:firstLineChars="0" w:firstLine="0"/>
        <w:rPr>
          <w:sz w:val="24"/>
        </w:rPr>
      </w:pPr>
      <w:r>
        <w:rPr>
          <w:rFonts w:hint="eastAsia"/>
        </w:rPr>
        <w:t>取組の推進</w:t>
      </w:r>
      <w:r w:rsidRPr="00A815A1">
        <w:br w:type="page"/>
      </w:r>
    </w:p>
    <w:p w14:paraId="1FFBB540" w14:textId="1E3FD46D" w:rsidR="006F655E" w:rsidRPr="00A815A1" w:rsidRDefault="006F655E" w:rsidP="009B62C8">
      <w:pPr>
        <w:pStyle w:val="5"/>
        <w:ind w:left="420"/>
      </w:pPr>
      <w:r w:rsidRPr="00A815A1">
        <w:rPr>
          <w:rFonts w:hint="eastAsia"/>
        </w:rPr>
        <w:lastRenderedPageBreak/>
        <w:t>●第３次かわさきノーマライゼーションプラン</w:t>
      </w:r>
    </w:p>
    <w:p w14:paraId="166511DF" w14:textId="77777777" w:rsidR="006F655E" w:rsidRPr="00A815A1" w:rsidRDefault="006F655E" w:rsidP="006F655E">
      <w:pPr>
        <w:pStyle w:val="5"/>
        <w:ind w:left="420"/>
      </w:pPr>
      <w:r w:rsidRPr="00A815A1">
        <w:rPr>
          <w:rFonts w:hint="eastAsia"/>
        </w:rPr>
        <w:t>〔平成21</w:t>
      </w:r>
      <w:r w:rsidR="006D271F">
        <w:rPr>
          <w:rFonts w:hint="eastAsia"/>
        </w:rPr>
        <w:t>(</w:t>
      </w:r>
      <w:r w:rsidRPr="00A815A1">
        <w:rPr>
          <w:rFonts w:hint="eastAsia"/>
        </w:rPr>
        <w:t>2009</w:t>
      </w:r>
      <w:r w:rsidR="006D271F">
        <w:rPr>
          <w:rFonts w:hint="eastAsia"/>
        </w:rPr>
        <w:t>)</w:t>
      </w:r>
      <w:r w:rsidRPr="00A815A1">
        <w:rPr>
          <w:rFonts w:hint="eastAsia"/>
        </w:rPr>
        <w:t>年～平成26</w:t>
      </w:r>
      <w:r w:rsidR="006D271F">
        <w:rPr>
          <w:rFonts w:hint="eastAsia"/>
        </w:rPr>
        <w:t>(</w:t>
      </w:r>
      <w:r w:rsidRPr="00A815A1">
        <w:rPr>
          <w:rFonts w:hint="eastAsia"/>
        </w:rPr>
        <w:t>2014</w:t>
      </w:r>
      <w:r w:rsidR="006D271F">
        <w:rPr>
          <w:rFonts w:hint="eastAsia"/>
        </w:rPr>
        <w:t>)</w:t>
      </w:r>
      <w:r w:rsidRPr="00A815A1">
        <w:rPr>
          <w:rFonts w:hint="eastAsia"/>
        </w:rPr>
        <w:t>年〕</w:t>
      </w:r>
    </w:p>
    <w:p w14:paraId="3E6B65A3" w14:textId="77777777" w:rsidR="006F655E" w:rsidRPr="00A815A1" w:rsidRDefault="006F655E" w:rsidP="006F655E"/>
    <w:p w14:paraId="3926FEF3" w14:textId="77777777" w:rsidR="006F655E" w:rsidRPr="00A815A1" w:rsidRDefault="006F655E" w:rsidP="006F655E">
      <w:pPr>
        <w:pStyle w:val="5"/>
        <w:ind w:left="420"/>
      </w:pPr>
      <w:r w:rsidRPr="00A815A1">
        <w:rPr>
          <w:noProof/>
        </w:rPr>
        <mc:AlternateContent>
          <mc:Choice Requires="wps">
            <w:drawing>
              <wp:anchor distT="0" distB="0" distL="114300" distR="114300" simplePos="0" relativeHeight="251726848" behindDoc="1" locked="0" layoutInCell="1" allowOverlap="1" wp14:anchorId="5E6DC926" wp14:editId="2F9DB0DB">
                <wp:simplePos x="0" y="0"/>
                <wp:positionH relativeFrom="column">
                  <wp:posOffset>29210</wp:posOffset>
                </wp:positionH>
                <wp:positionV relativeFrom="paragraph">
                  <wp:posOffset>-6985</wp:posOffset>
                </wp:positionV>
                <wp:extent cx="6119640" cy="957600"/>
                <wp:effectExtent l="0" t="0" r="14605" b="13970"/>
                <wp:wrapNone/>
                <wp:docPr id="81" name="角丸四角形 81"/>
                <wp:cNvGraphicFramePr/>
                <a:graphic xmlns:a="http://schemas.openxmlformats.org/drawingml/2006/main">
                  <a:graphicData uri="http://schemas.microsoft.com/office/word/2010/wordprocessingShape">
                    <wps:wsp>
                      <wps:cNvSpPr/>
                      <wps:spPr>
                        <a:xfrm>
                          <a:off x="0" y="0"/>
                          <a:ext cx="6119640" cy="957600"/>
                        </a:xfrm>
                        <a:prstGeom prst="roundRect">
                          <a:avLst>
                            <a:gd name="adj" fmla="val 9542"/>
                          </a:avLst>
                        </a:prstGeom>
                        <a:noFill/>
                        <a:ln w="25400" cap="flat" cmpd="dbl" algn="ctr">
                          <a:solidFill>
                            <a:srgbClr val="FFFFFF">
                              <a:lumMod val="6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246521C6" id="角丸四角形 81" o:spid="_x0000_s1026" style="position:absolute;margin-left:2.3pt;margin-top:-.55pt;width:481.85pt;height:75.4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" filled="f" strokecolor="#a6a6a6" strokeweight="2pt">
                <v:stroke linestyle="thinThin"/>
              </v:roundrect>
            </w:pict>
          </mc:Fallback>
        </mc:AlternateContent>
      </w:r>
      <w:r w:rsidRPr="00A815A1">
        <w:rPr>
          <w:rFonts w:hint="eastAsia"/>
        </w:rPr>
        <w:t>基本的な考え方</w:t>
      </w:r>
    </w:p>
    <w:p w14:paraId="280F76DD" w14:textId="77777777" w:rsidR="006F655E" w:rsidRPr="00A815A1" w:rsidRDefault="006F655E" w:rsidP="000D413E">
      <w:pPr>
        <w:pStyle w:val="1051"/>
      </w:pPr>
      <w:r w:rsidRPr="00A815A1">
        <w:rPr>
          <w:rFonts w:hint="eastAsia"/>
        </w:rPr>
        <w:t>①育ち、学び、働き、暮らす</w:t>
      </w:r>
    </w:p>
    <w:p w14:paraId="744FB3CE" w14:textId="77777777" w:rsidR="006F655E" w:rsidRPr="00A815A1" w:rsidRDefault="006F655E" w:rsidP="000D413E">
      <w:pPr>
        <w:pStyle w:val="1051"/>
      </w:pPr>
      <w:r w:rsidRPr="00A815A1">
        <w:rPr>
          <w:rFonts w:hint="eastAsia"/>
        </w:rPr>
        <w:t>②地域でふれあい、支え合い</w:t>
      </w:r>
    </w:p>
    <w:p w14:paraId="30B1D688" w14:textId="77777777" w:rsidR="006F655E" w:rsidRPr="00A815A1" w:rsidRDefault="006F655E" w:rsidP="000D413E">
      <w:pPr>
        <w:pStyle w:val="1051"/>
      </w:pPr>
      <w:r w:rsidRPr="00A815A1">
        <w:rPr>
          <w:rFonts w:hint="eastAsia"/>
        </w:rPr>
        <w:t>③やさしいまちづくり</w:t>
      </w:r>
    </w:p>
    <w:p w14:paraId="317FDA14" w14:textId="77777777" w:rsidR="006F655E" w:rsidRPr="00A815A1" w:rsidRDefault="006F655E" w:rsidP="006F655E">
      <w:pPr>
        <w:pStyle w:val="aff3"/>
        <w:ind w:left="210" w:firstLine="240"/>
      </w:pPr>
    </w:p>
    <w:p w14:paraId="10DDED5C" w14:textId="77777777" w:rsidR="006F655E" w:rsidRPr="00A815A1" w:rsidRDefault="006F655E" w:rsidP="006F655E">
      <w:pPr>
        <w:pStyle w:val="aff3"/>
        <w:ind w:left="210" w:firstLine="240"/>
      </w:pPr>
    </w:p>
    <w:p w14:paraId="2CE7AFD3" w14:textId="77777777" w:rsidR="006F655E" w:rsidRPr="00A815A1" w:rsidRDefault="006F655E" w:rsidP="006F655E">
      <w:pPr>
        <w:pStyle w:val="5"/>
        <w:ind w:left="420"/>
      </w:pPr>
      <w:r w:rsidRPr="00A815A1">
        <w:rPr>
          <w:noProof/>
        </w:rPr>
        <mc:AlternateContent>
          <mc:Choice Requires="wps">
            <w:drawing>
              <wp:anchor distT="0" distB="0" distL="114300" distR="114300" simplePos="0" relativeHeight="251727872" behindDoc="1" locked="0" layoutInCell="1" allowOverlap="1" wp14:anchorId="5C2FA3B0" wp14:editId="4F96945B">
                <wp:simplePos x="0" y="0"/>
                <wp:positionH relativeFrom="column">
                  <wp:posOffset>31769</wp:posOffset>
                </wp:positionH>
                <wp:positionV relativeFrom="page">
                  <wp:posOffset>2681605</wp:posOffset>
                </wp:positionV>
                <wp:extent cx="6120000" cy="1161360"/>
                <wp:effectExtent l="0" t="0" r="14605" b="20320"/>
                <wp:wrapNone/>
                <wp:docPr id="1911" name="角丸四角形 1911"/>
                <wp:cNvGraphicFramePr/>
                <a:graphic xmlns:a="http://schemas.openxmlformats.org/drawingml/2006/main">
                  <a:graphicData uri="http://schemas.microsoft.com/office/word/2010/wordprocessingShape">
                    <wps:wsp>
                      <wps:cNvSpPr/>
                      <wps:spPr>
                        <a:xfrm>
                          <a:off x="0" y="0"/>
                          <a:ext cx="6120000" cy="1161360"/>
                        </a:xfrm>
                        <a:prstGeom prst="roundRect">
                          <a:avLst>
                            <a:gd name="adj" fmla="val 7779"/>
                          </a:avLst>
                        </a:prstGeom>
                        <a:noFill/>
                        <a:ln w="25400" cap="flat" cmpd="dbl" algn="ctr">
                          <a:solidFill>
                            <a:srgbClr val="FFFFFF">
                              <a:lumMod val="6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0F806AB" id="角丸四角形 1911" o:spid="_x0000_s1026" style="position:absolute;margin-left:2.5pt;margin-top:211.15pt;width:481.9pt;height:91.45pt;z-index:-251588608;visibility:visible;mso-wrap-style:square;mso-width-percent:0;mso-height-percent:0;mso-wrap-distance-left:9pt;mso-wrap-distance-top:0;mso-wrap-distance-right:9pt;mso-wrap-distance-bottom:0;mso-position-horizontal:absolute;mso-position-horizontal-relative:text;mso-position-vertical:absolute;mso-position-vertical-relative:page;mso-width-percent:0;mso-height-percent:0;mso-width-relative:margin;mso-height-relative:margin;v-text-anchor:middle" arcsize="50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" filled="f" strokecolor="#a6a6a6" strokeweight="2pt">
                <v:stroke linestyle="thinThin"/>
                <w10:wrap anchory="page"/>
              </v:roundrect>
            </w:pict>
          </mc:Fallback>
        </mc:AlternateContent>
      </w:r>
      <w:r w:rsidRPr="00A815A1">
        <w:rPr>
          <w:rFonts w:hint="eastAsia"/>
        </w:rPr>
        <w:t>主な取組</w:t>
      </w:r>
    </w:p>
    <w:p w14:paraId="4F50FD7B" w14:textId="77777777" w:rsidR="006F655E" w:rsidRPr="00A815A1" w:rsidRDefault="006F655E" w:rsidP="000D413E">
      <w:pPr>
        <w:pStyle w:val="1051"/>
      </w:pPr>
      <w:r w:rsidRPr="00A815A1">
        <w:rPr>
          <w:rFonts w:hint="eastAsia"/>
        </w:rPr>
        <w:t>・地域生活支援の充実</w:t>
      </w:r>
    </w:p>
    <w:p w14:paraId="71192AA0" w14:textId="77777777" w:rsidR="006F655E" w:rsidRPr="00A815A1" w:rsidRDefault="006F655E" w:rsidP="000D413E">
      <w:pPr>
        <w:pStyle w:val="1051"/>
      </w:pPr>
      <w:r w:rsidRPr="00A815A1">
        <w:rPr>
          <w:rFonts w:hint="eastAsia"/>
        </w:rPr>
        <w:t>・地域生活への移行支援</w:t>
      </w:r>
    </w:p>
    <w:p w14:paraId="6D853F3F" w14:textId="77777777" w:rsidR="006F655E" w:rsidRPr="00A815A1" w:rsidRDefault="006F655E" w:rsidP="000D413E">
      <w:pPr>
        <w:pStyle w:val="1051"/>
      </w:pPr>
      <w:r w:rsidRPr="00A815A1">
        <w:rPr>
          <w:rFonts w:hint="eastAsia"/>
        </w:rPr>
        <w:t>・就労に向けた支援</w:t>
      </w:r>
    </w:p>
    <w:p w14:paraId="2BD84F4C" w14:textId="77777777" w:rsidR="006F655E" w:rsidRPr="00A815A1" w:rsidRDefault="006F655E" w:rsidP="000D413E">
      <w:pPr>
        <w:pStyle w:val="1051"/>
      </w:pPr>
      <w:r w:rsidRPr="00A815A1">
        <w:rPr>
          <w:rFonts w:hint="eastAsia"/>
        </w:rPr>
        <w:t>・新たな在宅福祉施策</w:t>
      </w:r>
    </w:p>
    <w:p w14:paraId="2466D062" w14:textId="77777777" w:rsidR="006F655E" w:rsidRPr="00A815A1" w:rsidRDefault="006F655E" w:rsidP="006F655E">
      <w:r w:rsidRPr="00A815A1">
        <w:rPr>
          <w:noProof/>
        </w:rPr>
        <mc:AlternateContent>
          <mc:Choice Requires="wps">
            <w:drawing>
              <wp:anchor distT="0" distB="0" distL="114300" distR="114300" simplePos="0" relativeHeight="251728896" behindDoc="0" locked="0" layoutInCell="1" allowOverlap="1" wp14:anchorId="7547EC55" wp14:editId="5EC635E2">
                <wp:simplePos x="0" y="0"/>
                <wp:positionH relativeFrom="column">
                  <wp:posOffset>2357120</wp:posOffset>
                </wp:positionH>
                <wp:positionV relativeFrom="paragraph">
                  <wp:posOffset>144145</wp:posOffset>
                </wp:positionV>
                <wp:extent cx="1192680" cy="181080"/>
                <wp:effectExtent l="133350" t="19050" r="140970" b="47625"/>
                <wp:wrapNone/>
                <wp:docPr id="83" name="二等辺三角形 8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92680" cy="181080"/>
                        </a:xfrm>
                        <a:prstGeom prst="triangle">
                          <a:avLst>
                            <a:gd name="adj" fmla="val 50000"/>
                          </a:avLst>
                        </a:prstGeom>
                        <a:solidFill>
                          <a:schemeClr val="bg2"/>
                        </a:solidFill>
                        <a:ln w="38100">
                          <a:solidFill>
                            <a:schemeClr val="accent3"/>
                          </a:solidFill>
                          <a:miter lim="800000"/>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1C08AB4" id="二等辺三角形 83" o:spid="_x0000_s1026" type="#_x0000_t5" style="position:absolute;margin-left:185.6pt;margin-top:11.35pt;width:93.9pt;height:14.25pt;rotation:180;z-index:251728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" fillcolor="#fae9f1 [3214]" strokecolor="#e279a9 [3206]" strokeweight="3pt"/>
            </w:pict>
          </mc:Fallback>
        </mc:AlternateContent>
      </w:r>
    </w:p>
    <w:p w14:paraId="1754F4CE" w14:textId="77777777" w:rsidR="006F655E" w:rsidRPr="00A815A1" w:rsidRDefault="006F655E" w:rsidP="006F655E">
      <w:r w:rsidRPr="00A815A1">
        <w:rPr>
          <w:noProof/>
        </w:rPr>
        <mc:AlternateContent>
          <mc:Choice Requires="wps">
            <w:drawing>
              <wp:anchor distT="0" distB="0" distL="114300" distR="114300" simplePos="0" relativeHeight="251725824" behindDoc="1" locked="0" layoutInCell="1" allowOverlap="1" wp14:anchorId="06296374" wp14:editId="6B0B67E5">
                <wp:simplePos x="0" y="0"/>
                <wp:positionH relativeFrom="column">
                  <wp:posOffset>61595</wp:posOffset>
                </wp:positionH>
                <wp:positionV relativeFrom="paragraph">
                  <wp:posOffset>171450</wp:posOffset>
                </wp:positionV>
                <wp:extent cx="6120000" cy="1237680"/>
                <wp:effectExtent l="0" t="0" r="14605" b="19685"/>
                <wp:wrapNone/>
                <wp:docPr id="85" name="正方形/長方形 85"/>
                <wp:cNvGraphicFramePr/>
                <a:graphic xmlns:a="http://schemas.openxmlformats.org/drawingml/2006/main">
                  <a:graphicData uri="http://schemas.microsoft.com/office/word/2010/wordprocessingShape">
                    <wps:wsp>
                      <wps:cNvSpPr/>
                      <wps:spPr>
                        <a:xfrm>
                          <a:off x="0" y="0"/>
                          <a:ext cx="6120000" cy="1237680"/>
                        </a:xfrm>
                        <a:prstGeom prst="rect">
                          <a:avLst/>
                        </a:prstGeom>
                        <a:solidFill>
                          <a:schemeClr val="bg2"/>
                        </a:solidFill>
                        <a:ln w="25400" cap="flat" cmpd="sng" algn="ctr">
                          <a:solidFill>
                            <a:schemeClr val="accent2"/>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6AAA76A" id="正方形/長方形 85" o:spid="_x0000_s1026" style="position:absolute;margin-left:4.85pt;margin-top:13.5pt;width:481.9pt;height:97.45pt;z-index:-251590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" fillcolor="#fae9f1 [3214]" strokecolor="#eca6c5 [3205]" strokeweight="2pt"/>
            </w:pict>
          </mc:Fallback>
        </mc:AlternateContent>
      </w:r>
    </w:p>
    <w:p w14:paraId="314034F7" w14:textId="77777777" w:rsidR="006F655E" w:rsidRPr="00A815A1" w:rsidRDefault="006F655E" w:rsidP="006F655E">
      <w:pPr>
        <w:pStyle w:val="5"/>
        <w:ind w:left="420"/>
      </w:pPr>
      <w:r w:rsidRPr="00A815A1">
        <w:rPr>
          <w:rFonts w:hint="eastAsia"/>
        </w:rPr>
        <w:t>次期計画への課題</w:t>
      </w:r>
    </w:p>
    <w:p w14:paraId="073CAF11" w14:textId="77777777" w:rsidR="006F655E" w:rsidRPr="00A815A1" w:rsidRDefault="006F655E" w:rsidP="000D413E">
      <w:pPr>
        <w:pStyle w:val="1051"/>
      </w:pPr>
      <w:r w:rsidRPr="00A815A1">
        <w:rPr>
          <w:rFonts w:hint="eastAsia"/>
        </w:rPr>
        <w:t>・障害者の増加・多様化</w:t>
      </w:r>
    </w:p>
    <w:p w14:paraId="3E14CFA8" w14:textId="77777777" w:rsidR="006F655E" w:rsidRPr="00A815A1" w:rsidRDefault="006F655E" w:rsidP="000D413E">
      <w:pPr>
        <w:pStyle w:val="1051"/>
      </w:pPr>
      <w:r w:rsidRPr="00A815A1">
        <w:rPr>
          <w:rFonts w:hint="eastAsia"/>
        </w:rPr>
        <w:t>・加齢に伴う障害の重度化・重複化への対応</w:t>
      </w:r>
    </w:p>
    <w:p w14:paraId="3F6F2783" w14:textId="59F6920E" w:rsidR="006F655E" w:rsidRPr="00A815A1" w:rsidRDefault="008E552A" w:rsidP="000D413E">
      <w:pPr>
        <w:pStyle w:val="1051"/>
      </w:pPr>
      <w:r>
        <w:rPr>
          <w:rFonts w:hint="eastAsia"/>
        </w:rPr>
        <w:t>・親亡き</w:t>
      </w:r>
      <w:r w:rsidR="006F655E" w:rsidRPr="00A815A1">
        <w:rPr>
          <w:rFonts w:hint="eastAsia"/>
        </w:rPr>
        <w:t>後を見据えた、障害者が地域生活を継続するための支援策の展開</w:t>
      </w:r>
    </w:p>
    <w:p w14:paraId="264BB15F" w14:textId="5EAD6E22" w:rsidR="006F655E" w:rsidRPr="00A815A1" w:rsidRDefault="006F655E" w:rsidP="000D413E">
      <w:pPr>
        <w:pStyle w:val="1051"/>
      </w:pPr>
      <w:r w:rsidRPr="00A815A1">
        <w:rPr>
          <w:rFonts w:hint="eastAsia"/>
        </w:rPr>
        <w:t>・平成28</w:t>
      </w:r>
      <w:r w:rsidR="006D271F">
        <w:rPr>
          <w:rFonts w:hint="eastAsia"/>
        </w:rPr>
        <w:t>(</w:t>
      </w:r>
      <w:r w:rsidR="00FE7CDE">
        <w:rPr>
          <w:rFonts w:hint="eastAsia"/>
        </w:rPr>
        <w:t>2016</w:t>
      </w:r>
      <w:r w:rsidR="006D271F">
        <w:rPr>
          <w:rFonts w:hint="eastAsia"/>
        </w:rPr>
        <w:t>)</w:t>
      </w:r>
      <w:r w:rsidRPr="00A815A1">
        <w:rPr>
          <w:rFonts w:hint="eastAsia"/>
        </w:rPr>
        <w:t>年</w:t>
      </w:r>
      <w:r w:rsidR="005E483D">
        <w:rPr>
          <w:rFonts w:hint="eastAsia"/>
        </w:rPr>
        <w:t>４</w:t>
      </w:r>
      <w:r w:rsidRPr="00A815A1">
        <w:rPr>
          <w:rFonts w:hint="eastAsia"/>
        </w:rPr>
        <w:t>月施行の障害者差別解消法への着実な対応</w:t>
      </w:r>
    </w:p>
    <w:p w14:paraId="40E048C0" w14:textId="77777777" w:rsidR="006F655E" w:rsidRPr="00A815A1" w:rsidRDefault="006F655E" w:rsidP="006F655E"/>
    <w:p w14:paraId="7753D346" w14:textId="77777777" w:rsidR="006F655E" w:rsidRPr="00D73FBF" w:rsidRDefault="006F655E" w:rsidP="007D099B">
      <w:pPr>
        <w:pStyle w:val="aff9"/>
        <w:ind w:left="600" w:hanging="180"/>
        <w:rPr>
          <w:sz w:val="18"/>
        </w:rPr>
      </w:pPr>
      <w:r w:rsidRPr="00D73FBF">
        <w:rPr>
          <w:rFonts w:hint="eastAsia"/>
          <w:sz w:val="18"/>
        </w:rPr>
        <w:t>※第３次かわさきノーマライゼーションプランは、当初平成21</w:t>
      </w:r>
      <w:r w:rsidR="006D271F">
        <w:rPr>
          <w:sz w:val="18"/>
        </w:rPr>
        <w:t>(</w:t>
      </w:r>
      <w:r w:rsidR="00D73FBF">
        <w:rPr>
          <w:rFonts w:hint="eastAsia"/>
          <w:sz w:val="18"/>
        </w:rPr>
        <w:t>2009</w:t>
      </w:r>
      <w:r w:rsidR="006D271F">
        <w:rPr>
          <w:sz w:val="18"/>
        </w:rPr>
        <w:t>)</w:t>
      </w:r>
      <w:r w:rsidRPr="00D73FBF">
        <w:rPr>
          <w:rFonts w:hint="eastAsia"/>
          <w:sz w:val="18"/>
        </w:rPr>
        <w:t>年～</w:t>
      </w:r>
      <w:r w:rsidR="00D73FBF">
        <w:rPr>
          <w:rFonts w:hint="eastAsia"/>
          <w:sz w:val="18"/>
        </w:rPr>
        <w:t>平成</w:t>
      </w:r>
      <w:r w:rsidRPr="00D73FBF">
        <w:rPr>
          <w:rFonts w:hint="eastAsia"/>
          <w:sz w:val="18"/>
        </w:rPr>
        <w:t>25</w:t>
      </w:r>
      <w:r w:rsidR="006D271F">
        <w:rPr>
          <w:sz w:val="18"/>
        </w:rPr>
        <w:t>(</w:t>
      </w:r>
      <w:r w:rsidR="00D73FBF">
        <w:rPr>
          <w:rFonts w:hint="eastAsia"/>
          <w:sz w:val="18"/>
        </w:rPr>
        <w:t>2013</w:t>
      </w:r>
      <w:r w:rsidR="006D271F">
        <w:rPr>
          <w:sz w:val="18"/>
        </w:rPr>
        <w:t>)</w:t>
      </w:r>
      <w:r w:rsidRPr="00D73FBF">
        <w:rPr>
          <w:rFonts w:hint="eastAsia"/>
          <w:sz w:val="18"/>
        </w:rPr>
        <w:t>年までの計画期間としていたものを、第</w:t>
      </w:r>
      <w:r w:rsidR="002C1941">
        <w:rPr>
          <w:rFonts w:hint="eastAsia"/>
          <w:sz w:val="18"/>
        </w:rPr>
        <w:t>３</w:t>
      </w:r>
      <w:r w:rsidRPr="00D73FBF">
        <w:rPr>
          <w:rFonts w:hint="eastAsia"/>
          <w:sz w:val="18"/>
        </w:rPr>
        <w:t>期障害者福祉計画</w:t>
      </w:r>
      <w:r w:rsidR="000B7670">
        <w:rPr>
          <w:rFonts w:hint="eastAsia"/>
          <w:sz w:val="18"/>
        </w:rPr>
        <w:t>（</w:t>
      </w:r>
      <w:r w:rsidRPr="00D73FBF">
        <w:rPr>
          <w:rFonts w:hint="eastAsia"/>
          <w:sz w:val="18"/>
        </w:rPr>
        <w:t>平成24</w:t>
      </w:r>
      <w:r w:rsidR="006D271F">
        <w:rPr>
          <w:sz w:val="18"/>
        </w:rPr>
        <w:t>(</w:t>
      </w:r>
      <w:r w:rsidR="00D73FBF">
        <w:rPr>
          <w:rFonts w:hint="eastAsia"/>
          <w:sz w:val="18"/>
        </w:rPr>
        <w:t>2012</w:t>
      </w:r>
      <w:r w:rsidR="006D271F">
        <w:rPr>
          <w:sz w:val="18"/>
        </w:rPr>
        <w:t>)</w:t>
      </w:r>
      <w:r w:rsidRPr="00D73FBF">
        <w:rPr>
          <w:rFonts w:hint="eastAsia"/>
          <w:sz w:val="18"/>
        </w:rPr>
        <w:t>年～</w:t>
      </w:r>
      <w:r w:rsidR="00D73FBF">
        <w:rPr>
          <w:rFonts w:hint="eastAsia"/>
          <w:sz w:val="18"/>
        </w:rPr>
        <w:t>平成</w:t>
      </w:r>
      <w:r w:rsidRPr="00D73FBF">
        <w:rPr>
          <w:rFonts w:hint="eastAsia"/>
          <w:sz w:val="18"/>
        </w:rPr>
        <w:t>26</w:t>
      </w:r>
      <w:r w:rsidR="006D271F">
        <w:rPr>
          <w:sz w:val="18"/>
        </w:rPr>
        <w:t>(</w:t>
      </w:r>
      <w:r w:rsidR="00D73FBF">
        <w:rPr>
          <w:rFonts w:hint="eastAsia"/>
          <w:sz w:val="18"/>
        </w:rPr>
        <w:t>2014</w:t>
      </w:r>
      <w:r w:rsidR="006D271F">
        <w:rPr>
          <w:sz w:val="18"/>
        </w:rPr>
        <w:t>)</w:t>
      </w:r>
      <w:r w:rsidRPr="00D73FBF">
        <w:rPr>
          <w:rFonts w:hint="eastAsia"/>
          <w:sz w:val="18"/>
        </w:rPr>
        <w:t>年</w:t>
      </w:r>
      <w:r w:rsidR="000B7670">
        <w:rPr>
          <w:rFonts w:hint="eastAsia"/>
          <w:sz w:val="18"/>
        </w:rPr>
        <w:t>）</w:t>
      </w:r>
      <w:r w:rsidRPr="00D73FBF">
        <w:rPr>
          <w:rFonts w:hint="eastAsia"/>
          <w:sz w:val="18"/>
        </w:rPr>
        <w:t>の終期に合わせ1年延長するととともに、障害者基本法の改正等を踏まえて、平成23</w:t>
      </w:r>
      <w:r w:rsidR="006D271F">
        <w:rPr>
          <w:sz w:val="18"/>
        </w:rPr>
        <w:t>(</w:t>
      </w:r>
      <w:r w:rsidR="00D73FBF">
        <w:rPr>
          <w:rFonts w:hint="eastAsia"/>
          <w:sz w:val="18"/>
        </w:rPr>
        <w:t>2011</w:t>
      </w:r>
      <w:r w:rsidR="006D271F">
        <w:rPr>
          <w:sz w:val="18"/>
        </w:rPr>
        <w:t>)</w:t>
      </w:r>
      <w:r w:rsidRPr="00D73FBF">
        <w:rPr>
          <w:rFonts w:hint="eastAsia"/>
          <w:sz w:val="18"/>
        </w:rPr>
        <w:t>年度に改定しています。</w:t>
      </w:r>
    </w:p>
    <w:p w14:paraId="65DD295A" w14:textId="77777777" w:rsidR="006F655E" w:rsidRPr="00A815A1" w:rsidRDefault="006F655E" w:rsidP="006F655E"/>
    <w:p w14:paraId="70884486" w14:textId="77777777" w:rsidR="006F655E" w:rsidRPr="00A815A1" w:rsidRDefault="006F655E" w:rsidP="009B62C8">
      <w:pPr>
        <w:pStyle w:val="5"/>
        <w:ind w:left="420"/>
      </w:pPr>
      <w:r w:rsidRPr="00A815A1">
        <w:rPr>
          <w:rFonts w:hint="eastAsia"/>
        </w:rPr>
        <w:t>●第４次かわさきノーマライゼーションプラン</w:t>
      </w:r>
    </w:p>
    <w:p w14:paraId="36B9B8EC" w14:textId="77777777" w:rsidR="006F655E" w:rsidRPr="00A815A1" w:rsidRDefault="006F655E" w:rsidP="006F655E">
      <w:pPr>
        <w:pStyle w:val="5"/>
        <w:ind w:left="420"/>
      </w:pPr>
      <w:r w:rsidRPr="00A815A1">
        <w:rPr>
          <w:rFonts w:hint="eastAsia"/>
        </w:rPr>
        <w:t>〔平成27</w:t>
      </w:r>
      <w:r w:rsidR="006D271F">
        <w:rPr>
          <w:rFonts w:hint="eastAsia"/>
        </w:rPr>
        <w:t>(</w:t>
      </w:r>
      <w:r w:rsidRPr="00A815A1">
        <w:rPr>
          <w:rFonts w:hint="eastAsia"/>
        </w:rPr>
        <w:t>2015</w:t>
      </w:r>
      <w:r w:rsidR="006D271F">
        <w:rPr>
          <w:rFonts w:hint="eastAsia"/>
        </w:rPr>
        <w:t>)</w:t>
      </w:r>
      <w:r w:rsidR="00E37A30">
        <w:rPr>
          <w:rFonts w:hint="eastAsia"/>
        </w:rPr>
        <w:t>年～令和２</w:t>
      </w:r>
      <w:r w:rsidR="006D271F">
        <w:rPr>
          <w:rFonts w:hint="eastAsia"/>
        </w:rPr>
        <w:t>(</w:t>
      </w:r>
      <w:r w:rsidRPr="00A815A1">
        <w:rPr>
          <w:rFonts w:hint="eastAsia"/>
        </w:rPr>
        <w:t>2020</w:t>
      </w:r>
      <w:r w:rsidR="006D271F">
        <w:rPr>
          <w:rFonts w:hint="eastAsia"/>
        </w:rPr>
        <w:t>)</w:t>
      </w:r>
      <w:r w:rsidRPr="00A815A1">
        <w:rPr>
          <w:rFonts w:hint="eastAsia"/>
        </w:rPr>
        <w:t>年〕</w:t>
      </w:r>
    </w:p>
    <w:p w14:paraId="0DF81379" w14:textId="77777777" w:rsidR="006F655E" w:rsidRPr="00A815A1" w:rsidRDefault="006F655E" w:rsidP="006F655E"/>
    <w:p w14:paraId="010FC55A" w14:textId="77777777" w:rsidR="006F655E" w:rsidRPr="00A815A1" w:rsidRDefault="006F655E" w:rsidP="006F655E">
      <w:pPr>
        <w:pStyle w:val="5"/>
        <w:ind w:left="420"/>
      </w:pPr>
      <w:r w:rsidRPr="00A815A1">
        <w:rPr>
          <w:noProof/>
        </w:rPr>
        <mc:AlternateContent>
          <mc:Choice Requires="wps">
            <w:drawing>
              <wp:anchor distT="0" distB="0" distL="114300" distR="114300" simplePos="0" relativeHeight="251729920" behindDoc="1" locked="0" layoutInCell="1" allowOverlap="1" wp14:anchorId="2F04ECB7" wp14:editId="750DFC3C">
                <wp:simplePos x="0" y="0"/>
                <wp:positionH relativeFrom="column">
                  <wp:posOffset>33020</wp:posOffset>
                </wp:positionH>
                <wp:positionV relativeFrom="paragraph">
                  <wp:posOffset>-6985</wp:posOffset>
                </wp:positionV>
                <wp:extent cx="6119640" cy="928800"/>
                <wp:effectExtent l="0" t="0" r="14605" b="24130"/>
                <wp:wrapNone/>
                <wp:docPr id="1914" name="角丸四角形 1914"/>
                <wp:cNvGraphicFramePr/>
                <a:graphic xmlns:a="http://schemas.openxmlformats.org/drawingml/2006/main">
                  <a:graphicData uri="http://schemas.microsoft.com/office/word/2010/wordprocessingShape">
                    <wps:wsp>
                      <wps:cNvSpPr/>
                      <wps:spPr>
                        <a:xfrm>
                          <a:off x="0" y="0"/>
                          <a:ext cx="6119640" cy="928800"/>
                        </a:xfrm>
                        <a:prstGeom prst="roundRect">
                          <a:avLst>
                            <a:gd name="adj" fmla="val 9542"/>
                          </a:avLst>
                        </a:prstGeom>
                        <a:noFill/>
                        <a:ln w="25400" cap="flat" cmpd="dbl" algn="ctr">
                          <a:solidFill>
                            <a:srgbClr val="FFFFFF">
                              <a:lumMod val="6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94E2559" id="角丸四角形 1914" o:spid="_x0000_s1026" style="position:absolute;margin-left:2.6pt;margin-top:-.55pt;width:481.85pt;height:73.15pt;z-index:-251586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625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" filled="f" strokecolor="#a6a6a6" strokeweight="2pt">
                <v:stroke linestyle="thinThin"/>
              </v:roundrect>
            </w:pict>
          </mc:Fallback>
        </mc:AlternateContent>
      </w:r>
      <w:r w:rsidRPr="00A815A1">
        <w:rPr>
          <w:rFonts w:hint="eastAsia"/>
        </w:rPr>
        <w:t>基本的な考え方</w:t>
      </w:r>
    </w:p>
    <w:p w14:paraId="5512D09B" w14:textId="77777777" w:rsidR="006F655E" w:rsidRPr="00A815A1" w:rsidRDefault="006F655E" w:rsidP="000D413E">
      <w:pPr>
        <w:pStyle w:val="1051"/>
      </w:pPr>
      <w:r w:rsidRPr="00A815A1">
        <w:rPr>
          <w:rFonts w:hint="eastAsia"/>
        </w:rPr>
        <w:t>①ライフステージに応じた総合的な支援体制の構築</w:t>
      </w:r>
    </w:p>
    <w:p w14:paraId="4DD9AC04" w14:textId="77777777" w:rsidR="006F655E" w:rsidRPr="00A815A1" w:rsidRDefault="006F655E" w:rsidP="000D413E">
      <w:pPr>
        <w:pStyle w:val="1051"/>
      </w:pPr>
      <w:r w:rsidRPr="00A815A1">
        <w:rPr>
          <w:rFonts w:hint="eastAsia"/>
        </w:rPr>
        <w:t>②多様な主体の参画による地域で支え合う社会の実現</w:t>
      </w:r>
    </w:p>
    <w:p w14:paraId="32A8F55D" w14:textId="77777777" w:rsidR="006F655E" w:rsidRPr="00A815A1" w:rsidRDefault="006F655E" w:rsidP="000D413E">
      <w:pPr>
        <w:pStyle w:val="1051"/>
      </w:pPr>
      <w:r w:rsidRPr="00A815A1">
        <w:rPr>
          <w:rFonts w:hint="eastAsia"/>
        </w:rPr>
        <w:t>③誰もが安心・安全で生活しやすいまちづくりの推進</w:t>
      </w:r>
    </w:p>
    <w:p w14:paraId="16D9B772" w14:textId="77777777" w:rsidR="006F655E" w:rsidRPr="00A815A1" w:rsidRDefault="006F655E" w:rsidP="006F655E"/>
    <w:p w14:paraId="395F4EE8" w14:textId="77777777" w:rsidR="006F655E" w:rsidRPr="00A815A1" w:rsidRDefault="006F655E" w:rsidP="006F655E">
      <w:pPr>
        <w:pStyle w:val="5"/>
        <w:ind w:left="420"/>
      </w:pPr>
      <w:r w:rsidRPr="00A815A1">
        <w:rPr>
          <w:noProof/>
        </w:rPr>
        <mc:AlternateContent>
          <mc:Choice Requires="wps">
            <w:drawing>
              <wp:anchor distT="0" distB="0" distL="114300" distR="114300" simplePos="0" relativeHeight="251730944" behindDoc="1" locked="0" layoutInCell="1" allowOverlap="1" wp14:anchorId="14999111" wp14:editId="34928189">
                <wp:simplePos x="0" y="0"/>
                <wp:positionH relativeFrom="column">
                  <wp:posOffset>33020</wp:posOffset>
                </wp:positionH>
                <wp:positionV relativeFrom="paragraph">
                  <wp:posOffset>0</wp:posOffset>
                </wp:positionV>
                <wp:extent cx="6119640" cy="1781280"/>
                <wp:effectExtent l="0" t="0" r="14605" b="28575"/>
                <wp:wrapNone/>
                <wp:docPr id="1984" name="角丸四角形 1984"/>
                <wp:cNvGraphicFramePr/>
                <a:graphic xmlns:a="http://schemas.openxmlformats.org/drawingml/2006/main">
                  <a:graphicData uri="http://schemas.microsoft.com/office/word/2010/wordprocessingShape">
                    <wps:wsp>
                      <wps:cNvSpPr/>
                      <wps:spPr>
                        <a:xfrm>
                          <a:off x="0" y="0"/>
                          <a:ext cx="6119640" cy="1781280"/>
                        </a:xfrm>
                        <a:prstGeom prst="roundRect">
                          <a:avLst>
                            <a:gd name="adj" fmla="val 5500"/>
                          </a:avLst>
                        </a:prstGeom>
                        <a:noFill/>
                        <a:ln w="25400" cap="flat" cmpd="dbl" algn="ctr">
                          <a:solidFill>
                            <a:srgbClr val="FFFFFF">
                              <a:lumMod val="65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8058950" id="角丸四角形 1984" o:spid="_x0000_s1026" style="position:absolute;margin-left:2.6pt;margin-top:0;width:481.85pt;height:140.25pt;z-index:-251585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604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" filled="f" strokecolor="#a6a6a6" strokeweight="2pt">
                <v:stroke linestyle="thinThin"/>
              </v:roundrect>
            </w:pict>
          </mc:Fallback>
        </mc:AlternateContent>
      </w:r>
      <w:r w:rsidRPr="00A815A1">
        <w:rPr>
          <w:rFonts w:hint="eastAsia"/>
        </w:rPr>
        <w:t>主な取組</w:t>
      </w:r>
    </w:p>
    <w:p w14:paraId="1862E07E" w14:textId="77777777" w:rsidR="006F655E" w:rsidRPr="00A815A1" w:rsidRDefault="006F655E" w:rsidP="000D413E">
      <w:pPr>
        <w:pStyle w:val="1051"/>
      </w:pPr>
      <w:r w:rsidRPr="00A815A1">
        <w:rPr>
          <w:rFonts w:hint="eastAsia"/>
        </w:rPr>
        <w:t>・あらゆる障害に対応した相談支援体制の構築</w:t>
      </w:r>
    </w:p>
    <w:p w14:paraId="244AFCD2" w14:textId="77777777" w:rsidR="006F655E" w:rsidRPr="00A815A1" w:rsidRDefault="006F655E" w:rsidP="000D413E">
      <w:pPr>
        <w:pStyle w:val="1051"/>
      </w:pPr>
      <w:r w:rsidRPr="00A815A1">
        <w:rPr>
          <w:rFonts w:hint="eastAsia"/>
        </w:rPr>
        <w:t>・多様な住まい方と場の確保</w:t>
      </w:r>
    </w:p>
    <w:p w14:paraId="6BD1BCDC" w14:textId="77777777" w:rsidR="006F655E" w:rsidRPr="00A815A1" w:rsidRDefault="006F655E" w:rsidP="000D413E">
      <w:pPr>
        <w:pStyle w:val="1051"/>
      </w:pPr>
      <w:r w:rsidRPr="00A815A1">
        <w:rPr>
          <w:rFonts w:hint="eastAsia"/>
        </w:rPr>
        <w:t>・多様なニーズに対応する短期入所の充実</w:t>
      </w:r>
    </w:p>
    <w:p w14:paraId="68472314" w14:textId="77777777" w:rsidR="006F655E" w:rsidRPr="00A815A1" w:rsidRDefault="006F655E" w:rsidP="000D413E">
      <w:pPr>
        <w:pStyle w:val="1051"/>
      </w:pPr>
      <w:r w:rsidRPr="00A815A1">
        <w:rPr>
          <w:rFonts w:hint="eastAsia"/>
        </w:rPr>
        <w:t>・日中活動の場の確保</w:t>
      </w:r>
    </w:p>
    <w:p w14:paraId="0C19AA7C" w14:textId="77777777" w:rsidR="006F655E" w:rsidRPr="00A815A1" w:rsidRDefault="006F655E" w:rsidP="000D413E">
      <w:pPr>
        <w:pStyle w:val="1051"/>
      </w:pPr>
      <w:r w:rsidRPr="00A815A1">
        <w:rPr>
          <w:rFonts w:hint="eastAsia"/>
        </w:rPr>
        <w:t>・地域生活支援の充実</w:t>
      </w:r>
    </w:p>
    <w:p w14:paraId="4FADFFF5" w14:textId="77777777" w:rsidR="006F655E" w:rsidRPr="00A815A1" w:rsidRDefault="006F655E" w:rsidP="000D413E">
      <w:pPr>
        <w:pStyle w:val="1051"/>
      </w:pPr>
      <w:r w:rsidRPr="00A815A1">
        <w:rPr>
          <w:rFonts w:hint="eastAsia"/>
        </w:rPr>
        <w:t>・自立に向けた就労支援</w:t>
      </w:r>
    </w:p>
    <w:p w14:paraId="61413A96" w14:textId="77777777" w:rsidR="006F655E" w:rsidRPr="00A815A1" w:rsidRDefault="006F655E" w:rsidP="000D413E">
      <w:pPr>
        <w:pStyle w:val="1051"/>
        <w:rPr>
          <w:sz w:val="24"/>
        </w:rPr>
      </w:pPr>
      <w:r w:rsidRPr="00A815A1">
        <w:rPr>
          <w:rFonts w:hint="eastAsia"/>
        </w:rPr>
        <w:t>・障害者の権利を守る取組</w:t>
      </w:r>
      <w:r w:rsidR="000B7670">
        <w:rPr>
          <w:rFonts w:hint="eastAsia"/>
        </w:rPr>
        <w:t>（</w:t>
      </w:r>
      <w:r w:rsidRPr="00A815A1">
        <w:rPr>
          <w:rFonts w:hint="eastAsia"/>
        </w:rPr>
        <w:t>障害者差別解消法等に基づく取組の推進</w:t>
      </w:r>
      <w:r w:rsidR="000B7670">
        <w:rPr>
          <w:rFonts w:hint="eastAsia"/>
        </w:rPr>
        <w:t>）</w:t>
      </w:r>
      <w:r w:rsidRPr="00A815A1">
        <w:rPr>
          <w:sz w:val="24"/>
        </w:rPr>
        <w:br w:type="page"/>
      </w:r>
    </w:p>
    <w:p w14:paraId="1E716B81" w14:textId="6BEAA453" w:rsidR="006F655E" w:rsidRDefault="000B7670" w:rsidP="00102894">
      <w:pPr>
        <w:pStyle w:val="3"/>
      </w:pPr>
      <w:r>
        <w:rPr>
          <w:rFonts w:hint="eastAsia"/>
        </w:rPr>
        <w:lastRenderedPageBreak/>
        <w:t>（</w:t>
      </w:r>
      <w:r w:rsidR="006F655E" w:rsidRPr="00A13BB7">
        <w:rPr>
          <w:rFonts w:hint="eastAsia"/>
        </w:rPr>
        <w:t>２</w:t>
      </w:r>
      <w:r>
        <w:rPr>
          <w:rFonts w:hint="eastAsia"/>
        </w:rPr>
        <w:t>）</w:t>
      </w:r>
      <w:r w:rsidR="006F655E" w:rsidRPr="00A13BB7">
        <w:rPr>
          <w:rFonts w:hint="eastAsia"/>
        </w:rPr>
        <w:t>計画の進捗状況</w:t>
      </w:r>
    </w:p>
    <w:p w14:paraId="0035F3A2" w14:textId="77777777" w:rsidR="006F655E" w:rsidRDefault="006F655E" w:rsidP="006F655E">
      <w:pPr>
        <w:pStyle w:val="a5"/>
        <w:ind w:left="210" w:firstLine="240"/>
      </w:pPr>
      <w:r w:rsidRPr="00A13BB7">
        <w:rPr>
          <w:rFonts w:hint="eastAsia"/>
        </w:rPr>
        <w:t>第４次かわさきノーマライゼーションプランは、国の</w:t>
      </w:r>
      <w:r>
        <w:rPr>
          <w:rFonts w:hint="eastAsia"/>
        </w:rPr>
        <w:t>制度改正</w:t>
      </w:r>
      <w:r w:rsidR="00D2428B">
        <w:rPr>
          <w:rFonts w:hint="eastAsia"/>
        </w:rPr>
        <w:t>や本市の障害福祉</w:t>
      </w:r>
      <w:r w:rsidRPr="00A13BB7">
        <w:rPr>
          <w:rFonts w:hint="eastAsia"/>
        </w:rPr>
        <w:t>施策を取り巻く状況の変化等を踏まえた中間見直しを行い、平成</w:t>
      </w:r>
      <w:r w:rsidR="00C35DA2">
        <w:rPr>
          <w:rFonts w:hint="eastAsia"/>
        </w:rPr>
        <w:t>3</w:t>
      </w:r>
      <w:r w:rsidR="00C35DA2">
        <w:t>0</w:t>
      </w:r>
      <w:r w:rsidR="006D271F">
        <w:t>(</w:t>
      </w:r>
      <w:r w:rsidR="00C35DA2">
        <w:rPr>
          <w:rFonts w:hint="eastAsia"/>
        </w:rPr>
        <w:t>2018</w:t>
      </w:r>
      <w:r w:rsidR="006D271F">
        <w:t>)</w:t>
      </w:r>
      <w:r w:rsidR="00C35DA2">
        <w:rPr>
          <w:rFonts w:hint="eastAsia"/>
        </w:rPr>
        <w:t>年３</w:t>
      </w:r>
      <w:r w:rsidRPr="00A13BB7">
        <w:rPr>
          <w:rFonts w:hint="eastAsia"/>
        </w:rPr>
        <w:t>月に改定版を策定しました。</w:t>
      </w:r>
    </w:p>
    <w:p w14:paraId="30D03112" w14:textId="77777777" w:rsidR="006F655E" w:rsidRDefault="006F655E" w:rsidP="006F655E">
      <w:pPr>
        <w:pStyle w:val="a5"/>
        <w:ind w:left="210" w:firstLine="240"/>
      </w:pPr>
      <w:r w:rsidRPr="00A13BB7">
        <w:rPr>
          <w:rFonts w:hint="eastAsia"/>
        </w:rPr>
        <w:t>第４次かわさきノーマライゼーションプラン</w:t>
      </w:r>
      <w:r>
        <w:rPr>
          <w:rFonts w:hint="eastAsia"/>
        </w:rPr>
        <w:t>改定版に基づく</w:t>
      </w:r>
      <w:r w:rsidRPr="00A13BB7">
        <w:rPr>
          <w:rFonts w:hint="eastAsia"/>
        </w:rPr>
        <w:t>平成30</w:t>
      </w:r>
      <w:r w:rsidR="006D271F">
        <w:t>(</w:t>
      </w:r>
      <w:r w:rsidRPr="00A13BB7">
        <w:rPr>
          <w:rFonts w:hint="eastAsia"/>
        </w:rPr>
        <w:t>2018</w:t>
      </w:r>
      <w:r w:rsidR="006D271F">
        <w:t>)</w:t>
      </w:r>
      <w:r w:rsidR="00804012">
        <w:rPr>
          <w:rFonts w:hint="eastAsia"/>
        </w:rPr>
        <w:t>年度から令和２</w:t>
      </w:r>
      <w:r w:rsidR="006D271F">
        <w:rPr>
          <w:rFonts w:hint="eastAsia"/>
        </w:rPr>
        <w:t>(</w:t>
      </w:r>
      <w:r w:rsidRPr="00A13BB7">
        <w:rPr>
          <w:rFonts w:hint="eastAsia"/>
        </w:rPr>
        <w:t>2020</w:t>
      </w:r>
      <w:r w:rsidR="006D271F">
        <w:t>)</w:t>
      </w:r>
      <w:r w:rsidRPr="00A13BB7">
        <w:rPr>
          <w:rFonts w:hint="eastAsia"/>
        </w:rPr>
        <w:t>年度における主な取組は以下のとおりです。</w:t>
      </w:r>
    </w:p>
    <w:p w14:paraId="3DF74141" w14:textId="77777777" w:rsidR="006F655E" w:rsidRDefault="006F655E" w:rsidP="006F655E">
      <w:pPr>
        <w:pStyle w:val="a5"/>
        <w:ind w:left="210" w:firstLine="240"/>
      </w:pPr>
    </w:p>
    <w:tbl>
      <w:tblPr>
        <w:tblStyle w:val="aff6"/>
        <w:tblW w:w="0" w:type="auto"/>
        <w:tblInd w:w="440" w:type="dxa"/>
        <w:tblLook w:val="04A0" w:firstRow="1" w:lastRow="0" w:firstColumn="1" w:lastColumn="0" w:noHBand="0" w:noVBand="1"/>
      </w:tblPr>
      <w:tblGrid>
        <w:gridCol w:w="9024"/>
      </w:tblGrid>
      <w:tr w:rsidR="006F655E" w:rsidRPr="00A13BB7" w14:paraId="43A2DAB9" w14:textId="77777777" w:rsidTr="006F655E">
        <w:tc>
          <w:tcPr>
            <w:tcW w:w="9024" w:type="dxa"/>
            <w:tcMar>
              <w:top w:w="85" w:type="dxa"/>
              <w:bottom w:w="85" w:type="dxa"/>
            </w:tcMar>
          </w:tcPr>
          <w:p w14:paraId="518F27F0" w14:textId="6E22B18C" w:rsidR="006F655E" w:rsidRPr="00A13BB7" w:rsidRDefault="006F655E" w:rsidP="006F655E">
            <w:pPr>
              <w:pStyle w:val="35"/>
              <w:ind w:firstLine="240"/>
            </w:pPr>
            <w:r w:rsidRPr="00A13BB7">
              <w:rPr>
                <w:rFonts w:hint="eastAsia"/>
              </w:rPr>
              <w:t>視点Ⅰ</w:t>
            </w:r>
            <w:r w:rsidR="004A133B">
              <w:rPr>
                <w:rFonts w:hint="eastAsia"/>
              </w:rPr>
              <w:t xml:space="preserve">　</w:t>
            </w:r>
            <w:r w:rsidRPr="00A13BB7">
              <w:rPr>
                <w:rFonts w:hint="eastAsia"/>
              </w:rPr>
              <w:t>ライフステージに応じた総合的な支援体制の構築</w:t>
            </w:r>
          </w:p>
          <w:p w14:paraId="7BFC0D68" w14:textId="77777777" w:rsidR="006F655E" w:rsidRPr="00A13BB7" w:rsidRDefault="006F655E" w:rsidP="000D413E">
            <w:pPr>
              <w:pStyle w:val="1051"/>
            </w:pPr>
            <w:r w:rsidRPr="00A13BB7">
              <w:rPr>
                <w:rFonts w:hint="eastAsia"/>
              </w:rPr>
              <w:t>・</w:t>
            </w:r>
            <w:r w:rsidR="00D915D8" w:rsidRPr="004A133B">
              <w:rPr>
                <w:rFonts w:hint="eastAsia"/>
                <w:spacing w:val="-2"/>
              </w:rPr>
              <w:t>各区地域みまもり支援センター</w:t>
            </w:r>
            <w:r w:rsidRPr="004A133B">
              <w:rPr>
                <w:rFonts w:hint="eastAsia"/>
                <w:spacing w:val="-2"/>
              </w:rPr>
              <w:t>や障害者相談支援センター等における総合的な相談支援</w:t>
            </w:r>
          </w:p>
          <w:p w14:paraId="0F9B4C37" w14:textId="77777777" w:rsidR="006F655E" w:rsidRPr="00A13BB7" w:rsidRDefault="006F655E" w:rsidP="000D413E">
            <w:pPr>
              <w:pStyle w:val="1051"/>
            </w:pPr>
            <w:r w:rsidRPr="00A13BB7">
              <w:rPr>
                <w:rFonts w:hint="eastAsia"/>
              </w:rPr>
              <w:t>・発達相談支援センターや高次脳機能障害地域活動支援センター等における専門支援</w:t>
            </w:r>
          </w:p>
          <w:p w14:paraId="53C79027" w14:textId="77777777" w:rsidR="006F655E" w:rsidRPr="00A13BB7" w:rsidRDefault="006F655E" w:rsidP="000D413E">
            <w:pPr>
              <w:pStyle w:val="1051"/>
            </w:pPr>
            <w:r w:rsidRPr="00A13BB7">
              <w:rPr>
                <w:rFonts w:hint="eastAsia"/>
              </w:rPr>
              <w:t>・</w:t>
            </w:r>
            <w:r w:rsidR="0012562D" w:rsidRPr="0012562D">
              <w:rPr>
                <w:rFonts w:hint="eastAsia"/>
              </w:rPr>
              <w:t>専門的な支援を提供する</w:t>
            </w:r>
            <w:r w:rsidRPr="00A13BB7">
              <w:rPr>
                <w:rFonts w:hint="eastAsia"/>
              </w:rPr>
              <w:t>地域リハビリテーションセンターの整備</w:t>
            </w:r>
          </w:p>
          <w:p w14:paraId="29F20E86" w14:textId="77777777" w:rsidR="006F655E" w:rsidRPr="00A13BB7" w:rsidRDefault="006F655E" w:rsidP="000D413E">
            <w:pPr>
              <w:pStyle w:val="1051"/>
            </w:pPr>
            <w:r w:rsidRPr="00A13BB7">
              <w:rPr>
                <w:rFonts w:hint="eastAsia"/>
              </w:rPr>
              <w:t>・地域療育センターを中心とした障害児に対する切れ目のない支援</w:t>
            </w:r>
          </w:p>
          <w:p w14:paraId="4623E2CD" w14:textId="77777777" w:rsidR="006F655E" w:rsidRPr="00A13BB7" w:rsidRDefault="006F655E" w:rsidP="000D413E">
            <w:pPr>
              <w:pStyle w:val="1051"/>
            </w:pPr>
            <w:r w:rsidRPr="00A13BB7">
              <w:rPr>
                <w:rFonts w:hint="eastAsia"/>
              </w:rPr>
              <w:t>・短期入所による在宅支援や日中活動の場の確保などの多様な地域生活支援</w:t>
            </w:r>
          </w:p>
          <w:p w14:paraId="69C0AE2F" w14:textId="77777777" w:rsidR="006F655E" w:rsidRPr="00A13BB7" w:rsidRDefault="006F655E" w:rsidP="000D413E">
            <w:pPr>
              <w:pStyle w:val="1051"/>
            </w:pPr>
            <w:r w:rsidRPr="00A13BB7">
              <w:rPr>
                <w:rFonts w:hint="eastAsia"/>
              </w:rPr>
              <w:t>・地域生活支援拠点</w:t>
            </w:r>
            <w:r w:rsidR="000B7670">
              <w:rPr>
                <w:rFonts w:hint="eastAsia"/>
              </w:rPr>
              <w:t>（</w:t>
            </w:r>
            <w:r w:rsidRPr="00A13BB7">
              <w:rPr>
                <w:rFonts w:hint="eastAsia"/>
              </w:rPr>
              <w:t>多機能拠点整備型</w:t>
            </w:r>
            <w:r w:rsidR="000B7670">
              <w:rPr>
                <w:rFonts w:hint="eastAsia"/>
              </w:rPr>
              <w:t>）</w:t>
            </w:r>
            <w:r w:rsidRPr="00A13BB7">
              <w:rPr>
                <w:rFonts w:hint="eastAsia"/>
              </w:rPr>
              <w:t>の整備</w:t>
            </w:r>
          </w:p>
          <w:p w14:paraId="1FE72781" w14:textId="77777777" w:rsidR="006F655E" w:rsidRPr="00A13BB7" w:rsidRDefault="006F655E" w:rsidP="009C6430">
            <w:pPr>
              <w:pStyle w:val="1051"/>
              <w:ind w:rightChars="100" w:right="210"/>
            </w:pPr>
            <w:r w:rsidRPr="00A13BB7">
              <w:rPr>
                <w:rFonts w:hint="eastAsia"/>
              </w:rPr>
              <w:t>・グループホームの基盤整備や特別養護老人ホームにおける高齢障害者の受入体制整備などの多様な住まいの支援</w:t>
            </w:r>
          </w:p>
          <w:p w14:paraId="01E33EF5" w14:textId="77777777" w:rsidR="006F655E" w:rsidRPr="00A13BB7" w:rsidRDefault="00C35DA2" w:rsidP="009C6430">
            <w:pPr>
              <w:pStyle w:val="1051"/>
              <w:ind w:rightChars="100" w:right="210"/>
            </w:pPr>
            <w:r>
              <w:rPr>
                <w:rFonts w:hint="eastAsia"/>
              </w:rPr>
              <w:t>・福祉施設から一般就労への移行促進</w:t>
            </w:r>
            <w:r w:rsidR="006F655E" w:rsidRPr="00A13BB7">
              <w:rPr>
                <w:rFonts w:hint="eastAsia"/>
              </w:rPr>
              <w:t>や、川崎就労定着プログラム</w:t>
            </w:r>
            <w:r w:rsidR="000B7670">
              <w:rPr>
                <w:rFonts w:hint="eastAsia"/>
              </w:rPr>
              <w:t>（</w:t>
            </w:r>
            <w:r w:rsidR="006F655E" w:rsidRPr="00A13BB7">
              <w:rPr>
                <w:rFonts w:hint="eastAsia"/>
              </w:rPr>
              <w:t>Ｋ－ＳＴＥＰ</w:t>
            </w:r>
            <w:r w:rsidR="000B7670">
              <w:rPr>
                <w:rFonts w:hint="eastAsia"/>
              </w:rPr>
              <w:t>）</w:t>
            </w:r>
            <w:r w:rsidR="006F655E" w:rsidRPr="00A13BB7">
              <w:rPr>
                <w:rFonts w:hint="eastAsia"/>
              </w:rPr>
              <w:t>の運用等による職場定着機能の強化などの雇用・就労支援</w:t>
            </w:r>
          </w:p>
          <w:p w14:paraId="05F2EE3C" w14:textId="77777777" w:rsidR="006F655E" w:rsidRPr="00A13BB7" w:rsidRDefault="006F655E" w:rsidP="000D413E">
            <w:pPr>
              <w:pStyle w:val="1051"/>
            </w:pPr>
            <w:r w:rsidRPr="00A13BB7">
              <w:rPr>
                <w:rFonts w:hint="eastAsia"/>
              </w:rPr>
              <w:t>・医療的ケアが必要な障害</w:t>
            </w:r>
            <w:r w:rsidR="001D33AA">
              <w:rPr>
                <w:rFonts w:hint="eastAsia"/>
              </w:rPr>
              <w:t>児</w:t>
            </w:r>
            <w:r w:rsidR="009E2AE6">
              <w:rPr>
                <w:rFonts w:hint="eastAsia"/>
              </w:rPr>
              <w:t>・</w:t>
            </w:r>
            <w:r w:rsidR="001D33AA">
              <w:rPr>
                <w:rFonts w:hint="eastAsia"/>
              </w:rPr>
              <w:t>者</w:t>
            </w:r>
            <w:r w:rsidRPr="00A13BB7">
              <w:rPr>
                <w:rFonts w:hint="eastAsia"/>
              </w:rPr>
              <w:t>に対する支援</w:t>
            </w:r>
          </w:p>
          <w:p w14:paraId="53AA343D" w14:textId="77777777" w:rsidR="006F655E" w:rsidRPr="00A13BB7" w:rsidRDefault="006F655E" w:rsidP="000D413E">
            <w:pPr>
              <w:pStyle w:val="1051"/>
              <w:rPr>
                <w:sz w:val="24"/>
              </w:rPr>
            </w:pPr>
            <w:r w:rsidRPr="00A13BB7">
              <w:rPr>
                <w:rFonts w:hint="eastAsia"/>
              </w:rPr>
              <w:t>・各種研修等による人材育成・確保</w:t>
            </w:r>
          </w:p>
        </w:tc>
      </w:tr>
      <w:tr w:rsidR="006F655E" w:rsidRPr="00A13BB7" w14:paraId="093EA3EB" w14:textId="77777777" w:rsidTr="006F655E">
        <w:tc>
          <w:tcPr>
            <w:tcW w:w="9024" w:type="dxa"/>
            <w:tcMar>
              <w:top w:w="85" w:type="dxa"/>
              <w:bottom w:w="85" w:type="dxa"/>
            </w:tcMar>
          </w:tcPr>
          <w:p w14:paraId="59ADBC34" w14:textId="6279463E" w:rsidR="006F655E" w:rsidRPr="00A13BB7" w:rsidRDefault="006F655E" w:rsidP="006F655E">
            <w:pPr>
              <w:pStyle w:val="35"/>
              <w:ind w:firstLine="240"/>
            </w:pPr>
            <w:r w:rsidRPr="00A13BB7">
              <w:rPr>
                <w:rFonts w:hint="eastAsia"/>
              </w:rPr>
              <w:t>視点Ⅱ</w:t>
            </w:r>
            <w:r w:rsidR="004A133B">
              <w:rPr>
                <w:rFonts w:hint="eastAsia"/>
              </w:rPr>
              <w:t xml:space="preserve">　</w:t>
            </w:r>
            <w:r w:rsidRPr="00A13BB7">
              <w:rPr>
                <w:rFonts w:hint="eastAsia"/>
              </w:rPr>
              <w:t>多様な主体の参画による地域で支え合う社会の実現</w:t>
            </w:r>
          </w:p>
          <w:p w14:paraId="7919FE4A" w14:textId="77777777" w:rsidR="006F655E" w:rsidRPr="00A13BB7" w:rsidRDefault="006F655E" w:rsidP="000D413E">
            <w:pPr>
              <w:pStyle w:val="1051"/>
            </w:pPr>
            <w:r w:rsidRPr="00A13BB7">
              <w:rPr>
                <w:rFonts w:hint="eastAsia"/>
              </w:rPr>
              <w:t>・</w:t>
            </w:r>
            <w:r w:rsidR="00824744">
              <w:rPr>
                <w:rFonts w:hint="eastAsia"/>
              </w:rPr>
              <w:t>障害者虐待防止法や障害者差別解消法などに基づく</w:t>
            </w:r>
            <w:r w:rsidRPr="00A13BB7">
              <w:rPr>
                <w:rFonts w:hint="eastAsia"/>
              </w:rPr>
              <w:t>障害者の権利を守る取組の推進</w:t>
            </w:r>
          </w:p>
          <w:p w14:paraId="753D5032" w14:textId="77777777" w:rsidR="006F655E" w:rsidRPr="00A13BB7" w:rsidRDefault="006F655E" w:rsidP="000D413E">
            <w:pPr>
              <w:pStyle w:val="1051"/>
            </w:pPr>
            <w:r w:rsidRPr="00A13BB7">
              <w:rPr>
                <w:rFonts w:hint="eastAsia"/>
              </w:rPr>
              <w:t>・「心のバリアフリー」や「かわさきパラムーブメント」の推進</w:t>
            </w:r>
          </w:p>
          <w:p w14:paraId="4C3A7CFC" w14:textId="77777777" w:rsidR="006F655E" w:rsidRPr="00A13BB7" w:rsidRDefault="006F655E" w:rsidP="000D413E">
            <w:pPr>
              <w:pStyle w:val="1051"/>
            </w:pPr>
            <w:r w:rsidRPr="00A13BB7">
              <w:rPr>
                <w:rFonts w:hint="eastAsia"/>
              </w:rPr>
              <w:t>・スポーツや文化芸術等の社会参加の促進</w:t>
            </w:r>
          </w:p>
          <w:p w14:paraId="7AD99BE5" w14:textId="77777777" w:rsidR="006F655E" w:rsidRPr="00A13BB7" w:rsidRDefault="006F655E" w:rsidP="000D413E">
            <w:pPr>
              <w:pStyle w:val="1051"/>
              <w:rPr>
                <w:sz w:val="24"/>
              </w:rPr>
            </w:pPr>
            <w:r w:rsidRPr="00A13BB7">
              <w:rPr>
                <w:rFonts w:hint="eastAsia"/>
              </w:rPr>
              <w:t>・多様な地域団体との連携や当事者支援の推進など、多様な支え合い体制の構築</w:t>
            </w:r>
          </w:p>
        </w:tc>
      </w:tr>
      <w:tr w:rsidR="006F655E" w:rsidRPr="00A13BB7" w14:paraId="6BCE95D9" w14:textId="77777777" w:rsidTr="006F655E">
        <w:tc>
          <w:tcPr>
            <w:tcW w:w="9024" w:type="dxa"/>
            <w:tcMar>
              <w:top w:w="85" w:type="dxa"/>
              <w:bottom w:w="85" w:type="dxa"/>
            </w:tcMar>
          </w:tcPr>
          <w:p w14:paraId="43232E6F" w14:textId="4253E91D" w:rsidR="006F655E" w:rsidRPr="00A13BB7" w:rsidRDefault="006F655E" w:rsidP="006F655E">
            <w:pPr>
              <w:pStyle w:val="35"/>
              <w:ind w:firstLine="240"/>
            </w:pPr>
            <w:r w:rsidRPr="00A13BB7">
              <w:rPr>
                <w:rFonts w:hint="eastAsia"/>
              </w:rPr>
              <w:t>視点Ⅲ</w:t>
            </w:r>
            <w:r w:rsidR="004A133B">
              <w:rPr>
                <w:rFonts w:hint="eastAsia"/>
              </w:rPr>
              <w:t xml:space="preserve">　</w:t>
            </w:r>
            <w:r w:rsidRPr="00A13BB7">
              <w:rPr>
                <w:rFonts w:hint="eastAsia"/>
              </w:rPr>
              <w:t>誰もが安心・安全で生活しやすいまちづくりの推進</w:t>
            </w:r>
          </w:p>
          <w:p w14:paraId="37B93DC7" w14:textId="77777777" w:rsidR="006F655E" w:rsidRPr="00A13BB7" w:rsidRDefault="006F655E" w:rsidP="000D413E">
            <w:pPr>
              <w:pStyle w:val="1051"/>
            </w:pPr>
            <w:r w:rsidRPr="00A13BB7">
              <w:rPr>
                <w:rFonts w:hint="eastAsia"/>
              </w:rPr>
              <w:t>・公共施設や公共交通機関等のハード面におけるバリアフリー化の推進</w:t>
            </w:r>
          </w:p>
          <w:p w14:paraId="5883D2E2" w14:textId="77777777" w:rsidR="006F655E" w:rsidRPr="00A13BB7" w:rsidRDefault="006F655E" w:rsidP="000D413E">
            <w:pPr>
              <w:pStyle w:val="1051"/>
            </w:pPr>
            <w:r w:rsidRPr="00A13BB7">
              <w:rPr>
                <w:rFonts w:hint="eastAsia"/>
              </w:rPr>
              <w:t>・情報アクセシビリティの向上などのソフト面におけるバリアフリー化の推進</w:t>
            </w:r>
          </w:p>
          <w:p w14:paraId="543E0EE7" w14:textId="77777777" w:rsidR="006F655E" w:rsidRPr="00A13BB7" w:rsidRDefault="00824744" w:rsidP="000D413E">
            <w:pPr>
              <w:pStyle w:val="1051"/>
              <w:rPr>
                <w:sz w:val="24"/>
              </w:rPr>
            </w:pPr>
            <w:r>
              <w:rPr>
                <w:rFonts w:hint="eastAsia"/>
              </w:rPr>
              <w:t>・災害情報の提供や</w:t>
            </w:r>
            <w:r w:rsidR="006F655E" w:rsidRPr="00A13BB7">
              <w:rPr>
                <w:rFonts w:hint="eastAsia"/>
              </w:rPr>
              <w:t>避難所の円滑な運用に向けた検討など、災害時対策の強化</w:t>
            </w:r>
          </w:p>
        </w:tc>
      </w:tr>
    </w:tbl>
    <w:p w14:paraId="6F578F2E" w14:textId="77777777" w:rsidR="006F655E" w:rsidRPr="00A13BB7" w:rsidRDefault="006F655E" w:rsidP="006F655E">
      <w:r w:rsidRPr="00A13BB7">
        <w:rPr>
          <w:noProof/>
        </w:rPr>
        <mc:AlternateContent>
          <mc:Choice Requires="wps">
            <w:drawing>
              <wp:anchor distT="0" distB="0" distL="114300" distR="114300" simplePos="0" relativeHeight="251732992" behindDoc="0" locked="0" layoutInCell="1" allowOverlap="1" wp14:anchorId="7097FE18" wp14:editId="15B5E8F9">
                <wp:simplePos x="0" y="0"/>
                <wp:positionH relativeFrom="column">
                  <wp:posOffset>2228850</wp:posOffset>
                </wp:positionH>
                <wp:positionV relativeFrom="paragraph">
                  <wp:posOffset>85090</wp:posOffset>
                </wp:positionV>
                <wp:extent cx="1193165" cy="180975"/>
                <wp:effectExtent l="133350" t="19050" r="140335" b="47625"/>
                <wp:wrapNone/>
                <wp:docPr id="192" name="二等辺三角形 19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93165" cy="180975"/>
                        </a:xfrm>
                        <a:prstGeom prst="triangle">
                          <a:avLst>
                            <a:gd name="adj" fmla="val 50000"/>
                          </a:avLst>
                        </a:prstGeom>
                        <a:solidFill>
                          <a:schemeClr val="bg2"/>
                        </a:solidFill>
                        <a:ln w="38100">
                          <a:solidFill>
                            <a:schemeClr val="accent3"/>
                          </a:solidFill>
                          <a:miter lim="800000"/>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43011B2" id="二等辺三角形 192" o:spid="_x0000_s1026" type="#_x0000_t5" style="position:absolute;margin-left:175.5pt;margin-top:6.7pt;width:93.95pt;height:14.25pt;rotation:180;z-index:2517329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" fillcolor="#fae9f1 [3214]" strokecolor="#e279a9 [3206]" strokeweight="3pt"/>
            </w:pict>
          </mc:Fallback>
        </mc:AlternateContent>
      </w:r>
    </w:p>
    <w:p w14:paraId="0D1CC08A" w14:textId="77777777" w:rsidR="006F655E" w:rsidRPr="00A13BB7" w:rsidRDefault="006F655E" w:rsidP="006F655E">
      <w:pPr>
        <w:rPr>
          <w:sz w:val="24"/>
        </w:rPr>
      </w:pPr>
      <w:r w:rsidRPr="00A13BB7">
        <w:rPr>
          <w:rFonts w:hint="eastAsia"/>
          <w:noProof/>
        </w:rPr>
        <mc:AlternateContent>
          <mc:Choice Requires="wps">
            <w:drawing>
              <wp:anchor distT="0" distB="0" distL="114300" distR="114300" simplePos="0" relativeHeight="251731968" behindDoc="0" locked="0" layoutInCell="1" allowOverlap="1" wp14:anchorId="03D535D1" wp14:editId="7380226F">
                <wp:simplePos x="0" y="0"/>
                <wp:positionH relativeFrom="column">
                  <wp:posOffset>300355</wp:posOffset>
                </wp:positionH>
                <wp:positionV relativeFrom="paragraph">
                  <wp:posOffset>118110</wp:posOffset>
                </wp:positionV>
                <wp:extent cx="5652000" cy="972000"/>
                <wp:effectExtent l="38100" t="38100" r="101600" b="95250"/>
                <wp:wrapNone/>
                <wp:docPr id="300" name="角丸四角形 30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652000" cy="972000"/>
                        </a:xfrm>
                        <a:prstGeom prst="roundRect">
                          <a:avLst>
                            <a:gd name="adj" fmla="val 8082"/>
                          </a:avLst>
                        </a:prstGeom>
                        <a:solidFill>
                          <a:srgbClr val="FFFFFF">
                            <a:lumMod val="95000"/>
                          </a:srgbClr>
                        </a:solidFill>
                        <a:ln w="19050">
                          <a:noFill/>
                          <a:miter lim="800000"/>
                          <a:headEnd/>
                          <a:tailEnd/>
                        </a:ln>
                        <a:effectLst>
                          <a:outerShdw blurRad="50800" dist="38100" dir="2700000" algn="tl" rotWithShape="0">
                            <a:prstClr val="black">
                              <a:alpha val="40000"/>
                            </a:prstClr>
                          </a:outerShdw>
                        </a:effectLst>
                      </wps:spPr>
                      <wps:txbx>
                        <w:txbxContent>
                          <w:p w14:paraId="1C179A01" w14:textId="4FC68FF1" w:rsidR="00A05101" w:rsidRDefault="00A05101" w:rsidP="00A05101">
                            <w:pPr>
                              <w:spacing w:afterLines="30" w:after="72" w:line="300" w:lineRule="exact"/>
                              <w:jc w:val="left"/>
                            </w:pPr>
                            <w:r>
                              <w:rPr>
                                <w:rFonts w:hint="eastAsia"/>
                              </w:rPr>
                              <w:t>第５次かわさきノーマライゼーションプラン改定版における主な課題は、第５部（</w:t>
                            </w:r>
                            <w:r w:rsidR="0011171D">
                              <w:rPr>
                                <w:rFonts w:hint="eastAsia"/>
                              </w:rPr>
                              <w:t>8</w:t>
                            </w:r>
                            <w:r w:rsidR="00274288">
                              <w:t>6</w:t>
                            </w:r>
                            <w:r>
                              <w:rPr>
                                <w:rFonts w:hint="eastAsia"/>
                              </w:rPr>
                              <w:t>～</w:t>
                            </w:r>
                            <w:r w:rsidR="0011171D">
                              <w:rPr>
                                <w:rFonts w:hint="eastAsia"/>
                              </w:rPr>
                              <w:t>9</w:t>
                            </w:r>
                            <w:r w:rsidR="00274288">
                              <w:t>1</w:t>
                            </w:r>
                            <w:r>
                              <w:rPr>
                                <w:rFonts w:hint="eastAsia"/>
                              </w:rPr>
                              <w:t>ページを参照。</w:t>
                            </w:r>
                          </w:p>
                          <w:p w14:paraId="0AEF9B9D" w14:textId="3E46150C" w:rsidR="0054407E" w:rsidRPr="00A13BB7" w:rsidRDefault="00A05101" w:rsidP="00A05101">
                            <w:pPr>
                              <w:spacing w:afterLines="30" w:after="72" w:line="300" w:lineRule="exact"/>
                              <w:jc w:val="left"/>
                            </w:pPr>
                            <w:r>
                              <w:rPr>
                                <w:rFonts w:hint="eastAsia"/>
                              </w:rPr>
                              <w:t>第５次かわさきノーマライゼーションプランにおける各事業の進捗状況は、第５部（</w:t>
                            </w:r>
                            <w:r w:rsidR="0081614D">
                              <w:rPr>
                                <w:rFonts w:hint="eastAsia"/>
                              </w:rPr>
                              <w:t>10</w:t>
                            </w:r>
                            <w:r w:rsidR="00274288">
                              <w:t>0</w:t>
                            </w:r>
                            <w:r>
                              <w:rPr>
                                <w:rFonts w:hint="eastAsia"/>
                              </w:rPr>
                              <w:t>～</w:t>
                            </w:r>
                            <w:r w:rsidR="0081614D">
                              <w:rPr>
                                <w:rFonts w:hint="eastAsia"/>
                              </w:rPr>
                              <w:t>2</w:t>
                            </w:r>
                            <w:r w:rsidR="00274288">
                              <w:t>38</w:t>
                            </w:r>
                            <w:r>
                              <w:rPr>
                                <w:rFonts w:hint="eastAsia"/>
                              </w:rPr>
                              <w:t>ページ）を参照</w:t>
                            </w:r>
                            <w:r w:rsidR="00473EC2">
                              <w:rPr>
                                <w:rFonts w:hint="eastAsia"/>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3D535D1" id="角丸四角形 300" o:spid="_x0000_s1070" style="position:absolute;left:0;text-align:left;margin-left:23.65pt;margin-top:9.3pt;width:445.05pt;height:76.55pt;z-index:251731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5297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" fillcolor="#f2f2f2" stroked="f" strokeweight="1.5pt">
                <v:stroke joinstyle="miter"/>
                <v:shadow on="t" color="black" opacity="26214f" origin="-.5,-.5" offset=".74836mm,.74836mm"/>
                <v:textbox inset="5.85pt,.7pt,5.85pt,.7pt">
                  <w:txbxContent>
                    <w:p w14:paraId="1C179A01" w14:textId="4FC68FF1" w:rsidR="00A05101" w:rsidRDefault="00A05101" w:rsidP="00A05101">
                      <w:pPr>
                        <w:spacing w:afterLines="30" w:after="72" w:line="300" w:lineRule="exact"/>
                        <w:jc w:val="left"/>
                      </w:pPr>
                      <w:r>
                        <w:rPr>
                          <w:rFonts w:hint="eastAsia"/>
                        </w:rPr>
                        <w:t>第５次かわさきノーマライゼーションプラン改定版における主な課題は、第５部（</w:t>
                      </w:r>
                      <w:r w:rsidR="0011171D">
                        <w:rPr>
                          <w:rFonts w:hint="eastAsia"/>
                        </w:rPr>
                        <w:t>8</w:t>
                      </w:r>
                      <w:r w:rsidR="00274288">
                        <w:t>6</w:t>
                      </w:r>
                      <w:r>
                        <w:rPr>
                          <w:rFonts w:hint="eastAsia"/>
                        </w:rPr>
                        <w:t>～</w:t>
                      </w:r>
                      <w:r w:rsidR="0011171D">
                        <w:rPr>
                          <w:rFonts w:hint="eastAsia"/>
                        </w:rPr>
                        <w:t>9</w:t>
                      </w:r>
                      <w:r w:rsidR="00274288">
                        <w:t>1</w:t>
                      </w:r>
                      <w:r>
                        <w:rPr>
                          <w:rFonts w:hint="eastAsia"/>
                        </w:rPr>
                        <w:t>ページを参照。</w:t>
                      </w:r>
                    </w:p>
                    <w:p w14:paraId="0AEF9B9D" w14:textId="3E46150C" w:rsidR="0054407E" w:rsidRPr="00A13BB7" w:rsidRDefault="00A05101" w:rsidP="00A05101">
                      <w:pPr>
                        <w:spacing w:afterLines="30" w:after="72" w:line="300" w:lineRule="exact"/>
                        <w:jc w:val="left"/>
                      </w:pPr>
                      <w:r>
                        <w:rPr>
                          <w:rFonts w:hint="eastAsia"/>
                        </w:rPr>
                        <w:t>第５次かわさきノーマライゼーションプランにおける各事業の進捗状況は、第５部（</w:t>
                      </w:r>
                      <w:r w:rsidR="0081614D">
                        <w:rPr>
                          <w:rFonts w:hint="eastAsia"/>
                        </w:rPr>
                        <w:t>10</w:t>
                      </w:r>
                      <w:r w:rsidR="00274288">
                        <w:t>0</w:t>
                      </w:r>
                      <w:r>
                        <w:rPr>
                          <w:rFonts w:hint="eastAsia"/>
                        </w:rPr>
                        <w:t>～</w:t>
                      </w:r>
                      <w:r w:rsidR="0081614D">
                        <w:rPr>
                          <w:rFonts w:hint="eastAsia"/>
                        </w:rPr>
                        <w:t>2</w:t>
                      </w:r>
                      <w:r w:rsidR="00274288">
                        <w:t>38</w:t>
                      </w:r>
                      <w:r>
                        <w:rPr>
                          <w:rFonts w:hint="eastAsia"/>
                        </w:rPr>
                        <w:t>ページ）を参照</w:t>
                      </w:r>
                      <w:r w:rsidR="00473EC2">
                        <w:rPr>
                          <w:rFonts w:hint="eastAsia"/>
                        </w:rPr>
                        <w:t>。</w:t>
                      </w:r>
                    </w:p>
                  </w:txbxContent>
                </v:textbox>
              </v:roundrect>
            </w:pict>
          </mc:Fallback>
        </mc:AlternateContent>
      </w:r>
    </w:p>
    <w:p w14:paraId="2313261B" w14:textId="4BC0A254" w:rsidR="006F655E" w:rsidRPr="00A13BB7" w:rsidRDefault="006F655E" w:rsidP="006F655E"/>
    <w:p w14:paraId="30A9A796" w14:textId="77777777" w:rsidR="006F655E" w:rsidRPr="00A13BB7" w:rsidRDefault="006F655E" w:rsidP="006F655E"/>
    <w:p w14:paraId="778EEDCC" w14:textId="77777777" w:rsidR="006F655E" w:rsidRDefault="006F655E" w:rsidP="006F655E">
      <w:r>
        <w:br w:type="page"/>
      </w:r>
    </w:p>
    <w:p w14:paraId="41458FD0" w14:textId="41E767EE" w:rsidR="006F655E" w:rsidRPr="00C80417" w:rsidRDefault="006F655E" w:rsidP="009534F9">
      <w:pPr>
        <w:pStyle w:val="2"/>
        <w:spacing w:afterLines="50" w:after="120"/>
      </w:pPr>
      <w:bookmarkStart w:id="22" w:name="_Toc143652340"/>
      <w:r w:rsidRPr="00C80417">
        <w:rPr>
          <w:rFonts w:hint="eastAsia"/>
        </w:rPr>
        <w:lastRenderedPageBreak/>
        <w:t>３</w:t>
      </w:r>
      <w:r w:rsidR="005100F0">
        <w:rPr>
          <w:rFonts w:hint="eastAsia"/>
        </w:rPr>
        <w:t xml:space="preserve">　</w:t>
      </w:r>
      <w:r w:rsidRPr="00C80417">
        <w:rPr>
          <w:rFonts w:hint="eastAsia"/>
        </w:rPr>
        <w:t>計画の策定</w:t>
      </w:r>
      <w:r>
        <w:rPr>
          <w:rFonts w:hint="eastAsia"/>
        </w:rPr>
        <w:t>体制</w:t>
      </w:r>
      <w:bookmarkEnd w:id="22"/>
    </w:p>
    <w:p w14:paraId="24AAFD33" w14:textId="1B345AE4" w:rsidR="006F655E" w:rsidRDefault="006F655E" w:rsidP="009534F9">
      <w:pPr>
        <w:pStyle w:val="afb"/>
        <w:ind w:left="210" w:firstLine="240"/>
      </w:pPr>
      <w:r>
        <w:rPr>
          <w:rFonts w:hint="eastAsia"/>
        </w:rPr>
        <w:t>計画の策定にあたっては、</w:t>
      </w:r>
      <w:r w:rsidR="00256E9A">
        <w:rPr>
          <w:rFonts w:hint="eastAsia"/>
        </w:rPr>
        <w:t>川崎市</w:t>
      </w:r>
      <w:r>
        <w:rPr>
          <w:rFonts w:hint="eastAsia"/>
        </w:rPr>
        <w:t>障害者施策審議会</w:t>
      </w:r>
      <w:r w:rsidR="000B7670">
        <w:rPr>
          <w:rFonts w:hint="eastAsia"/>
        </w:rPr>
        <w:t>（</w:t>
      </w:r>
      <w:r>
        <w:rPr>
          <w:rFonts w:hint="eastAsia"/>
        </w:rPr>
        <w:t>障害者基本法に基づき設置する審議会</w:t>
      </w:r>
      <w:r w:rsidR="000B7670">
        <w:rPr>
          <w:rFonts w:hint="eastAsia"/>
        </w:rPr>
        <w:t>）</w:t>
      </w:r>
      <w:r w:rsidR="00824744">
        <w:rPr>
          <w:rFonts w:hint="eastAsia"/>
        </w:rPr>
        <w:t>や、本審議会の専門部会である</w:t>
      </w:r>
      <w:r w:rsidR="00EA2AAA" w:rsidRPr="00EA2AAA">
        <w:rPr>
          <w:rFonts w:hint="eastAsia"/>
        </w:rPr>
        <w:t>計画策定委員会</w:t>
      </w:r>
      <w:r w:rsidR="00824744">
        <w:rPr>
          <w:rFonts w:hint="eastAsia"/>
        </w:rPr>
        <w:t>において検討しました</w:t>
      </w:r>
      <w:r>
        <w:rPr>
          <w:rFonts w:hint="eastAsia"/>
        </w:rPr>
        <w:t>。</w:t>
      </w:r>
      <w:r w:rsidR="0044560A">
        <w:rPr>
          <w:rFonts w:hint="eastAsia"/>
        </w:rPr>
        <w:t>各会議体</w:t>
      </w:r>
      <w:r>
        <w:rPr>
          <w:rFonts w:hint="eastAsia"/>
        </w:rPr>
        <w:t>の委員は、</w:t>
      </w:r>
      <w:r w:rsidRPr="00773941">
        <w:rPr>
          <w:rFonts w:hint="eastAsia"/>
        </w:rPr>
        <w:t>学識</w:t>
      </w:r>
      <w:r w:rsidR="00824744">
        <w:rPr>
          <w:rFonts w:hint="eastAsia"/>
        </w:rPr>
        <w:t>経験者や障害関連団体</w:t>
      </w:r>
      <w:r w:rsidR="002D3B69">
        <w:rPr>
          <w:rFonts w:hint="eastAsia"/>
        </w:rPr>
        <w:t>、障害当事者</w:t>
      </w:r>
      <w:r w:rsidR="00824744">
        <w:rPr>
          <w:rFonts w:hint="eastAsia"/>
        </w:rPr>
        <w:t>など幅広い関係者で構成しており、多様な意見や</w:t>
      </w:r>
      <w:r>
        <w:rPr>
          <w:rFonts w:hint="eastAsia"/>
        </w:rPr>
        <w:t>視点</w:t>
      </w:r>
      <w:r w:rsidRPr="00773941">
        <w:rPr>
          <w:rFonts w:hint="eastAsia"/>
        </w:rPr>
        <w:t>を取り入れながら</w:t>
      </w:r>
      <w:r>
        <w:rPr>
          <w:rFonts w:hint="eastAsia"/>
        </w:rPr>
        <w:t>計画を策定しました。</w:t>
      </w:r>
    </w:p>
    <w:p w14:paraId="4EC050D0" w14:textId="1FECABF4" w:rsidR="006F655E" w:rsidRDefault="006F655E" w:rsidP="00C6501B">
      <w:pPr>
        <w:pStyle w:val="afb"/>
        <w:ind w:left="210" w:firstLine="240"/>
      </w:pPr>
      <w:r>
        <w:rPr>
          <w:rFonts w:hint="eastAsia"/>
        </w:rPr>
        <w:t>また、障害者総合支援法の規定に基づき川崎市地域自立支</w:t>
      </w:r>
      <w:r w:rsidR="00D701B0">
        <w:rPr>
          <w:rFonts w:hint="eastAsia"/>
        </w:rPr>
        <w:t>援協議会の意見を聴くとともに、生活ニーズ調査、団体ヒアリング、</w:t>
      </w:r>
      <w:r>
        <w:rPr>
          <w:rFonts w:hint="eastAsia"/>
        </w:rPr>
        <w:t>パブリックコメント等を行うことで、支援ニーズを的確に把握し、多様な市民意見を計画に反映するよう努めました。</w:t>
      </w:r>
    </w:p>
    <w:p w14:paraId="42E919BF" w14:textId="77777777" w:rsidR="006F655E" w:rsidRDefault="00A438F8" w:rsidP="006F655E">
      <w:r>
        <w:rPr>
          <w:noProof/>
        </w:rPr>
        <mc:AlternateContent>
          <mc:Choice Requires="wps">
            <w:drawing>
              <wp:anchor distT="0" distB="0" distL="114300" distR="114300" simplePos="0" relativeHeight="251514880" behindDoc="0" locked="0" layoutInCell="1" allowOverlap="1" wp14:anchorId="78850D68" wp14:editId="06AE959E">
                <wp:simplePos x="0" y="0"/>
                <wp:positionH relativeFrom="column">
                  <wp:posOffset>1108710</wp:posOffset>
                </wp:positionH>
                <wp:positionV relativeFrom="paragraph">
                  <wp:posOffset>160020</wp:posOffset>
                </wp:positionV>
                <wp:extent cx="3829050" cy="1304925"/>
                <wp:effectExtent l="0" t="0" r="19050" b="28575"/>
                <wp:wrapNone/>
                <wp:docPr id="65" name="角丸四角形 65"/>
                <wp:cNvGraphicFramePr/>
                <a:graphic xmlns:a="http://schemas.openxmlformats.org/drawingml/2006/main">
                  <a:graphicData uri="http://schemas.microsoft.com/office/word/2010/wordprocessingShape">
                    <wps:wsp>
                      <wps:cNvSpPr/>
                      <wps:spPr>
                        <a:xfrm>
                          <a:off x="0" y="0"/>
                          <a:ext cx="3829050" cy="1304925"/>
                        </a:xfrm>
                        <a:prstGeom prst="roundRect">
                          <a:avLst/>
                        </a:prstGeom>
                        <a:solidFill>
                          <a:schemeClr val="accent1"/>
                        </a:solidFill>
                        <a:ln w="25400">
                          <a:solidFill>
                            <a:schemeClr val="tx2"/>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61C734A" w14:textId="77777777" w:rsidR="0054407E" w:rsidRDefault="0054407E" w:rsidP="006F655E"/>
                          <w:p w14:paraId="3C7FC895" w14:textId="77777777" w:rsidR="0054407E" w:rsidRDefault="0054407E" w:rsidP="006F655E"/>
                          <w:p w14:paraId="0D3EC8C9" w14:textId="77777777" w:rsidR="0054407E" w:rsidRPr="00B268F1" w:rsidRDefault="0054407E" w:rsidP="006F65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8850D68" id="角丸四角形 65" o:spid="_x0000_s1071" style="position:absolute;left:0;text-align:left;margin-left:87.3pt;margin-top:12.6pt;width:301.5pt;height:102.75pt;z-index:251514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" fillcolor="#f5d2e2 [3204]" strokecolor="#951850 [3215]" strokeweight="2pt">
                <v:textbox>
                  <w:txbxContent>
                    <w:p w14:paraId="761C734A" w14:textId="77777777" w:rsidR="0054407E" w:rsidRDefault="0054407E" w:rsidP="006F655E"/>
                    <w:p w14:paraId="3C7FC895" w14:textId="77777777" w:rsidR="0054407E" w:rsidRDefault="0054407E" w:rsidP="006F655E"/>
                    <w:p w14:paraId="0D3EC8C9" w14:textId="77777777" w:rsidR="0054407E" w:rsidRPr="00B268F1" w:rsidRDefault="0054407E" w:rsidP="006F655E"/>
                  </w:txbxContent>
                </v:textbox>
              </v:roundrect>
            </w:pict>
          </mc:Fallback>
        </mc:AlternateContent>
      </w:r>
    </w:p>
    <w:p w14:paraId="038D9A98" w14:textId="77777777" w:rsidR="00BD0C2F" w:rsidRDefault="00D2536A" w:rsidP="006F655E">
      <w:r>
        <w:rPr>
          <w:noProof/>
        </w:rPr>
        <mc:AlternateContent>
          <mc:Choice Requires="wps">
            <w:drawing>
              <wp:anchor distT="45720" distB="45720" distL="114300" distR="114300" simplePos="0" relativeHeight="251515904" behindDoc="0" locked="0" layoutInCell="1" allowOverlap="1" wp14:anchorId="3E6A2666" wp14:editId="72AE877E">
                <wp:simplePos x="0" y="0"/>
                <wp:positionH relativeFrom="margin">
                  <wp:posOffset>1699260</wp:posOffset>
                </wp:positionH>
                <wp:positionV relativeFrom="paragraph">
                  <wp:posOffset>7620</wp:posOffset>
                </wp:positionV>
                <wp:extent cx="2705040" cy="540000"/>
                <wp:effectExtent l="0" t="0" r="19685" b="12700"/>
                <wp:wrapSquare wrapText="bothSides"/>
                <wp:docPr id="68" name="テキスト ボックス 6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5040" cy="540000"/>
                        </a:xfrm>
                        <a:prstGeom prst="rect">
                          <a:avLst/>
                        </a:prstGeom>
                        <a:solidFill>
                          <a:srgbClr val="FFFFFF"/>
                        </a:solidFill>
                        <a:ln w="9525">
                          <a:solidFill>
                            <a:srgbClr val="000000"/>
                          </a:solidFill>
                          <a:miter lim="800000"/>
                          <a:headEnd/>
                          <a:tailEnd/>
                        </a:ln>
                      </wps:spPr>
                      <wps:txbx>
                        <w:txbxContent>
                          <w:p w14:paraId="4BC1D7D6" w14:textId="65021DA8" w:rsidR="0054407E" w:rsidRDefault="0054407E" w:rsidP="006D271F">
                            <w:pPr>
                              <w:jc w:val="center"/>
                              <w:rPr>
                                <w:rFonts w:ascii="HGｺﾞｼｯｸE" w:eastAsia="HGｺﾞｼｯｸE" w:hAnsi="HGｺﾞｼｯｸE"/>
                              </w:rPr>
                            </w:pPr>
                            <w:r>
                              <w:rPr>
                                <w:rFonts w:ascii="HGｺﾞｼｯｸE" w:eastAsia="HGｺﾞｼｯｸE" w:hAnsi="HGｺﾞｼｯｸE" w:hint="eastAsia"/>
                              </w:rPr>
                              <w:t>川崎市</w:t>
                            </w:r>
                            <w:r w:rsidRPr="006E52FD">
                              <w:rPr>
                                <w:rFonts w:ascii="HGｺﾞｼｯｸE" w:eastAsia="HGｺﾞｼｯｸE" w:hAnsi="HGｺﾞｼｯｸE" w:hint="eastAsia"/>
                              </w:rPr>
                              <w:t>障害者</w:t>
                            </w:r>
                            <w:r w:rsidRPr="006E52FD">
                              <w:rPr>
                                <w:rFonts w:ascii="HGｺﾞｼｯｸE" w:eastAsia="HGｺﾞｼｯｸE" w:hAnsi="HGｺﾞｼｯｸE"/>
                              </w:rPr>
                              <w:t>施策審議会</w:t>
                            </w:r>
                          </w:p>
                          <w:p w14:paraId="5722D2F0" w14:textId="1F6E88A9" w:rsidR="0054407E" w:rsidRPr="006E52FD" w:rsidRDefault="0054407E" w:rsidP="006D271F">
                            <w:pPr>
                              <w:jc w:val="center"/>
                              <w:rPr>
                                <w:rFonts w:ascii="HGｺﾞｼｯｸE" w:eastAsia="HGｺﾞｼｯｸE" w:hAnsi="HGｺﾞｼｯｸE"/>
                              </w:rPr>
                            </w:pPr>
                            <w:r w:rsidRPr="006D271F">
                              <w:rPr>
                                <w:rFonts w:hint="eastAsia"/>
                                <w:sz w:val="16"/>
                              </w:rPr>
                              <w:t>（</w:t>
                            </w:r>
                            <w:r w:rsidR="0011171D">
                              <w:rPr>
                                <w:rFonts w:hint="eastAsia"/>
                                <w:sz w:val="16"/>
                              </w:rPr>
                              <w:t>29</w:t>
                            </w:r>
                            <w:r w:rsidR="00274288">
                              <w:rPr>
                                <w:sz w:val="16"/>
                              </w:rPr>
                              <w:t>5</w:t>
                            </w:r>
                            <w:r w:rsidR="00A05101">
                              <w:rPr>
                                <w:rFonts w:hint="eastAsia"/>
                                <w:sz w:val="16"/>
                              </w:rPr>
                              <w:t>～</w:t>
                            </w:r>
                            <w:r w:rsidR="0011171D">
                              <w:rPr>
                                <w:rFonts w:hint="eastAsia"/>
                                <w:sz w:val="16"/>
                              </w:rPr>
                              <w:t>29</w:t>
                            </w:r>
                            <w:r w:rsidR="00274288">
                              <w:rPr>
                                <w:sz w:val="16"/>
                              </w:rPr>
                              <w:t>7</w:t>
                            </w:r>
                            <w:r w:rsidRPr="006D271F">
                              <w:rPr>
                                <w:rFonts w:hint="eastAsia"/>
                                <w:sz w:val="16"/>
                              </w:rPr>
                              <w:t>ページ</w:t>
                            </w:r>
                            <w:r>
                              <w:rPr>
                                <w:rFonts w:hint="eastAsia"/>
                                <w:sz w:val="16"/>
                              </w:rPr>
                              <w:t>を</w:t>
                            </w:r>
                            <w:r w:rsidRPr="006D271F">
                              <w:rPr>
                                <w:sz w:val="16"/>
                              </w:rPr>
                              <w:t>参照</w:t>
                            </w:r>
                            <w:r w:rsidRPr="006D271F">
                              <w:rPr>
                                <w:rFonts w:hint="eastAsia"/>
                                <w:sz w:val="16"/>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E6A2666" id="テキスト ボックス 68" o:spid="_x0000_s1072" type="#_x0000_t202" style="position:absolute;left:0;text-align:left;margin-left:133.8pt;margin-top:.6pt;width:213pt;height:42.5pt;z-index:25151590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">
                <v:textbox>
                  <w:txbxContent>
                    <w:p w14:paraId="4BC1D7D6" w14:textId="65021DA8" w:rsidR="0054407E" w:rsidRDefault="0054407E" w:rsidP="006D271F">
                      <w:pPr>
                        <w:jc w:val="center"/>
                        <w:rPr>
                          <w:rFonts w:ascii="HGｺﾞｼｯｸE" w:eastAsia="HGｺﾞｼｯｸE" w:hAnsi="HGｺﾞｼｯｸE"/>
                        </w:rPr>
                      </w:pPr>
                      <w:r>
                        <w:rPr>
                          <w:rFonts w:ascii="HGｺﾞｼｯｸE" w:eastAsia="HGｺﾞｼｯｸE" w:hAnsi="HGｺﾞｼｯｸE" w:hint="eastAsia"/>
                        </w:rPr>
                        <w:t>川崎市</w:t>
                      </w:r>
                      <w:r w:rsidRPr="006E52FD">
                        <w:rPr>
                          <w:rFonts w:ascii="HGｺﾞｼｯｸE" w:eastAsia="HGｺﾞｼｯｸE" w:hAnsi="HGｺﾞｼｯｸE" w:hint="eastAsia"/>
                        </w:rPr>
                        <w:t>障害者</w:t>
                      </w:r>
                      <w:r w:rsidRPr="006E52FD">
                        <w:rPr>
                          <w:rFonts w:ascii="HGｺﾞｼｯｸE" w:eastAsia="HGｺﾞｼｯｸE" w:hAnsi="HGｺﾞｼｯｸE"/>
                        </w:rPr>
                        <w:t>施策審議会</w:t>
                      </w:r>
                    </w:p>
                    <w:p w14:paraId="5722D2F0" w14:textId="1F6E88A9" w:rsidR="0054407E" w:rsidRPr="006E52FD" w:rsidRDefault="0054407E" w:rsidP="006D271F">
                      <w:pPr>
                        <w:jc w:val="center"/>
                        <w:rPr>
                          <w:rFonts w:ascii="HGｺﾞｼｯｸE" w:eastAsia="HGｺﾞｼｯｸE" w:hAnsi="HGｺﾞｼｯｸE"/>
                        </w:rPr>
                      </w:pPr>
                      <w:r w:rsidRPr="006D271F">
                        <w:rPr>
                          <w:rFonts w:hint="eastAsia"/>
                          <w:sz w:val="16"/>
                        </w:rPr>
                        <w:t>（</w:t>
                      </w:r>
                      <w:r w:rsidR="0011171D">
                        <w:rPr>
                          <w:rFonts w:hint="eastAsia"/>
                          <w:sz w:val="16"/>
                        </w:rPr>
                        <w:t>29</w:t>
                      </w:r>
                      <w:r w:rsidR="00274288">
                        <w:rPr>
                          <w:sz w:val="16"/>
                        </w:rPr>
                        <w:t>5</w:t>
                      </w:r>
                      <w:r w:rsidR="00A05101">
                        <w:rPr>
                          <w:rFonts w:hint="eastAsia"/>
                          <w:sz w:val="16"/>
                        </w:rPr>
                        <w:t>～</w:t>
                      </w:r>
                      <w:r w:rsidR="0011171D">
                        <w:rPr>
                          <w:rFonts w:hint="eastAsia"/>
                          <w:sz w:val="16"/>
                        </w:rPr>
                        <w:t>29</w:t>
                      </w:r>
                      <w:r w:rsidR="00274288">
                        <w:rPr>
                          <w:sz w:val="16"/>
                        </w:rPr>
                        <w:t>7</w:t>
                      </w:r>
                      <w:r w:rsidRPr="006D271F">
                        <w:rPr>
                          <w:rFonts w:hint="eastAsia"/>
                          <w:sz w:val="16"/>
                        </w:rPr>
                        <w:t>ページ</w:t>
                      </w:r>
                      <w:r>
                        <w:rPr>
                          <w:rFonts w:hint="eastAsia"/>
                          <w:sz w:val="16"/>
                        </w:rPr>
                        <w:t>を</w:t>
                      </w:r>
                      <w:r w:rsidRPr="006D271F">
                        <w:rPr>
                          <w:sz w:val="16"/>
                        </w:rPr>
                        <w:t>参照</w:t>
                      </w:r>
                      <w:r w:rsidRPr="006D271F">
                        <w:rPr>
                          <w:rFonts w:hint="eastAsia"/>
                          <w:sz w:val="16"/>
                        </w:rPr>
                        <w:t>）</w:t>
                      </w:r>
                    </w:p>
                  </w:txbxContent>
                </v:textbox>
                <w10:wrap type="square" anchorx="margin"/>
              </v:shape>
            </w:pict>
          </mc:Fallback>
        </mc:AlternateContent>
      </w:r>
    </w:p>
    <w:p w14:paraId="6A706367" w14:textId="77777777" w:rsidR="006F655E" w:rsidRDefault="006F655E" w:rsidP="006F655E"/>
    <w:p w14:paraId="74A24A5F" w14:textId="77777777" w:rsidR="006F655E" w:rsidRDefault="00D2536A" w:rsidP="006F655E">
      <w:r>
        <w:rPr>
          <w:noProof/>
        </w:rPr>
        <mc:AlternateContent>
          <mc:Choice Requires="wps">
            <w:drawing>
              <wp:anchor distT="45720" distB="45720" distL="114300" distR="114300" simplePos="0" relativeHeight="251518976" behindDoc="0" locked="0" layoutInCell="1" allowOverlap="1" wp14:anchorId="59B6FFED" wp14:editId="6C0B240D">
                <wp:simplePos x="0" y="0"/>
                <wp:positionH relativeFrom="margin">
                  <wp:posOffset>1699260</wp:posOffset>
                </wp:positionH>
                <wp:positionV relativeFrom="paragraph">
                  <wp:posOffset>133350</wp:posOffset>
                </wp:positionV>
                <wp:extent cx="2704320" cy="540000"/>
                <wp:effectExtent l="0" t="0" r="20320" b="12700"/>
                <wp:wrapSquare wrapText="bothSides"/>
                <wp:docPr id="66" name="テキスト ボックス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04320" cy="540000"/>
                        </a:xfrm>
                        <a:prstGeom prst="rect">
                          <a:avLst/>
                        </a:prstGeom>
                        <a:solidFill>
                          <a:srgbClr val="FFFFFF"/>
                        </a:solidFill>
                        <a:ln w="9525">
                          <a:solidFill>
                            <a:srgbClr val="000000"/>
                          </a:solidFill>
                          <a:miter lim="800000"/>
                          <a:headEnd/>
                          <a:tailEnd/>
                        </a:ln>
                      </wps:spPr>
                      <wps:txbx>
                        <w:txbxContent>
                          <w:p w14:paraId="2523B53A" w14:textId="77777777" w:rsidR="0054407E" w:rsidRDefault="0054407E" w:rsidP="006D271F">
                            <w:pPr>
                              <w:jc w:val="center"/>
                              <w:rPr>
                                <w:rFonts w:ascii="HGｺﾞｼｯｸE" w:eastAsia="HGｺﾞｼｯｸE" w:hAnsi="HGｺﾞｼｯｸE"/>
                              </w:rPr>
                            </w:pPr>
                            <w:r w:rsidRPr="006E52FD">
                              <w:rPr>
                                <w:rFonts w:ascii="HGｺﾞｼｯｸE" w:eastAsia="HGｺﾞｼｯｸE" w:hAnsi="HGｺﾞｼｯｸE" w:hint="eastAsia"/>
                              </w:rPr>
                              <w:t>計画</w:t>
                            </w:r>
                            <w:r w:rsidRPr="006E52FD">
                              <w:rPr>
                                <w:rFonts w:ascii="HGｺﾞｼｯｸE" w:eastAsia="HGｺﾞｼｯｸE" w:hAnsi="HGｺﾞｼｯｸE"/>
                              </w:rPr>
                              <w:t>策定委員会</w:t>
                            </w:r>
                          </w:p>
                          <w:p w14:paraId="285108B2" w14:textId="123AD9FF" w:rsidR="0054407E" w:rsidRPr="006E52FD" w:rsidRDefault="0054407E" w:rsidP="006D271F">
                            <w:pPr>
                              <w:jc w:val="center"/>
                              <w:rPr>
                                <w:rFonts w:ascii="HGｺﾞｼｯｸE" w:eastAsia="HGｺﾞｼｯｸE" w:hAnsi="HGｺﾞｼｯｸE"/>
                              </w:rPr>
                            </w:pPr>
                            <w:r w:rsidRPr="006D271F">
                              <w:rPr>
                                <w:rFonts w:hint="eastAsia"/>
                                <w:sz w:val="16"/>
                              </w:rPr>
                              <w:t>（</w:t>
                            </w:r>
                            <w:r w:rsidR="00274288">
                              <w:rPr>
                                <w:sz w:val="16"/>
                              </w:rPr>
                              <w:t>298</w:t>
                            </w:r>
                            <w:r w:rsidRPr="006D271F">
                              <w:rPr>
                                <w:rFonts w:hint="eastAsia"/>
                                <w:sz w:val="16"/>
                              </w:rPr>
                              <w:t>ページ</w:t>
                            </w:r>
                            <w:r>
                              <w:rPr>
                                <w:rFonts w:hint="eastAsia"/>
                                <w:sz w:val="16"/>
                              </w:rPr>
                              <w:t>を</w:t>
                            </w:r>
                            <w:r w:rsidRPr="006D271F">
                              <w:rPr>
                                <w:sz w:val="16"/>
                              </w:rPr>
                              <w:t>参照</w:t>
                            </w:r>
                            <w:r w:rsidRPr="006D271F">
                              <w:rPr>
                                <w:rFonts w:hint="eastAsia"/>
                                <w:sz w:val="16"/>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9B6FFED" id="テキスト ボックス 66" o:spid="_x0000_s1073" type="#_x0000_t202" style="position:absolute;left:0;text-align:left;margin-left:133.8pt;margin-top:10.5pt;width:212.95pt;height:42.5pt;z-index:25151897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">
                <v:textbox>
                  <w:txbxContent>
                    <w:p w14:paraId="2523B53A" w14:textId="77777777" w:rsidR="0054407E" w:rsidRDefault="0054407E" w:rsidP="006D271F">
                      <w:pPr>
                        <w:jc w:val="center"/>
                        <w:rPr>
                          <w:rFonts w:ascii="HGｺﾞｼｯｸE" w:eastAsia="HGｺﾞｼｯｸE" w:hAnsi="HGｺﾞｼｯｸE"/>
                        </w:rPr>
                      </w:pPr>
                      <w:r w:rsidRPr="006E52FD">
                        <w:rPr>
                          <w:rFonts w:ascii="HGｺﾞｼｯｸE" w:eastAsia="HGｺﾞｼｯｸE" w:hAnsi="HGｺﾞｼｯｸE" w:hint="eastAsia"/>
                        </w:rPr>
                        <w:t>計画</w:t>
                      </w:r>
                      <w:r w:rsidRPr="006E52FD">
                        <w:rPr>
                          <w:rFonts w:ascii="HGｺﾞｼｯｸE" w:eastAsia="HGｺﾞｼｯｸE" w:hAnsi="HGｺﾞｼｯｸE"/>
                        </w:rPr>
                        <w:t>策定委員会</w:t>
                      </w:r>
                    </w:p>
                    <w:p w14:paraId="285108B2" w14:textId="123AD9FF" w:rsidR="0054407E" w:rsidRPr="006E52FD" w:rsidRDefault="0054407E" w:rsidP="006D271F">
                      <w:pPr>
                        <w:jc w:val="center"/>
                        <w:rPr>
                          <w:rFonts w:ascii="HGｺﾞｼｯｸE" w:eastAsia="HGｺﾞｼｯｸE" w:hAnsi="HGｺﾞｼｯｸE"/>
                        </w:rPr>
                      </w:pPr>
                      <w:r w:rsidRPr="006D271F">
                        <w:rPr>
                          <w:rFonts w:hint="eastAsia"/>
                          <w:sz w:val="16"/>
                        </w:rPr>
                        <w:t>（</w:t>
                      </w:r>
                      <w:r w:rsidR="00274288">
                        <w:rPr>
                          <w:sz w:val="16"/>
                        </w:rPr>
                        <w:t>298</w:t>
                      </w:r>
                      <w:r w:rsidRPr="006D271F">
                        <w:rPr>
                          <w:rFonts w:hint="eastAsia"/>
                          <w:sz w:val="16"/>
                        </w:rPr>
                        <w:t>ページ</w:t>
                      </w:r>
                      <w:r>
                        <w:rPr>
                          <w:rFonts w:hint="eastAsia"/>
                          <w:sz w:val="16"/>
                        </w:rPr>
                        <w:t>を</w:t>
                      </w:r>
                      <w:r w:rsidRPr="006D271F">
                        <w:rPr>
                          <w:sz w:val="16"/>
                        </w:rPr>
                        <w:t>参照</w:t>
                      </w:r>
                      <w:r w:rsidRPr="006D271F">
                        <w:rPr>
                          <w:rFonts w:hint="eastAsia"/>
                          <w:sz w:val="16"/>
                        </w:rPr>
                        <w:t>）</w:t>
                      </w:r>
                    </w:p>
                  </w:txbxContent>
                </v:textbox>
                <w10:wrap type="square" anchorx="margin"/>
              </v:shape>
            </w:pict>
          </mc:Fallback>
        </mc:AlternateContent>
      </w:r>
    </w:p>
    <w:p w14:paraId="110C0431" w14:textId="77777777" w:rsidR="006F655E" w:rsidRDefault="006F655E" w:rsidP="006F655E"/>
    <w:p w14:paraId="15099203" w14:textId="77777777" w:rsidR="006F655E" w:rsidRDefault="006F655E" w:rsidP="006F655E"/>
    <w:p w14:paraId="2B333823" w14:textId="23D512E5" w:rsidR="006F655E" w:rsidRPr="006B706E" w:rsidRDefault="00D2536A" w:rsidP="006F655E">
      <w:r>
        <w:rPr>
          <w:noProof/>
        </w:rPr>
        <mc:AlternateContent>
          <mc:Choice Requires="wps">
            <w:drawing>
              <wp:anchor distT="0" distB="0" distL="114300" distR="114300" simplePos="0" relativeHeight="251568128" behindDoc="0" locked="0" layoutInCell="1" allowOverlap="1" wp14:anchorId="74933397" wp14:editId="22975C79">
                <wp:simplePos x="0" y="0"/>
                <wp:positionH relativeFrom="margin">
                  <wp:posOffset>2264410</wp:posOffset>
                </wp:positionH>
                <wp:positionV relativeFrom="paragraph">
                  <wp:posOffset>118110</wp:posOffset>
                </wp:positionV>
                <wp:extent cx="1584000" cy="701640"/>
                <wp:effectExtent l="0" t="0" r="16510" b="22860"/>
                <wp:wrapNone/>
                <wp:docPr id="69" name="円/楕円 69"/>
                <wp:cNvGraphicFramePr/>
                <a:graphic xmlns:a="http://schemas.openxmlformats.org/drawingml/2006/main">
                  <a:graphicData uri="http://schemas.microsoft.com/office/word/2010/wordprocessingShape">
                    <wps:wsp>
                      <wps:cNvSpPr/>
                      <wps:spPr>
                        <a:xfrm>
                          <a:off x="0" y="0"/>
                          <a:ext cx="1584000" cy="701640"/>
                        </a:xfrm>
                        <a:prstGeom prst="ellipse">
                          <a:avLst/>
                        </a:prstGeom>
                        <a:solidFill>
                          <a:schemeClr val="accent2"/>
                        </a:solidFill>
                        <a:ln>
                          <a:solidFill>
                            <a:schemeClr val="accent1"/>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0635248" w14:textId="77777777" w:rsidR="0054407E" w:rsidRPr="00B77EAA" w:rsidRDefault="0054407E" w:rsidP="00450592">
                            <w:pPr>
                              <w:spacing w:line="320" w:lineRule="exact"/>
                              <w:jc w:val="center"/>
                              <w:rPr>
                                <w:color w:val="000000" w:themeColor="text1"/>
                              </w:rPr>
                            </w:pPr>
                            <w:r w:rsidRPr="00B77EAA">
                              <w:rPr>
                                <w:rFonts w:hint="eastAsia"/>
                                <w:color w:val="000000" w:themeColor="text1"/>
                              </w:rPr>
                              <w:t>専門的な</w:t>
                            </w:r>
                            <w:r w:rsidRPr="00B77EAA">
                              <w:rPr>
                                <w:color w:val="000000" w:themeColor="text1"/>
                              </w:rPr>
                              <w:t>意見の反映</w:t>
                            </w:r>
                          </w:p>
                        </w:txbxContent>
                      </wps:txbx>
                      <wps:bodyPr rot="0" spcFirstLastPara="0" vertOverflow="overflow" horzOverflow="overflow" vert="horz" wrap="square" lIns="72000" tIns="36000" rIns="72000" bIns="36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74933397" id="円/楕円 69" o:spid="_x0000_s1074" style="position:absolute;left:0;text-align:left;margin-left:178.3pt;margin-top:9.3pt;width:124.7pt;height:55.25pt;z-index:2515681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" fillcolor="#eca6c5 [3205]" strokecolor="#f5d2e2 [3204]" strokeweight="2pt">
                <v:textbox inset="2mm,1mm,2mm,1mm">
                  <w:txbxContent>
                    <w:p w14:paraId="30635248" w14:textId="77777777" w:rsidR="0054407E" w:rsidRPr="00B77EAA" w:rsidRDefault="0054407E" w:rsidP="00450592">
                      <w:pPr>
                        <w:spacing w:line="320" w:lineRule="exact"/>
                        <w:jc w:val="center"/>
                        <w:rPr>
                          <w:color w:val="000000" w:themeColor="text1"/>
                        </w:rPr>
                      </w:pPr>
                      <w:r w:rsidRPr="00B77EAA">
                        <w:rPr>
                          <w:rFonts w:hint="eastAsia"/>
                          <w:color w:val="000000" w:themeColor="text1"/>
                        </w:rPr>
                        <w:t>専門的な</w:t>
                      </w:r>
                      <w:r w:rsidRPr="00B77EAA">
                        <w:rPr>
                          <w:color w:val="000000" w:themeColor="text1"/>
                        </w:rPr>
                        <w:t>意見の反映</w:t>
                      </w:r>
                    </w:p>
                  </w:txbxContent>
                </v:textbox>
                <w10:wrap anchorx="margin"/>
              </v:oval>
            </w:pict>
          </mc:Fallback>
        </mc:AlternateContent>
      </w:r>
    </w:p>
    <w:p w14:paraId="66FD4F49" w14:textId="0ED76243" w:rsidR="006F655E" w:rsidRDefault="00CC3395" w:rsidP="006F655E">
      <w:pPr>
        <w:rPr>
          <w:sz w:val="24"/>
        </w:rPr>
      </w:pPr>
      <w:r>
        <w:rPr>
          <w:noProof/>
        </w:rPr>
        <mc:AlternateContent>
          <mc:Choice Requires="wps">
            <w:drawing>
              <wp:anchor distT="45720" distB="45720" distL="114300" distR="114300" simplePos="0" relativeHeight="251565056" behindDoc="0" locked="0" layoutInCell="1" allowOverlap="1" wp14:anchorId="105272B9" wp14:editId="1503DA2A">
                <wp:simplePos x="0" y="0"/>
                <wp:positionH relativeFrom="margin">
                  <wp:posOffset>431800</wp:posOffset>
                </wp:positionH>
                <wp:positionV relativeFrom="paragraph">
                  <wp:posOffset>3041650</wp:posOffset>
                </wp:positionV>
                <wp:extent cx="1512000" cy="560880"/>
                <wp:effectExtent l="0" t="0" r="12065" b="10795"/>
                <wp:wrapSquare wrapText="bothSides"/>
                <wp:docPr id="75" name="テキスト ボックス 7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000" cy="560880"/>
                        </a:xfrm>
                        <a:prstGeom prst="rect">
                          <a:avLst/>
                        </a:prstGeom>
                        <a:solidFill>
                          <a:srgbClr val="FFFFFF"/>
                        </a:solidFill>
                        <a:ln w="9525">
                          <a:solidFill>
                            <a:srgbClr val="000000"/>
                          </a:solidFill>
                          <a:miter lim="800000"/>
                          <a:headEnd/>
                          <a:tailEnd/>
                        </a:ln>
                      </wps:spPr>
                      <wps:txbx>
                        <w:txbxContent>
                          <w:p w14:paraId="753E6688" w14:textId="77777777" w:rsidR="0054407E" w:rsidRPr="006E52FD" w:rsidRDefault="0054407E" w:rsidP="006D271F">
                            <w:pPr>
                              <w:jc w:val="center"/>
                              <w:rPr>
                                <w:rFonts w:ascii="HGｺﾞｼｯｸE" w:eastAsia="HGｺﾞｼｯｸE" w:hAnsi="HGｺﾞｼｯｸE"/>
                              </w:rPr>
                            </w:pPr>
                            <w:r w:rsidRPr="006E52FD">
                              <w:rPr>
                                <w:rFonts w:ascii="HGｺﾞｼｯｸE" w:eastAsia="HGｺﾞｼｯｸE" w:hAnsi="HGｺﾞｼｯｸE" w:hint="eastAsia"/>
                              </w:rPr>
                              <w:t>ニーズ調査</w:t>
                            </w:r>
                            <w:r w:rsidRPr="006E52FD">
                              <w:rPr>
                                <w:rFonts w:ascii="HGｺﾞｼｯｸE" w:eastAsia="HGｺﾞｼｯｸE" w:hAnsi="HGｺﾞｼｯｸE"/>
                              </w:rPr>
                              <w:t>等</w:t>
                            </w:r>
                            <w:r w:rsidRPr="006E52FD">
                              <w:rPr>
                                <w:rFonts w:ascii="HGｺﾞｼｯｸE" w:eastAsia="HGｺﾞｼｯｸE" w:hAnsi="HGｺﾞｼｯｸE" w:hint="eastAsia"/>
                              </w:rPr>
                              <w:t>の</w:t>
                            </w:r>
                            <w:r w:rsidRPr="006E52FD">
                              <w:rPr>
                                <w:rFonts w:ascii="HGｺﾞｼｯｸE" w:eastAsia="HGｺﾞｼｯｸE" w:hAnsi="HGｺﾞｼｯｸE"/>
                              </w:rPr>
                              <w:t>実施</w:t>
                            </w:r>
                          </w:p>
                          <w:p w14:paraId="75F05C6D" w14:textId="56A420D7" w:rsidR="0054407E" w:rsidRPr="006D271F" w:rsidRDefault="0054407E" w:rsidP="006D271F">
                            <w:pPr>
                              <w:jc w:val="center"/>
                              <w:rPr>
                                <w:sz w:val="16"/>
                              </w:rPr>
                            </w:pPr>
                            <w:r w:rsidRPr="006D271F">
                              <w:rPr>
                                <w:rFonts w:hint="eastAsia"/>
                                <w:sz w:val="16"/>
                              </w:rPr>
                              <w:t>（</w:t>
                            </w:r>
                            <w:r w:rsidR="0081614D">
                              <w:rPr>
                                <w:rFonts w:hint="eastAsia"/>
                                <w:sz w:val="16"/>
                              </w:rPr>
                              <w:t>22</w:t>
                            </w:r>
                            <w:r w:rsidR="00A05101">
                              <w:rPr>
                                <w:rFonts w:hint="eastAsia"/>
                                <w:sz w:val="16"/>
                              </w:rPr>
                              <w:t>～</w:t>
                            </w:r>
                            <w:r w:rsidR="0081614D">
                              <w:rPr>
                                <w:rFonts w:hint="eastAsia"/>
                                <w:sz w:val="16"/>
                              </w:rPr>
                              <w:t>43</w:t>
                            </w:r>
                            <w:r w:rsidRPr="006D271F">
                              <w:rPr>
                                <w:rFonts w:hint="eastAsia"/>
                                <w:sz w:val="16"/>
                              </w:rPr>
                              <w:t>ページ</w:t>
                            </w:r>
                            <w:r>
                              <w:rPr>
                                <w:rFonts w:hint="eastAsia"/>
                                <w:sz w:val="16"/>
                              </w:rPr>
                              <w:t>を</w:t>
                            </w:r>
                            <w:r w:rsidRPr="006D271F">
                              <w:rPr>
                                <w:sz w:val="16"/>
                              </w:rPr>
                              <w:t>参照</w:t>
                            </w:r>
                            <w:r w:rsidRPr="006D271F">
                              <w:rPr>
                                <w:rFonts w:hint="eastAsia"/>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05272B9" id="テキスト ボックス 75" o:spid="_x0000_s1075" type="#_x0000_t202" style="position:absolute;left:0;text-align:left;margin-left:34pt;margin-top:239.5pt;width:119.05pt;height:44.15pt;z-index:25156505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">
                <v:textbox>
                  <w:txbxContent>
                    <w:p w14:paraId="753E6688" w14:textId="77777777" w:rsidR="0054407E" w:rsidRPr="006E52FD" w:rsidRDefault="0054407E" w:rsidP="006D271F">
                      <w:pPr>
                        <w:jc w:val="center"/>
                        <w:rPr>
                          <w:rFonts w:ascii="HGｺﾞｼｯｸE" w:eastAsia="HGｺﾞｼｯｸE" w:hAnsi="HGｺﾞｼｯｸE"/>
                        </w:rPr>
                      </w:pPr>
                      <w:r w:rsidRPr="006E52FD">
                        <w:rPr>
                          <w:rFonts w:ascii="HGｺﾞｼｯｸE" w:eastAsia="HGｺﾞｼｯｸE" w:hAnsi="HGｺﾞｼｯｸE" w:hint="eastAsia"/>
                        </w:rPr>
                        <w:t>ニーズ調査</w:t>
                      </w:r>
                      <w:r w:rsidRPr="006E52FD">
                        <w:rPr>
                          <w:rFonts w:ascii="HGｺﾞｼｯｸE" w:eastAsia="HGｺﾞｼｯｸE" w:hAnsi="HGｺﾞｼｯｸE"/>
                        </w:rPr>
                        <w:t>等</w:t>
                      </w:r>
                      <w:r w:rsidRPr="006E52FD">
                        <w:rPr>
                          <w:rFonts w:ascii="HGｺﾞｼｯｸE" w:eastAsia="HGｺﾞｼｯｸE" w:hAnsi="HGｺﾞｼｯｸE" w:hint="eastAsia"/>
                        </w:rPr>
                        <w:t>の</w:t>
                      </w:r>
                      <w:r w:rsidRPr="006E52FD">
                        <w:rPr>
                          <w:rFonts w:ascii="HGｺﾞｼｯｸE" w:eastAsia="HGｺﾞｼｯｸE" w:hAnsi="HGｺﾞｼｯｸE"/>
                        </w:rPr>
                        <w:t>実施</w:t>
                      </w:r>
                    </w:p>
                    <w:p w14:paraId="75F05C6D" w14:textId="56A420D7" w:rsidR="0054407E" w:rsidRPr="006D271F" w:rsidRDefault="0054407E" w:rsidP="006D271F">
                      <w:pPr>
                        <w:jc w:val="center"/>
                        <w:rPr>
                          <w:sz w:val="16"/>
                        </w:rPr>
                      </w:pPr>
                      <w:r w:rsidRPr="006D271F">
                        <w:rPr>
                          <w:rFonts w:hint="eastAsia"/>
                          <w:sz w:val="16"/>
                        </w:rPr>
                        <w:t>（</w:t>
                      </w:r>
                      <w:r w:rsidR="0081614D">
                        <w:rPr>
                          <w:rFonts w:hint="eastAsia"/>
                          <w:sz w:val="16"/>
                        </w:rPr>
                        <w:t>22</w:t>
                      </w:r>
                      <w:r w:rsidR="00A05101">
                        <w:rPr>
                          <w:rFonts w:hint="eastAsia"/>
                          <w:sz w:val="16"/>
                        </w:rPr>
                        <w:t>～</w:t>
                      </w:r>
                      <w:r w:rsidR="0081614D">
                        <w:rPr>
                          <w:rFonts w:hint="eastAsia"/>
                          <w:sz w:val="16"/>
                        </w:rPr>
                        <w:t>43</w:t>
                      </w:r>
                      <w:r w:rsidRPr="006D271F">
                        <w:rPr>
                          <w:rFonts w:hint="eastAsia"/>
                          <w:sz w:val="16"/>
                        </w:rPr>
                        <w:t>ページ</w:t>
                      </w:r>
                      <w:r>
                        <w:rPr>
                          <w:rFonts w:hint="eastAsia"/>
                          <w:sz w:val="16"/>
                        </w:rPr>
                        <w:t>を</w:t>
                      </w:r>
                      <w:r w:rsidRPr="006D271F">
                        <w:rPr>
                          <w:sz w:val="16"/>
                        </w:rPr>
                        <w:t>参照</w:t>
                      </w:r>
                      <w:r w:rsidRPr="006D271F">
                        <w:rPr>
                          <w:rFonts w:hint="eastAsia"/>
                          <w:sz w:val="16"/>
                        </w:rPr>
                        <w:t>）</w:t>
                      </w:r>
                    </w:p>
                  </w:txbxContent>
                </v:textbox>
                <w10:wrap type="square" anchorx="margin"/>
              </v:shape>
            </w:pict>
          </mc:Fallback>
        </mc:AlternateContent>
      </w:r>
      <w:r>
        <w:rPr>
          <w:noProof/>
        </w:rPr>
        <mc:AlternateContent>
          <mc:Choice Requires="wps">
            <w:drawing>
              <wp:anchor distT="0" distB="0" distL="114300" distR="114300" simplePos="0" relativeHeight="251691008" behindDoc="0" locked="0" layoutInCell="1" allowOverlap="1" wp14:anchorId="329A1D5D" wp14:editId="252EEA26">
                <wp:simplePos x="0" y="0"/>
                <wp:positionH relativeFrom="column">
                  <wp:posOffset>4000500</wp:posOffset>
                </wp:positionH>
                <wp:positionV relativeFrom="paragraph">
                  <wp:posOffset>1594556</wp:posOffset>
                </wp:positionV>
                <wp:extent cx="523875" cy="1233472"/>
                <wp:effectExtent l="171450" t="0" r="219075" b="0"/>
                <wp:wrapNone/>
                <wp:docPr id="147649" name="下矢印 252"/>
                <wp:cNvGraphicFramePr/>
                <a:graphic xmlns:a="http://schemas.openxmlformats.org/drawingml/2006/main">
                  <a:graphicData uri="http://schemas.microsoft.com/office/word/2010/wordprocessingShape">
                    <wps:wsp>
                      <wps:cNvSpPr/>
                      <wps:spPr>
                        <a:xfrm rot="8761053">
                          <a:off x="0" y="0"/>
                          <a:ext cx="523875" cy="1233472"/>
                        </a:xfrm>
                        <a:prstGeom prst="downArrow">
                          <a:avLst/>
                        </a:prstGeom>
                        <a:solidFill>
                          <a:sysClr val="window" lastClr="FFFFFF">
                            <a:lumMod val="75000"/>
                          </a:sysClr>
                        </a:solidFill>
                        <a:ln w="19050" cap="flat" cmpd="sng" algn="ctr">
                          <a:solidFill>
                            <a:srgbClr val="000000">
                              <a:lumMod val="65000"/>
                              <a:lumOff val="3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9D15201" id="下矢印 252" o:spid="_x0000_s1026" type="#_x0000_t67" style="position:absolute;margin-left:315pt;margin-top:125.55pt;width:41.25pt;height:97.1pt;rotation:9569406fd;z-index:2516910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" adj="17013" fillcolor="#bfbfbf" strokecolor="#595959" strokeweight="1.5pt"/>
            </w:pict>
          </mc:Fallback>
        </mc:AlternateContent>
      </w:r>
      <w:r w:rsidR="003D63B3">
        <w:rPr>
          <w:noProof/>
        </w:rPr>
        <mc:AlternateContent>
          <mc:Choice Requires="wps">
            <w:drawing>
              <wp:anchor distT="45720" distB="45720" distL="114300" distR="114300" simplePos="0" relativeHeight="251580416" behindDoc="0" locked="0" layoutInCell="1" allowOverlap="1" wp14:anchorId="0193BF9D" wp14:editId="3F6EDB0A">
                <wp:simplePos x="0" y="0"/>
                <wp:positionH relativeFrom="margin">
                  <wp:posOffset>431800</wp:posOffset>
                </wp:positionH>
                <wp:positionV relativeFrom="paragraph">
                  <wp:posOffset>4708525</wp:posOffset>
                </wp:positionV>
                <wp:extent cx="1512000" cy="770400"/>
                <wp:effectExtent l="0" t="0" r="12065" b="10795"/>
                <wp:wrapSquare wrapText="bothSides"/>
                <wp:docPr id="4" name="テキスト ボックス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000" cy="770400"/>
                        </a:xfrm>
                        <a:prstGeom prst="rect">
                          <a:avLst/>
                        </a:prstGeom>
                        <a:solidFill>
                          <a:srgbClr val="FFFFFF"/>
                        </a:solidFill>
                        <a:ln w="9525">
                          <a:solidFill>
                            <a:srgbClr val="000000"/>
                          </a:solidFill>
                          <a:miter lim="800000"/>
                          <a:headEnd/>
                          <a:tailEnd/>
                        </a:ln>
                      </wps:spPr>
                      <wps:txbx>
                        <w:txbxContent>
                          <w:p w14:paraId="727298F9" w14:textId="77777777" w:rsidR="0054407E" w:rsidRPr="006E52FD" w:rsidRDefault="0054407E" w:rsidP="006F655E">
                            <w:pPr>
                              <w:rPr>
                                <w:rFonts w:ascii="HGｺﾞｼｯｸE" w:eastAsia="HGｺﾞｼｯｸE" w:hAnsi="HGｺﾞｼｯｸE"/>
                              </w:rPr>
                            </w:pPr>
                            <w:r w:rsidRPr="006E52FD">
                              <w:rPr>
                                <w:rFonts w:ascii="HGｺﾞｼｯｸE" w:eastAsia="HGｺﾞｼｯｸE" w:hAnsi="HGｺﾞｼｯｸE" w:hint="eastAsia"/>
                              </w:rPr>
                              <w:t>川崎市地域</w:t>
                            </w:r>
                            <w:r w:rsidRPr="006E52FD">
                              <w:rPr>
                                <w:rFonts w:ascii="HGｺﾞｼｯｸE" w:eastAsia="HGｺﾞｼｯｸE" w:hAnsi="HGｺﾞｼｯｸE"/>
                              </w:rPr>
                              <w:t>自立支援</w:t>
                            </w:r>
                          </w:p>
                          <w:p w14:paraId="31637B2C" w14:textId="77777777" w:rsidR="0054407E" w:rsidRPr="006E52FD" w:rsidRDefault="0054407E" w:rsidP="006D271F">
                            <w:pPr>
                              <w:jc w:val="center"/>
                              <w:rPr>
                                <w:rFonts w:ascii="HGｺﾞｼｯｸE" w:eastAsia="HGｺﾞｼｯｸE" w:hAnsi="HGｺﾞｼｯｸE"/>
                              </w:rPr>
                            </w:pPr>
                            <w:r w:rsidRPr="006E52FD">
                              <w:rPr>
                                <w:rFonts w:ascii="HGｺﾞｼｯｸE" w:eastAsia="HGｺﾞｼｯｸE" w:hAnsi="HGｺﾞｼｯｸE"/>
                              </w:rPr>
                              <w:t>協議会からの意見</w:t>
                            </w:r>
                          </w:p>
                          <w:p w14:paraId="5079246B" w14:textId="680D9A54" w:rsidR="0054407E" w:rsidRPr="006D271F" w:rsidRDefault="0054407E" w:rsidP="006D271F">
                            <w:pPr>
                              <w:jc w:val="center"/>
                              <w:rPr>
                                <w:sz w:val="16"/>
                              </w:rPr>
                            </w:pPr>
                            <w:r w:rsidRPr="006D271F">
                              <w:rPr>
                                <w:rFonts w:hint="eastAsia"/>
                                <w:sz w:val="16"/>
                              </w:rPr>
                              <w:t>（</w:t>
                            </w:r>
                            <w:r w:rsidR="0081614D">
                              <w:rPr>
                                <w:rFonts w:hint="eastAsia"/>
                                <w:sz w:val="16"/>
                              </w:rPr>
                              <w:t>48</w:t>
                            </w:r>
                            <w:r w:rsidR="00A05101">
                              <w:rPr>
                                <w:rFonts w:hint="eastAsia"/>
                                <w:sz w:val="16"/>
                              </w:rPr>
                              <w:t>～</w:t>
                            </w:r>
                            <w:r w:rsidR="0081614D">
                              <w:rPr>
                                <w:rFonts w:hint="eastAsia"/>
                                <w:sz w:val="16"/>
                              </w:rPr>
                              <w:t>51</w:t>
                            </w:r>
                            <w:r w:rsidRPr="006D271F">
                              <w:rPr>
                                <w:rFonts w:hint="eastAsia"/>
                                <w:sz w:val="16"/>
                              </w:rPr>
                              <w:t>ページ</w:t>
                            </w:r>
                            <w:r>
                              <w:rPr>
                                <w:rFonts w:hint="eastAsia"/>
                                <w:sz w:val="16"/>
                              </w:rPr>
                              <w:t>を</w:t>
                            </w:r>
                            <w:r w:rsidRPr="006D271F">
                              <w:rPr>
                                <w:sz w:val="16"/>
                              </w:rPr>
                              <w:t>参照</w:t>
                            </w:r>
                            <w:r w:rsidRPr="006D271F">
                              <w:rPr>
                                <w:rFonts w:hint="eastAsia"/>
                                <w:sz w:val="16"/>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193BF9D" id="テキスト ボックス 4" o:spid="_x0000_s1076" type="#_x0000_t202" style="position:absolute;left:0;text-align:left;margin-left:34pt;margin-top:370.75pt;width:119.05pt;height:60.65pt;z-index:25158041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">
                <v:textbox>
                  <w:txbxContent>
                    <w:p w14:paraId="727298F9" w14:textId="77777777" w:rsidR="0054407E" w:rsidRPr="006E52FD" w:rsidRDefault="0054407E" w:rsidP="006F655E">
                      <w:pPr>
                        <w:rPr>
                          <w:rFonts w:ascii="HGｺﾞｼｯｸE" w:eastAsia="HGｺﾞｼｯｸE" w:hAnsi="HGｺﾞｼｯｸE"/>
                        </w:rPr>
                      </w:pPr>
                      <w:r w:rsidRPr="006E52FD">
                        <w:rPr>
                          <w:rFonts w:ascii="HGｺﾞｼｯｸE" w:eastAsia="HGｺﾞｼｯｸE" w:hAnsi="HGｺﾞｼｯｸE" w:hint="eastAsia"/>
                        </w:rPr>
                        <w:t>川崎市地域</w:t>
                      </w:r>
                      <w:r w:rsidRPr="006E52FD">
                        <w:rPr>
                          <w:rFonts w:ascii="HGｺﾞｼｯｸE" w:eastAsia="HGｺﾞｼｯｸE" w:hAnsi="HGｺﾞｼｯｸE"/>
                        </w:rPr>
                        <w:t>自立支援</w:t>
                      </w:r>
                    </w:p>
                    <w:p w14:paraId="31637B2C" w14:textId="77777777" w:rsidR="0054407E" w:rsidRPr="006E52FD" w:rsidRDefault="0054407E" w:rsidP="006D271F">
                      <w:pPr>
                        <w:jc w:val="center"/>
                        <w:rPr>
                          <w:rFonts w:ascii="HGｺﾞｼｯｸE" w:eastAsia="HGｺﾞｼｯｸE" w:hAnsi="HGｺﾞｼｯｸE"/>
                        </w:rPr>
                      </w:pPr>
                      <w:r w:rsidRPr="006E52FD">
                        <w:rPr>
                          <w:rFonts w:ascii="HGｺﾞｼｯｸE" w:eastAsia="HGｺﾞｼｯｸE" w:hAnsi="HGｺﾞｼｯｸE"/>
                        </w:rPr>
                        <w:t>協議会からの意見</w:t>
                      </w:r>
                    </w:p>
                    <w:p w14:paraId="5079246B" w14:textId="680D9A54" w:rsidR="0054407E" w:rsidRPr="006D271F" w:rsidRDefault="0054407E" w:rsidP="006D271F">
                      <w:pPr>
                        <w:jc w:val="center"/>
                        <w:rPr>
                          <w:sz w:val="16"/>
                        </w:rPr>
                      </w:pPr>
                      <w:r w:rsidRPr="006D271F">
                        <w:rPr>
                          <w:rFonts w:hint="eastAsia"/>
                          <w:sz w:val="16"/>
                        </w:rPr>
                        <w:t>（</w:t>
                      </w:r>
                      <w:r w:rsidR="0081614D">
                        <w:rPr>
                          <w:rFonts w:hint="eastAsia"/>
                          <w:sz w:val="16"/>
                        </w:rPr>
                        <w:t>48</w:t>
                      </w:r>
                      <w:r w:rsidR="00A05101">
                        <w:rPr>
                          <w:rFonts w:hint="eastAsia"/>
                          <w:sz w:val="16"/>
                        </w:rPr>
                        <w:t>～</w:t>
                      </w:r>
                      <w:r w:rsidR="0081614D">
                        <w:rPr>
                          <w:rFonts w:hint="eastAsia"/>
                          <w:sz w:val="16"/>
                        </w:rPr>
                        <w:t>51</w:t>
                      </w:r>
                      <w:r w:rsidRPr="006D271F">
                        <w:rPr>
                          <w:rFonts w:hint="eastAsia"/>
                          <w:sz w:val="16"/>
                        </w:rPr>
                        <w:t>ページ</w:t>
                      </w:r>
                      <w:r>
                        <w:rPr>
                          <w:rFonts w:hint="eastAsia"/>
                          <w:sz w:val="16"/>
                        </w:rPr>
                        <w:t>を</w:t>
                      </w:r>
                      <w:r w:rsidRPr="006D271F">
                        <w:rPr>
                          <w:sz w:val="16"/>
                        </w:rPr>
                        <w:t>参照</w:t>
                      </w:r>
                      <w:r w:rsidRPr="006D271F">
                        <w:rPr>
                          <w:rFonts w:hint="eastAsia"/>
                          <w:sz w:val="16"/>
                        </w:rPr>
                        <w:t>）</w:t>
                      </w:r>
                    </w:p>
                  </w:txbxContent>
                </v:textbox>
                <w10:wrap type="square" anchorx="margin"/>
              </v:shape>
            </w:pict>
          </mc:Fallback>
        </mc:AlternateContent>
      </w:r>
      <w:r w:rsidR="003D63B3">
        <w:rPr>
          <w:noProof/>
        </w:rPr>
        <mc:AlternateContent>
          <mc:Choice Requires="wps">
            <w:drawing>
              <wp:anchor distT="45720" distB="45720" distL="114300" distR="114300" simplePos="0" relativeHeight="251575296" behindDoc="0" locked="0" layoutInCell="1" allowOverlap="1" wp14:anchorId="27B335BE" wp14:editId="7373AE9E">
                <wp:simplePos x="0" y="0"/>
                <wp:positionH relativeFrom="margin">
                  <wp:posOffset>431800</wp:posOffset>
                </wp:positionH>
                <wp:positionV relativeFrom="paragraph">
                  <wp:posOffset>3769995</wp:posOffset>
                </wp:positionV>
                <wp:extent cx="1512000" cy="781200"/>
                <wp:effectExtent l="0" t="0" r="12065" b="19050"/>
                <wp:wrapSquare wrapText="bothSides"/>
                <wp:docPr id="3" name="テキスト ボックス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12000" cy="781200"/>
                        </a:xfrm>
                        <a:prstGeom prst="rect">
                          <a:avLst/>
                        </a:prstGeom>
                        <a:solidFill>
                          <a:srgbClr val="FFFFFF"/>
                        </a:solidFill>
                        <a:ln w="9525">
                          <a:solidFill>
                            <a:srgbClr val="000000"/>
                          </a:solidFill>
                          <a:miter lim="800000"/>
                          <a:headEnd/>
                          <a:tailEnd/>
                        </a:ln>
                      </wps:spPr>
                      <wps:txbx>
                        <w:txbxContent>
                          <w:p w14:paraId="3BCBF44B" w14:textId="77777777" w:rsidR="0054407E" w:rsidRPr="006E52FD" w:rsidRDefault="0054407E" w:rsidP="006D271F">
                            <w:pPr>
                              <w:jc w:val="center"/>
                              <w:rPr>
                                <w:rFonts w:ascii="HGｺﾞｼｯｸE" w:eastAsia="HGｺﾞｼｯｸE" w:hAnsi="HGｺﾞｼｯｸE"/>
                              </w:rPr>
                            </w:pPr>
                            <w:r w:rsidRPr="006E52FD">
                              <w:rPr>
                                <w:rFonts w:ascii="HGｺﾞｼｯｸE" w:eastAsia="HGｺﾞｼｯｸE" w:hAnsi="HGｺﾞｼｯｸE" w:hint="eastAsia"/>
                              </w:rPr>
                              <w:t>障害</w:t>
                            </w:r>
                            <w:r w:rsidRPr="006E52FD">
                              <w:rPr>
                                <w:rFonts w:ascii="HGｺﾞｼｯｸE" w:eastAsia="HGｺﾞｼｯｸE" w:hAnsi="HGｺﾞｼｯｸE"/>
                              </w:rPr>
                              <w:t>関連</w:t>
                            </w:r>
                            <w:r w:rsidRPr="006E52FD">
                              <w:rPr>
                                <w:rFonts w:ascii="HGｺﾞｼｯｸE" w:eastAsia="HGｺﾞｼｯｸE" w:hAnsi="HGｺﾞｼｯｸE" w:hint="eastAsia"/>
                              </w:rPr>
                              <w:t>団体への</w:t>
                            </w:r>
                          </w:p>
                          <w:p w14:paraId="1A67C175" w14:textId="77777777" w:rsidR="0054407E" w:rsidRPr="006E52FD" w:rsidRDefault="0054407E" w:rsidP="006D271F">
                            <w:pPr>
                              <w:jc w:val="center"/>
                              <w:rPr>
                                <w:rFonts w:ascii="HGｺﾞｼｯｸE" w:eastAsia="HGｺﾞｼｯｸE" w:hAnsi="HGｺﾞｼｯｸE"/>
                              </w:rPr>
                            </w:pPr>
                            <w:r w:rsidRPr="006E52FD">
                              <w:rPr>
                                <w:rFonts w:ascii="HGｺﾞｼｯｸE" w:eastAsia="HGｺﾞｼｯｸE" w:hAnsi="HGｺﾞｼｯｸE"/>
                              </w:rPr>
                              <w:t>ヒアリング</w:t>
                            </w:r>
                          </w:p>
                          <w:p w14:paraId="197561AD" w14:textId="1F97464F" w:rsidR="0054407E" w:rsidRPr="006D271F" w:rsidRDefault="0054407E" w:rsidP="006D271F">
                            <w:pPr>
                              <w:jc w:val="center"/>
                              <w:rPr>
                                <w:sz w:val="16"/>
                              </w:rPr>
                            </w:pPr>
                            <w:r w:rsidRPr="006D271F">
                              <w:rPr>
                                <w:rFonts w:hint="eastAsia"/>
                                <w:sz w:val="16"/>
                              </w:rPr>
                              <w:t>（</w:t>
                            </w:r>
                            <w:r w:rsidR="0081614D">
                              <w:rPr>
                                <w:rFonts w:hint="eastAsia"/>
                                <w:sz w:val="16"/>
                              </w:rPr>
                              <w:t>44</w:t>
                            </w:r>
                            <w:r w:rsidR="00A05101">
                              <w:rPr>
                                <w:rFonts w:hint="eastAsia"/>
                                <w:sz w:val="16"/>
                              </w:rPr>
                              <w:t>～</w:t>
                            </w:r>
                            <w:r w:rsidR="0081614D">
                              <w:rPr>
                                <w:rFonts w:hint="eastAsia"/>
                                <w:sz w:val="16"/>
                              </w:rPr>
                              <w:t>47</w:t>
                            </w:r>
                            <w:r w:rsidRPr="006D271F">
                              <w:rPr>
                                <w:rFonts w:hint="eastAsia"/>
                                <w:sz w:val="16"/>
                              </w:rPr>
                              <w:t>ページ</w:t>
                            </w:r>
                            <w:r>
                              <w:rPr>
                                <w:rFonts w:hint="eastAsia"/>
                                <w:sz w:val="16"/>
                              </w:rPr>
                              <w:t>を</w:t>
                            </w:r>
                            <w:r w:rsidRPr="006D271F">
                              <w:rPr>
                                <w:sz w:val="16"/>
                              </w:rPr>
                              <w:t>参照</w:t>
                            </w:r>
                            <w:r w:rsidRPr="006D271F">
                              <w:rPr>
                                <w:rFonts w:hint="eastAsia"/>
                                <w:sz w:val="16"/>
                              </w:rPr>
                              <w:t>）</w:t>
                            </w:r>
                          </w:p>
                          <w:p w14:paraId="4730D7DB" w14:textId="77777777" w:rsidR="0054407E" w:rsidRDefault="0054407E" w:rsidP="006F655E"/>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7B335BE" id="テキスト ボックス 3" o:spid="_x0000_s1077" type="#_x0000_t202" style="position:absolute;left:0;text-align:left;margin-left:34pt;margin-top:296.85pt;width:119.05pt;height:61.5pt;z-index:251575296;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">
                <v:textbox>
                  <w:txbxContent>
                    <w:p w14:paraId="3BCBF44B" w14:textId="77777777" w:rsidR="0054407E" w:rsidRPr="006E52FD" w:rsidRDefault="0054407E" w:rsidP="006D271F">
                      <w:pPr>
                        <w:jc w:val="center"/>
                        <w:rPr>
                          <w:rFonts w:ascii="HGｺﾞｼｯｸE" w:eastAsia="HGｺﾞｼｯｸE" w:hAnsi="HGｺﾞｼｯｸE"/>
                        </w:rPr>
                      </w:pPr>
                      <w:r w:rsidRPr="006E52FD">
                        <w:rPr>
                          <w:rFonts w:ascii="HGｺﾞｼｯｸE" w:eastAsia="HGｺﾞｼｯｸE" w:hAnsi="HGｺﾞｼｯｸE" w:hint="eastAsia"/>
                        </w:rPr>
                        <w:t>障害</w:t>
                      </w:r>
                      <w:r w:rsidRPr="006E52FD">
                        <w:rPr>
                          <w:rFonts w:ascii="HGｺﾞｼｯｸE" w:eastAsia="HGｺﾞｼｯｸE" w:hAnsi="HGｺﾞｼｯｸE"/>
                        </w:rPr>
                        <w:t>関連</w:t>
                      </w:r>
                      <w:r w:rsidRPr="006E52FD">
                        <w:rPr>
                          <w:rFonts w:ascii="HGｺﾞｼｯｸE" w:eastAsia="HGｺﾞｼｯｸE" w:hAnsi="HGｺﾞｼｯｸE" w:hint="eastAsia"/>
                        </w:rPr>
                        <w:t>団体への</w:t>
                      </w:r>
                    </w:p>
                    <w:p w14:paraId="1A67C175" w14:textId="77777777" w:rsidR="0054407E" w:rsidRPr="006E52FD" w:rsidRDefault="0054407E" w:rsidP="006D271F">
                      <w:pPr>
                        <w:jc w:val="center"/>
                        <w:rPr>
                          <w:rFonts w:ascii="HGｺﾞｼｯｸE" w:eastAsia="HGｺﾞｼｯｸE" w:hAnsi="HGｺﾞｼｯｸE"/>
                        </w:rPr>
                      </w:pPr>
                      <w:r w:rsidRPr="006E52FD">
                        <w:rPr>
                          <w:rFonts w:ascii="HGｺﾞｼｯｸE" w:eastAsia="HGｺﾞｼｯｸE" w:hAnsi="HGｺﾞｼｯｸE"/>
                        </w:rPr>
                        <w:t>ヒアリング</w:t>
                      </w:r>
                    </w:p>
                    <w:p w14:paraId="197561AD" w14:textId="1F97464F" w:rsidR="0054407E" w:rsidRPr="006D271F" w:rsidRDefault="0054407E" w:rsidP="006D271F">
                      <w:pPr>
                        <w:jc w:val="center"/>
                        <w:rPr>
                          <w:sz w:val="16"/>
                        </w:rPr>
                      </w:pPr>
                      <w:r w:rsidRPr="006D271F">
                        <w:rPr>
                          <w:rFonts w:hint="eastAsia"/>
                          <w:sz w:val="16"/>
                        </w:rPr>
                        <w:t>（</w:t>
                      </w:r>
                      <w:r w:rsidR="0081614D">
                        <w:rPr>
                          <w:rFonts w:hint="eastAsia"/>
                          <w:sz w:val="16"/>
                        </w:rPr>
                        <w:t>44</w:t>
                      </w:r>
                      <w:r w:rsidR="00A05101">
                        <w:rPr>
                          <w:rFonts w:hint="eastAsia"/>
                          <w:sz w:val="16"/>
                        </w:rPr>
                        <w:t>～</w:t>
                      </w:r>
                      <w:r w:rsidR="0081614D">
                        <w:rPr>
                          <w:rFonts w:hint="eastAsia"/>
                          <w:sz w:val="16"/>
                        </w:rPr>
                        <w:t>47</w:t>
                      </w:r>
                      <w:r w:rsidRPr="006D271F">
                        <w:rPr>
                          <w:rFonts w:hint="eastAsia"/>
                          <w:sz w:val="16"/>
                        </w:rPr>
                        <w:t>ページ</w:t>
                      </w:r>
                      <w:r>
                        <w:rPr>
                          <w:rFonts w:hint="eastAsia"/>
                          <w:sz w:val="16"/>
                        </w:rPr>
                        <w:t>を</w:t>
                      </w:r>
                      <w:r w:rsidRPr="006D271F">
                        <w:rPr>
                          <w:sz w:val="16"/>
                        </w:rPr>
                        <w:t>参照</w:t>
                      </w:r>
                      <w:r w:rsidRPr="006D271F">
                        <w:rPr>
                          <w:rFonts w:hint="eastAsia"/>
                          <w:sz w:val="16"/>
                        </w:rPr>
                        <w:t>）</w:t>
                      </w:r>
                    </w:p>
                    <w:p w14:paraId="4730D7DB" w14:textId="77777777" w:rsidR="0054407E" w:rsidRDefault="0054407E" w:rsidP="006F655E"/>
                  </w:txbxContent>
                </v:textbox>
                <w10:wrap type="square" anchorx="margin"/>
              </v:shape>
            </w:pict>
          </mc:Fallback>
        </mc:AlternateContent>
      </w:r>
      <w:r w:rsidR="00D2536A">
        <w:rPr>
          <w:noProof/>
        </w:rPr>
        <mc:AlternateContent>
          <mc:Choice Requires="wps">
            <w:drawing>
              <wp:anchor distT="0" distB="0" distL="114300" distR="114300" simplePos="0" relativeHeight="251661312" behindDoc="0" locked="0" layoutInCell="1" allowOverlap="1" wp14:anchorId="1D092B5D" wp14:editId="03474763">
                <wp:simplePos x="0" y="0"/>
                <wp:positionH relativeFrom="column">
                  <wp:posOffset>2785110</wp:posOffset>
                </wp:positionH>
                <wp:positionV relativeFrom="paragraph">
                  <wp:posOffset>607695</wp:posOffset>
                </wp:positionV>
                <wp:extent cx="523875" cy="476250"/>
                <wp:effectExtent l="19050" t="0" r="47625" b="38100"/>
                <wp:wrapNone/>
                <wp:docPr id="250" name="下矢印 250"/>
                <wp:cNvGraphicFramePr/>
                <a:graphic xmlns:a="http://schemas.openxmlformats.org/drawingml/2006/main">
                  <a:graphicData uri="http://schemas.microsoft.com/office/word/2010/wordprocessingShape">
                    <wps:wsp>
                      <wps:cNvSpPr/>
                      <wps:spPr>
                        <a:xfrm>
                          <a:off x="0" y="0"/>
                          <a:ext cx="523875" cy="476250"/>
                        </a:xfrm>
                        <a:prstGeom prst="downArrow">
                          <a:avLst/>
                        </a:prstGeom>
                        <a:solidFill>
                          <a:schemeClr val="bg1">
                            <a:lumMod val="75000"/>
                          </a:schemeClr>
                        </a:solidFill>
                        <a:ln w="19050">
                          <a:solidFill>
                            <a:schemeClr val="tx1">
                              <a:lumMod val="65000"/>
                              <a:lumOff val="35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8032766" id="下矢印 250" o:spid="_x0000_s1026" type="#_x0000_t67" style="position:absolute;margin-left:219.3pt;margin-top:47.85pt;width:41.25pt;height:37.5pt;z-index:25166131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" adj="10800" fillcolor="#bfbfbf [2412]" strokecolor="#5a5a5a [2109]" strokeweight="1.5pt"/>
            </w:pict>
          </mc:Fallback>
        </mc:AlternateContent>
      </w:r>
      <w:r w:rsidR="00D2536A">
        <w:rPr>
          <w:noProof/>
        </w:rPr>
        <mc:AlternateContent>
          <mc:Choice Requires="wps">
            <w:drawing>
              <wp:anchor distT="0" distB="0" distL="114300" distR="114300" simplePos="0" relativeHeight="251655168" behindDoc="0" locked="0" layoutInCell="1" allowOverlap="1" wp14:anchorId="121695D7" wp14:editId="2CFF486B">
                <wp:simplePos x="0" y="0"/>
                <wp:positionH relativeFrom="column">
                  <wp:posOffset>985520</wp:posOffset>
                </wp:positionH>
                <wp:positionV relativeFrom="paragraph">
                  <wp:posOffset>1106805</wp:posOffset>
                </wp:positionV>
                <wp:extent cx="4464000" cy="533400"/>
                <wp:effectExtent l="0" t="0" r="13335" b="19050"/>
                <wp:wrapNone/>
                <wp:docPr id="247" name="角丸四角形 247"/>
                <wp:cNvGraphicFramePr/>
                <a:graphic xmlns:a="http://schemas.openxmlformats.org/drawingml/2006/main">
                  <a:graphicData uri="http://schemas.microsoft.com/office/word/2010/wordprocessingShape">
                    <wps:wsp>
                      <wps:cNvSpPr/>
                      <wps:spPr>
                        <a:xfrm>
                          <a:off x="0" y="0"/>
                          <a:ext cx="4464000" cy="533400"/>
                        </a:xfrm>
                        <a:prstGeom prst="roundRect">
                          <a:avLst/>
                        </a:prstGeom>
                        <a:solidFill>
                          <a:schemeClr val="accent5"/>
                        </a:solidFill>
                        <a:ln w="6350" cmpd="dbl">
                          <a:solidFill>
                            <a:schemeClr val="bg1">
                              <a:lumMod val="65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1C716807" w14:textId="58BCE2BD" w:rsidR="0054407E" w:rsidRPr="003F4573" w:rsidRDefault="0054407E" w:rsidP="00A03C0B">
                            <w:pPr>
                              <w:pStyle w:val="UDB16"/>
                              <w:spacing w:line="480" w:lineRule="exact"/>
                              <w:rPr>
                                <w:rFonts w:ascii="HGP創英角ｺﾞｼｯｸUB" w:eastAsia="HGP創英角ｺﾞｼｯｸUB" w:hAnsi="HGP創英角ｺﾞｼｯｸUB"/>
                              </w:rPr>
                            </w:pPr>
                            <w:r w:rsidRPr="003F4573">
                              <w:rPr>
                                <w:rFonts w:ascii="HGP創英角ｺﾞｼｯｸUB" w:eastAsia="HGP創英角ｺﾞｼｯｸUB" w:hAnsi="HGP創英角ｺﾞｼｯｸUB" w:hint="eastAsia"/>
                              </w:rPr>
                              <w:t>第５次</w:t>
                            </w:r>
                            <w:r w:rsidRPr="003F4573">
                              <w:rPr>
                                <w:rFonts w:ascii="HGP創英角ｺﾞｼｯｸUB" w:eastAsia="HGP創英角ｺﾞｼｯｸUB" w:hAnsi="HGP創英角ｺﾞｼｯｸUB"/>
                              </w:rPr>
                              <w:t>ノーマライゼーションプラン</w:t>
                            </w:r>
                            <w:r w:rsidR="002E0F65">
                              <w:rPr>
                                <w:rFonts w:ascii="HGP創英角ｺﾞｼｯｸUB" w:eastAsia="HGP創英角ｺﾞｼｯｸUB" w:hAnsi="HGP創英角ｺﾞｼｯｸUB" w:hint="eastAsia"/>
                              </w:rPr>
                              <w:t>改定版</w:t>
                            </w:r>
                            <w:r w:rsidRPr="003F4573">
                              <w:rPr>
                                <w:rFonts w:ascii="HGP創英角ｺﾞｼｯｸUB" w:eastAsia="HGP創英角ｺﾞｼｯｸUB" w:hAnsi="HGP創英角ｺﾞｼｯｸUB" w:hint="eastAsia"/>
                              </w:rPr>
                              <w:t>の</w:t>
                            </w:r>
                            <w:r w:rsidRPr="003F4573">
                              <w:rPr>
                                <w:rFonts w:ascii="HGP創英角ｺﾞｼｯｸUB" w:eastAsia="HGP創英角ｺﾞｼｯｸUB" w:hAnsi="HGP創英角ｺﾞｼｯｸUB"/>
                              </w:rPr>
                              <w:t>策定</w:t>
                            </w:r>
                          </w:p>
                        </w:txbxContent>
                      </wps:txbx>
                      <wps:bodyPr rot="0" spcFirstLastPara="0" vertOverflow="overflow" horzOverflow="overflow" vert="horz" wrap="square" lIns="91440" tIns="36000" rIns="91440" bIns="3600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21695D7" id="角丸四角形 247" o:spid="_x0000_s1078" style="position:absolute;left:0;text-align:left;margin-left:77.6pt;margin-top:87.15pt;width:351.5pt;height:42pt;z-index:251655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" fillcolor="#cf206f [3208]" strokecolor="#a5a5a5 [2092]" strokeweight=".5pt">
                <v:stroke linestyle="thinThin"/>
                <v:textbox inset=",1mm,,1mm">
                  <w:txbxContent>
                    <w:p w14:paraId="1C716807" w14:textId="58BCE2BD" w:rsidR="0054407E" w:rsidRPr="003F4573" w:rsidRDefault="0054407E" w:rsidP="00A03C0B">
                      <w:pPr>
                        <w:pStyle w:val="UDB16"/>
                        <w:spacing w:line="480" w:lineRule="exact"/>
                        <w:rPr>
                          <w:rFonts w:ascii="HGP創英角ｺﾞｼｯｸUB" w:eastAsia="HGP創英角ｺﾞｼｯｸUB" w:hAnsi="HGP創英角ｺﾞｼｯｸUB"/>
                        </w:rPr>
                      </w:pPr>
                      <w:r w:rsidRPr="003F4573">
                        <w:rPr>
                          <w:rFonts w:ascii="HGP創英角ｺﾞｼｯｸUB" w:eastAsia="HGP創英角ｺﾞｼｯｸUB" w:hAnsi="HGP創英角ｺﾞｼｯｸUB" w:hint="eastAsia"/>
                        </w:rPr>
                        <w:t>第５次</w:t>
                      </w:r>
                      <w:r w:rsidRPr="003F4573">
                        <w:rPr>
                          <w:rFonts w:ascii="HGP創英角ｺﾞｼｯｸUB" w:eastAsia="HGP創英角ｺﾞｼｯｸUB" w:hAnsi="HGP創英角ｺﾞｼｯｸUB"/>
                        </w:rPr>
                        <w:t>ノーマライゼーションプラン</w:t>
                      </w:r>
                      <w:r w:rsidR="002E0F65">
                        <w:rPr>
                          <w:rFonts w:ascii="HGP創英角ｺﾞｼｯｸUB" w:eastAsia="HGP創英角ｺﾞｼｯｸUB" w:hAnsi="HGP創英角ｺﾞｼｯｸUB" w:hint="eastAsia"/>
                        </w:rPr>
                        <w:t>改定版</w:t>
                      </w:r>
                      <w:r w:rsidRPr="003F4573">
                        <w:rPr>
                          <w:rFonts w:ascii="HGP創英角ｺﾞｼｯｸUB" w:eastAsia="HGP創英角ｺﾞｼｯｸUB" w:hAnsi="HGP創英角ｺﾞｼｯｸUB" w:hint="eastAsia"/>
                        </w:rPr>
                        <w:t>の</w:t>
                      </w:r>
                      <w:r w:rsidRPr="003F4573">
                        <w:rPr>
                          <w:rFonts w:ascii="HGP創英角ｺﾞｼｯｸUB" w:eastAsia="HGP創英角ｺﾞｼｯｸUB" w:hAnsi="HGP創英角ｺﾞｼｯｸUB"/>
                        </w:rPr>
                        <w:t>策定</w:t>
                      </w:r>
                    </w:p>
                  </w:txbxContent>
                </v:textbox>
              </v:roundrect>
            </w:pict>
          </mc:Fallback>
        </mc:AlternateContent>
      </w:r>
      <w:r w:rsidR="00A438F8">
        <w:rPr>
          <w:noProof/>
        </w:rPr>
        <mc:AlternateContent>
          <mc:Choice Requires="wps">
            <w:drawing>
              <wp:anchor distT="45720" distB="45720" distL="114300" distR="114300" simplePos="0" relativeHeight="251609088" behindDoc="0" locked="0" layoutInCell="1" allowOverlap="1" wp14:anchorId="32CB9271" wp14:editId="392F6785">
                <wp:simplePos x="0" y="0"/>
                <wp:positionH relativeFrom="margin">
                  <wp:posOffset>4061460</wp:posOffset>
                </wp:positionH>
                <wp:positionV relativeFrom="paragraph">
                  <wp:posOffset>3798570</wp:posOffset>
                </wp:positionV>
                <wp:extent cx="1733400" cy="540000"/>
                <wp:effectExtent l="0" t="0" r="19685" b="12700"/>
                <wp:wrapSquare wrapText="bothSides"/>
                <wp:docPr id="84" name="テキスト ボックス 8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400" cy="540000"/>
                        </a:xfrm>
                        <a:prstGeom prst="rect">
                          <a:avLst/>
                        </a:prstGeom>
                        <a:solidFill>
                          <a:srgbClr val="FFFFFF"/>
                        </a:solidFill>
                        <a:ln w="9525">
                          <a:solidFill>
                            <a:srgbClr val="000000"/>
                          </a:solidFill>
                          <a:miter lim="800000"/>
                          <a:headEnd/>
                          <a:tailEnd/>
                        </a:ln>
                      </wps:spPr>
                      <wps:txbx>
                        <w:txbxContent>
                          <w:p w14:paraId="2047FA86" w14:textId="090BCF60" w:rsidR="0054407E" w:rsidRDefault="00F705AC" w:rsidP="006D271F">
                            <w:pPr>
                              <w:jc w:val="center"/>
                              <w:rPr>
                                <w:rFonts w:ascii="HGｺﾞｼｯｸE" w:eastAsia="HGｺﾞｼｯｸE" w:hAnsi="HGｺﾞｼｯｸE"/>
                              </w:rPr>
                            </w:pPr>
                            <w:r>
                              <w:rPr>
                                <w:rFonts w:ascii="HGｺﾞｼｯｸE" w:eastAsia="HGｺﾞｼｯｸE" w:hAnsi="HGｺﾞｼｯｸE" w:hint="eastAsia"/>
                              </w:rPr>
                              <w:t>市</w:t>
                            </w:r>
                            <w:r w:rsidR="0054407E" w:rsidRPr="006E52FD">
                              <w:rPr>
                                <w:rFonts w:ascii="HGｺﾞｼｯｸE" w:eastAsia="HGｺﾞｼｯｸE" w:hAnsi="HGｺﾞｼｯｸE" w:hint="eastAsia"/>
                              </w:rPr>
                              <w:t>民</w:t>
                            </w:r>
                            <w:r w:rsidR="0054407E" w:rsidRPr="006E52FD">
                              <w:rPr>
                                <w:rFonts w:ascii="HGｺﾞｼｯｸE" w:eastAsia="HGｺﾞｼｯｸE" w:hAnsi="HGｺﾞｼｯｸE"/>
                              </w:rPr>
                              <w:t>説明会</w:t>
                            </w:r>
                          </w:p>
                          <w:p w14:paraId="169B2617" w14:textId="5045013D" w:rsidR="0054407E" w:rsidRPr="006E52FD" w:rsidRDefault="0054407E" w:rsidP="006D271F">
                            <w:pPr>
                              <w:jc w:val="center"/>
                              <w:rPr>
                                <w:rFonts w:ascii="HGｺﾞｼｯｸE" w:eastAsia="HGｺﾞｼｯｸE" w:hAnsi="HGｺﾞｼｯｸE"/>
                              </w:rPr>
                            </w:pPr>
                            <w:r w:rsidRPr="006D271F">
                              <w:rPr>
                                <w:rFonts w:hint="eastAsia"/>
                                <w:sz w:val="16"/>
                              </w:rPr>
                              <w:t>（</w:t>
                            </w:r>
                            <w:r w:rsidR="00274288">
                              <w:rPr>
                                <w:sz w:val="16"/>
                              </w:rPr>
                              <w:t>299</w:t>
                            </w:r>
                            <w:r w:rsidRPr="006D271F">
                              <w:rPr>
                                <w:rFonts w:hint="eastAsia"/>
                                <w:sz w:val="16"/>
                              </w:rPr>
                              <w:t>ページ</w:t>
                            </w:r>
                            <w:r>
                              <w:rPr>
                                <w:rFonts w:hint="eastAsia"/>
                                <w:sz w:val="16"/>
                              </w:rPr>
                              <w:t>を</w:t>
                            </w:r>
                            <w:r w:rsidRPr="006D271F">
                              <w:rPr>
                                <w:sz w:val="16"/>
                              </w:rPr>
                              <w:t>参照</w:t>
                            </w:r>
                            <w:r w:rsidRPr="006D271F">
                              <w:rPr>
                                <w:rFonts w:hint="eastAsia"/>
                                <w:sz w:val="16"/>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2CB9271" id="テキスト ボックス 84" o:spid="_x0000_s1079" type="#_x0000_t202" style="position:absolute;left:0;text-align:left;margin-left:319.8pt;margin-top:299.1pt;width:136.5pt;height:42.5pt;z-index:25160908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">
                <v:textbox>
                  <w:txbxContent>
                    <w:p w14:paraId="2047FA86" w14:textId="090BCF60" w:rsidR="0054407E" w:rsidRDefault="00F705AC" w:rsidP="006D271F">
                      <w:pPr>
                        <w:jc w:val="center"/>
                        <w:rPr>
                          <w:rFonts w:ascii="HGｺﾞｼｯｸE" w:eastAsia="HGｺﾞｼｯｸE" w:hAnsi="HGｺﾞｼｯｸE"/>
                        </w:rPr>
                      </w:pPr>
                      <w:r>
                        <w:rPr>
                          <w:rFonts w:ascii="HGｺﾞｼｯｸE" w:eastAsia="HGｺﾞｼｯｸE" w:hAnsi="HGｺﾞｼｯｸE" w:hint="eastAsia"/>
                        </w:rPr>
                        <w:t>市</w:t>
                      </w:r>
                      <w:r w:rsidR="0054407E" w:rsidRPr="006E52FD">
                        <w:rPr>
                          <w:rFonts w:ascii="HGｺﾞｼｯｸE" w:eastAsia="HGｺﾞｼｯｸE" w:hAnsi="HGｺﾞｼｯｸE" w:hint="eastAsia"/>
                        </w:rPr>
                        <w:t>民</w:t>
                      </w:r>
                      <w:r w:rsidR="0054407E" w:rsidRPr="006E52FD">
                        <w:rPr>
                          <w:rFonts w:ascii="HGｺﾞｼｯｸE" w:eastAsia="HGｺﾞｼｯｸE" w:hAnsi="HGｺﾞｼｯｸE"/>
                        </w:rPr>
                        <w:t>説明会</w:t>
                      </w:r>
                    </w:p>
                    <w:p w14:paraId="169B2617" w14:textId="5045013D" w:rsidR="0054407E" w:rsidRPr="006E52FD" w:rsidRDefault="0054407E" w:rsidP="006D271F">
                      <w:pPr>
                        <w:jc w:val="center"/>
                        <w:rPr>
                          <w:rFonts w:ascii="HGｺﾞｼｯｸE" w:eastAsia="HGｺﾞｼｯｸE" w:hAnsi="HGｺﾞｼｯｸE"/>
                        </w:rPr>
                      </w:pPr>
                      <w:r w:rsidRPr="006D271F">
                        <w:rPr>
                          <w:rFonts w:hint="eastAsia"/>
                          <w:sz w:val="16"/>
                        </w:rPr>
                        <w:t>（</w:t>
                      </w:r>
                      <w:r w:rsidR="00274288">
                        <w:rPr>
                          <w:sz w:val="16"/>
                        </w:rPr>
                        <w:t>299</w:t>
                      </w:r>
                      <w:r w:rsidRPr="006D271F">
                        <w:rPr>
                          <w:rFonts w:hint="eastAsia"/>
                          <w:sz w:val="16"/>
                        </w:rPr>
                        <w:t>ページ</w:t>
                      </w:r>
                      <w:r>
                        <w:rPr>
                          <w:rFonts w:hint="eastAsia"/>
                          <w:sz w:val="16"/>
                        </w:rPr>
                        <w:t>を</w:t>
                      </w:r>
                      <w:r w:rsidRPr="006D271F">
                        <w:rPr>
                          <w:sz w:val="16"/>
                        </w:rPr>
                        <w:t>参照</w:t>
                      </w:r>
                      <w:r w:rsidRPr="006D271F">
                        <w:rPr>
                          <w:rFonts w:hint="eastAsia"/>
                          <w:sz w:val="16"/>
                        </w:rPr>
                        <w:t>）</w:t>
                      </w:r>
                    </w:p>
                  </w:txbxContent>
                </v:textbox>
                <w10:wrap type="square" anchorx="margin"/>
              </v:shape>
            </w:pict>
          </mc:Fallback>
        </mc:AlternateContent>
      </w:r>
      <w:r w:rsidR="00A438F8">
        <w:rPr>
          <w:noProof/>
        </w:rPr>
        <mc:AlternateContent>
          <mc:Choice Requires="wps">
            <w:drawing>
              <wp:anchor distT="45720" distB="45720" distL="114300" distR="114300" simplePos="0" relativeHeight="251588608" behindDoc="0" locked="0" layoutInCell="1" allowOverlap="1" wp14:anchorId="7815DBAE" wp14:editId="4B7560CD">
                <wp:simplePos x="0" y="0"/>
                <wp:positionH relativeFrom="margin">
                  <wp:posOffset>4061460</wp:posOffset>
                </wp:positionH>
                <wp:positionV relativeFrom="paragraph">
                  <wp:posOffset>3046095</wp:posOffset>
                </wp:positionV>
                <wp:extent cx="1733400" cy="540000"/>
                <wp:effectExtent l="0" t="0" r="19685" b="12700"/>
                <wp:wrapSquare wrapText="bothSides"/>
                <wp:docPr id="86" name="テキスト ボックス 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33400" cy="540000"/>
                        </a:xfrm>
                        <a:prstGeom prst="rect">
                          <a:avLst/>
                        </a:prstGeom>
                        <a:solidFill>
                          <a:srgbClr val="FFFFFF"/>
                        </a:solidFill>
                        <a:ln w="9525">
                          <a:solidFill>
                            <a:srgbClr val="000000"/>
                          </a:solidFill>
                          <a:miter lim="800000"/>
                          <a:headEnd/>
                          <a:tailEnd/>
                        </a:ln>
                      </wps:spPr>
                      <wps:txbx>
                        <w:txbxContent>
                          <w:p w14:paraId="5AA04A13" w14:textId="77777777" w:rsidR="0054407E" w:rsidRDefault="0054407E" w:rsidP="006D271F">
                            <w:pPr>
                              <w:jc w:val="center"/>
                              <w:rPr>
                                <w:rFonts w:ascii="HGｺﾞｼｯｸE" w:eastAsia="HGｺﾞｼｯｸE" w:hAnsi="HGｺﾞｼｯｸE"/>
                              </w:rPr>
                            </w:pPr>
                            <w:r w:rsidRPr="006E52FD">
                              <w:rPr>
                                <w:rFonts w:ascii="HGｺﾞｼｯｸE" w:eastAsia="HGｺﾞｼｯｸE" w:hAnsi="HGｺﾞｼｯｸE" w:hint="eastAsia"/>
                              </w:rPr>
                              <w:t>パブリック</w:t>
                            </w:r>
                            <w:r w:rsidRPr="006E52FD">
                              <w:rPr>
                                <w:rFonts w:ascii="HGｺﾞｼｯｸE" w:eastAsia="HGｺﾞｼｯｸE" w:hAnsi="HGｺﾞｼｯｸE"/>
                              </w:rPr>
                              <w:t>コメント</w:t>
                            </w:r>
                          </w:p>
                          <w:p w14:paraId="5FA2D2C8" w14:textId="0AC3F76F" w:rsidR="0054407E" w:rsidRPr="006E52FD" w:rsidRDefault="0054407E" w:rsidP="006D271F">
                            <w:pPr>
                              <w:jc w:val="center"/>
                              <w:rPr>
                                <w:rFonts w:ascii="HGｺﾞｼｯｸE" w:eastAsia="HGｺﾞｼｯｸE" w:hAnsi="HGｺﾞｼｯｸE"/>
                              </w:rPr>
                            </w:pPr>
                            <w:r w:rsidRPr="006D271F">
                              <w:rPr>
                                <w:rFonts w:hint="eastAsia"/>
                                <w:sz w:val="16"/>
                              </w:rPr>
                              <w:t>（</w:t>
                            </w:r>
                            <w:r w:rsidR="00274288">
                              <w:rPr>
                                <w:sz w:val="16"/>
                              </w:rPr>
                              <w:t>299</w:t>
                            </w:r>
                            <w:r w:rsidRPr="006D271F">
                              <w:rPr>
                                <w:rFonts w:hint="eastAsia"/>
                                <w:sz w:val="16"/>
                              </w:rPr>
                              <w:t>ページ</w:t>
                            </w:r>
                            <w:r>
                              <w:rPr>
                                <w:rFonts w:hint="eastAsia"/>
                                <w:sz w:val="16"/>
                              </w:rPr>
                              <w:t>を</w:t>
                            </w:r>
                            <w:r w:rsidRPr="006D271F">
                              <w:rPr>
                                <w:sz w:val="16"/>
                              </w:rPr>
                              <w:t>参照</w:t>
                            </w:r>
                            <w:r w:rsidRPr="006D271F">
                              <w:rPr>
                                <w:rFonts w:hint="eastAsia"/>
                                <w:sz w:val="16"/>
                              </w:rPr>
                              <w:t>）</w:t>
                            </w:r>
                          </w:p>
                        </w:txbxContent>
                      </wps:txbx>
                      <wps:bodyPr rot="0" vert="horz" wrap="square" lIns="91440" tIns="45720" rIns="91440" bIns="45720" anchor="ctr"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815DBAE" id="テキスト ボックス 86" o:spid="_x0000_s1080" type="#_x0000_t202" style="position:absolute;left:0;text-align:left;margin-left:319.8pt;margin-top:239.85pt;width:136.5pt;height:42.5pt;z-index:251588608;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">
                <v:textbox>
                  <w:txbxContent>
                    <w:p w14:paraId="5AA04A13" w14:textId="77777777" w:rsidR="0054407E" w:rsidRDefault="0054407E" w:rsidP="006D271F">
                      <w:pPr>
                        <w:jc w:val="center"/>
                        <w:rPr>
                          <w:rFonts w:ascii="HGｺﾞｼｯｸE" w:eastAsia="HGｺﾞｼｯｸE" w:hAnsi="HGｺﾞｼｯｸE"/>
                        </w:rPr>
                      </w:pPr>
                      <w:r w:rsidRPr="006E52FD">
                        <w:rPr>
                          <w:rFonts w:ascii="HGｺﾞｼｯｸE" w:eastAsia="HGｺﾞｼｯｸE" w:hAnsi="HGｺﾞｼｯｸE" w:hint="eastAsia"/>
                        </w:rPr>
                        <w:t>パブリック</w:t>
                      </w:r>
                      <w:r w:rsidRPr="006E52FD">
                        <w:rPr>
                          <w:rFonts w:ascii="HGｺﾞｼｯｸE" w:eastAsia="HGｺﾞｼｯｸE" w:hAnsi="HGｺﾞｼｯｸE"/>
                        </w:rPr>
                        <w:t>コメント</w:t>
                      </w:r>
                    </w:p>
                    <w:p w14:paraId="5FA2D2C8" w14:textId="0AC3F76F" w:rsidR="0054407E" w:rsidRPr="006E52FD" w:rsidRDefault="0054407E" w:rsidP="006D271F">
                      <w:pPr>
                        <w:jc w:val="center"/>
                        <w:rPr>
                          <w:rFonts w:ascii="HGｺﾞｼｯｸE" w:eastAsia="HGｺﾞｼｯｸE" w:hAnsi="HGｺﾞｼｯｸE"/>
                        </w:rPr>
                      </w:pPr>
                      <w:r w:rsidRPr="006D271F">
                        <w:rPr>
                          <w:rFonts w:hint="eastAsia"/>
                          <w:sz w:val="16"/>
                        </w:rPr>
                        <w:t>（</w:t>
                      </w:r>
                      <w:r w:rsidR="00274288">
                        <w:rPr>
                          <w:sz w:val="16"/>
                        </w:rPr>
                        <w:t>299</w:t>
                      </w:r>
                      <w:r w:rsidRPr="006D271F">
                        <w:rPr>
                          <w:rFonts w:hint="eastAsia"/>
                          <w:sz w:val="16"/>
                        </w:rPr>
                        <w:t>ページ</w:t>
                      </w:r>
                      <w:r>
                        <w:rPr>
                          <w:rFonts w:hint="eastAsia"/>
                          <w:sz w:val="16"/>
                        </w:rPr>
                        <w:t>を</w:t>
                      </w:r>
                      <w:r w:rsidRPr="006D271F">
                        <w:rPr>
                          <w:sz w:val="16"/>
                        </w:rPr>
                        <w:t>参照</w:t>
                      </w:r>
                      <w:r w:rsidRPr="006D271F">
                        <w:rPr>
                          <w:rFonts w:hint="eastAsia"/>
                          <w:sz w:val="16"/>
                        </w:rPr>
                        <w:t>）</w:t>
                      </w:r>
                    </w:p>
                  </w:txbxContent>
                </v:textbox>
                <w10:wrap type="square" anchorx="margin"/>
              </v:shape>
            </w:pict>
          </mc:Fallback>
        </mc:AlternateContent>
      </w:r>
      <w:r w:rsidR="00A438F8">
        <w:rPr>
          <w:noProof/>
        </w:rPr>
        <mc:AlternateContent>
          <mc:Choice Requires="wps">
            <w:drawing>
              <wp:anchor distT="0" distB="0" distL="114300" distR="114300" simplePos="0" relativeHeight="251573248" behindDoc="0" locked="0" layoutInCell="1" allowOverlap="1" wp14:anchorId="125DD7D9" wp14:editId="4AD55799">
                <wp:simplePos x="0" y="0"/>
                <wp:positionH relativeFrom="column">
                  <wp:posOffset>3728085</wp:posOffset>
                </wp:positionH>
                <wp:positionV relativeFrom="paragraph">
                  <wp:posOffset>2838203</wp:posOffset>
                </wp:positionV>
                <wp:extent cx="2352675" cy="1685925"/>
                <wp:effectExtent l="0" t="0" r="28575" b="28575"/>
                <wp:wrapNone/>
                <wp:docPr id="78" name="角丸四角形 78"/>
                <wp:cNvGraphicFramePr/>
                <a:graphic xmlns:a="http://schemas.openxmlformats.org/drawingml/2006/main">
                  <a:graphicData uri="http://schemas.microsoft.com/office/word/2010/wordprocessingShape">
                    <wps:wsp>
                      <wps:cNvSpPr/>
                      <wps:spPr>
                        <a:xfrm>
                          <a:off x="0" y="0"/>
                          <a:ext cx="2352675" cy="1685925"/>
                        </a:xfrm>
                        <a:prstGeom prst="roundRect">
                          <a:avLst/>
                        </a:prstGeom>
                        <a:solidFill>
                          <a:schemeClr val="accent1"/>
                        </a:solidFill>
                        <a:ln w="25400" cap="flat" cmpd="sng" algn="ctr">
                          <a:solidFill>
                            <a:schemeClr val="tx2"/>
                          </a:solidFill>
                          <a:prstDash val="solid"/>
                          <a:miter lim="800000"/>
                        </a:ln>
                        <a:effectLst/>
                      </wps:spPr>
                      <wps:txbx>
                        <w:txbxContent>
                          <w:p w14:paraId="7AE17661" w14:textId="77777777" w:rsidR="0054407E" w:rsidRDefault="0054407E" w:rsidP="006F655E"/>
                          <w:p w14:paraId="36875F80" w14:textId="77777777" w:rsidR="0054407E" w:rsidRDefault="0054407E" w:rsidP="006F655E"/>
                          <w:p w14:paraId="02677983" w14:textId="77777777" w:rsidR="0054407E" w:rsidRPr="00B268F1" w:rsidRDefault="0054407E" w:rsidP="006F65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25DD7D9" id="角丸四角形 78" o:spid="_x0000_s1081" style="position:absolute;left:0;text-align:left;margin-left:293.55pt;margin-top:223.5pt;width:185.25pt;height:132.75pt;z-index:251573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" fillcolor="#f5d2e2 [3204]" strokecolor="#951850 [3215]" strokeweight="2pt">
                <v:stroke joinstyle="miter"/>
                <v:textbox>
                  <w:txbxContent>
                    <w:p w14:paraId="7AE17661" w14:textId="77777777" w:rsidR="0054407E" w:rsidRDefault="0054407E" w:rsidP="006F655E"/>
                    <w:p w14:paraId="36875F80" w14:textId="77777777" w:rsidR="0054407E" w:rsidRDefault="0054407E" w:rsidP="006F655E"/>
                    <w:p w14:paraId="02677983" w14:textId="77777777" w:rsidR="0054407E" w:rsidRPr="00B268F1" w:rsidRDefault="0054407E" w:rsidP="006F655E"/>
                  </w:txbxContent>
                </v:textbox>
              </v:roundrect>
            </w:pict>
          </mc:Fallback>
        </mc:AlternateContent>
      </w:r>
      <w:r w:rsidR="00BD0C2F">
        <w:rPr>
          <w:noProof/>
        </w:rPr>
        <mc:AlternateContent>
          <mc:Choice Requires="wps">
            <w:drawing>
              <wp:anchor distT="0" distB="0" distL="114300" distR="114300" simplePos="0" relativeHeight="251648000" behindDoc="0" locked="0" layoutInCell="1" allowOverlap="1" wp14:anchorId="4C4D5A3C" wp14:editId="1417A97C">
                <wp:simplePos x="0" y="0"/>
                <wp:positionH relativeFrom="margin">
                  <wp:posOffset>7620</wp:posOffset>
                </wp:positionH>
                <wp:positionV relativeFrom="paragraph">
                  <wp:posOffset>1744980</wp:posOffset>
                </wp:positionV>
                <wp:extent cx="1584000" cy="701640"/>
                <wp:effectExtent l="0" t="0" r="16510" b="22860"/>
                <wp:wrapNone/>
                <wp:docPr id="87" name="円/楕円 87"/>
                <wp:cNvGraphicFramePr/>
                <a:graphic xmlns:a="http://schemas.openxmlformats.org/drawingml/2006/main">
                  <a:graphicData uri="http://schemas.microsoft.com/office/word/2010/wordprocessingShape">
                    <wps:wsp>
                      <wps:cNvSpPr/>
                      <wps:spPr>
                        <a:xfrm>
                          <a:off x="0" y="0"/>
                          <a:ext cx="1584000" cy="701640"/>
                        </a:xfrm>
                        <a:prstGeom prst="ellipse">
                          <a:avLst/>
                        </a:prstGeom>
                        <a:solidFill>
                          <a:schemeClr val="accent2"/>
                        </a:solidFill>
                        <a:ln w="12700" cap="flat" cmpd="sng" algn="ctr">
                          <a:solidFill>
                            <a:schemeClr val="accent1"/>
                          </a:solidFill>
                          <a:prstDash val="solid"/>
                          <a:miter lim="800000"/>
                        </a:ln>
                        <a:effectLst/>
                      </wps:spPr>
                      <wps:txbx>
                        <w:txbxContent>
                          <w:p w14:paraId="4E72BD35" w14:textId="77777777" w:rsidR="0054407E" w:rsidRDefault="0054407E" w:rsidP="00450592">
                            <w:pPr>
                              <w:spacing w:line="320" w:lineRule="exact"/>
                              <w:jc w:val="center"/>
                            </w:pPr>
                            <w:r>
                              <w:rPr>
                                <w:rFonts w:hint="eastAsia"/>
                              </w:rPr>
                              <w:t>支援</w:t>
                            </w:r>
                            <w:r>
                              <w:t>ニーズの</w:t>
                            </w:r>
                          </w:p>
                          <w:p w14:paraId="22D1730C" w14:textId="77777777" w:rsidR="0054407E" w:rsidRPr="00B268F1" w:rsidRDefault="0054407E" w:rsidP="00450592">
                            <w:pPr>
                              <w:spacing w:line="320" w:lineRule="exact"/>
                              <w:jc w:val="center"/>
                            </w:pPr>
                            <w:r>
                              <w:rPr>
                                <w:rFonts w:hint="eastAsia"/>
                              </w:rPr>
                              <w:t>把握</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4C4D5A3C" id="円/楕円 87" o:spid="_x0000_s1082" style="position:absolute;left:0;text-align:left;margin-left:.6pt;margin-top:137.4pt;width:124.7pt;height:55.25pt;z-index:25164800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" fillcolor="#eca6c5 [3205]" strokecolor="#f5d2e2 [3204]" strokeweight="1pt">
                <v:stroke joinstyle="miter"/>
                <v:textbox>
                  <w:txbxContent>
                    <w:p w14:paraId="4E72BD35" w14:textId="77777777" w:rsidR="0054407E" w:rsidRDefault="0054407E" w:rsidP="00450592">
                      <w:pPr>
                        <w:spacing w:line="320" w:lineRule="exact"/>
                        <w:jc w:val="center"/>
                      </w:pPr>
                      <w:r>
                        <w:rPr>
                          <w:rFonts w:hint="eastAsia"/>
                        </w:rPr>
                        <w:t>支援</w:t>
                      </w:r>
                      <w:r>
                        <w:t>ニーズの</w:t>
                      </w:r>
                    </w:p>
                    <w:p w14:paraId="22D1730C" w14:textId="77777777" w:rsidR="0054407E" w:rsidRPr="00B268F1" w:rsidRDefault="0054407E" w:rsidP="00450592">
                      <w:pPr>
                        <w:spacing w:line="320" w:lineRule="exact"/>
                        <w:jc w:val="center"/>
                      </w:pPr>
                      <w:r>
                        <w:rPr>
                          <w:rFonts w:hint="eastAsia"/>
                        </w:rPr>
                        <w:t>把握</w:t>
                      </w:r>
                    </w:p>
                  </w:txbxContent>
                </v:textbox>
                <w10:wrap anchorx="margin"/>
              </v:oval>
            </w:pict>
          </mc:Fallback>
        </mc:AlternateContent>
      </w:r>
      <w:r w:rsidR="00BD0C2F">
        <w:rPr>
          <w:noProof/>
        </w:rPr>
        <mc:AlternateContent>
          <mc:Choice Requires="wps">
            <w:drawing>
              <wp:anchor distT="0" distB="0" distL="114300" distR="114300" simplePos="0" relativeHeight="251673600" behindDoc="0" locked="0" layoutInCell="1" allowOverlap="1" wp14:anchorId="5A3D431C" wp14:editId="79F7E23E">
                <wp:simplePos x="0" y="0"/>
                <wp:positionH relativeFrom="column">
                  <wp:posOffset>1649095</wp:posOffset>
                </wp:positionH>
                <wp:positionV relativeFrom="paragraph">
                  <wp:posOffset>1581150</wp:posOffset>
                </wp:positionV>
                <wp:extent cx="523875" cy="1233472"/>
                <wp:effectExtent l="247650" t="0" r="180975" b="0"/>
                <wp:wrapNone/>
                <wp:docPr id="252" name="下矢印 252"/>
                <wp:cNvGraphicFramePr/>
                <a:graphic xmlns:a="http://schemas.openxmlformats.org/drawingml/2006/main">
                  <a:graphicData uri="http://schemas.microsoft.com/office/word/2010/wordprocessingShape">
                    <wps:wsp>
                      <wps:cNvSpPr/>
                      <wps:spPr>
                        <a:xfrm rot="13170232">
                          <a:off x="0" y="0"/>
                          <a:ext cx="523875" cy="1233472"/>
                        </a:xfrm>
                        <a:prstGeom prst="downArrow">
                          <a:avLst/>
                        </a:prstGeom>
                        <a:solidFill>
                          <a:schemeClr val="bg1">
                            <a:lumMod val="75000"/>
                          </a:schemeClr>
                        </a:solidFill>
                        <a:ln w="19050" cap="flat" cmpd="sng" algn="ctr">
                          <a:solidFill>
                            <a:srgbClr val="000000">
                              <a:lumMod val="65000"/>
                              <a:lumOff val="35000"/>
                            </a:srgb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E0CB980" id="下矢印 252" o:spid="_x0000_s1026" type="#_x0000_t67" style="position:absolute;margin-left:129.85pt;margin-top:124.5pt;width:41.25pt;height:97.1pt;rotation:-9207555fd;z-index:251673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" adj="17013" fillcolor="#bfbfbf [2412]" strokecolor="#595959" strokeweight="1.5pt"/>
            </w:pict>
          </mc:Fallback>
        </mc:AlternateContent>
      </w:r>
      <w:r w:rsidR="00BD0C2F">
        <w:rPr>
          <w:noProof/>
        </w:rPr>
        <mc:AlternateContent>
          <mc:Choice Requires="wps">
            <w:drawing>
              <wp:anchor distT="0" distB="0" distL="114300" distR="114300" simplePos="0" relativeHeight="251640832" behindDoc="0" locked="0" layoutInCell="1" allowOverlap="1" wp14:anchorId="2FD36617" wp14:editId="2A2F1812">
                <wp:simplePos x="0" y="0"/>
                <wp:positionH relativeFrom="margin">
                  <wp:posOffset>4514850</wp:posOffset>
                </wp:positionH>
                <wp:positionV relativeFrom="paragraph">
                  <wp:posOffset>1764030</wp:posOffset>
                </wp:positionV>
                <wp:extent cx="1584000" cy="701640"/>
                <wp:effectExtent l="0" t="0" r="16510" b="22860"/>
                <wp:wrapNone/>
                <wp:docPr id="71" name="円/楕円 71"/>
                <wp:cNvGraphicFramePr/>
                <a:graphic xmlns:a="http://schemas.openxmlformats.org/drawingml/2006/main">
                  <a:graphicData uri="http://schemas.microsoft.com/office/word/2010/wordprocessingShape">
                    <wps:wsp>
                      <wps:cNvSpPr/>
                      <wps:spPr>
                        <a:xfrm>
                          <a:off x="0" y="0"/>
                          <a:ext cx="1584000" cy="701640"/>
                        </a:xfrm>
                        <a:prstGeom prst="ellipse">
                          <a:avLst/>
                        </a:prstGeom>
                        <a:solidFill>
                          <a:schemeClr val="accent2"/>
                        </a:solidFill>
                        <a:ln w="12700" cap="flat" cmpd="sng" algn="ctr">
                          <a:solidFill>
                            <a:schemeClr val="accent1"/>
                          </a:solidFill>
                          <a:prstDash val="solid"/>
                          <a:miter lim="800000"/>
                        </a:ln>
                        <a:effectLst/>
                      </wps:spPr>
                      <wps:txbx>
                        <w:txbxContent>
                          <w:p w14:paraId="5D0CA13F" w14:textId="77777777" w:rsidR="0054407E" w:rsidRDefault="0054407E" w:rsidP="00450592">
                            <w:pPr>
                              <w:spacing w:line="320" w:lineRule="exact"/>
                              <w:jc w:val="center"/>
                            </w:pPr>
                            <w:r>
                              <w:rPr>
                                <w:rFonts w:hint="eastAsia"/>
                              </w:rPr>
                              <w:t>市民</w:t>
                            </w:r>
                            <w:r>
                              <w:t>意見の</w:t>
                            </w:r>
                          </w:p>
                          <w:p w14:paraId="4892DD3B" w14:textId="77777777" w:rsidR="0054407E" w:rsidRPr="00B268F1" w:rsidRDefault="0054407E" w:rsidP="00450592">
                            <w:pPr>
                              <w:spacing w:line="320" w:lineRule="exact"/>
                              <w:jc w:val="center"/>
                            </w:pPr>
                            <w:r>
                              <w:t>反映</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2FD36617" id="円/楕円 71" o:spid="_x0000_s1083" style="position:absolute;left:0;text-align:left;margin-left:355.5pt;margin-top:138.9pt;width:124.7pt;height:55.25pt;z-index:2516408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" fillcolor="#eca6c5 [3205]" strokecolor="#f5d2e2 [3204]" strokeweight="1pt">
                <v:stroke joinstyle="miter"/>
                <v:textbox>
                  <w:txbxContent>
                    <w:p w14:paraId="5D0CA13F" w14:textId="77777777" w:rsidR="0054407E" w:rsidRDefault="0054407E" w:rsidP="00450592">
                      <w:pPr>
                        <w:spacing w:line="320" w:lineRule="exact"/>
                        <w:jc w:val="center"/>
                      </w:pPr>
                      <w:r>
                        <w:rPr>
                          <w:rFonts w:hint="eastAsia"/>
                        </w:rPr>
                        <w:t>市民</w:t>
                      </w:r>
                      <w:r>
                        <w:t>意見の</w:t>
                      </w:r>
                    </w:p>
                    <w:p w14:paraId="4892DD3B" w14:textId="77777777" w:rsidR="0054407E" w:rsidRPr="00B268F1" w:rsidRDefault="0054407E" w:rsidP="00450592">
                      <w:pPr>
                        <w:spacing w:line="320" w:lineRule="exact"/>
                        <w:jc w:val="center"/>
                      </w:pPr>
                      <w:r>
                        <w:t>反映</w:t>
                      </w:r>
                    </w:p>
                  </w:txbxContent>
                </v:textbox>
                <w10:wrap anchorx="margin"/>
              </v:oval>
            </w:pict>
          </mc:Fallback>
        </mc:AlternateContent>
      </w:r>
      <w:r w:rsidR="00BD0C2F">
        <w:rPr>
          <w:noProof/>
        </w:rPr>
        <mc:AlternateContent>
          <mc:Choice Requires="wps">
            <w:drawing>
              <wp:anchor distT="0" distB="0" distL="114300" distR="114300" simplePos="0" relativeHeight="251561984" behindDoc="0" locked="0" layoutInCell="1" allowOverlap="1" wp14:anchorId="392DA1EF" wp14:editId="3A371DF4">
                <wp:simplePos x="0" y="0"/>
                <wp:positionH relativeFrom="column">
                  <wp:posOffset>3810</wp:posOffset>
                </wp:positionH>
                <wp:positionV relativeFrom="paragraph">
                  <wp:posOffset>2798445</wp:posOffset>
                </wp:positionV>
                <wp:extent cx="2352675" cy="2857500"/>
                <wp:effectExtent l="0" t="0" r="28575" b="19050"/>
                <wp:wrapNone/>
                <wp:docPr id="73" name="角丸四角形 73"/>
                <wp:cNvGraphicFramePr/>
                <a:graphic xmlns:a="http://schemas.openxmlformats.org/drawingml/2006/main">
                  <a:graphicData uri="http://schemas.microsoft.com/office/word/2010/wordprocessingShape">
                    <wps:wsp>
                      <wps:cNvSpPr/>
                      <wps:spPr>
                        <a:xfrm>
                          <a:off x="0" y="0"/>
                          <a:ext cx="2352675" cy="2857500"/>
                        </a:xfrm>
                        <a:prstGeom prst="roundRect">
                          <a:avLst/>
                        </a:prstGeom>
                        <a:solidFill>
                          <a:schemeClr val="accent1"/>
                        </a:solidFill>
                        <a:ln w="25400" cap="flat" cmpd="sng" algn="ctr">
                          <a:solidFill>
                            <a:schemeClr val="tx2"/>
                          </a:solidFill>
                          <a:prstDash val="solid"/>
                          <a:miter lim="800000"/>
                        </a:ln>
                        <a:effectLst/>
                      </wps:spPr>
                      <wps:txbx>
                        <w:txbxContent>
                          <w:p w14:paraId="7CFF564A" w14:textId="77777777" w:rsidR="0054407E" w:rsidRDefault="0054407E" w:rsidP="006F655E"/>
                          <w:p w14:paraId="6A9E5F7F" w14:textId="77777777" w:rsidR="0054407E" w:rsidRDefault="0054407E" w:rsidP="006F655E"/>
                          <w:p w14:paraId="58C28CD6" w14:textId="77777777" w:rsidR="0054407E" w:rsidRPr="00B268F1" w:rsidRDefault="0054407E" w:rsidP="006F655E"/>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92DA1EF" id="角丸四角形 73" o:spid="_x0000_s1084" style="position:absolute;left:0;text-align:left;margin-left:.3pt;margin-top:220.35pt;width:185.25pt;height:225pt;z-index:251561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" fillcolor="#f5d2e2 [3204]" strokecolor="#951850 [3215]" strokeweight="2pt">
                <v:stroke joinstyle="miter"/>
                <v:textbox>
                  <w:txbxContent>
                    <w:p w14:paraId="7CFF564A" w14:textId="77777777" w:rsidR="0054407E" w:rsidRDefault="0054407E" w:rsidP="006F655E"/>
                    <w:p w14:paraId="6A9E5F7F" w14:textId="77777777" w:rsidR="0054407E" w:rsidRDefault="0054407E" w:rsidP="006F655E"/>
                    <w:p w14:paraId="58C28CD6" w14:textId="77777777" w:rsidR="0054407E" w:rsidRPr="00B268F1" w:rsidRDefault="0054407E" w:rsidP="006F655E"/>
                  </w:txbxContent>
                </v:textbox>
              </v:roundrect>
            </w:pict>
          </mc:Fallback>
        </mc:AlternateContent>
      </w:r>
      <w:r w:rsidR="006F655E">
        <w:rPr>
          <w:sz w:val="24"/>
        </w:rPr>
        <w:br w:type="page"/>
      </w:r>
    </w:p>
    <w:p w14:paraId="1ED782AE" w14:textId="6C9E513E" w:rsidR="006F655E" w:rsidRDefault="006F655E" w:rsidP="00F251E9">
      <w:pPr>
        <w:pStyle w:val="2"/>
      </w:pPr>
      <w:bookmarkStart w:id="23" w:name="_Toc143652341"/>
      <w:r>
        <w:rPr>
          <w:rFonts w:hint="eastAsia"/>
        </w:rPr>
        <w:lastRenderedPageBreak/>
        <w:t>４</w:t>
      </w:r>
      <w:r w:rsidR="005100F0">
        <w:rPr>
          <w:rFonts w:hint="eastAsia"/>
        </w:rPr>
        <w:t xml:space="preserve">　</w:t>
      </w:r>
      <w:r>
        <w:rPr>
          <w:rFonts w:hint="eastAsia"/>
        </w:rPr>
        <w:t>計画の推進体制</w:t>
      </w:r>
      <w:bookmarkEnd w:id="23"/>
    </w:p>
    <w:p w14:paraId="4CBD1AE9" w14:textId="77777777" w:rsidR="00740E89" w:rsidRPr="00740E89" w:rsidRDefault="00740E89" w:rsidP="00740E89">
      <w:pPr>
        <w:pStyle w:val="aff3"/>
      </w:pPr>
    </w:p>
    <w:p w14:paraId="0DBE4459" w14:textId="77777777" w:rsidR="006F655E" w:rsidRPr="00C80417" w:rsidRDefault="000B7670" w:rsidP="00102894">
      <w:pPr>
        <w:pStyle w:val="3"/>
      </w:pPr>
      <w:r>
        <w:rPr>
          <w:rFonts w:hint="eastAsia"/>
        </w:rPr>
        <w:t>（</w:t>
      </w:r>
      <w:r w:rsidR="006F655E">
        <w:rPr>
          <w:rFonts w:hint="eastAsia"/>
        </w:rPr>
        <w:t>１</w:t>
      </w:r>
      <w:r>
        <w:rPr>
          <w:rFonts w:hint="eastAsia"/>
        </w:rPr>
        <w:t>）</w:t>
      </w:r>
      <w:r w:rsidR="006F655E">
        <w:rPr>
          <w:rFonts w:hint="eastAsia"/>
        </w:rPr>
        <w:t>計画の推進体制及び普及啓発</w:t>
      </w:r>
    </w:p>
    <w:p w14:paraId="5750CCCB" w14:textId="77777777" w:rsidR="006F655E" w:rsidRDefault="006F655E" w:rsidP="006F655E">
      <w:pPr>
        <w:pStyle w:val="a5"/>
        <w:ind w:left="210" w:firstLine="240"/>
      </w:pPr>
      <w:r w:rsidRPr="00D97651">
        <w:rPr>
          <w:rFonts w:hint="eastAsia"/>
        </w:rPr>
        <w:t>障害保健福祉部局をはじめ、医療、</w:t>
      </w:r>
      <w:r w:rsidR="001941A3">
        <w:rPr>
          <w:rFonts w:hint="eastAsia"/>
        </w:rPr>
        <w:t>福祉、</w:t>
      </w:r>
      <w:r w:rsidRPr="00D97651">
        <w:rPr>
          <w:rFonts w:hint="eastAsia"/>
        </w:rPr>
        <w:t>教育、まちづくりなどの関係部局相互の連携を図りながら、</w:t>
      </w:r>
      <w:r w:rsidR="0037207A">
        <w:rPr>
          <w:rFonts w:hint="eastAsia"/>
        </w:rPr>
        <w:t>本</w:t>
      </w:r>
      <w:r w:rsidR="001941A3">
        <w:rPr>
          <w:rFonts w:hint="eastAsia"/>
        </w:rPr>
        <w:t>計画に基づき、障害福祉</w:t>
      </w:r>
      <w:r w:rsidRPr="00D97651">
        <w:rPr>
          <w:rFonts w:hint="eastAsia"/>
        </w:rPr>
        <w:t>施策全体を計画的に推進します。</w:t>
      </w:r>
      <w:r>
        <w:rPr>
          <w:rFonts w:hint="eastAsia"/>
        </w:rPr>
        <w:t>また、</w:t>
      </w:r>
      <w:r w:rsidR="001941A3">
        <w:rPr>
          <w:rFonts w:hint="eastAsia"/>
        </w:rPr>
        <w:t>市ホームページ等を通じて、本市の障害福祉</w:t>
      </w:r>
      <w:r w:rsidRPr="00D97651">
        <w:rPr>
          <w:rFonts w:hint="eastAsia"/>
        </w:rPr>
        <w:t>施策の考え方や内容について、広く市民に周知します。</w:t>
      </w:r>
    </w:p>
    <w:p w14:paraId="51CD6601" w14:textId="77777777" w:rsidR="006F655E" w:rsidRDefault="006F655E" w:rsidP="006F655E"/>
    <w:p w14:paraId="4FCF2188" w14:textId="77777777" w:rsidR="00C6501B" w:rsidRDefault="00C6501B" w:rsidP="006F655E"/>
    <w:p w14:paraId="58465132" w14:textId="77777777" w:rsidR="006F655E" w:rsidRPr="00C80417" w:rsidRDefault="000B7670" w:rsidP="00102894">
      <w:pPr>
        <w:pStyle w:val="3"/>
      </w:pPr>
      <w:r>
        <w:rPr>
          <w:rFonts w:hint="eastAsia"/>
        </w:rPr>
        <w:t>（</w:t>
      </w:r>
      <w:r w:rsidR="006F655E">
        <w:rPr>
          <w:rFonts w:hint="eastAsia"/>
        </w:rPr>
        <w:t>２</w:t>
      </w:r>
      <w:r>
        <w:rPr>
          <w:rFonts w:hint="eastAsia"/>
        </w:rPr>
        <w:t>）</w:t>
      </w:r>
      <w:r w:rsidR="006F655E">
        <w:rPr>
          <w:rFonts w:hint="eastAsia"/>
        </w:rPr>
        <w:t>計画の進捗管理</w:t>
      </w:r>
    </w:p>
    <w:p w14:paraId="1CA5CF7F" w14:textId="77777777" w:rsidR="001941A3" w:rsidRDefault="0037207A" w:rsidP="006F655E">
      <w:pPr>
        <w:pStyle w:val="a5"/>
        <w:ind w:left="210" w:firstLine="240"/>
      </w:pPr>
      <w:r>
        <w:rPr>
          <w:rFonts w:hint="eastAsia"/>
        </w:rPr>
        <w:t>本</w:t>
      </w:r>
      <w:r w:rsidR="006F655E">
        <w:rPr>
          <w:rFonts w:hint="eastAsia"/>
        </w:rPr>
        <w:t>計画の進捗管理にあたっては、「計画</w:t>
      </w:r>
      <w:r w:rsidR="000B7670">
        <w:rPr>
          <w:rFonts w:hint="eastAsia"/>
        </w:rPr>
        <w:t>（</w:t>
      </w:r>
      <w:r w:rsidR="006F655E">
        <w:rPr>
          <w:rFonts w:hint="eastAsia"/>
        </w:rPr>
        <w:t>Plan</w:t>
      </w:r>
      <w:r w:rsidR="000B7670">
        <w:rPr>
          <w:rFonts w:hint="eastAsia"/>
        </w:rPr>
        <w:t>）</w:t>
      </w:r>
      <w:r w:rsidR="006F655E">
        <w:rPr>
          <w:rFonts w:hint="eastAsia"/>
        </w:rPr>
        <w:t>」「実行</w:t>
      </w:r>
      <w:r w:rsidR="000B7670">
        <w:rPr>
          <w:rFonts w:hint="eastAsia"/>
        </w:rPr>
        <w:t>（</w:t>
      </w:r>
      <w:r w:rsidR="006F655E">
        <w:rPr>
          <w:rFonts w:hint="eastAsia"/>
        </w:rPr>
        <w:t>D</w:t>
      </w:r>
      <w:r w:rsidR="006F655E">
        <w:t>o</w:t>
      </w:r>
      <w:r w:rsidR="000B7670">
        <w:rPr>
          <w:rFonts w:hint="eastAsia"/>
        </w:rPr>
        <w:t>）</w:t>
      </w:r>
      <w:r w:rsidR="006F655E">
        <w:rPr>
          <w:rFonts w:hint="eastAsia"/>
        </w:rPr>
        <w:t>」「評価</w:t>
      </w:r>
      <w:r w:rsidR="000B7670">
        <w:rPr>
          <w:rFonts w:hint="eastAsia"/>
        </w:rPr>
        <w:t>（</w:t>
      </w:r>
      <w:r w:rsidR="006F655E">
        <w:rPr>
          <w:rFonts w:hint="eastAsia"/>
        </w:rPr>
        <w:t>Chec</w:t>
      </w:r>
      <w:r w:rsidR="006F655E">
        <w:t>k</w:t>
      </w:r>
      <w:r w:rsidR="000B7670">
        <w:rPr>
          <w:rFonts w:hint="eastAsia"/>
        </w:rPr>
        <w:t>）</w:t>
      </w:r>
      <w:r w:rsidR="006F655E">
        <w:rPr>
          <w:rFonts w:hint="eastAsia"/>
        </w:rPr>
        <w:t>」「改善</w:t>
      </w:r>
      <w:r w:rsidR="000B7670">
        <w:rPr>
          <w:rFonts w:hint="eastAsia"/>
        </w:rPr>
        <w:t>（</w:t>
      </w:r>
      <w:r w:rsidR="006F655E">
        <w:rPr>
          <w:rFonts w:hint="eastAsia"/>
        </w:rPr>
        <w:t>Act</w:t>
      </w:r>
      <w:r w:rsidR="000B7670">
        <w:rPr>
          <w:rFonts w:hint="eastAsia"/>
        </w:rPr>
        <w:t>）</w:t>
      </w:r>
      <w:r w:rsidR="006F655E">
        <w:rPr>
          <w:rFonts w:hint="eastAsia"/>
        </w:rPr>
        <w:t>」の「PDCAサイクル」に基づき、評価と見直しを行います。</w:t>
      </w:r>
    </w:p>
    <w:p w14:paraId="20E1B902" w14:textId="293ED888" w:rsidR="006F655E" w:rsidRPr="00720FAE" w:rsidRDefault="006F655E" w:rsidP="00A05101">
      <w:pPr>
        <w:pStyle w:val="a5"/>
        <w:ind w:left="210" w:firstLine="240"/>
        <w:rPr>
          <w:sz w:val="18"/>
        </w:rPr>
      </w:pPr>
      <w:r>
        <w:rPr>
          <w:rFonts w:hint="eastAsia"/>
        </w:rPr>
        <w:t>年度ごとに各施策の進捗状況や</w:t>
      </w:r>
      <w:r w:rsidRPr="00D97651">
        <w:rPr>
          <w:rFonts w:hint="eastAsia"/>
        </w:rPr>
        <w:t>目標の達成状況</w:t>
      </w:r>
      <w:r>
        <w:rPr>
          <w:rFonts w:hint="eastAsia"/>
        </w:rPr>
        <w:t>等</w:t>
      </w:r>
      <w:r w:rsidR="001941A3">
        <w:rPr>
          <w:rFonts w:hint="eastAsia"/>
        </w:rPr>
        <w:t>について整理・確認</w:t>
      </w:r>
      <w:r w:rsidR="00EA2BDF">
        <w:rPr>
          <w:rFonts w:hint="eastAsia"/>
        </w:rPr>
        <w:t>するとともに、その結果を障害者施策審議会において点検・評価します。</w:t>
      </w:r>
    </w:p>
    <w:p w14:paraId="0E83532D" w14:textId="77777777" w:rsidR="00EA2BDF" w:rsidRPr="00720FAE" w:rsidRDefault="00EA2BDF" w:rsidP="006F655E">
      <w:pPr>
        <w:rPr>
          <w:sz w:val="20"/>
        </w:rPr>
      </w:pPr>
    </w:p>
    <w:p w14:paraId="5F1AA9D5" w14:textId="77777777" w:rsidR="006F655E" w:rsidRPr="001B231F" w:rsidRDefault="00233C0E" w:rsidP="006F655E">
      <w:r>
        <w:rPr>
          <w:noProof/>
        </w:rPr>
        <mc:AlternateContent>
          <mc:Choice Requires="wpg">
            <w:drawing>
              <wp:anchor distT="0" distB="0" distL="114300" distR="114300" simplePos="0" relativeHeight="251734016" behindDoc="0" locked="0" layoutInCell="1" allowOverlap="1" wp14:anchorId="64E962A8" wp14:editId="7EB75A9D">
                <wp:simplePos x="0" y="0"/>
                <wp:positionH relativeFrom="column">
                  <wp:posOffset>32385</wp:posOffset>
                </wp:positionH>
                <wp:positionV relativeFrom="paragraph">
                  <wp:posOffset>52070</wp:posOffset>
                </wp:positionV>
                <wp:extent cx="6059805" cy="3381375"/>
                <wp:effectExtent l="0" t="38100" r="17145" b="28575"/>
                <wp:wrapNone/>
                <wp:docPr id="101" name="グループ化 101"/>
                <wp:cNvGraphicFramePr/>
                <a:graphic xmlns:a="http://schemas.openxmlformats.org/drawingml/2006/main">
                  <a:graphicData uri="http://schemas.microsoft.com/office/word/2010/wordprocessingGroup">
                    <wpg:wgp>
                      <wpg:cNvGrpSpPr/>
                      <wpg:grpSpPr>
                        <a:xfrm>
                          <a:off x="0" y="0"/>
                          <a:ext cx="6059805" cy="3381375"/>
                          <a:chOff x="0" y="0"/>
                          <a:chExt cx="6059805" cy="3381375"/>
                        </a:xfrm>
                      </wpg:grpSpPr>
                      <wps:wsp>
                        <wps:cNvPr id="7468" name="曲折矢印 7468"/>
                        <wps:cNvSpPr>
                          <a:spLocks/>
                        </wps:cNvSpPr>
                        <wps:spPr>
                          <a:xfrm>
                            <a:off x="1009650" y="695325"/>
                            <a:ext cx="650240" cy="456565"/>
                          </a:xfrm>
                          <a:prstGeom prst="bentArrow">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6" name="曲折矢印 7476"/>
                        <wps:cNvSpPr>
                          <a:spLocks/>
                        </wps:cNvSpPr>
                        <wps:spPr>
                          <a:xfrm rot="16200000">
                            <a:off x="923925" y="2352675"/>
                            <a:ext cx="530225" cy="718820"/>
                          </a:xfrm>
                          <a:prstGeom prst="bentArrow">
                            <a:avLst>
                              <a:gd name="adj1" fmla="val 21407"/>
                              <a:gd name="adj2" fmla="val 25000"/>
                              <a:gd name="adj3" fmla="val 25000"/>
                              <a:gd name="adj4" fmla="val 40157"/>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8" name="曲折矢印 7478"/>
                        <wps:cNvSpPr>
                          <a:spLocks/>
                        </wps:cNvSpPr>
                        <wps:spPr>
                          <a:xfrm rot="10800000">
                            <a:off x="4600575" y="2447925"/>
                            <a:ext cx="676275" cy="552450"/>
                          </a:xfrm>
                          <a:prstGeom prst="bentArrow">
                            <a:avLst>
                              <a:gd name="adj1" fmla="val 19826"/>
                              <a:gd name="adj2" fmla="val 25000"/>
                              <a:gd name="adj3" fmla="val 25000"/>
                              <a:gd name="adj4" fmla="val 43750"/>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65" name="角丸四角形 7465"/>
                        <wps:cNvSpPr>
                          <a:spLocks/>
                        </wps:cNvSpPr>
                        <wps:spPr>
                          <a:xfrm>
                            <a:off x="1724025" y="390525"/>
                            <a:ext cx="2576830" cy="628650"/>
                          </a:xfrm>
                          <a:prstGeom prst="roundRect">
                            <a:avLst/>
                          </a:prstGeom>
                          <a:solidFill>
                            <a:sysClr val="window" lastClr="FFFFFF"/>
                          </a:solidFill>
                          <a:ln w="25400" cap="flat" cmpd="sng" algn="ctr">
                            <a:solidFill>
                              <a:sysClr val="windowText" lastClr="000000">
                                <a:lumMod val="50000"/>
                                <a:lumOff val="50000"/>
                              </a:sysClr>
                            </a:solidFill>
                            <a:prstDash val="solid"/>
                          </a:ln>
                          <a:effectLst/>
                        </wps:spPr>
                        <wps:txbx>
                          <w:txbxContent>
                            <w:p w14:paraId="6DDC74FE" w14:textId="77777777" w:rsidR="0054407E" w:rsidRDefault="0054407E" w:rsidP="006F655E">
                              <w:pPr>
                                <w:pStyle w:val="aff3"/>
                                <w:ind w:left="210" w:firstLine="240"/>
                              </w:pPr>
                            </w:p>
                            <w:p w14:paraId="3D81305B" w14:textId="77777777" w:rsidR="0054407E" w:rsidRPr="006C6375" w:rsidRDefault="0054407E" w:rsidP="006F655E">
                              <w:pPr>
                                <w:pStyle w:val="100"/>
                              </w:pPr>
                              <w:r w:rsidRPr="006C6375">
                                <w:rPr>
                                  <w:rFonts w:hint="eastAsia"/>
                                </w:rPr>
                                <w:t>●施策の</w:t>
                              </w:r>
                              <w:r w:rsidRPr="006C6375">
                                <w:t>方向性や内容の決定</w:t>
                              </w:r>
                            </w:p>
                            <w:p w14:paraId="2028E51B" w14:textId="77777777" w:rsidR="0054407E" w:rsidRPr="006C6375" w:rsidRDefault="0054407E" w:rsidP="006F655E">
                              <w:pPr>
                                <w:pStyle w:val="100"/>
                              </w:pPr>
                              <w:r>
                                <w:rPr>
                                  <w:rFonts w:hint="eastAsia"/>
                                </w:rPr>
                                <w:t>●重点</w:t>
                              </w:r>
                              <w:r w:rsidRPr="006C6375">
                                <w:rPr>
                                  <w:rFonts w:hint="eastAsia"/>
                                </w:rPr>
                                <w:t>目標</w:t>
                              </w:r>
                              <w:r w:rsidRPr="006C6375">
                                <w:t>や</w:t>
                              </w:r>
                              <w:r w:rsidRPr="006C6375">
                                <w:rPr>
                                  <w:rFonts w:hint="eastAsia"/>
                                </w:rPr>
                                <w:t>サービス</w:t>
                              </w:r>
                              <w:r w:rsidRPr="006C6375">
                                <w:t>見込量</w:t>
                              </w:r>
                              <w:r w:rsidRPr="006C6375">
                                <w:rPr>
                                  <w:rFonts w:hint="eastAsia"/>
                                </w:rPr>
                                <w:t>の</w:t>
                              </w:r>
                              <w:r w:rsidRPr="006C6375">
                                <w:t>設定</w:t>
                              </w:r>
                            </w:p>
                            <w:p w14:paraId="5BEA12AD" w14:textId="77777777" w:rsidR="0054407E" w:rsidRDefault="0054407E" w:rsidP="006F65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7" name="角丸四角形 7477"/>
                        <wps:cNvSpPr>
                          <a:spLocks/>
                        </wps:cNvSpPr>
                        <wps:spPr>
                          <a:xfrm>
                            <a:off x="1704975" y="2733675"/>
                            <a:ext cx="2638425" cy="647700"/>
                          </a:xfrm>
                          <a:prstGeom prst="roundRect">
                            <a:avLst>
                              <a:gd name="adj" fmla="val 11938"/>
                            </a:avLst>
                          </a:prstGeom>
                          <a:solidFill>
                            <a:sysClr val="window" lastClr="FFFFFF"/>
                          </a:solidFill>
                          <a:ln w="25400" cap="flat" cmpd="sng" algn="ctr">
                            <a:solidFill>
                              <a:sysClr val="windowText" lastClr="000000">
                                <a:lumMod val="50000"/>
                                <a:lumOff val="50000"/>
                              </a:sysClr>
                            </a:solidFill>
                            <a:prstDash val="solid"/>
                          </a:ln>
                          <a:effectLst/>
                        </wps:spPr>
                        <wps:txbx>
                          <w:txbxContent>
                            <w:p w14:paraId="229EF702" w14:textId="77777777" w:rsidR="0054407E" w:rsidRDefault="0054407E" w:rsidP="006F655E">
                              <w:pPr>
                                <w:pStyle w:val="100"/>
                              </w:pPr>
                            </w:p>
                            <w:p w14:paraId="4776C218" w14:textId="77777777" w:rsidR="0054407E" w:rsidRDefault="0054407E" w:rsidP="006F655E">
                              <w:pPr>
                                <w:pStyle w:val="100"/>
                              </w:pPr>
                              <w:r>
                                <w:rPr>
                                  <w:rFonts w:hint="eastAsia"/>
                                </w:rPr>
                                <w:t>●施策</w:t>
                              </w:r>
                              <w:r>
                                <w:t>の進捗状況や成果</w:t>
                              </w:r>
                              <w:r>
                                <w:rPr>
                                  <w:rFonts w:hint="eastAsia"/>
                                </w:rPr>
                                <w:t>の</w:t>
                              </w:r>
                              <w:r>
                                <w:t>確認</w:t>
                              </w:r>
                            </w:p>
                            <w:p w14:paraId="3200FFAA" w14:textId="77777777" w:rsidR="0054407E" w:rsidRDefault="0054407E" w:rsidP="006F655E">
                              <w:pPr>
                                <w:pStyle w:val="100"/>
                              </w:pPr>
                              <w:r>
                                <w:rPr>
                                  <w:rFonts w:hint="eastAsia"/>
                                </w:rPr>
                                <w:t>●重点</w:t>
                              </w:r>
                              <w:r>
                                <w:t>目標</w:t>
                              </w:r>
                              <w:r>
                                <w:rPr>
                                  <w:rFonts w:hint="eastAsia"/>
                                </w:rPr>
                                <w:t>等</w:t>
                              </w:r>
                              <w:r>
                                <w:t>の達成状況</w:t>
                              </w:r>
                              <w:r>
                                <w:rPr>
                                  <w:rFonts w:hint="eastAsia"/>
                                </w:rPr>
                                <w:t>の</w:t>
                              </w:r>
                              <w:r>
                                <w:t>確認</w:t>
                              </w:r>
                            </w:p>
                            <w:p w14:paraId="6B5CFAA4" w14:textId="77777777" w:rsidR="0054407E" w:rsidRDefault="0054407E" w:rsidP="006F65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2" name="角丸四角形 7472"/>
                        <wps:cNvSpPr>
                          <a:spLocks/>
                        </wps:cNvSpPr>
                        <wps:spPr>
                          <a:xfrm>
                            <a:off x="3686175" y="1638300"/>
                            <a:ext cx="2373630" cy="628650"/>
                          </a:xfrm>
                          <a:prstGeom prst="roundRect">
                            <a:avLst/>
                          </a:prstGeom>
                          <a:solidFill>
                            <a:sysClr val="window" lastClr="FFFFFF"/>
                          </a:solidFill>
                          <a:ln w="25400" cap="flat" cmpd="sng" algn="ctr">
                            <a:solidFill>
                              <a:sysClr val="windowText" lastClr="000000">
                                <a:lumMod val="50000"/>
                                <a:lumOff val="50000"/>
                              </a:sysClr>
                            </a:solidFill>
                            <a:prstDash val="solid"/>
                          </a:ln>
                          <a:effectLst/>
                        </wps:spPr>
                        <wps:txbx>
                          <w:txbxContent>
                            <w:p w14:paraId="7FE27618" w14:textId="77777777" w:rsidR="0054407E" w:rsidRDefault="0054407E" w:rsidP="006F655E">
                              <w:pPr>
                                <w:pStyle w:val="aff3"/>
                                <w:ind w:left="210" w:firstLine="240"/>
                              </w:pPr>
                            </w:p>
                            <w:p w14:paraId="2DD97F8A" w14:textId="6FFBCD33" w:rsidR="0054407E" w:rsidRDefault="0054407E" w:rsidP="001941A3">
                              <w:pPr>
                                <w:pStyle w:val="100"/>
                              </w:pPr>
                              <w:r>
                                <w:rPr>
                                  <w:rFonts w:hint="eastAsia"/>
                                </w:rPr>
                                <w:t>●計画に</w:t>
                              </w:r>
                              <w:r>
                                <w:t>基づく</w:t>
                              </w:r>
                              <w:r>
                                <w:rPr>
                                  <w:rFonts w:hint="eastAsia"/>
                                </w:rPr>
                                <w:t>施策</w:t>
                              </w:r>
                              <w:r>
                                <w:t>の</w:t>
                              </w:r>
                              <w:r>
                                <w:rPr>
                                  <w:rFonts w:hint="eastAsia"/>
                                </w:rPr>
                                <w:t>推進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1" name="角丸四角形 7471"/>
                        <wps:cNvSpPr>
                          <a:spLocks/>
                        </wps:cNvSpPr>
                        <wps:spPr>
                          <a:xfrm>
                            <a:off x="0" y="1638300"/>
                            <a:ext cx="2380615" cy="628650"/>
                          </a:xfrm>
                          <a:prstGeom prst="roundRect">
                            <a:avLst/>
                          </a:prstGeom>
                          <a:solidFill>
                            <a:sysClr val="window" lastClr="FFFFFF"/>
                          </a:solidFill>
                          <a:ln w="25400" cap="flat" cmpd="sng" algn="ctr">
                            <a:solidFill>
                              <a:sysClr val="windowText" lastClr="000000">
                                <a:lumMod val="50000"/>
                                <a:lumOff val="50000"/>
                              </a:sysClr>
                            </a:solidFill>
                            <a:prstDash val="solid"/>
                          </a:ln>
                          <a:effectLst/>
                        </wps:spPr>
                        <wps:txbx>
                          <w:txbxContent>
                            <w:p w14:paraId="421A7957" w14:textId="77777777" w:rsidR="0054407E" w:rsidRDefault="0054407E" w:rsidP="006F655E">
                              <w:pPr>
                                <w:pStyle w:val="aff3"/>
                                <w:ind w:left="210" w:firstLine="240"/>
                              </w:pPr>
                            </w:p>
                            <w:p w14:paraId="0CADC950" w14:textId="77777777" w:rsidR="0054407E" w:rsidRDefault="0054407E" w:rsidP="006F655E">
                              <w:pPr>
                                <w:pStyle w:val="100"/>
                              </w:pPr>
                              <w:r>
                                <w:rPr>
                                  <w:rFonts w:hint="eastAsia"/>
                                </w:rPr>
                                <w:t>●</w:t>
                              </w:r>
                              <w:r>
                                <w:t>評価結果を踏まえ、</w:t>
                              </w:r>
                              <w:r>
                                <w:rPr>
                                  <w:rFonts w:hint="eastAsia"/>
                                </w:rPr>
                                <w:t>施策</w:t>
                              </w:r>
                              <w:r>
                                <w:t>の方向性や目標等を見直し</w:t>
                              </w:r>
                            </w:p>
                            <w:p w14:paraId="0210B937" w14:textId="77777777" w:rsidR="0054407E" w:rsidRDefault="0054407E" w:rsidP="006F655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70" name="円/楕円 7470"/>
                        <wps:cNvSpPr>
                          <a:spLocks noChangeArrowheads="1"/>
                        </wps:cNvSpPr>
                        <wps:spPr bwMode="auto">
                          <a:xfrm>
                            <a:off x="4343400" y="1247775"/>
                            <a:ext cx="1246505" cy="466725"/>
                          </a:xfrm>
                          <a:prstGeom prst="ellipse">
                            <a:avLst/>
                          </a:prstGeom>
                          <a:solidFill>
                            <a:srgbClr val="FFFFFF"/>
                          </a:solidFill>
                          <a:ln w="25400" algn="ctr">
                            <a:solidFill>
                              <a:srgbClr val="FFFFFF"/>
                            </a:solidFill>
                            <a:round/>
                            <a:headEnd/>
                            <a:tailEnd/>
                          </a:ln>
                          <a:effectLst>
                            <a:outerShdw blurRad="50800" dist="38100" dir="2700000" algn="tl" rotWithShape="0">
                              <a:srgbClr val="7F7F7F"/>
                            </a:outerShdw>
                          </a:effectLst>
                        </wps:spPr>
                        <wps:txbx>
                          <w:txbxContent>
                            <w:p w14:paraId="0A6A3CE0" w14:textId="77777777" w:rsidR="0054407E" w:rsidRPr="00DA5C2B" w:rsidRDefault="0054407E" w:rsidP="006F655E">
                              <w:pPr>
                                <w:pStyle w:val="UDB12"/>
                                <w:rPr>
                                  <w:rFonts w:ascii="HGP創英角ﾎﾟｯﾌﾟ体" w:eastAsia="HGP創英角ﾎﾟｯﾌﾟ体" w:hAnsi="HGP創英角ﾎﾟｯﾌﾟ体"/>
                                </w:rPr>
                              </w:pPr>
                              <w:r w:rsidRPr="00DA5C2B">
                                <w:rPr>
                                  <w:rFonts w:ascii="HGP創英角ﾎﾟｯﾌﾟ体" w:eastAsia="HGP創英角ﾎﾟｯﾌﾟ体" w:hAnsi="HGP創英角ﾎﾟｯﾌﾟ体" w:hint="eastAsia"/>
                                </w:rPr>
                                <w:t>実行Do</w:t>
                              </w:r>
                            </w:p>
                          </w:txbxContent>
                        </wps:txbx>
                        <wps:bodyPr rot="0" vert="horz" wrap="square" lIns="91440" tIns="45720" rIns="91440" bIns="45720" anchor="ctr" anchorCtr="0" upright="1">
                          <a:noAutofit/>
                        </wps:bodyPr>
                      </wps:wsp>
                      <wps:wsp>
                        <wps:cNvPr id="7475" name="円/楕円 7475"/>
                        <wps:cNvSpPr>
                          <a:spLocks noChangeArrowheads="1"/>
                        </wps:cNvSpPr>
                        <wps:spPr bwMode="auto">
                          <a:xfrm>
                            <a:off x="2381250" y="2447925"/>
                            <a:ext cx="1485900" cy="466725"/>
                          </a:xfrm>
                          <a:prstGeom prst="ellipse">
                            <a:avLst/>
                          </a:prstGeom>
                          <a:solidFill>
                            <a:srgbClr val="FFFFFF"/>
                          </a:solidFill>
                          <a:ln w="25400" algn="ctr">
                            <a:solidFill>
                              <a:srgbClr val="FFFFFF"/>
                            </a:solidFill>
                            <a:round/>
                            <a:headEnd/>
                            <a:tailEnd/>
                          </a:ln>
                          <a:effectLst>
                            <a:outerShdw blurRad="50800" dist="38100" dir="2700000" algn="tl" rotWithShape="0">
                              <a:srgbClr val="7F7F7F"/>
                            </a:outerShdw>
                          </a:effectLst>
                        </wps:spPr>
                        <wps:txbx>
                          <w:txbxContent>
                            <w:p w14:paraId="377EBBBE" w14:textId="77777777" w:rsidR="0054407E" w:rsidRPr="00DA5C2B" w:rsidRDefault="0054407E" w:rsidP="006F655E">
                              <w:pPr>
                                <w:pStyle w:val="UDB12"/>
                                <w:rPr>
                                  <w:rFonts w:ascii="HGP創英角ﾎﾟｯﾌﾟ体" w:eastAsia="HGP創英角ﾎﾟｯﾌﾟ体" w:hAnsi="HGP創英角ﾎﾟｯﾌﾟ体"/>
                                </w:rPr>
                              </w:pPr>
                              <w:r w:rsidRPr="00DA5C2B">
                                <w:rPr>
                                  <w:rFonts w:ascii="HGP創英角ﾎﾟｯﾌﾟ体" w:eastAsia="HGP創英角ﾎﾟｯﾌﾟ体" w:hAnsi="HGP創英角ﾎﾟｯﾌﾟ体" w:hint="eastAsia"/>
                                </w:rPr>
                                <w:t>評価Check</w:t>
                              </w:r>
                            </w:p>
                          </w:txbxContent>
                        </wps:txbx>
                        <wps:bodyPr rot="0" vert="horz" wrap="square" lIns="91440" tIns="45720" rIns="91440" bIns="45720" anchor="ctr" anchorCtr="0" upright="1">
                          <a:noAutofit/>
                        </wps:bodyPr>
                      </wps:wsp>
                      <wps:wsp>
                        <wps:cNvPr id="7469" name="円/楕円 7469"/>
                        <wps:cNvSpPr>
                          <a:spLocks noChangeArrowheads="1"/>
                        </wps:cNvSpPr>
                        <wps:spPr bwMode="auto">
                          <a:xfrm>
                            <a:off x="457200" y="1247775"/>
                            <a:ext cx="1246505" cy="466725"/>
                          </a:xfrm>
                          <a:prstGeom prst="ellipse">
                            <a:avLst/>
                          </a:prstGeom>
                          <a:solidFill>
                            <a:srgbClr val="FFFFFF"/>
                          </a:solidFill>
                          <a:ln w="25400" algn="ctr">
                            <a:solidFill>
                              <a:srgbClr val="FFFFFF"/>
                            </a:solidFill>
                            <a:round/>
                            <a:headEnd/>
                            <a:tailEnd/>
                          </a:ln>
                          <a:effectLst>
                            <a:outerShdw blurRad="50800" dist="38100" dir="2700000" algn="tl" rotWithShape="0">
                              <a:srgbClr val="7F7F7F"/>
                            </a:outerShdw>
                          </a:effectLst>
                        </wps:spPr>
                        <wps:txbx>
                          <w:txbxContent>
                            <w:p w14:paraId="3F23D88A" w14:textId="77777777" w:rsidR="0054407E" w:rsidRPr="00DA5C2B" w:rsidRDefault="0054407E" w:rsidP="006F655E">
                              <w:pPr>
                                <w:pStyle w:val="UDB12"/>
                                <w:rPr>
                                  <w:rFonts w:ascii="HGP創英角ﾎﾟｯﾌﾟ体" w:eastAsia="HGP創英角ﾎﾟｯﾌﾟ体" w:hAnsi="HGP創英角ﾎﾟｯﾌﾟ体"/>
                                </w:rPr>
                              </w:pPr>
                              <w:r w:rsidRPr="00DA5C2B">
                                <w:rPr>
                                  <w:rFonts w:ascii="HGP創英角ﾎﾟｯﾌﾟ体" w:eastAsia="HGP創英角ﾎﾟｯﾌﾟ体" w:hAnsi="HGP創英角ﾎﾟｯﾌﾟ体" w:hint="eastAsia"/>
                                </w:rPr>
                                <w:t>改善Act</w:t>
                              </w:r>
                            </w:p>
                          </w:txbxContent>
                        </wps:txbx>
                        <wps:bodyPr rot="0" vert="horz" wrap="square" lIns="91440" tIns="45720" rIns="91440" bIns="45720" anchor="ctr" anchorCtr="0" upright="1">
                          <a:noAutofit/>
                        </wps:bodyPr>
                      </wps:wsp>
                      <wps:wsp>
                        <wps:cNvPr id="7464" name="円/楕円 7464"/>
                        <wps:cNvSpPr>
                          <a:spLocks noChangeArrowheads="1"/>
                        </wps:cNvSpPr>
                        <wps:spPr bwMode="auto">
                          <a:xfrm>
                            <a:off x="2400300" y="0"/>
                            <a:ext cx="1246505" cy="466725"/>
                          </a:xfrm>
                          <a:prstGeom prst="ellipse">
                            <a:avLst/>
                          </a:prstGeom>
                          <a:solidFill>
                            <a:srgbClr val="FFFFFF"/>
                          </a:solidFill>
                          <a:ln w="25400" algn="ctr">
                            <a:solidFill>
                              <a:srgbClr val="FFFFFF"/>
                            </a:solidFill>
                            <a:round/>
                            <a:headEnd/>
                            <a:tailEnd/>
                          </a:ln>
                          <a:effectLst>
                            <a:outerShdw blurRad="50800" dist="38100" dir="2700000" algn="tl" rotWithShape="0">
                              <a:srgbClr val="7F7F7F"/>
                            </a:outerShdw>
                          </a:effectLst>
                        </wps:spPr>
                        <wps:txbx>
                          <w:txbxContent>
                            <w:p w14:paraId="231D9896" w14:textId="77777777" w:rsidR="0054407E" w:rsidRPr="00DA5C2B" w:rsidRDefault="0054407E" w:rsidP="006F655E">
                              <w:pPr>
                                <w:pStyle w:val="UDB12"/>
                                <w:rPr>
                                  <w:rFonts w:ascii="HGP創英角ﾎﾟｯﾌﾟ体" w:eastAsia="HGP創英角ﾎﾟｯﾌﾟ体" w:hAnsi="HGP創英角ﾎﾟｯﾌﾟ体"/>
                                </w:rPr>
                              </w:pPr>
                              <w:r w:rsidRPr="00DA5C2B">
                                <w:rPr>
                                  <w:rFonts w:ascii="HGP創英角ﾎﾟｯﾌﾟ体" w:eastAsia="HGP創英角ﾎﾟｯﾌﾟ体" w:hAnsi="HGP創英角ﾎﾟｯﾌﾟ体" w:hint="eastAsia"/>
                                </w:rPr>
                                <w:t>計画Plan</w:t>
                              </w:r>
                            </w:p>
                          </w:txbxContent>
                        </wps:txbx>
                        <wps:bodyPr rot="0" vert="horz" wrap="square" lIns="91440" tIns="45720" rIns="91440" bIns="45720" anchor="ctr" anchorCtr="0" upright="1">
                          <a:noAutofit/>
                        </wps:bodyPr>
                      </wps:wsp>
                      <wps:wsp>
                        <wps:cNvPr id="438" name="曲折矢印 438"/>
                        <wps:cNvSpPr>
                          <a:spLocks/>
                        </wps:cNvSpPr>
                        <wps:spPr>
                          <a:xfrm rot="16200000" flipH="1" flipV="1">
                            <a:off x="4533900" y="542925"/>
                            <a:ext cx="530225" cy="876935"/>
                          </a:xfrm>
                          <a:prstGeom prst="bentArrow">
                            <a:avLst>
                              <a:gd name="adj1" fmla="val 21407"/>
                              <a:gd name="adj2" fmla="val 25000"/>
                              <a:gd name="adj3" fmla="val 25000"/>
                              <a:gd name="adj4" fmla="val 40157"/>
                            </a:avLst>
                          </a:prstGeom>
                          <a:solidFill>
                            <a:schemeClr val="accent3"/>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4E962A8" id="グループ化 101" o:spid="_x0000_s1085" style="position:absolute;left:0;text-align:left;margin-left:2.55pt;margin-top:4.1pt;width:477.15pt;height:266.25pt;z-index:251734016" coordsize="60598,3381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">
                <v:shape id="曲折矢印 7468" o:spid="_x0000_s1086" style="position:absolute;left:10096;top:6953;width:6502;height:4565;visibility:visible;mso-wrap-style:square;v-text-anchor:middle" coordsize="650240,45656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" path="m,456565l,256818c,146501,89430,57071,199747,57071r336352,l536099,,650240,114141,536099,228283r,-57071l199747,171212v-47279,,-85606,38327,-85606,85606l114141,456565,,456565xe" fillcolor="#e279a9 [3206]" stroked="f" strokeweight="2pt">
                  <v:path arrowok="t" o:connecttype="custom" o:connectlocs="0,456565;0,256818;199747,57071;536099,57071;536099,0;650240,114141;536099,228283;536099,171212;199747,171212;114141,256818;114141,456565;0,456565" o:connectangles="0,0,0,0,0,0,0,0,0,0,0,0"/>
                </v:shape>
                <v:shape id="曲折矢印 7476" o:spid="_x0000_s1087" style="position:absolute;left:9239;top:23526;width:5302;height:7188;rotation:-90;visibility:visible;mso-wrap-style:square;v-text-anchor:middle" coordsize="530225,7188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" path="m,718820l,288726c,171132,95328,75804,212922,75804r184747,l397669,,530225,132556,397669,265113r,-75804l212922,189309v-54906,,-99417,44511,-99417,99417l113505,718820,,718820xe" fillcolor="#e279a9 [3206]" stroked="f" strokeweight="2pt">
                  <v:path arrowok="t" o:connecttype="custom" o:connectlocs="0,718820;0,288726;212922,75804;397669,75804;397669,0;530225,132556;397669,265113;397669,189309;212922,189309;113505,288726;113505,718820;0,718820" o:connectangles="0,0,0,0,0,0,0,0,0,0,0,0"/>
                </v:shape>
                <v:shape id="曲折矢印 7478" o:spid="_x0000_s1088" style="position:absolute;left:46005;top:24479;width:6763;height:5524;rotation:180;visibility:visible;mso-wrap-style:square;v-text-anchor:middle" coordsize="676275,552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" path="m,552450l,325045c,191559,108211,83348,241697,83348r296466,l538163,,676275,138113,538163,276225r,-83348l241697,192877v-72994,,-132168,59174,-132168,132168l109529,552450,,552450xe" fillcolor="#e279a9 [3206]" stroked="f" strokeweight="2pt">
                  <v:path arrowok="t" o:connecttype="custom" o:connectlocs="0,552450;0,325045;241697,83348;538163,83348;538163,0;676275,138113;538163,276225;538163,192877;241697,192877;109529,325045;109529,552450;0,552450" o:connectangles="0,0,0,0,0,0,0,0,0,0,0,0"/>
                </v:shape>
                <v:roundrect id="角丸四角形 7465" o:spid="_x0000_s1089" style="position:absolute;left:17240;top:3905;width:25768;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" fillcolor="window" strokecolor="#7f7f7f" strokeweight="2pt">
                  <v:path arrowok="t"/>
                  <v:textbox>
                    <w:txbxContent>
                      <w:p w14:paraId="6DDC74FE" w14:textId="77777777" w:rsidR="0054407E" w:rsidRDefault="0054407E" w:rsidP="006F655E">
                        <w:pPr>
                          <w:pStyle w:val="aff3"/>
                          <w:ind w:left="210" w:firstLine="240"/>
                        </w:pPr>
                      </w:p>
                      <w:p w14:paraId="3D81305B" w14:textId="77777777" w:rsidR="0054407E" w:rsidRPr="006C6375" w:rsidRDefault="0054407E" w:rsidP="006F655E">
                        <w:pPr>
                          <w:pStyle w:val="100"/>
                        </w:pPr>
                        <w:r w:rsidRPr="006C6375">
                          <w:rPr>
                            <w:rFonts w:hint="eastAsia"/>
                          </w:rPr>
                          <w:t>●施策の</w:t>
                        </w:r>
                        <w:r w:rsidRPr="006C6375">
                          <w:t>方向性や内容の決定</w:t>
                        </w:r>
                      </w:p>
                      <w:p w14:paraId="2028E51B" w14:textId="77777777" w:rsidR="0054407E" w:rsidRPr="006C6375" w:rsidRDefault="0054407E" w:rsidP="006F655E">
                        <w:pPr>
                          <w:pStyle w:val="100"/>
                        </w:pPr>
                        <w:r>
                          <w:rPr>
                            <w:rFonts w:hint="eastAsia"/>
                          </w:rPr>
                          <w:t>●重点</w:t>
                        </w:r>
                        <w:r w:rsidRPr="006C6375">
                          <w:rPr>
                            <w:rFonts w:hint="eastAsia"/>
                          </w:rPr>
                          <w:t>目標</w:t>
                        </w:r>
                        <w:r w:rsidRPr="006C6375">
                          <w:t>や</w:t>
                        </w:r>
                        <w:r w:rsidRPr="006C6375">
                          <w:rPr>
                            <w:rFonts w:hint="eastAsia"/>
                          </w:rPr>
                          <w:t>サービス</w:t>
                        </w:r>
                        <w:r w:rsidRPr="006C6375">
                          <w:t>見込量</w:t>
                        </w:r>
                        <w:r w:rsidRPr="006C6375">
                          <w:rPr>
                            <w:rFonts w:hint="eastAsia"/>
                          </w:rPr>
                          <w:t>の</w:t>
                        </w:r>
                        <w:r w:rsidRPr="006C6375">
                          <w:t>設定</w:t>
                        </w:r>
                      </w:p>
                      <w:p w14:paraId="5BEA12AD" w14:textId="77777777" w:rsidR="0054407E" w:rsidRDefault="0054407E" w:rsidP="006F655E">
                        <w:pPr>
                          <w:jc w:val="center"/>
                        </w:pPr>
                      </w:p>
                    </w:txbxContent>
                  </v:textbox>
                </v:roundrect>
                <v:roundrect id="角丸四角形 7477" o:spid="_x0000_s1090" style="position:absolute;left:17049;top:27336;width:26385;height:6477;visibility:visible;mso-wrap-style:square;v-text-anchor:middle" arcsize="782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" fillcolor="window" strokecolor="#7f7f7f" strokeweight="2pt">
                  <v:path arrowok="t"/>
                  <v:textbox>
                    <w:txbxContent>
                      <w:p w14:paraId="229EF702" w14:textId="77777777" w:rsidR="0054407E" w:rsidRDefault="0054407E" w:rsidP="006F655E">
                        <w:pPr>
                          <w:pStyle w:val="100"/>
                        </w:pPr>
                      </w:p>
                      <w:p w14:paraId="4776C218" w14:textId="77777777" w:rsidR="0054407E" w:rsidRDefault="0054407E" w:rsidP="006F655E">
                        <w:pPr>
                          <w:pStyle w:val="100"/>
                        </w:pPr>
                        <w:r>
                          <w:rPr>
                            <w:rFonts w:hint="eastAsia"/>
                          </w:rPr>
                          <w:t>●施策</w:t>
                        </w:r>
                        <w:r>
                          <w:t>の進捗状況や成果</w:t>
                        </w:r>
                        <w:r>
                          <w:rPr>
                            <w:rFonts w:hint="eastAsia"/>
                          </w:rPr>
                          <w:t>の</w:t>
                        </w:r>
                        <w:r>
                          <w:t>確認</w:t>
                        </w:r>
                      </w:p>
                      <w:p w14:paraId="3200FFAA" w14:textId="77777777" w:rsidR="0054407E" w:rsidRDefault="0054407E" w:rsidP="006F655E">
                        <w:pPr>
                          <w:pStyle w:val="100"/>
                        </w:pPr>
                        <w:r>
                          <w:rPr>
                            <w:rFonts w:hint="eastAsia"/>
                          </w:rPr>
                          <w:t>●重点</w:t>
                        </w:r>
                        <w:r>
                          <w:t>目標</w:t>
                        </w:r>
                        <w:r>
                          <w:rPr>
                            <w:rFonts w:hint="eastAsia"/>
                          </w:rPr>
                          <w:t>等</w:t>
                        </w:r>
                        <w:r>
                          <w:t>の達成状況</w:t>
                        </w:r>
                        <w:r>
                          <w:rPr>
                            <w:rFonts w:hint="eastAsia"/>
                          </w:rPr>
                          <w:t>の</w:t>
                        </w:r>
                        <w:r>
                          <w:t>確認</w:t>
                        </w:r>
                      </w:p>
                      <w:p w14:paraId="6B5CFAA4" w14:textId="77777777" w:rsidR="0054407E" w:rsidRDefault="0054407E" w:rsidP="006F655E">
                        <w:pPr>
                          <w:jc w:val="center"/>
                        </w:pPr>
                      </w:p>
                    </w:txbxContent>
                  </v:textbox>
                </v:roundrect>
                <v:roundrect id="角丸四角形 7472" o:spid="_x0000_s1091" style="position:absolute;left:36861;top:16383;width:23737;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" fillcolor="window" strokecolor="#7f7f7f" strokeweight="2pt">
                  <v:path arrowok="t"/>
                  <v:textbox>
                    <w:txbxContent>
                      <w:p w14:paraId="7FE27618" w14:textId="77777777" w:rsidR="0054407E" w:rsidRDefault="0054407E" w:rsidP="006F655E">
                        <w:pPr>
                          <w:pStyle w:val="aff3"/>
                          <w:ind w:left="210" w:firstLine="240"/>
                        </w:pPr>
                      </w:p>
                      <w:p w14:paraId="2DD97F8A" w14:textId="6FFBCD33" w:rsidR="0054407E" w:rsidRDefault="0054407E" w:rsidP="001941A3">
                        <w:pPr>
                          <w:pStyle w:val="100"/>
                        </w:pPr>
                        <w:r>
                          <w:rPr>
                            <w:rFonts w:hint="eastAsia"/>
                          </w:rPr>
                          <w:t>●計画に</w:t>
                        </w:r>
                        <w:r>
                          <w:t>基づく</w:t>
                        </w:r>
                        <w:r>
                          <w:rPr>
                            <w:rFonts w:hint="eastAsia"/>
                          </w:rPr>
                          <w:t>施策</w:t>
                        </w:r>
                        <w:r>
                          <w:t>の</w:t>
                        </w:r>
                        <w:r>
                          <w:rPr>
                            <w:rFonts w:hint="eastAsia"/>
                          </w:rPr>
                          <w:t>推進</w:t>
                        </w:r>
                      </w:p>
                    </w:txbxContent>
                  </v:textbox>
                </v:roundrect>
                <v:roundrect id="角丸四角形 7471" o:spid="_x0000_s1092" style="position:absolute;top:16383;width:23806;height:62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" fillcolor="window" strokecolor="#7f7f7f" strokeweight="2pt">
                  <v:path arrowok="t"/>
                  <v:textbox>
                    <w:txbxContent>
                      <w:p w14:paraId="421A7957" w14:textId="77777777" w:rsidR="0054407E" w:rsidRDefault="0054407E" w:rsidP="006F655E">
                        <w:pPr>
                          <w:pStyle w:val="aff3"/>
                          <w:ind w:left="210" w:firstLine="240"/>
                        </w:pPr>
                      </w:p>
                      <w:p w14:paraId="0CADC950" w14:textId="77777777" w:rsidR="0054407E" w:rsidRDefault="0054407E" w:rsidP="006F655E">
                        <w:pPr>
                          <w:pStyle w:val="100"/>
                        </w:pPr>
                        <w:r>
                          <w:rPr>
                            <w:rFonts w:hint="eastAsia"/>
                          </w:rPr>
                          <w:t>●</w:t>
                        </w:r>
                        <w:r>
                          <w:t>評価結果を踏まえ、</w:t>
                        </w:r>
                        <w:r>
                          <w:rPr>
                            <w:rFonts w:hint="eastAsia"/>
                          </w:rPr>
                          <w:t>施策</w:t>
                        </w:r>
                        <w:r>
                          <w:t>の方向性や目標等を見直し</w:t>
                        </w:r>
                      </w:p>
                      <w:p w14:paraId="0210B937" w14:textId="77777777" w:rsidR="0054407E" w:rsidRDefault="0054407E" w:rsidP="006F655E">
                        <w:pPr>
                          <w:jc w:val="center"/>
                        </w:pPr>
                      </w:p>
                    </w:txbxContent>
                  </v:textbox>
                </v:roundrect>
                <v:oval id="円/楕円 7470" o:spid="_x0000_s1093" style="position:absolute;left:43434;top:12477;width:12465;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" strokecolor="white" strokeweight="2pt">
                  <v:shadow on="t" color="#7f7f7f" origin="-.5,-.5" offset=".74836mm,.74836mm"/>
                  <v:textbox>
                    <w:txbxContent>
                      <w:p w14:paraId="0A6A3CE0" w14:textId="77777777" w:rsidR="0054407E" w:rsidRPr="00DA5C2B" w:rsidRDefault="0054407E" w:rsidP="006F655E">
                        <w:pPr>
                          <w:pStyle w:val="UDB12"/>
                          <w:rPr>
                            <w:rFonts w:ascii="HGP創英角ﾎﾟｯﾌﾟ体" w:eastAsia="HGP創英角ﾎﾟｯﾌﾟ体" w:hAnsi="HGP創英角ﾎﾟｯﾌﾟ体"/>
                          </w:rPr>
                        </w:pPr>
                        <w:r w:rsidRPr="00DA5C2B">
                          <w:rPr>
                            <w:rFonts w:ascii="HGP創英角ﾎﾟｯﾌﾟ体" w:eastAsia="HGP創英角ﾎﾟｯﾌﾟ体" w:hAnsi="HGP創英角ﾎﾟｯﾌﾟ体" w:hint="eastAsia"/>
                          </w:rPr>
                          <w:t>実行Do</w:t>
                        </w:r>
                      </w:p>
                    </w:txbxContent>
                  </v:textbox>
                </v:oval>
                <v:oval id="円/楕円 7475" o:spid="_x0000_s1094" style="position:absolute;left:23812;top:24479;width:14859;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" strokecolor="white" strokeweight="2pt">
                  <v:shadow on="t" color="#7f7f7f" origin="-.5,-.5" offset=".74836mm,.74836mm"/>
                  <v:textbox>
                    <w:txbxContent>
                      <w:p w14:paraId="377EBBBE" w14:textId="77777777" w:rsidR="0054407E" w:rsidRPr="00DA5C2B" w:rsidRDefault="0054407E" w:rsidP="006F655E">
                        <w:pPr>
                          <w:pStyle w:val="UDB12"/>
                          <w:rPr>
                            <w:rFonts w:ascii="HGP創英角ﾎﾟｯﾌﾟ体" w:eastAsia="HGP創英角ﾎﾟｯﾌﾟ体" w:hAnsi="HGP創英角ﾎﾟｯﾌﾟ体"/>
                          </w:rPr>
                        </w:pPr>
                        <w:r w:rsidRPr="00DA5C2B">
                          <w:rPr>
                            <w:rFonts w:ascii="HGP創英角ﾎﾟｯﾌﾟ体" w:eastAsia="HGP創英角ﾎﾟｯﾌﾟ体" w:hAnsi="HGP創英角ﾎﾟｯﾌﾟ体" w:hint="eastAsia"/>
                          </w:rPr>
                          <w:t>評価Check</w:t>
                        </w:r>
                      </w:p>
                    </w:txbxContent>
                  </v:textbox>
                </v:oval>
                <v:oval id="円/楕円 7469" o:spid="_x0000_s1095" style="position:absolute;left:4572;top:12477;width:12465;height:466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" strokecolor="white" strokeweight="2pt">
                  <v:shadow on="t" color="#7f7f7f" origin="-.5,-.5" offset=".74836mm,.74836mm"/>
                  <v:textbox>
                    <w:txbxContent>
                      <w:p w14:paraId="3F23D88A" w14:textId="77777777" w:rsidR="0054407E" w:rsidRPr="00DA5C2B" w:rsidRDefault="0054407E" w:rsidP="006F655E">
                        <w:pPr>
                          <w:pStyle w:val="UDB12"/>
                          <w:rPr>
                            <w:rFonts w:ascii="HGP創英角ﾎﾟｯﾌﾟ体" w:eastAsia="HGP創英角ﾎﾟｯﾌﾟ体" w:hAnsi="HGP創英角ﾎﾟｯﾌﾟ体"/>
                          </w:rPr>
                        </w:pPr>
                        <w:r w:rsidRPr="00DA5C2B">
                          <w:rPr>
                            <w:rFonts w:ascii="HGP創英角ﾎﾟｯﾌﾟ体" w:eastAsia="HGP創英角ﾎﾟｯﾌﾟ体" w:hAnsi="HGP創英角ﾎﾟｯﾌﾟ体" w:hint="eastAsia"/>
                          </w:rPr>
                          <w:t>改善Act</w:t>
                        </w:r>
                      </w:p>
                    </w:txbxContent>
                  </v:textbox>
                </v:oval>
                <v:oval id="円/楕円 7464" o:spid="_x0000_s1096" style="position:absolute;left:24003;width:12465;height:466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" strokecolor="white" strokeweight="2pt">
                  <v:shadow on="t" color="#7f7f7f" origin="-.5,-.5" offset=".74836mm,.74836mm"/>
                  <v:textbox>
                    <w:txbxContent>
                      <w:p w14:paraId="231D9896" w14:textId="77777777" w:rsidR="0054407E" w:rsidRPr="00DA5C2B" w:rsidRDefault="0054407E" w:rsidP="006F655E">
                        <w:pPr>
                          <w:pStyle w:val="UDB12"/>
                          <w:rPr>
                            <w:rFonts w:ascii="HGP創英角ﾎﾟｯﾌﾟ体" w:eastAsia="HGP創英角ﾎﾟｯﾌﾟ体" w:hAnsi="HGP創英角ﾎﾟｯﾌﾟ体"/>
                          </w:rPr>
                        </w:pPr>
                        <w:r w:rsidRPr="00DA5C2B">
                          <w:rPr>
                            <w:rFonts w:ascii="HGP創英角ﾎﾟｯﾌﾟ体" w:eastAsia="HGP創英角ﾎﾟｯﾌﾟ体" w:hAnsi="HGP創英角ﾎﾟｯﾌﾟ体" w:hint="eastAsia"/>
                          </w:rPr>
                          <w:t>計画Plan</w:t>
                        </w:r>
                      </w:p>
                    </w:txbxContent>
                  </v:textbox>
                </v:oval>
                <v:shape id="曲折矢印 438" o:spid="_x0000_s1097" style="position:absolute;left:45338;top:5429;width:5303;height:8769;rotation:-90;flip:x y;visibility:visible;mso-wrap-style:square;v-text-anchor:middle" coordsize="530225,8769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" path="m,876935l,288726c,171132,95328,75804,212922,75804r184747,l397669,,530225,132556,397669,265113r,-75804l212922,189309v-54906,,-99417,44511,-99417,99417l113505,876935,,876935xe" fillcolor="#e279a9 [3206]" stroked="f" strokeweight="2pt">
                  <v:path arrowok="t" o:connecttype="custom" o:connectlocs="0,876935;0,288726;212922,75804;397669,75804;397669,0;530225,132556;397669,265113;397669,189309;212922,189309;113505,288726;113505,876935;0,876935" o:connectangles="0,0,0,0,0,0,0,0,0,0,0,0"/>
                </v:shape>
              </v:group>
            </w:pict>
          </mc:Fallback>
        </mc:AlternateContent>
      </w:r>
    </w:p>
    <w:p w14:paraId="1CF22AF8" w14:textId="77777777" w:rsidR="006F655E" w:rsidRPr="001B231F" w:rsidRDefault="006F655E" w:rsidP="006F655E"/>
    <w:p w14:paraId="116736BA" w14:textId="77777777" w:rsidR="006F655E" w:rsidRPr="001B231F" w:rsidRDefault="006F655E" w:rsidP="006F655E"/>
    <w:p w14:paraId="3FAB2DC0" w14:textId="77777777" w:rsidR="006F655E" w:rsidRPr="001B231F" w:rsidRDefault="006F655E" w:rsidP="006F655E"/>
    <w:p w14:paraId="2506F0B9" w14:textId="77777777" w:rsidR="006F655E" w:rsidRPr="001B231F" w:rsidRDefault="006F655E" w:rsidP="006F655E"/>
    <w:p w14:paraId="164DB81C" w14:textId="77777777" w:rsidR="006F655E" w:rsidRPr="001B231F" w:rsidRDefault="006F655E" w:rsidP="006F655E"/>
    <w:p w14:paraId="3E9CC7EA" w14:textId="77777777" w:rsidR="006F655E" w:rsidRPr="001B231F" w:rsidRDefault="006F655E" w:rsidP="006F655E"/>
    <w:p w14:paraId="1FAE2943" w14:textId="77777777" w:rsidR="006F655E" w:rsidRPr="001B231F" w:rsidRDefault="006F655E" w:rsidP="006F655E"/>
    <w:p w14:paraId="7771AD3A" w14:textId="77777777" w:rsidR="006F655E" w:rsidRPr="001B231F" w:rsidRDefault="006F655E" w:rsidP="006F655E"/>
    <w:p w14:paraId="5F0F8B9F" w14:textId="77777777" w:rsidR="006F655E" w:rsidRPr="001B231F" w:rsidRDefault="006F655E" w:rsidP="006F655E"/>
    <w:p w14:paraId="726C2ED9" w14:textId="77777777" w:rsidR="006F655E" w:rsidRPr="001B231F" w:rsidRDefault="006F655E" w:rsidP="006F655E"/>
    <w:p w14:paraId="3B4E1DBD" w14:textId="77777777" w:rsidR="006F655E" w:rsidRPr="001B231F" w:rsidRDefault="006F655E" w:rsidP="006F655E"/>
    <w:p w14:paraId="3ED7AC82" w14:textId="77777777" w:rsidR="006F655E" w:rsidRPr="001B231F" w:rsidRDefault="006F655E" w:rsidP="006F655E"/>
    <w:p w14:paraId="7301D0B0" w14:textId="77777777" w:rsidR="006F655E" w:rsidRPr="001B231F" w:rsidRDefault="006F655E" w:rsidP="006F655E"/>
    <w:p w14:paraId="27AFEB7F" w14:textId="77777777" w:rsidR="006F655E" w:rsidRPr="001B231F" w:rsidRDefault="006F655E" w:rsidP="006F655E"/>
    <w:p w14:paraId="22EA2ED8" w14:textId="77777777" w:rsidR="006F655E" w:rsidRPr="001B231F" w:rsidRDefault="006F655E" w:rsidP="006F655E"/>
    <w:p w14:paraId="0D13E7CB" w14:textId="77777777" w:rsidR="006F655E" w:rsidRPr="001B231F" w:rsidRDefault="006F655E" w:rsidP="006F655E"/>
    <w:p w14:paraId="4FB0099F" w14:textId="77777777" w:rsidR="006F655E" w:rsidRPr="00EB0D34" w:rsidRDefault="006F655E" w:rsidP="006F655E"/>
    <w:p w14:paraId="2F6DFF6A" w14:textId="77777777" w:rsidR="006F655E" w:rsidRDefault="006F655E" w:rsidP="006F655E">
      <w:pPr>
        <w:sectPr w:rsidR="006F655E" w:rsidSect="009F2707">
          <w:headerReference w:type="even" r:id="rId14"/>
          <w:headerReference w:type="default" r:id="rId15"/>
          <w:footerReference w:type="even" r:id="rId16"/>
          <w:footerReference w:type="default" r:id="rId17"/>
          <w:type w:val="oddPage"/>
          <w:pgSz w:w="11906" w:h="16838" w:code="9"/>
          <w:pgMar w:top="1134" w:right="1134" w:bottom="851" w:left="1134" w:header="851" w:footer="340" w:gutter="0"/>
          <w:cols w:space="425"/>
          <w:docGrid w:linePitch="360"/>
        </w:sectPr>
      </w:pPr>
    </w:p>
    <w:p w14:paraId="29EC5981" w14:textId="77777777" w:rsidR="00EB0D34" w:rsidRDefault="00EB0D34" w:rsidP="00EB0D34">
      <w:bookmarkStart w:id="24" w:name="_Toc310009528"/>
      <w:bookmarkEnd w:id="0"/>
      <w:r>
        <w:rPr>
          <w:rFonts w:hint="eastAsia"/>
          <w:noProof/>
        </w:rPr>
        <w:lastRenderedPageBreak/>
        <w:drawing>
          <wp:anchor distT="0" distB="0" distL="114300" distR="114300" simplePos="0" relativeHeight="251736064" behindDoc="1" locked="0" layoutInCell="1" allowOverlap="1" wp14:anchorId="47A7AC93" wp14:editId="6708B13E">
            <wp:simplePos x="0" y="0"/>
            <wp:positionH relativeFrom="column">
              <wp:posOffset>-720090</wp:posOffset>
            </wp:positionH>
            <wp:positionV relativeFrom="paragraph">
              <wp:posOffset>1440180</wp:posOffset>
            </wp:positionV>
            <wp:extent cx="7555320" cy="5758200"/>
            <wp:effectExtent l="0" t="0" r="7620" b="0"/>
            <wp:wrapNone/>
            <wp:docPr id="121" name="図 1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扉（案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5320" cy="5758200"/>
                    </a:xfrm>
                    <a:prstGeom prst="rect">
                      <a:avLst/>
                    </a:prstGeom>
                  </pic:spPr>
                </pic:pic>
              </a:graphicData>
            </a:graphic>
            <wp14:sizeRelH relativeFrom="margin">
              <wp14:pctWidth>0</wp14:pctWidth>
            </wp14:sizeRelH>
            <wp14:sizeRelV relativeFrom="margin">
              <wp14:pctHeight>0</wp14:pctHeight>
            </wp14:sizeRelV>
          </wp:anchor>
        </w:drawing>
      </w:r>
    </w:p>
    <w:p w14:paraId="6B327517" w14:textId="77777777" w:rsidR="00EB0D34" w:rsidRDefault="00EB0D34" w:rsidP="00EB0D34"/>
    <w:p w14:paraId="09C2DB49" w14:textId="77777777" w:rsidR="00EB0D34" w:rsidRDefault="00EB0D34" w:rsidP="00EB0D34"/>
    <w:p w14:paraId="1363309A" w14:textId="77777777" w:rsidR="00EB0D34" w:rsidRDefault="00EB0D34" w:rsidP="00EB0D34"/>
    <w:p w14:paraId="5F4C3672" w14:textId="77777777" w:rsidR="00EB0D34" w:rsidRDefault="00EB0D34" w:rsidP="00EB0D34"/>
    <w:p w14:paraId="09D19D97" w14:textId="77777777" w:rsidR="00EB0D34" w:rsidRDefault="00EB0D34" w:rsidP="00EB0D34"/>
    <w:p w14:paraId="49976C18" w14:textId="77777777" w:rsidR="00EB0D34" w:rsidRDefault="00EB0D34" w:rsidP="00EB0D34"/>
    <w:p w14:paraId="511A9E13" w14:textId="77777777" w:rsidR="00EB0D34" w:rsidRDefault="00EB0D34" w:rsidP="00EB0D34"/>
    <w:p w14:paraId="052F1214" w14:textId="77777777" w:rsidR="00EB0D34" w:rsidRDefault="00EB0D34" w:rsidP="00EB0D34"/>
    <w:p w14:paraId="79D52E34" w14:textId="77777777" w:rsidR="00EB0D34" w:rsidRDefault="00EB0D34" w:rsidP="00EB0D34"/>
    <w:p w14:paraId="025A6FCA" w14:textId="77777777" w:rsidR="00EB0D34" w:rsidRDefault="00EB0D34" w:rsidP="00EB0D34"/>
    <w:p w14:paraId="627F4543" w14:textId="77777777" w:rsidR="00EB0D34" w:rsidRDefault="00EB0D34" w:rsidP="00EB0D34"/>
    <w:p w14:paraId="479113FA" w14:textId="77777777" w:rsidR="00EB0D34" w:rsidRDefault="00EB0D34" w:rsidP="00EB0D34"/>
    <w:p w14:paraId="23B8393C" w14:textId="77777777" w:rsidR="00EB0D34" w:rsidRDefault="00EB0D34" w:rsidP="00EB0D34"/>
    <w:p w14:paraId="6D787D59" w14:textId="77777777" w:rsidR="00EB0D34" w:rsidRDefault="00EB0D34" w:rsidP="00EB0D34"/>
    <w:p w14:paraId="426DB545" w14:textId="77777777" w:rsidR="00EB0D34" w:rsidRPr="00056924" w:rsidRDefault="00EB0D34" w:rsidP="00EB0D34">
      <w:pPr>
        <w:pStyle w:val="1"/>
        <w:spacing w:afterLines="0" w:after="0"/>
        <w:ind w:leftChars="0" w:left="0"/>
        <w:rPr>
          <w:color w:val="FFFFFF" w:themeColor="background1"/>
          <w:sz w:val="56"/>
        </w:rPr>
      </w:pPr>
      <w:bookmarkStart w:id="25" w:name="_Toc45813122"/>
      <w:bookmarkStart w:id="26" w:name="_Toc46005941"/>
      <w:bookmarkStart w:id="27" w:name="_Toc47026262"/>
      <w:bookmarkStart w:id="28" w:name="_Toc49349157"/>
      <w:bookmarkStart w:id="29" w:name="_Toc49422525"/>
      <w:bookmarkStart w:id="30" w:name="_Toc51062831"/>
      <w:bookmarkStart w:id="31" w:name="_Toc143490265"/>
      <w:bookmarkStart w:id="32" w:name="_Toc143532706"/>
      <w:bookmarkStart w:id="33" w:name="_Toc143652342"/>
      <w:r w:rsidRPr="00056924">
        <w:rPr>
          <w:rFonts w:hint="eastAsia"/>
          <w:color w:val="FFFFFF" w:themeColor="background1"/>
          <w:sz w:val="56"/>
        </w:rPr>
        <w:t>第</w:t>
      </w:r>
      <w:r>
        <w:rPr>
          <w:rFonts w:hint="eastAsia"/>
          <w:color w:val="FFFFFF" w:themeColor="background1"/>
          <w:sz w:val="56"/>
        </w:rPr>
        <w:t>２</w:t>
      </w:r>
      <w:r w:rsidRPr="00056924">
        <w:rPr>
          <w:rFonts w:hint="eastAsia"/>
          <w:color w:val="FFFFFF" w:themeColor="background1"/>
          <w:sz w:val="56"/>
        </w:rPr>
        <w:t>部</w:t>
      </w:r>
      <w:bookmarkEnd w:id="25"/>
      <w:bookmarkEnd w:id="26"/>
      <w:bookmarkEnd w:id="27"/>
      <w:bookmarkEnd w:id="28"/>
      <w:bookmarkEnd w:id="29"/>
      <w:bookmarkEnd w:id="30"/>
      <w:bookmarkEnd w:id="31"/>
      <w:bookmarkEnd w:id="32"/>
      <w:bookmarkEnd w:id="33"/>
    </w:p>
    <w:p w14:paraId="05CFEE50" w14:textId="77777777" w:rsidR="00EB0D34" w:rsidRPr="00FC56FC" w:rsidRDefault="00EB0D34" w:rsidP="00FC56FC">
      <w:pPr>
        <w:pStyle w:val="1"/>
        <w:spacing w:afterLines="0" w:after="0" w:line="240" w:lineRule="auto"/>
        <w:ind w:leftChars="0" w:left="0"/>
        <w:rPr>
          <w:rFonts w:ascii="HG丸ｺﾞｼｯｸM-PRO" w:eastAsia="HG丸ｺﾞｼｯｸM-PRO" w:hAnsi="HG丸ｺﾞｼｯｸM-PRO"/>
          <w:color w:val="FFFFFF" w:themeColor="background1"/>
          <w:sz w:val="48"/>
        </w:rPr>
      </w:pPr>
      <w:bookmarkStart w:id="34" w:name="_Toc45813123"/>
      <w:bookmarkStart w:id="35" w:name="_Toc46005942"/>
      <w:bookmarkStart w:id="36" w:name="_Toc47026263"/>
      <w:bookmarkStart w:id="37" w:name="_Toc49349158"/>
      <w:bookmarkStart w:id="38" w:name="_Toc49422526"/>
      <w:bookmarkStart w:id="39" w:name="_Toc51062832"/>
      <w:bookmarkStart w:id="40" w:name="_Toc143490266"/>
      <w:bookmarkStart w:id="41" w:name="_Toc143532707"/>
      <w:bookmarkStart w:id="42" w:name="_Toc143652343"/>
      <w:r w:rsidRPr="00FC56FC">
        <w:rPr>
          <w:rFonts w:ascii="HG丸ｺﾞｼｯｸM-PRO" w:eastAsia="HG丸ｺﾞｼｯｸM-PRO" w:hAnsi="HG丸ｺﾞｼｯｸM-PRO" w:hint="eastAsia"/>
          <w:color w:val="FFFFFF" w:themeColor="background1"/>
          <w:sz w:val="48"/>
        </w:rPr>
        <w:t>川崎市における障害児・者の状況</w:t>
      </w:r>
      <w:bookmarkEnd w:id="34"/>
      <w:bookmarkEnd w:id="35"/>
      <w:bookmarkEnd w:id="36"/>
      <w:bookmarkEnd w:id="37"/>
      <w:bookmarkEnd w:id="38"/>
      <w:bookmarkEnd w:id="39"/>
      <w:bookmarkEnd w:id="40"/>
      <w:bookmarkEnd w:id="41"/>
      <w:bookmarkEnd w:id="42"/>
    </w:p>
    <w:p w14:paraId="14F6292A" w14:textId="77777777" w:rsidR="00EB0D34" w:rsidRDefault="00EB0D34" w:rsidP="00EB0D34"/>
    <w:p w14:paraId="4295E947" w14:textId="77777777" w:rsidR="00EB0D34" w:rsidRDefault="00EB0D34" w:rsidP="00EB0D34"/>
    <w:p w14:paraId="0C232B67" w14:textId="77777777" w:rsidR="00EB0D34" w:rsidRDefault="00EB0D34" w:rsidP="00EB0D34"/>
    <w:p w14:paraId="3C44C365" w14:textId="77777777" w:rsidR="00EB0D34" w:rsidRDefault="00EB0D34" w:rsidP="00EB0D34"/>
    <w:p w14:paraId="3508BD47" w14:textId="77777777" w:rsidR="00EB0D34" w:rsidRDefault="00EB0D34" w:rsidP="00EB0D34"/>
    <w:p w14:paraId="2B52207D" w14:textId="77777777" w:rsidR="00EB0D34" w:rsidRDefault="00EB0D34" w:rsidP="00EB0D34"/>
    <w:p w14:paraId="08B53122" w14:textId="77777777" w:rsidR="00EB0D34" w:rsidRDefault="00EB0D34" w:rsidP="00EB0D34"/>
    <w:p w14:paraId="2A2A9109" w14:textId="77777777" w:rsidR="00EB0D34" w:rsidRDefault="00EB0D34" w:rsidP="00EB0D34"/>
    <w:p w14:paraId="3E0ADC23" w14:textId="77777777" w:rsidR="00EB0D34" w:rsidRDefault="00EB0D34" w:rsidP="00EB0D34"/>
    <w:p w14:paraId="41AC0AB3" w14:textId="77777777" w:rsidR="00EB0D34" w:rsidRDefault="00EB0D34" w:rsidP="00EB0D34"/>
    <w:p w14:paraId="002342A8" w14:textId="77777777" w:rsidR="00EB0D34" w:rsidRDefault="00EB0D34" w:rsidP="00EB0D34"/>
    <w:p w14:paraId="63C0E166" w14:textId="77777777" w:rsidR="00EB0D34" w:rsidRDefault="00EB0D34" w:rsidP="00EB0D34"/>
    <w:p w14:paraId="7993F300" w14:textId="77777777" w:rsidR="00EB0D34" w:rsidRDefault="00EB0D34" w:rsidP="00EB0D34"/>
    <w:p w14:paraId="3BDE3346" w14:textId="77777777" w:rsidR="00EB0D34" w:rsidRDefault="00EB0D34" w:rsidP="00EB0D34"/>
    <w:p w14:paraId="5661CA09" w14:textId="77777777" w:rsidR="00EB0D34" w:rsidRDefault="00EB0D34" w:rsidP="00EB0D34"/>
    <w:p w14:paraId="0090B1A9" w14:textId="77777777" w:rsidR="00EB0D34" w:rsidRDefault="00EB0D34" w:rsidP="00EB0D34"/>
    <w:p w14:paraId="49FC5392" w14:textId="77777777" w:rsidR="00EB0D34" w:rsidRDefault="00EB0D34" w:rsidP="00EB0D34"/>
    <w:p w14:paraId="701EE433" w14:textId="77777777" w:rsidR="00EB0D34" w:rsidRDefault="00EB0D34" w:rsidP="00EB0D34"/>
    <w:p w14:paraId="6C256DDD" w14:textId="77777777" w:rsidR="00187A0D" w:rsidRPr="00EB0D34" w:rsidRDefault="00187A0D" w:rsidP="00187A0D"/>
    <w:p w14:paraId="72F4A281" w14:textId="77777777" w:rsidR="00187A0D" w:rsidRDefault="00187A0D" w:rsidP="00187A0D"/>
    <w:p w14:paraId="2E0B2C5F" w14:textId="77777777" w:rsidR="00187A0D" w:rsidRDefault="00187A0D" w:rsidP="00187A0D"/>
    <w:p w14:paraId="7DB1F593" w14:textId="77777777" w:rsidR="00187A0D" w:rsidRDefault="00187A0D" w:rsidP="00187A0D"/>
    <w:p w14:paraId="2F270A08" w14:textId="77777777" w:rsidR="00187A0D" w:rsidRDefault="00187A0D" w:rsidP="00187A0D"/>
    <w:p w14:paraId="07B891AD" w14:textId="77777777" w:rsidR="00187A0D" w:rsidRDefault="00187A0D" w:rsidP="00187A0D"/>
    <w:p w14:paraId="4EB9593D" w14:textId="77777777" w:rsidR="00187A0D" w:rsidRDefault="00187A0D" w:rsidP="00187A0D"/>
    <w:p w14:paraId="37A14643" w14:textId="77777777" w:rsidR="00187A0D" w:rsidRDefault="00187A0D" w:rsidP="00187A0D"/>
    <w:p w14:paraId="41114EA8" w14:textId="77777777" w:rsidR="00187A0D" w:rsidRDefault="00187A0D" w:rsidP="00187A0D"/>
    <w:p w14:paraId="50036676" w14:textId="77777777" w:rsidR="00187A0D" w:rsidRDefault="00187A0D" w:rsidP="00187A0D"/>
    <w:p w14:paraId="2D7E9822" w14:textId="77777777" w:rsidR="00187A0D" w:rsidRDefault="00187A0D" w:rsidP="00187A0D"/>
    <w:p w14:paraId="6C9F0CF7" w14:textId="77777777" w:rsidR="00187A0D" w:rsidRDefault="00187A0D" w:rsidP="00187A0D"/>
    <w:p w14:paraId="2CC15DE9" w14:textId="77777777" w:rsidR="00187A0D" w:rsidRDefault="00187A0D" w:rsidP="00187A0D"/>
    <w:p w14:paraId="113C88FE" w14:textId="77777777" w:rsidR="00187A0D" w:rsidRDefault="00187A0D" w:rsidP="00187A0D"/>
    <w:p w14:paraId="5A60277A" w14:textId="77777777" w:rsidR="00187A0D" w:rsidRDefault="00187A0D" w:rsidP="00187A0D"/>
    <w:p w14:paraId="35D75DCB" w14:textId="77777777" w:rsidR="00187A0D" w:rsidRDefault="00187A0D" w:rsidP="00187A0D"/>
    <w:p w14:paraId="223612DC" w14:textId="77777777" w:rsidR="00187A0D" w:rsidRDefault="00187A0D" w:rsidP="00187A0D"/>
    <w:p w14:paraId="0F7E3ACC" w14:textId="77777777" w:rsidR="00187A0D" w:rsidRDefault="00187A0D" w:rsidP="00187A0D">
      <w:pPr>
        <w:sectPr w:rsidR="00187A0D" w:rsidSect="009F2707">
          <w:headerReference w:type="even" r:id="rId18"/>
          <w:headerReference w:type="default" r:id="rId19"/>
          <w:footerReference w:type="even" r:id="rId20"/>
          <w:footerReference w:type="default" r:id="rId21"/>
          <w:type w:val="oddPage"/>
          <w:pgSz w:w="11906" w:h="16838" w:code="9"/>
          <w:pgMar w:top="1134" w:right="1134" w:bottom="851" w:left="1134" w:header="851" w:footer="340" w:gutter="0"/>
          <w:cols w:space="425"/>
          <w:docGrid w:linePitch="360"/>
        </w:sectPr>
      </w:pPr>
    </w:p>
    <w:p w14:paraId="78A25269" w14:textId="18ECEFE7" w:rsidR="00491F06" w:rsidRPr="00F251E9" w:rsidRDefault="00491F06" w:rsidP="00F251E9">
      <w:pPr>
        <w:pStyle w:val="2"/>
      </w:pPr>
      <w:bookmarkStart w:id="43" w:name="_Toc143652344"/>
      <w:r w:rsidRPr="00491F06">
        <w:rPr>
          <w:rFonts w:hint="eastAsia"/>
        </w:rPr>
        <w:lastRenderedPageBreak/>
        <w:t>１</w:t>
      </w:r>
      <w:r w:rsidR="005100F0">
        <w:rPr>
          <w:rFonts w:hint="eastAsia"/>
        </w:rPr>
        <w:t xml:space="preserve">　</w:t>
      </w:r>
      <w:r w:rsidRPr="00491F06">
        <w:rPr>
          <w:rFonts w:hint="eastAsia"/>
        </w:rPr>
        <w:t>障害児・者</w:t>
      </w:r>
      <w:r w:rsidR="00B500FD">
        <w:rPr>
          <w:rFonts w:hint="eastAsia"/>
        </w:rPr>
        <w:t>数と支援体制</w:t>
      </w:r>
      <w:bookmarkEnd w:id="43"/>
    </w:p>
    <w:p w14:paraId="06409017" w14:textId="77777777" w:rsidR="00491F06" w:rsidRDefault="00491F06" w:rsidP="0014132F">
      <w:pPr>
        <w:pStyle w:val="aff3"/>
      </w:pPr>
    </w:p>
    <w:p w14:paraId="75E48543" w14:textId="5786444D" w:rsidR="008445DF" w:rsidRPr="00491F06" w:rsidRDefault="000B7670" w:rsidP="00102894">
      <w:pPr>
        <w:pStyle w:val="3"/>
      </w:pPr>
      <w:r>
        <w:rPr>
          <w:rFonts w:hint="eastAsia"/>
        </w:rPr>
        <w:t>（</w:t>
      </w:r>
      <w:r w:rsidR="00655B65" w:rsidRPr="00491F06">
        <w:rPr>
          <w:rFonts w:hint="eastAsia"/>
        </w:rPr>
        <w:t>１</w:t>
      </w:r>
      <w:r>
        <w:rPr>
          <w:rFonts w:hint="eastAsia"/>
        </w:rPr>
        <w:t>）</w:t>
      </w:r>
      <w:r w:rsidR="00655B65" w:rsidRPr="00491F06">
        <w:rPr>
          <w:rFonts w:hint="eastAsia"/>
        </w:rPr>
        <w:t>人口と障害児・者数の推移</w:t>
      </w:r>
      <w:bookmarkEnd w:id="24"/>
    </w:p>
    <w:p w14:paraId="5AD96369" w14:textId="05BB29F4" w:rsidR="00964637" w:rsidRDefault="00655B65" w:rsidP="00964637">
      <w:pPr>
        <w:pStyle w:val="a5"/>
        <w:ind w:left="210" w:firstLine="240"/>
      </w:pPr>
      <w:r w:rsidRPr="005C078D">
        <w:rPr>
          <w:rFonts w:hint="eastAsia"/>
        </w:rPr>
        <w:t>本市の人口は、障害者自立支援法が施行された平成18</w:t>
      </w:r>
      <w:r w:rsidR="006D271F">
        <w:t>(</w:t>
      </w:r>
      <w:r w:rsidRPr="005C078D">
        <w:rPr>
          <w:rFonts w:hint="eastAsia"/>
        </w:rPr>
        <w:t>2006</w:t>
      </w:r>
      <w:r w:rsidR="006D271F">
        <w:t>)</w:t>
      </w:r>
      <w:r w:rsidR="00A04F4A">
        <w:rPr>
          <w:rFonts w:hint="eastAsia"/>
        </w:rPr>
        <w:t>年４月１日において</w:t>
      </w:r>
      <w:r w:rsidRPr="005C078D">
        <w:rPr>
          <w:rFonts w:hint="eastAsia"/>
        </w:rPr>
        <w:t>は</w:t>
      </w:r>
      <w:r w:rsidR="00A04F4A">
        <w:rPr>
          <w:rFonts w:hint="eastAsia"/>
        </w:rPr>
        <w:t>約130万人で</w:t>
      </w:r>
      <w:r w:rsidRPr="005C078D">
        <w:rPr>
          <w:rFonts w:hint="eastAsia"/>
        </w:rPr>
        <w:t>したが、</w:t>
      </w:r>
      <w:r w:rsidR="004E50AA" w:rsidRPr="004E50AA">
        <w:rPr>
          <w:rFonts w:hint="eastAsia"/>
        </w:rPr>
        <w:t>令和</w:t>
      </w:r>
      <w:r w:rsidR="00DB6A6C">
        <w:rPr>
          <w:rFonts w:hint="eastAsia"/>
        </w:rPr>
        <w:t>５(</w:t>
      </w:r>
      <w:r w:rsidRPr="005C078D">
        <w:rPr>
          <w:rFonts w:hint="eastAsia"/>
        </w:rPr>
        <w:t>20</w:t>
      </w:r>
      <w:r w:rsidR="004E50AA">
        <w:rPr>
          <w:rFonts w:hint="eastAsia"/>
        </w:rPr>
        <w:t>2</w:t>
      </w:r>
      <w:r w:rsidR="00DB6A6C">
        <w:rPr>
          <w:rFonts w:hint="eastAsia"/>
        </w:rPr>
        <w:t>3</w:t>
      </w:r>
      <w:r w:rsidR="006D271F">
        <w:t>)</w:t>
      </w:r>
      <w:r w:rsidRPr="005C078D">
        <w:rPr>
          <w:rFonts w:hint="eastAsia"/>
        </w:rPr>
        <w:t>年４月１日現在では</w:t>
      </w:r>
      <w:r w:rsidR="00A04F4A">
        <w:rPr>
          <w:rFonts w:hint="eastAsia"/>
        </w:rPr>
        <w:t>約15</w:t>
      </w:r>
      <w:r w:rsidR="00DB6A6C">
        <w:rPr>
          <w:rFonts w:hint="eastAsia"/>
        </w:rPr>
        <w:t>4</w:t>
      </w:r>
      <w:r w:rsidR="00A04F4A">
        <w:rPr>
          <w:rFonts w:hint="eastAsia"/>
        </w:rPr>
        <w:t>万人</w:t>
      </w:r>
      <w:r w:rsidRPr="005C078D">
        <w:rPr>
          <w:rFonts w:hint="eastAsia"/>
        </w:rPr>
        <w:t>と</w:t>
      </w:r>
      <w:r w:rsidR="00A04F4A">
        <w:rPr>
          <w:rFonts w:hint="eastAsia"/>
        </w:rPr>
        <w:t>なっており</w:t>
      </w:r>
      <w:r w:rsidRPr="005C078D">
        <w:rPr>
          <w:rFonts w:hint="eastAsia"/>
        </w:rPr>
        <w:t>、この間の増加率は</w:t>
      </w:r>
      <w:r w:rsidR="004E50AA" w:rsidRPr="004E50AA">
        <w:t>15</w:t>
      </w:r>
      <w:r w:rsidR="00DB6A6C">
        <w:rPr>
          <w:rFonts w:hint="eastAsia"/>
        </w:rPr>
        <w:t>.7</w:t>
      </w:r>
      <w:r w:rsidRPr="005C078D">
        <w:rPr>
          <w:rFonts w:hint="eastAsia"/>
        </w:rPr>
        <w:t>％となっています。</w:t>
      </w:r>
    </w:p>
    <w:p w14:paraId="60C78796" w14:textId="08A99BA7" w:rsidR="008445DF" w:rsidRDefault="00655B65" w:rsidP="00AD13F9">
      <w:pPr>
        <w:pStyle w:val="a5"/>
        <w:ind w:left="210" w:firstLine="240"/>
      </w:pPr>
      <w:r w:rsidRPr="005C078D">
        <w:rPr>
          <w:rFonts w:hint="eastAsia"/>
        </w:rPr>
        <w:t>一方、平成18</w:t>
      </w:r>
      <w:r w:rsidR="006D271F">
        <w:t>(</w:t>
      </w:r>
      <w:r w:rsidRPr="005C078D">
        <w:rPr>
          <w:rFonts w:hint="eastAsia"/>
        </w:rPr>
        <w:t>2006</w:t>
      </w:r>
      <w:r w:rsidR="006D271F">
        <w:t>)</w:t>
      </w:r>
      <w:r w:rsidRPr="005C078D">
        <w:rPr>
          <w:rFonts w:hint="eastAsia"/>
        </w:rPr>
        <w:t>年４月１日から</w:t>
      </w:r>
      <w:r w:rsidR="00804012">
        <w:rPr>
          <w:rFonts w:hint="eastAsia"/>
        </w:rPr>
        <w:t>令和</w:t>
      </w:r>
      <w:r w:rsidR="0036754B">
        <w:rPr>
          <w:rFonts w:hint="eastAsia"/>
        </w:rPr>
        <w:t>５</w:t>
      </w:r>
      <w:r w:rsidR="006D271F">
        <w:rPr>
          <w:rFonts w:hint="eastAsia"/>
        </w:rPr>
        <w:t>(</w:t>
      </w:r>
      <w:r w:rsidR="006626D8" w:rsidRPr="006626D8">
        <w:rPr>
          <w:rFonts w:hint="eastAsia"/>
        </w:rPr>
        <w:t>202</w:t>
      </w:r>
      <w:r w:rsidR="0036754B">
        <w:rPr>
          <w:rFonts w:hint="eastAsia"/>
        </w:rPr>
        <w:t>3</w:t>
      </w:r>
      <w:r w:rsidR="006D271F">
        <w:t>)</w:t>
      </w:r>
      <w:r w:rsidRPr="005C078D">
        <w:rPr>
          <w:rFonts w:hint="eastAsia"/>
        </w:rPr>
        <w:t>年４月１日までの各障害者手帳所持者数の推移をみると、身体障害では</w:t>
      </w:r>
      <w:r w:rsidR="006626D8" w:rsidRPr="006626D8">
        <w:t>3</w:t>
      </w:r>
      <w:r w:rsidR="00DB6A6C">
        <w:t>3.6</w:t>
      </w:r>
      <w:r w:rsidRPr="005C078D">
        <w:rPr>
          <w:rFonts w:hint="eastAsia"/>
        </w:rPr>
        <w:t>％、知的障害で</w:t>
      </w:r>
      <w:r w:rsidRPr="003067C3">
        <w:rPr>
          <w:rFonts w:hint="eastAsia"/>
        </w:rPr>
        <w:t>は</w:t>
      </w:r>
      <w:r w:rsidR="00DB6A6C" w:rsidRPr="00DB6A6C">
        <w:t>126.3</w:t>
      </w:r>
      <w:r w:rsidRPr="003067C3">
        <w:rPr>
          <w:rFonts w:hint="eastAsia"/>
        </w:rPr>
        <w:t>％、</w:t>
      </w:r>
      <w:r w:rsidRPr="005C078D">
        <w:rPr>
          <w:rFonts w:hint="eastAsia"/>
        </w:rPr>
        <w:t>精神障害では</w:t>
      </w:r>
      <w:r w:rsidR="00DB6A6C" w:rsidRPr="00DB6A6C">
        <w:t>274.4</w:t>
      </w:r>
      <w:r w:rsidR="003067C3">
        <w:rPr>
          <w:rFonts w:hint="eastAsia"/>
        </w:rPr>
        <w:t>％</w:t>
      </w:r>
      <w:r w:rsidR="00964637">
        <w:rPr>
          <w:rFonts w:hint="eastAsia"/>
        </w:rPr>
        <w:t>増加して</w:t>
      </w:r>
      <w:r w:rsidR="003067C3">
        <w:rPr>
          <w:rFonts w:hint="eastAsia"/>
        </w:rPr>
        <w:t>おり、いずれも人口増加率を大きく上回って</w:t>
      </w:r>
      <w:r w:rsidR="00964637">
        <w:rPr>
          <w:rFonts w:hint="eastAsia"/>
        </w:rPr>
        <w:t>います。</w:t>
      </w:r>
    </w:p>
    <w:p w14:paraId="61A97A87" w14:textId="77777777" w:rsidR="00964637" w:rsidRPr="00DB6A6C" w:rsidRDefault="00964637" w:rsidP="00F62C98">
      <w:pPr>
        <w:pStyle w:val="UDR18"/>
        <w:ind w:left="210" w:firstLine="240"/>
        <w:rPr>
          <w:rFonts w:hAnsi="HG丸ｺﾞｼｯｸM-PRO"/>
        </w:rPr>
      </w:pPr>
    </w:p>
    <w:p w14:paraId="3DCE829B" w14:textId="77777777" w:rsidR="008445DF" w:rsidRDefault="008445DF">
      <w:pPr>
        <w:pStyle w:val="aff3"/>
      </w:pPr>
    </w:p>
    <w:p w14:paraId="36754DEC" w14:textId="77777777" w:rsidR="008445DF" w:rsidRPr="005C078D" w:rsidRDefault="00655B65" w:rsidP="005C078D">
      <w:pPr>
        <w:pStyle w:val="a7"/>
      </w:pPr>
      <w:r w:rsidRPr="005C078D">
        <w:rPr>
          <w:rFonts w:hint="eastAsia"/>
        </w:rPr>
        <w:t>人口と各障害者手帳所持者数の推移</w:t>
      </w:r>
    </w:p>
    <w:p w14:paraId="4D3B39DD" w14:textId="77777777" w:rsidR="008445DF" w:rsidRDefault="00655B65" w:rsidP="00AD3245">
      <w:pPr>
        <w:pStyle w:val="ab"/>
        <w:ind w:rightChars="500" w:right="1050"/>
      </w:pPr>
      <w:r>
        <w:rPr>
          <w:rFonts w:hint="eastAsia"/>
        </w:rPr>
        <w:t>単位：人</w:t>
      </w:r>
    </w:p>
    <w:tbl>
      <w:tblPr>
        <w:tblW w:w="7730" w:type="dxa"/>
        <w:jc w:val="center"/>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ook w:val="01E0" w:firstRow="1" w:lastRow="1" w:firstColumn="1" w:lastColumn="1" w:noHBand="0" w:noVBand="0"/>
      </w:tblPr>
      <w:tblGrid>
        <w:gridCol w:w="3785"/>
        <w:gridCol w:w="1315"/>
        <w:gridCol w:w="1315"/>
        <w:gridCol w:w="1315"/>
      </w:tblGrid>
      <w:tr w:rsidR="008445DF" w14:paraId="2B8CB363" w14:textId="77777777" w:rsidTr="00DB6A6C">
        <w:trPr>
          <w:trHeight w:val="340"/>
          <w:jc w:val="center"/>
        </w:trPr>
        <w:tc>
          <w:tcPr>
            <w:tcW w:w="3785" w:type="dxa"/>
            <w:tcBorders>
              <w:bottom w:val="single" w:sz="12" w:space="0" w:color="auto"/>
            </w:tcBorders>
            <w:shd w:val="clear" w:color="auto" w:fill="D9D9D9"/>
            <w:vAlign w:val="center"/>
          </w:tcPr>
          <w:p w14:paraId="7427B909" w14:textId="77777777" w:rsidR="008445DF" w:rsidRPr="005C078D" w:rsidRDefault="00655B65" w:rsidP="005C078D">
            <w:pPr>
              <w:pStyle w:val="a9"/>
            </w:pPr>
            <w:r w:rsidRPr="005C078D">
              <w:rPr>
                <w:rFonts w:hint="eastAsia"/>
              </w:rPr>
              <w:t>区分</w:t>
            </w:r>
          </w:p>
        </w:tc>
        <w:tc>
          <w:tcPr>
            <w:tcW w:w="1315" w:type="dxa"/>
            <w:tcBorders>
              <w:bottom w:val="single" w:sz="12" w:space="0" w:color="auto"/>
            </w:tcBorders>
            <w:shd w:val="clear" w:color="auto" w:fill="D9D9D9"/>
            <w:vAlign w:val="center"/>
          </w:tcPr>
          <w:p w14:paraId="30002E58" w14:textId="77777777" w:rsidR="008445DF" w:rsidRDefault="00655B65" w:rsidP="005C078D">
            <w:pPr>
              <w:pStyle w:val="a9"/>
            </w:pPr>
            <w:r w:rsidRPr="005C078D">
              <w:rPr>
                <w:rFonts w:hint="eastAsia"/>
              </w:rPr>
              <w:t>平成</w:t>
            </w:r>
            <w:r w:rsidRPr="005C078D">
              <w:t>1</w:t>
            </w:r>
            <w:r w:rsidRPr="005C078D">
              <w:rPr>
                <w:rFonts w:hint="eastAsia"/>
              </w:rPr>
              <w:t>8年</w:t>
            </w:r>
          </w:p>
          <w:p w14:paraId="32F281BC" w14:textId="61CF98E9" w:rsidR="001C7665" w:rsidRPr="005C078D" w:rsidRDefault="001C7665" w:rsidP="005C078D">
            <w:pPr>
              <w:pStyle w:val="a9"/>
            </w:pPr>
            <w:r>
              <w:rPr>
                <w:rFonts w:hint="eastAsia"/>
              </w:rPr>
              <w:t>(</w:t>
            </w:r>
            <w:r>
              <w:t>2006</w:t>
            </w:r>
            <w:r>
              <w:rPr>
                <w:rFonts w:hint="eastAsia"/>
              </w:rPr>
              <w:t>年)</w:t>
            </w:r>
          </w:p>
        </w:tc>
        <w:tc>
          <w:tcPr>
            <w:tcW w:w="1315" w:type="dxa"/>
            <w:tcBorders>
              <w:bottom w:val="single" w:sz="12" w:space="0" w:color="auto"/>
            </w:tcBorders>
            <w:shd w:val="clear" w:color="auto" w:fill="D9D9D9"/>
            <w:vAlign w:val="center"/>
          </w:tcPr>
          <w:p w14:paraId="11FEB8C5" w14:textId="73A7CACE" w:rsidR="008445DF" w:rsidRDefault="00141DE4" w:rsidP="005C078D">
            <w:pPr>
              <w:pStyle w:val="a9"/>
            </w:pPr>
            <w:r>
              <w:rPr>
                <w:rFonts w:hint="eastAsia"/>
              </w:rPr>
              <w:t>令和</w:t>
            </w:r>
            <w:r w:rsidR="00DB6A6C">
              <w:rPr>
                <w:rFonts w:hint="eastAsia"/>
              </w:rPr>
              <w:t>５</w:t>
            </w:r>
            <w:r w:rsidR="00655B65" w:rsidRPr="005C078D">
              <w:rPr>
                <w:rFonts w:hint="eastAsia"/>
              </w:rPr>
              <w:t>年</w:t>
            </w:r>
          </w:p>
          <w:p w14:paraId="1C67DFB1" w14:textId="2024E693" w:rsidR="001C7665" w:rsidRPr="005C078D" w:rsidRDefault="001C7665" w:rsidP="005C078D">
            <w:pPr>
              <w:pStyle w:val="a9"/>
            </w:pPr>
            <w:r>
              <w:rPr>
                <w:rFonts w:hint="eastAsia"/>
              </w:rPr>
              <w:t>(</w:t>
            </w:r>
            <w:r>
              <w:t>202</w:t>
            </w:r>
            <w:r w:rsidR="00DB6A6C">
              <w:rPr>
                <w:rFonts w:hint="eastAsia"/>
              </w:rPr>
              <w:t>3</w:t>
            </w:r>
            <w:r>
              <w:rPr>
                <w:rFonts w:hint="eastAsia"/>
              </w:rPr>
              <w:t>年)</w:t>
            </w:r>
          </w:p>
        </w:tc>
        <w:tc>
          <w:tcPr>
            <w:tcW w:w="1315" w:type="dxa"/>
            <w:tcBorders>
              <w:bottom w:val="single" w:sz="12" w:space="0" w:color="auto"/>
            </w:tcBorders>
            <w:shd w:val="clear" w:color="auto" w:fill="D9D9D9"/>
            <w:vAlign w:val="center"/>
          </w:tcPr>
          <w:p w14:paraId="57FD4D56" w14:textId="77777777" w:rsidR="008445DF" w:rsidRPr="005C078D" w:rsidRDefault="00655B65" w:rsidP="005C078D">
            <w:pPr>
              <w:pStyle w:val="a9"/>
            </w:pPr>
            <w:r w:rsidRPr="005C078D">
              <w:rPr>
                <w:rFonts w:hint="eastAsia"/>
              </w:rPr>
              <w:t>増加率</w:t>
            </w:r>
          </w:p>
        </w:tc>
      </w:tr>
      <w:tr w:rsidR="00330847" w14:paraId="6D3C89D0" w14:textId="77777777" w:rsidTr="00DB6A6C">
        <w:trPr>
          <w:trHeight w:val="397"/>
          <w:jc w:val="center"/>
        </w:trPr>
        <w:tc>
          <w:tcPr>
            <w:tcW w:w="3785" w:type="dxa"/>
            <w:tcBorders>
              <w:top w:val="single" w:sz="12" w:space="0" w:color="auto"/>
              <w:left w:val="single" w:sz="12" w:space="0" w:color="auto"/>
              <w:bottom w:val="single" w:sz="12" w:space="0" w:color="auto"/>
            </w:tcBorders>
            <w:vAlign w:val="center"/>
          </w:tcPr>
          <w:p w14:paraId="4FCA99F5" w14:textId="77777777" w:rsidR="00330847" w:rsidRPr="00DB6A6C" w:rsidRDefault="00330847" w:rsidP="00DB6A6C">
            <w:pPr>
              <w:pStyle w:val="a9"/>
            </w:pPr>
            <w:r>
              <w:rPr>
                <w:rFonts w:hint="eastAsia"/>
              </w:rPr>
              <w:t>川崎市人口</w:t>
            </w:r>
          </w:p>
        </w:tc>
        <w:tc>
          <w:tcPr>
            <w:tcW w:w="1315" w:type="dxa"/>
            <w:tcBorders>
              <w:top w:val="single" w:sz="12" w:space="0" w:color="auto"/>
              <w:bottom w:val="single" w:sz="12" w:space="0" w:color="auto"/>
            </w:tcBorders>
            <w:vAlign w:val="center"/>
          </w:tcPr>
          <w:p w14:paraId="2A81204D" w14:textId="77777777" w:rsidR="00330847" w:rsidRPr="005C078D" w:rsidRDefault="00330847" w:rsidP="00330847">
            <w:pPr>
              <w:pStyle w:val="ac"/>
            </w:pPr>
            <w:r w:rsidRPr="005C078D">
              <w:rPr>
                <w:rFonts w:hint="eastAsia"/>
              </w:rPr>
              <w:t>1,332,035</w:t>
            </w:r>
          </w:p>
        </w:tc>
        <w:tc>
          <w:tcPr>
            <w:tcW w:w="1315" w:type="dxa"/>
            <w:tcBorders>
              <w:top w:val="single" w:sz="12" w:space="0" w:color="auto"/>
              <w:bottom w:val="single" w:sz="12" w:space="0" w:color="auto"/>
            </w:tcBorders>
            <w:vAlign w:val="center"/>
          </w:tcPr>
          <w:p w14:paraId="36C0EAB6" w14:textId="117BA15A" w:rsidR="00330847" w:rsidRPr="005C078D" w:rsidRDefault="00DB6A6C" w:rsidP="00330847">
            <w:pPr>
              <w:pStyle w:val="ac"/>
            </w:pPr>
            <w:r w:rsidRPr="00DB6A6C">
              <w:t>1</w:t>
            </w:r>
            <w:r>
              <w:t>,</w:t>
            </w:r>
            <w:r w:rsidRPr="00DB6A6C">
              <w:t>541</w:t>
            </w:r>
            <w:r>
              <w:t>,</w:t>
            </w:r>
            <w:r w:rsidRPr="00DB6A6C">
              <w:t>640</w:t>
            </w:r>
          </w:p>
        </w:tc>
        <w:tc>
          <w:tcPr>
            <w:tcW w:w="1315" w:type="dxa"/>
            <w:tcBorders>
              <w:top w:val="single" w:sz="12" w:space="0" w:color="auto"/>
              <w:bottom w:val="single" w:sz="12" w:space="0" w:color="auto"/>
              <w:right w:val="single" w:sz="12" w:space="0" w:color="auto"/>
            </w:tcBorders>
            <w:vAlign w:val="center"/>
          </w:tcPr>
          <w:p w14:paraId="21F91F90" w14:textId="1483E81A" w:rsidR="00330847" w:rsidRPr="005C078D" w:rsidRDefault="00330847" w:rsidP="00330847">
            <w:pPr>
              <w:pStyle w:val="ac"/>
            </w:pPr>
            <w:r>
              <w:rPr>
                <w:rFonts w:hint="eastAsia"/>
              </w:rPr>
              <w:t>15.</w:t>
            </w:r>
            <w:r w:rsidR="00DB6A6C">
              <w:t>7</w:t>
            </w:r>
            <w:r w:rsidRPr="005C078D">
              <w:rPr>
                <w:rFonts w:hint="eastAsia"/>
              </w:rPr>
              <w:t>％</w:t>
            </w:r>
          </w:p>
        </w:tc>
      </w:tr>
      <w:tr w:rsidR="00DB6A6C" w14:paraId="69BBB481" w14:textId="77777777" w:rsidTr="00DB6A6C">
        <w:trPr>
          <w:trHeight w:val="397"/>
          <w:jc w:val="center"/>
        </w:trPr>
        <w:tc>
          <w:tcPr>
            <w:tcW w:w="3785" w:type="dxa"/>
            <w:tcBorders>
              <w:top w:val="single" w:sz="12" w:space="0" w:color="auto"/>
            </w:tcBorders>
            <w:vAlign w:val="center"/>
          </w:tcPr>
          <w:p w14:paraId="467FDABC" w14:textId="56129619" w:rsidR="00DB6A6C" w:rsidRDefault="00DB6A6C" w:rsidP="00DB6A6C">
            <w:pPr>
              <w:pStyle w:val="af9"/>
            </w:pPr>
            <w:r>
              <w:rPr>
                <w:rFonts w:hint="eastAsia"/>
              </w:rPr>
              <w:t>身体障害（身体障害者手帳）</w:t>
            </w:r>
          </w:p>
        </w:tc>
        <w:tc>
          <w:tcPr>
            <w:tcW w:w="1315" w:type="dxa"/>
            <w:tcBorders>
              <w:top w:val="single" w:sz="12" w:space="0" w:color="auto"/>
            </w:tcBorders>
            <w:vAlign w:val="center"/>
          </w:tcPr>
          <w:p w14:paraId="31F746F9" w14:textId="77777777" w:rsidR="00DB6A6C" w:rsidRPr="005C078D" w:rsidRDefault="00DB6A6C" w:rsidP="00DB6A6C">
            <w:pPr>
              <w:pStyle w:val="ac"/>
            </w:pPr>
            <w:r w:rsidRPr="005C078D">
              <w:t>2</w:t>
            </w:r>
            <w:r w:rsidRPr="005C078D">
              <w:rPr>
                <w:rFonts w:hint="eastAsia"/>
              </w:rPr>
              <w:t>7,667</w:t>
            </w:r>
          </w:p>
        </w:tc>
        <w:tc>
          <w:tcPr>
            <w:tcW w:w="1315" w:type="dxa"/>
            <w:tcBorders>
              <w:top w:val="single" w:sz="12" w:space="0" w:color="auto"/>
            </w:tcBorders>
            <w:vAlign w:val="center"/>
          </w:tcPr>
          <w:p w14:paraId="766A8EC7" w14:textId="2228FD12" w:rsidR="00DB6A6C" w:rsidRPr="005C078D" w:rsidRDefault="00DB6A6C" w:rsidP="00DB6A6C">
            <w:pPr>
              <w:pStyle w:val="ac"/>
            </w:pPr>
            <w:r w:rsidRPr="00E24D17">
              <w:t>36,964</w:t>
            </w:r>
          </w:p>
        </w:tc>
        <w:tc>
          <w:tcPr>
            <w:tcW w:w="1315" w:type="dxa"/>
            <w:tcBorders>
              <w:top w:val="single" w:sz="12" w:space="0" w:color="auto"/>
            </w:tcBorders>
            <w:vAlign w:val="center"/>
          </w:tcPr>
          <w:p w14:paraId="70F45DB4" w14:textId="43266A32" w:rsidR="00DB6A6C" w:rsidRPr="005C078D" w:rsidRDefault="00DB6A6C" w:rsidP="00DB6A6C">
            <w:pPr>
              <w:pStyle w:val="ac"/>
            </w:pPr>
            <w:r w:rsidRPr="006408C6">
              <w:t>33.6</w:t>
            </w:r>
            <w:r>
              <w:rPr>
                <w:rFonts w:hint="eastAsia"/>
              </w:rPr>
              <w:t>％</w:t>
            </w:r>
          </w:p>
        </w:tc>
      </w:tr>
      <w:tr w:rsidR="00DB6A6C" w14:paraId="59EE70AE" w14:textId="77777777" w:rsidTr="00DB6A6C">
        <w:trPr>
          <w:trHeight w:val="397"/>
          <w:jc w:val="center"/>
        </w:trPr>
        <w:tc>
          <w:tcPr>
            <w:tcW w:w="3785" w:type="dxa"/>
            <w:vAlign w:val="center"/>
          </w:tcPr>
          <w:p w14:paraId="6108AB47" w14:textId="582187DD" w:rsidR="00DB6A6C" w:rsidRDefault="00DB6A6C" w:rsidP="00DB6A6C">
            <w:pPr>
              <w:pStyle w:val="af9"/>
            </w:pPr>
            <w:r>
              <w:rPr>
                <w:rFonts w:hint="eastAsia"/>
              </w:rPr>
              <w:t>知的障害（療育手帳）</w:t>
            </w:r>
          </w:p>
        </w:tc>
        <w:tc>
          <w:tcPr>
            <w:tcW w:w="1315" w:type="dxa"/>
            <w:vAlign w:val="center"/>
          </w:tcPr>
          <w:p w14:paraId="249FAAA5" w14:textId="77777777" w:rsidR="00DB6A6C" w:rsidRPr="005C078D" w:rsidRDefault="00DB6A6C" w:rsidP="00DB6A6C">
            <w:pPr>
              <w:pStyle w:val="ac"/>
            </w:pPr>
            <w:r w:rsidRPr="005C078D">
              <w:rPr>
                <w:rFonts w:hint="eastAsia"/>
              </w:rPr>
              <w:t>5,483</w:t>
            </w:r>
          </w:p>
        </w:tc>
        <w:tc>
          <w:tcPr>
            <w:tcW w:w="1315" w:type="dxa"/>
            <w:vAlign w:val="center"/>
          </w:tcPr>
          <w:p w14:paraId="1C624C58" w14:textId="12F484C8" w:rsidR="00DB6A6C" w:rsidRPr="005C078D" w:rsidRDefault="00DB6A6C" w:rsidP="00DB6A6C">
            <w:pPr>
              <w:pStyle w:val="ac"/>
            </w:pPr>
            <w:r w:rsidRPr="00E24D17">
              <w:t>12,406</w:t>
            </w:r>
          </w:p>
        </w:tc>
        <w:tc>
          <w:tcPr>
            <w:tcW w:w="1315" w:type="dxa"/>
            <w:vAlign w:val="center"/>
          </w:tcPr>
          <w:p w14:paraId="02177BA1" w14:textId="742B6D13" w:rsidR="00DB6A6C" w:rsidRPr="005C078D" w:rsidRDefault="00DB6A6C" w:rsidP="00DB6A6C">
            <w:pPr>
              <w:pStyle w:val="ac"/>
            </w:pPr>
            <w:r w:rsidRPr="006408C6">
              <w:t>126.3</w:t>
            </w:r>
            <w:r>
              <w:rPr>
                <w:rFonts w:hint="eastAsia"/>
              </w:rPr>
              <w:t>％</w:t>
            </w:r>
          </w:p>
        </w:tc>
      </w:tr>
      <w:tr w:rsidR="00DB6A6C" w14:paraId="7549E09E" w14:textId="77777777" w:rsidTr="00DB6A6C">
        <w:trPr>
          <w:trHeight w:val="397"/>
          <w:jc w:val="center"/>
        </w:trPr>
        <w:tc>
          <w:tcPr>
            <w:tcW w:w="3785" w:type="dxa"/>
            <w:vAlign w:val="center"/>
          </w:tcPr>
          <w:p w14:paraId="2B65AEF6" w14:textId="0884FF55" w:rsidR="00DB6A6C" w:rsidRDefault="00DB6A6C" w:rsidP="00DB6A6C">
            <w:pPr>
              <w:pStyle w:val="af9"/>
            </w:pPr>
            <w:r>
              <w:rPr>
                <w:rFonts w:hint="eastAsia"/>
              </w:rPr>
              <w:t>精神障害（精神障害者保健福祉手帳）</w:t>
            </w:r>
          </w:p>
        </w:tc>
        <w:tc>
          <w:tcPr>
            <w:tcW w:w="1315" w:type="dxa"/>
            <w:vAlign w:val="center"/>
          </w:tcPr>
          <w:p w14:paraId="76F5E57C" w14:textId="77777777" w:rsidR="00DB6A6C" w:rsidRPr="005C078D" w:rsidRDefault="00DB6A6C" w:rsidP="00DB6A6C">
            <w:pPr>
              <w:pStyle w:val="ac"/>
            </w:pPr>
            <w:r w:rsidRPr="005C078D">
              <w:rPr>
                <w:rFonts w:hint="eastAsia"/>
              </w:rPr>
              <w:t>4,330</w:t>
            </w:r>
          </w:p>
        </w:tc>
        <w:tc>
          <w:tcPr>
            <w:tcW w:w="1315" w:type="dxa"/>
            <w:vAlign w:val="center"/>
          </w:tcPr>
          <w:p w14:paraId="5271C93F" w14:textId="32284E6C" w:rsidR="00DB6A6C" w:rsidRPr="005C078D" w:rsidRDefault="00DB6A6C" w:rsidP="00DB6A6C">
            <w:pPr>
              <w:pStyle w:val="ac"/>
            </w:pPr>
            <w:r w:rsidRPr="00E24D17">
              <w:t>16,212</w:t>
            </w:r>
          </w:p>
        </w:tc>
        <w:tc>
          <w:tcPr>
            <w:tcW w:w="1315" w:type="dxa"/>
            <w:vAlign w:val="center"/>
          </w:tcPr>
          <w:p w14:paraId="724251D2" w14:textId="6F37B3C6" w:rsidR="00DB6A6C" w:rsidRPr="005C078D" w:rsidRDefault="00DB6A6C" w:rsidP="00DB6A6C">
            <w:pPr>
              <w:pStyle w:val="ac"/>
            </w:pPr>
            <w:r w:rsidRPr="006408C6">
              <w:t>274.4</w:t>
            </w:r>
            <w:r>
              <w:rPr>
                <w:rFonts w:hint="eastAsia"/>
              </w:rPr>
              <w:t>％</w:t>
            </w:r>
          </w:p>
        </w:tc>
      </w:tr>
      <w:tr w:rsidR="00DB6A6C" w14:paraId="5F88F4C0" w14:textId="77777777" w:rsidTr="00DB6A6C">
        <w:trPr>
          <w:trHeight w:val="397"/>
          <w:jc w:val="center"/>
        </w:trPr>
        <w:tc>
          <w:tcPr>
            <w:tcW w:w="3785" w:type="dxa"/>
            <w:vAlign w:val="center"/>
          </w:tcPr>
          <w:p w14:paraId="2E3B0D01" w14:textId="77777777" w:rsidR="00DB6A6C" w:rsidRPr="00DB6A6C" w:rsidRDefault="00DB6A6C" w:rsidP="00DB6A6C">
            <w:pPr>
              <w:pStyle w:val="a9"/>
            </w:pPr>
            <w:r>
              <w:rPr>
                <w:rFonts w:hint="eastAsia"/>
              </w:rPr>
              <w:t>計</w:t>
            </w:r>
          </w:p>
        </w:tc>
        <w:tc>
          <w:tcPr>
            <w:tcW w:w="1315" w:type="dxa"/>
            <w:vAlign w:val="center"/>
          </w:tcPr>
          <w:p w14:paraId="2A6E9FBA" w14:textId="77777777" w:rsidR="00DB6A6C" w:rsidRPr="005C078D" w:rsidRDefault="00DB6A6C" w:rsidP="00DB6A6C">
            <w:pPr>
              <w:pStyle w:val="ac"/>
            </w:pPr>
            <w:r w:rsidRPr="005C078D">
              <w:rPr>
                <w:rFonts w:hint="eastAsia"/>
              </w:rPr>
              <w:t>37,480</w:t>
            </w:r>
          </w:p>
        </w:tc>
        <w:tc>
          <w:tcPr>
            <w:tcW w:w="1315" w:type="dxa"/>
            <w:vAlign w:val="center"/>
          </w:tcPr>
          <w:p w14:paraId="70F27D88" w14:textId="171C455F" w:rsidR="00DB6A6C" w:rsidRPr="005C078D" w:rsidRDefault="00DB6A6C" w:rsidP="00DB6A6C">
            <w:pPr>
              <w:pStyle w:val="ac"/>
            </w:pPr>
            <w:r w:rsidRPr="00E24D17">
              <w:t>65,582</w:t>
            </w:r>
          </w:p>
        </w:tc>
        <w:tc>
          <w:tcPr>
            <w:tcW w:w="1315" w:type="dxa"/>
            <w:vAlign w:val="center"/>
          </w:tcPr>
          <w:p w14:paraId="21C6B7E1" w14:textId="7B990257" w:rsidR="00DB6A6C" w:rsidRPr="005C078D" w:rsidRDefault="00DB6A6C" w:rsidP="00DB6A6C">
            <w:pPr>
              <w:pStyle w:val="ac"/>
            </w:pPr>
            <w:r w:rsidRPr="006408C6">
              <w:t>75.0</w:t>
            </w:r>
            <w:r>
              <w:rPr>
                <w:rFonts w:hint="eastAsia"/>
              </w:rPr>
              <w:t>％</w:t>
            </w:r>
          </w:p>
        </w:tc>
      </w:tr>
    </w:tbl>
    <w:p w14:paraId="24224491" w14:textId="77777777" w:rsidR="008445DF" w:rsidRPr="007D2F4A" w:rsidRDefault="00655B65" w:rsidP="009B5919">
      <w:pPr>
        <w:pStyle w:val="aff9"/>
        <w:ind w:leftChars="900" w:left="2070" w:hanging="180"/>
        <w:rPr>
          <w:sz w:val="18"/>
        </w:rPr>
      </w:pPr>
      <w:r w:rsidRPr="007D2F4A">
        <w:rPr>
          <w:rFonts w:hint="eastAsia"/>
          <w:sz w:val="18"/>
        </w:rPr>
        <w:t>※各年４月１日現在</w:t>
      </w:r>
    </w:p>
    <w:p w14:paraId="51AD27D8" w14:textId="77777777" w:rsidR="008445DF" w:rsidRPr="007D2F4A" w:rsidRDefault="00655B65" w:rsidP="009B5919">
      <w:pPr>
        <w:pStyle w:val="aff9"/>
        <w:ind w:leftChars="900" w:left="2070" w:hanging="180"/>
        <w:rPr>
          <w:sz w:val="18"/>
        </w:rPr>
      </w:pPr>
      <w:r w:rsidRPr="007D2F4A">
        <w:rPr>
          <w:rFonts w:hint="eastAsia"/>
          <w:sz w:val="18"/>
        </w:rPr>
        <w:t>※身体障害・知的障害は健康福祉局障害福祉課調べ</w:t>
      </w:r>
    </w:p>
    <w:p w14:paraId="7ADE7A02" w14:textId="4C21A380" w:rsidR="008445DF" w:rsidRPr="007D2F4A" w:rsidRDefault="00655B65" w:rsidP="009B5919">
      <w:pPr>
        <w:pStyle w:val="aff9"/>
        <w:ind w:leftChars="900" w:left="2070" w:hanging="180"/>
        <w:rPr>
          <w:sz w:val="18"/>
        </w:rPr>
      </w:pPr>
      <w:r w:rsidRPr="007D2F4A">
        <w:rPr>
          <w:rFonts w:hint="eastAsia"/>
          <w:sz w:val="18"/>
        </w:rPr>
        <w:t>※知的障害は判定のみ受けて療育手帳を所持していない方も含む</w:t>
      </w:r>
    </w:p>
    <w:p w14:paraId="43FB982F" w14:textId="4B79D09F" w:rsidR="008445DF" w:rsidRPr="007D2F4A" w:rsidRDefault="00655B65" w:rsidP="009B5919">
      <w:pPr>
        <w:pStyle w:val="aff9"/>
        <w:ind w:leftChars="900" w:left="2070" w:hanging="180"/>
        <w:rPr>
          <w:sz w:val="18"/>
        </w:rPr>
      </w:pPr>
      <w:r w:rsidRPr="007D2F4A">
        <w:rPr>
          <w:rFonts w:hint="eastAsia"/>
          <w:sz w:val="18"/>
        </w:rPr>
        <w:t>※精神障害は健康福祉局</w:t>
      </w:r>
      <w:r w:rsidR="007739F6" w:rsidRPr="007739F6">
        <w:rPr>
          <w:rFonts w:hint="eastAsia"/>
          <w:sz w:val="18"/>
        </w:rPr>
        <w:t>総合リハビリテーション推進センター</w:t>
      </w:r>
      <w:r w:rsidRPr="007D2F4A">
        <w:rPr>
          <w:rFonts w:hint="eastAsia"/>
          <w:sz w:val="18"/>
        </w:rPr>
        <w:t>調べ</w:t>
      </w:r>
    </w:p>
    <w:p w14:paraId="29DD7DE4" w14:textId="77777777" w:rsidR="008445DF" w:rsidRPr="00ED0BFE" w:rsidRDefault="008445DF" w:rsidP="00ED0BFE"/>
    <w:p w14:paraId="31336A12" w14:textId="77777777" w:rsidR="00266748" w:rsidRPr="00ED0BFE" w:rsidRDefault="00266748" w:rsidP="00ED0BFE"/>
    <w:p w14:paraId="1C791101" w14:textId="77777777" w:rsidR="008445DF" w:rsidRDefault="00655B65" w:rsidP="005C078D">
      <w:pPr>
        <w:pStyle w:val="a7"/>
      </w:pPr>
      <w:r>
        <w:rPr>
          <w:rFonts w:hint="eastAsia"/>
        </w:rPr>
        <w:t>人口と障害者手帳所持者の増加率の推移</w:t>
      </w:r>
    </w:p>
    <w:p w14:paraId="6B8E0C62" w14:textId="77777777" w:rsidR="008445DF" w:rsidRDefault="00330847">
      <w:pPr>
        <w:rPr>
          <w:rFonts w:ascii="ＭＳ 明朝" w:eastAsia="ＭＳ 明朝"/>
          <w:sz w:val="23"/>
        </w:rPr>
      </w:pPr>
      <w:r>
        <w:rPr>
          <w:rFonts w:ascii="ＭＳ 明朝" w:eastAsia="ＭＳ 明朝"/>
          <w:noProof/>
          <w:sz w:val="23"/>
        </w:rPr>
        <w:drawing>
          <wp:anchor distT="0" distB="0" distL="114300" distR="114300" simplePos="0" relativeHeight="251533312" behindDoc="0" locked="0" layoutInCell="1" allowOverlap="1" wp14:anchorId="04F22363" wp14:editId="1CB3FD58">
            <wp:simplePos x="0" y="0"/>
            <wp:positionH relativeFrom="column">
              <wp:posOffset>482177</wp:posOffset>
            </wp:positionH>
            <wp:positionV relativeFrom="paragraph">
              <wp:posOffset>11853</wp:posOffset>
            </wp:positionV>
            <wp:extent cx="5266266" cy="2319655"/>
            <wp:effectExtent l="0" t="0" r="0" b="0"/>
            <wp:wrapNone/>
            <wp:docPr id="938" name="グラフ 938"/>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14:sizeRelH relativeFrom="margin">
              <wp14:pctWidth>0</wp14:pctWidth>
            </wp14:sizeRelH>
            <wp14:sizeRelV relativeFrom="margin">
              <wp14:pctHeight>0</wp14:pctHeight>
            </wp14:sizeRelV>
          </wp:anchor>
        </w:drawing>
      </w:r>
    </w:p>
    <w:p w14:paraId="437DEE35" w14:textId="77777777" w:rsidR="008445DF" w:rsidRPr="00330847" w:rsidRDefault="008445DF">
      <w:pPr>
        <w:rPr>
          <w:rFonts w:ascii="ＭＳ 明朝" w:eastAsia="ＭＳ 明朝"/>
          <w:sz w:val="23"/>
        </w:rPr>
      </w:pPr>
    </w:p>
    <w:p w14:paraId="51284297" w14:textId="77777777" w:rsidR="008445DF" w:rsidRDefault="008445DF">
      <w:pPr>
        <w:rPr>
          <w:rFonts w:ascii="ＭＳ 明朝" w:eastAsia="ＭＳ 明朝"/>
          <w:sz w:val="23"/>
        </w:rPr>
      </w:pPr>
    </w:p>
    <w:p w14:paraId="108F84CF" w14:textId="77777777" w:rsidR="008445DF" w:rsidRDefault="008445DF">
      <w:pPr>
        <w:rPr>
          <w:rFonts w:ascii="ＭＳ 明朝" w:eastAsia="ＭＳ 明朝"/>
          <w:sz w:val="23"/>
        </w:rPr>
      </w:pPr>
    </w:p>
    <w:p w14:paraId="6CE6A687" w14:textId="77777777" w:rsidR="008445DF" w:rsidRDefault="008445DF">
      <w:pPr>
        <w:rPr>
          <w:rFonts w:ascii="ＭＳ 明朝" w:eastAsia="ＭＳ 明朝"/>
          <w:sz w:val="23"/>
        </w:rPr>
      </w:pPr>
    </w:p>
    <w:p w14:paraId="678F851F" w14:textId="77777777" w:rsidR="008445DF" w:rsidRDefault="008445DF">
      <w:pPr>
        <w:rPr>
          <w:rFonts w:ascii="ＭＳ 明朝" w:eastAsia="ＭＳ 明朝"/>
          <w:sz w:val="23"/>
        </w:rPr>
      </w:pPr>
    </w:p>
    <w:p w14:paraId="07F2EEAD" w14:textId="77777777" w:rsidR="008445DF" w:rsidRDefault="008445DF">
      <w:pPr>
        <w:rPr>
          <w:rFonts w:ascii="ＭＳ 明朝" w:eastAsia="ＭＳ 明朝"/>
          <w:sz w:val="23"/>
        </w:rPr>
      </w:pPr>
    </w:p>
    <w:p w14:paraId="0DBB125B" w14:textId="77777777" w:rsidR="008445DF" w:rsidRDefault="008445DF">
      <w:pPr>
        <w:rPr>
          <w:rFonts w:ascii="ＭＳ 明朝" w:eastAsia="ＭＳ 明朝"/>
          <w:sz w:val="23"/>
        </w:rPr>
      </w:pPr>
    </w:p>
    <w:p w14:paraId="5CBBE6AD" w14:textId="77777777" w:rsidR="008445DF" w:rsidRDefault="008445DF">
      <w:pPr>
        <w:rPr>
          <w:rFonts w:ascii="ＭＳ 明朝" w:eastAsia="ＭＳ 明朝"/>
          <w:sz w:val="23"/>
        </w:rPr>
      </w:pPr>
    </w:p>
    <w:p w14:paraId="5FE1E879" w14:textId="77777777" w:rsidR="008445DF" w:rsidRDefault="008445DF">
      <w:pPr>
        <w:rPr>
          <w:rFonts w:ascii="ＭＳ 明朝" w:eastAsia="ＭＳ 明朝"/>
          <w:sz w:val="23"/>
        </w:rPr>
      </w:pPr>
    </w:p>
    <w:p w14:paraId="78A056E6" w14:textId="77777777" w:rsidR="008445DF" w:rsidRDefault="008445DF">
      <w:pPr>
        <w:rPr>
          <w:rFonts w:ascii="ＭＳ 明朝" w:eastAsia="ＭＳ 明朝"/>
          <w:sz w:val="23"/>
        </w:rPr>
      </w:pPr>
    </w:p>
    <w:p w14:paraId="3A32B9CE" w14:textId="77777777" w:rsidR="00330847" w:rsidRDefault="00330847">
      <w:pPr>
        <w:rPr>
          <w:rFonts w:ascii="ＭＳ 明朝" w:eastAsia="ＭＳ 明朝"/>
          <w:sz w:val="23"/>
        </w:rPr>
      </w:pPr>
      <w:r>
        <w:rPr>
          <w:rFonts w:ascii="ＭＳ 明朝" w:eastAsia="ＭＳ 明朝"/>
          <w:sz w:val="23"/>
        </w:rPr>
        <w:br w:type="page"/>
      </w:r>
    </w:p>
    <w:p w14:paraId="470EDE3D" w14:textId="7DBE9B3A" w:rsidR="00A860F8" w:rsidRDefault="006D271F" w:rsidP="00A860F8">
      <w:pPr>
        <w:pStyle w:val="affd"/>
        <w:rPr>
          <w:noProof/>
        </w:rPr>
      </w:pPr>
      <w:r>
        <w:rPr>
          <w:rFonts w:hint="eastAsia"/>
        </w:rPr>
        <w:lastRenderedPageBreak/>
        <w:t>障害者手帳所持者数の年齢別内訳〔令和</w:t>
      </w:r>
      <w:r w:rsidR="0086022B">
        <w:rPr>
          <w:rFonts w:hint="eastAsia"/>
        </w:rPr>
        <w:t>５</w:t>
      </w:r>
      <w:r>
        <w:rPr>
          <w:rFonts w:hint="eastAsia"/>
        </w:rPr>
        <w:t>(</w:t>
      </w:r>
      <w:r w:rsidR="00A860F8">
        <w:rPr>
          <w:rFonts w:hint="eastAsia"/>
        </w:rPr>
        <w:t>202</w:t>
      </w:r>
      <w:r w:rsidR="0086022B">
        <w:rPr>
          <w:rFonts w:hint="eastAsia"/>
        </w:rPr>
        <w:t>3</w:t>
      </w:r>
      <w:r>
        <w:rPr>
          <w:rFonts w:hint="eastAsia"/>
        </w:rPr>
        <w:t>)</w:t>
      </w:r>
      <w:r w:rsidR="00A860F8">
        <w:rPr>
          <w:rFonts w:hint="eastAsia"/>
        </w:rPr>
        <w:t>年４月１日現在〕</w:t>
      </w:r>
    </w:p>
    <w:p w14:paraId="2070B22A" w14:textId="002834B4" w:rsidR="00A860F8" w:rsidRPr="003064E6" w:rsidRDefault="00F11B42" w:rsidP="003064E6">
      <w:r w:rsidRPr="003064E6">
        <w:rPr>
          <w:rFonts w:hint="eastAsia"/>
          <w:noProof/>
        </w:rPr>
        <mc:AlternateContent>
          <mc:Choice Requires="wpg">
            <w:drawing>
              <wp:anchor distT="0" distB="0" distL="114300" distR="114300" simplePos="0" relativeHeight="251628544" behindDoc="0" locked="0" layoutInCell="1" allowOverlap="1" wp14:anchorId="21BAD483" wp14:editId="102267A7">
                <wp:simplePos x="0" y="0"/>
                <wp:positionH relativeFrom="column">
                  <wp:posOffset>1738483</wp:posOffset>
                </wp:positionH>
                <wp:positionV relativeFrom="paragraph">
                  <wp:posOffset>8255</wp:posOffset>
                </wp:positionV>
                <wp:extent cx="2625969" cy="726440"/>
                <wp:effectExtent l="0" t="0" r="22225" b="16510"/>
                <wp:wrapNone/>
                <wp:docPr id="1556262142" name="グループ化 8"/>
                <wp:cNvGraphicFramePr/>
                <a:graphic xmlns:a="http://schemas.openxmlformats.org/drawingml/2006/main">
                  <a:graphicData uri="http://schemas.microsoft.com/office/word/2010/wordprocessingGroup">
                    <wpg:wgp>
                      <wpg:cNvGrpSpPr/>
                      <wpg:grpSpPr>
                        <a:xfrm>
                          <a:off x="0" y="0"/>
                          <a:ext cx="2625969" cy="726440"/>
                          <a:chOff x="0" y="0"/>
                          <a:chExt cx="2625969" cy="726440"/>
                        </a:xfrm>
                      </wpg:grpSpPr>
                      <wps:wsp>
                        <wps:cNvPr id="1133" name="Text Box 109"/>
                        <wps:cNvSpPr txBox="1">
                          <a:spLocks noChangeArrowheads="1"/>
                        </wps:cNvSpPr>
                        <wps:spPr bwMode="auto">
                          <a:xfrm>
                            <a:off x="0" y="0"/>
                            <a:ext cx="2559050" cy="726440"/>
                          </a:xfrm>
                          <a:prstGeom prst="rect">
                            <a:avLst/>
                          </a:prstGeom>
                          <a:solidFill>
                            <a:srgbClr val="FFFFFF"/>
                          </a:solidFill>
                          <a:ln w="9525">
                            <a:noFill/>
                            <a:miter lim="800000"/>
                            <a:headEnd/>
                            <a:tailEnd/>
                          </a:ln>
                        </wps:spPr>
                        <wps:txbx>
                          <w:txbxContent>
                            <w:p w14:paraId="06602723" w14:textId="56B1E8FB" w:rsidR="0054407E" w:rsidRPr="005C078D" w:rsidRDefault="0054407E" w:rsidP="00A860F8">
                              <w:pPr>
                                <w:pStyle w:val="Web"/>
                                <w:spacing w:before="0" w:beforeAutospacing="0" w:after="0" w:afterAutospacing="0" w:line="260" w:lineRule="exact"/>
                                <w:ind w:left="220"/>
                                <w:jc w:val="center"/>
                                <w:rPr>
                                  <w:rFonts w:ascii="HG丸ｺﾞｼｯｸM-PRO" w:eastAsia="HG丸ｺﾞｼｯｸM-PRO" w:hAnsi="HG丸ｺﾞｼｯｸM-PRO"/>
                                </w:rPr>
                              </w:pPr>
                              <w:r w:rsidRPr="005C078D">
                                <w:rPr>
                                  <w:rFonts w:ascii="HG丸ｺﾞｼｯｸM-PRO" w:eastAsia="HG丸ｺﾞｼｯｸM-PRO" w:hAnsi="HG丸ｺﾞｼｯｸM-PRO" w:cstheme="minorBidi" w:hint="eastAsia"/>
                                  <w:color w:val="000000"/>
                                  <w:sz w:val="18"/>
                                  <w:szCs w:val="18"/>
                                </w:rPr>
                                <w:t>総数</w:t>
                              </w:r>
                              <w:r w:rsidRPr="00EF151D">
                                <w:rPr>
                                  <w:rFonts w:ascii="HG丸ｺﾞｼｯｸM-PRO" w:eastAsia="HG丸ｺﾞｼｯｸM-PRO" w:hAnsi="HG丸ｺﾞｼｯｸM-PRO" w:cstheme="minorBidi"/>
                                  <w:color w:val="000000"/>
                                  <w:sz w:val="18"/>
                                  <w:szCs w:val="18"/>
                                </w:rPr>
                                <w:t>6</w:t>
                              </w:r>
                              <w:r w:rsidR="0086022B">
                                <w:rPr>
                                  <w:rFonts w:ascii="HG丸ｺﾞｼｯｸM-PRO" w:eastAsia="HG丸ｺﾞｼｯｸM-PRO" w:hAnsi="HG丸ｺﾞｼｯｸM-PRO" w:cstheme="minorBidi"/>
                                  <w:color w:val="000000"/>
                                  <w:sz w:val="18"/>
                                  <w:szCs w:val="18"/>
                                </w:rPr>
                                <w:t>5,582</w:t>
                              </w:r>
                              <w:r w:rsidRPr="005C078D">
                                <w:rPr>
                                  <w:rFonts w:ascii="HG丸ｺﾞｼｯｸM-PRO" w:eastAsia="HG丸ｺﾞｼｯｸM-PRO" w:hAnsi="HG丸ｺﾞｼｯｸM-PRO" w:cstheme="minorBidi" w:hint="eastAsia"/>
                                  <w:color w:val="000000"/>
                                  <w:sz w:val="18"/>
                                  <w:szCs w:val="18"/>
                                </w:rPr>
                                <w:t>人（人口の</w:t>
                              </w:r>
                              <w:r w:rsidRPr="00E836C0">
                                <w:rPr>
                                  <w:rFonts w:ascii="HG丸ｺﾞｼｯｸM-PRO" w:eastAsia="HG丸ｺﾞｼｯｸM-PRO" w:hAnsi="HG丸ｺﾞｼｯｸM-PRO" w:cstheme="minorBidi"/>
                                  <w:color w:val="000000"/>
                                  <w:sz w:val="18"/>
                                  <w:szCs w:val="18"/>
                                </w:rPr>
                                <w:t>4.</w:t>
                              </w:r>
                              <w:r w:rsidR="0086022B">
                                <w:rPr>
                                  <w:rFonts w:ascii="HG丸ｺﾞｼｯｸM-PRO" w:eastAsia="HG丸ｺﾞｼｯｸM-PRO" w:hAnsi="HG丸ｺﾞｼｯｸM-PRO" w:cstheme="minorBidi"/>
                                  <w:color w:val="000000"/>
                                  <w:sz w:val="18"/>
                                  <w:szCs w:val="18"/>
                                </w:rPr>
                                <w:t>3</w:t>
                              </w:r>
                              <w:r w:rsidRPr="005C078D">
                                <w:rPr>
                                  <w:rFonts w:ascii="HG丸ｺﾞｼｯｸM-PRO" w:eastAsia="HG丸ｺﾞｼｯｸM-PRO" w:hAnsi="HG丸ｺﾞｼｯｸM-PRO" w:cstheme="minorBidi" w:hint="eastAsia"/>
                                  <w:color w:val="000000"/>
                                  <w:sz w:val="18"/>
                                  <w:szCs w:val="18"/>
                                </w:rPr>
                                <w:t>％）</w:t>
                              </w:r>
                            </w:p>
                            <w:p w14:paraId="31CA12C7" w14:textId="59FB6380" w:rsidR="0054407E" w:rsidRPr="005C078D" w:rsidRDefault="0054407E" w:rsidP="00F11B42">
                              <w:pPr>
                                <w:pStyle w:val="Web"/>
                                <w:tabs>
                                  <w:tab w:val="left" w:pos="3261"/>
                                </w:tabs>
                                <w:spacing w:before="0" w:beforeAutospacing="0" w:after="0" w:afterAutospacing="0" w:line="260" w:lineRule="exact"/>
                                <w:ind w:leftChars="100" w:left="210" w:rightChars="100" w:right="210"/>
                                <w:rPr>
                                  <w:rFonts w:ascii="HG丸ｺﾞｼｯｸM-PRO" w:eastAsia="HG丸ｺﾞｼｯｸM-PRO" w:hAnsi="HG丸ｺﾞｼｯｸM-PRO"/>
                                </w:rPr>
                              </w:pPr>
                              <w:r w:rsidRPr="005C078D">
                                <w:rPr>
                                  <w:rFonts w:ascii="HG丸ｺﾞｼｯｸM-PRO" w:eastAsia="HG丸ｺﾞｼｯｸM-PRO" w:hAnsi="HG丸ｺﾞｼｯｸM-PRO" w:cstheme="minorBidi" w:hint="eastAsia"/>
                                  <w:color w:val="000000"/>
                                  <w:sz w:val="18"/>
                                  <w:szCs w:val="18"/>
                                </w:rPr>
                                <w:t>うち18歳未満</w:t>
                              </w:r>
                              <w:r w:rsidRPr="005C078D">
                                <w:rPr>
                                  <w:rFonts w:ascii="HG丸ｺﾞｼｯｸM-PRO" w:eastAsia="HG丸ｺﾞｼｯｸM-PRO" w:hAnsi="HG丸ｺﾞｼｯｸM-PRO" w:cstheme="minorBidi"/>
                                  <w:color w:val="000000"/>
                                  <w:sz w:val="18"/>
                                  <w:szCs w:val="18"/>
                                </w:rPr>
                                <w:tab/>
                              </w:r>
                              <w:r w:rsidR="007B0E45" w:rsidRPr="007B0E45">
                                <w:rPr>
                                  <w:rFonts w:ascii="HG丸ｺﾞｼｯｸM-PRO" w:eastAsia="HG丸ｺﾞｼｯｸM-PRO" w:hAnsi="HG丸ｺﾞｼｯｸM-PRO" w:cstheme="minorBidi"/>
                                  <w:sz w:val="18"/>
                                  <w:szCs w:val="18"/>
                                </w:rPr>
                                <w:t>8.3</w:t>
                              </w:r>
                              <w:r w:rsidRPr="005C078D">
                                <w:rPr>
                                  <w:rFonts w:ascii="HG丸ｺﾞｼｯｸM-PRO" w:eastAsia="HG丸ｺﾞｼｯｸM-PRO" w:hAnsi="HG丸ｺﾞｼｯｸM-PRO" w:cstheme="minorBidi" w:hint="eastAsia"/>
                                  <w:sz w:val="18"/>
                                  <w:szCs w:val="18"/>
                                </w:rPr>
                                <w:t>％</w:t>
                              </w:r>
                            </w:p>
                            <w:p w14:paraId="303F2473" w14:textId="70DBFBE8" w:rsidR="0054407E" w:rsidRPr="005C078D" w:rsidRDefault="0054407E" w:rsidP="00F11B42">
                              <w:pPr>
                                <w:pStyle w:val="Web"/>
                                <w:tabs>
                                  <w:tab w:val="left" w:pos="3119"/>
                                </w:tabs>
                                <w:spacing w:before="0" w:beforeAutospacing="0" w:after="0" w:afterAutospacing="0" w:line="260" w:lineRule="exact"/>
                                <w:ind w:leftChars="100" w:left="210" w:rightChars="100" w:right="210"/>
                                <w:rPr>
                                  <w:rFonts w:ascii="HG丸ｺﾞｼｯｸM-PRO" w:eastAsia="HG丸ｺﾞｼｯｸM-PRO" w:hAnsi="HG丸ｺﾞｼｯｸM-PRO"/>
                                </w:rPr>
                              </w:pPr>
                              <w:r w:rsidRPr="005C078D">
                                <w:rPr>
                                  <w:rFonts w:ascii="HG丸ｺﾞｼｯｸM-PRO" w:eastAsia="HG丸ｺﾞｼｯｸM-PRO" w:hAnsi="HG丸ｺﾞｼｯｸM-PRO" w:cstheme="minorBidi" w:hint="eastAsia"/>
                                  <w:sz w:val="18"/>
                                  <w:szCs w:val="18"/>
                                </w:rPr>
                                <w:t>うち18歳以上65歳未満</w:t>
                              </w:r>
                              <w:r w:rsidRPr="005C078D">
                                <w:rPr>
                                  <w:rFonts w:ascii="HG丸ｺﾞｼｯｸM-PRO" w:eastAsia="HG丸ｺﾞｼｯｸM-PRO" w:hAnsi="HG丸ｺﾞｼｯｸM-PRO" w:cstheme="minorBidi"/>
                                  <w:sz w:val="18"/>
                                  <w:szCs w:val="18"/>
                                </w:rPr>
                                <w:tab/>
                              </w:r>
                              <w:r w:rsidR="007B0E45" w:rsidRPr="007B0E45">
                                <w:rPr>
                                  <w:rFonts w:ascii="HG丸ｺﾞｼｯｸM-PRO" w:eastAsia="HG丸ｺﾞｼｯｸM-PRO" w:hAnsi="HG丸ｺﾞｼｯｸM-PRO" w:cstheme="minorBidi"/>
                                  <w:sz w:val="18"/>
                                  <w:szCs w:val="18"/>
                                </w:rPr>
                                <w:t>49.5</w:t>
                              </w:r>
                              <w:r w:rsidRPr="005C078D">
                                <w:rPr>
                                  <w:rFonts w:ascii="HG丸ｺﾞｼｯｸM-PRO" w:eastAsia="HG丸ｺﾞｼｯｸM-PRO" w:hAnsi="HG丸ｺﾞｼｯｸM-PRO" w:cstheme="minorBidi" w:hint="eastAsia"/>
                                  <w:sz w:val="18"/>
                                  <w:szCs w:val="18"/>
                                </w:rPr>
                                <w:t>％</w:t>
                              </w:r>
                            </w:p>
                            <w:p w14:paraId="0166268C" w14:textId="6D0E94DF" w:rsidR="0054407E" w:rsidRPr="005C078D" w:rsidRDefault="0054407E" w:rsidP="00F11B42">
                              <w:pPr>
                                <w:pStyle w:val="Web"/>
                                <w:tabs>
                                  <w:tab w:val="left" w:pos="3119"/>
                                </w:tabs>
                                <w:spacing w:before="0" w:beforeAutospacing="0" w:after="0" w:afterAutospacing="0" w:line="260" w:lineRule="exact"/>
                                <w:ind w:leftChars="100" w:left="210" w:rightChars="100" w:right="210"/>
                                <w:rPr>
                                  <w:rFonts w:ascii="HG丸ｺﾞｼｯｸM-PRO" w:eastAsia="HG丸ｺﾞｼｯｸM-PRO" w:hAnsi="HG丸ｺﾞｼｯｸM-PRO"/>
                                </w:rPr>
                              </w:pPr>
                              <w:r w:rsidRPr="005C078D">
                                <w:rPr>
                                  <w:rFonts w:ascii="HG丸ｺﾞｼｯｸM-PRO" w:eastAsia="HG丸ｺﾞｼｯｸM-PRO" w:hAnsi="HG丸ｺﾞｼｯｸM-PRO" w:cstheme="minorBidi" w:hint="eastAsia"/>
                                  <w:sz w:val="18"/>
                                  <w:szCs w:val="18"/>
                                </w:rPr>
                                <w:t>うち65歳以上</w:t>
                              </w:r>
                              <w:r w:rsidRPr="005C078D">
                                <w:rPr>
                                  <w:rFonts w:ascii="HG丸ｺﾞｼｯｸM-PRO" w:eastAsia="HG丸ｺﾞｼｯｸM-PRO" w:hAnsi="HG丸ｺﾞｼｯｸM-PRO" w:cstheme="minorBidi"/>
                                  <w:sz w:val="18"/>
                                  <w:szCs w:val="18"/>
                                </w:rPr>
                                <w:tab/>
                              </w:r>
                              <w:r w:rsidR="007B0E45" w:rsidRPr="007B0E45">
                                <w:rPr>
                                  <w:rFonts w:ascii="HG丸ｺﾞｼｯｸM-PRO" w:eastAsia="HG丸ｺﾞｼｯｸM-PRO" w:hAnsi="HG丸ｺﾞｼｯｸM-PRO" w:cstheme="minorBidi"/>
                                  <w:sz w:val="18"/>
                                  <w:szCs w:val="18"/>
                                </w:rPr>
                                <w:t>42.2</w:t>
                              </w:r>
                              <w:r w:rsidRPr="005C078D">
                                <w:rPr>
                                  <w:rFonts w:ascii="HG丸ｺﾞｼｯｸM-PRO" w:eastAsia="HG丸ｺﾞｼｯｸM-PRO" w:hAnsi="HG丸ｺﾞｼｯｸM-PRO" w:cstheme="minorBidi" w:hint="eastAsia"/>
                                  <w:sz w:val="18"/>
                                  <w:szCs w:val="18"/>
                                </w:rPr>
                                <w:t>％</w:t>
                              </w:r>
                            </w:p>
                          </w:txbxContent>
                        </wps:txbx>
                        <wps:bodyPr vertOverflow="clip" wrap="square" lIns="36576" tIns="18288" rIns="0" bIns="0" anchor="ctr" upright="1"/>
                      </wps:wsp>
                      <wps:wsp>
                        <wps:cNvPr id="931" name="正方形/長方形 7"/>
                        <wps:cNvSpPr/>
                        <wps:spPr>
                          <a:xfrm>
                            <a:off x="111369" y="35169"/>
                            <a:ext cx="2514600" cy="689452"/>
                          </a:xfrm>
                          <a:prstGeom prst="rect">
                            <a:avLst/>
                          </a:prstGeom>
                          <a:noFill/>
                          <a:ln w="25400" cap="flat" cmpd="sng" algn="ctr">
                            <a:solidFill>
                              <a:sysClr val="window" lastClr="FFFFFF">
                                <a:lumMod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1BAD483" id="グループ化 8" o:spid="_x0000_s1098" style="position:absolute;left:0;text-align:left;margin-left:136.9pt;margin-top:.65pt;width:206.75pt;height:57.2pt;z-index:251628544" coordsize="26259,726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">
                <v:shape id="Text Box 109" o:spid="_x0000_s1099" type="#_x0000_t202" style="position:absolute;width:25590;height:72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" stroked="f">
                  <v:textbox inset="2.88pt,1.44pt,0,0">
                    <w:txbxContent>
                      <w:p w14:paraId="06602723" w14:textId="56B1E8FB" w:rsidR="0054407E" w:rsidRPr="005C078D" w:rsidRDefault="0054407E" w:rsidP="00A860F8">
                        <w:pPr>
                          <w:pStyle w:val="Web"/>
                          <w:spacing w:before="0" w:beforeAutospacing="0" w:after="0" w:afterAutospacing="0" w:line="260" w:lineRule="exact"/>
                          <w:ind w:left="220"/>
                          <w:jc w:val="center"/>
                          <w:rPr>
                            <w:rFonts w:ascii="HG丸ｺﾞｼｯｸM-PRO" w:eastAsia="HG丸ｺﾞｼｯｸM-PRO" w:hAnsi="HG丸ｺﾞｼｯｸM-PRO"/>
                          </w:rPr>
                        </w:pPr>
                        <w:r w:rsidRPr="005C078D">
                          <w:rPr>
                            <w:rFonts w:ascii="HG丸ｺﾞｼｯｸM-PRO" w:eastAsia="HG丸ｺﾞｼｯｸM-PRO" w:hAnsi="HG丸ｺﾞｼｯｸM-PRO" w:cstheme="minorBidi" w:hint="eastAsia"/>
                            <w:color w:val="000000"/>
                            <w:sz w:val="18"/>
                            <w:szCs w:val="18"/>
                          </w:rPr>
                          <w:t>総数</w:t>
                        </w:r>
                        <w:r w:rsidRPr="00EF151D">
                          <w:rPr>
                            <w:rFonts w:ascii="HG丸ｺﾞｼｯｸM-PRO" w:eastAsia="HG丸ｺﾞｼｯｸM-PRO" w:hAnsi="HG丸ｺﾞｼｯｸM-PRO" w:cstheme="minorBidi"/>
                            <w:color w:val="000000"/>
                            <w:sz w:val="18"/>
                            <w:szCs w:val="18"/>
                          </w:rPr>
                          <w:t>6</w:t>
                        </w:r>
                        <w:r w:rsidR="0086022B">
                          <w:rPr>
                            <w:rFonts w:ascii="HG丸ｺﾞｼｯｸM-PRO" w:eastAsia="HG丸ｺﾞｼｯｸM-PRO" w:hAnsi="HG丸ｺﾞｼｯｸM-PRO" w:cstheme="minorBidi"/>
                            <w:color w:val="000000"/>
                            <w:sz w:val="18"/>
                            <w:szCs w:val="18"/>
                          </w:rPr>
                          <w:t>5,582</w:t>
                        </w:r>
                        <w:r w:rsidRPr="005C078D">
                          <w:rPr>
                            <w:rFonts w:ascii="HG丸ｺﾞｼｯｸM-PRO" w:eastAsia="HG丸ｺﾞｼｯｸM-PRO" w:hAnsi="HG丸ｺﾞｼｯｸM-PRO" w:cstheme="minorBidi" w:hint="eastAsia"/>
                            <w:color w:val="000000"/>
                            <w:sz w:val="18"/>
                            <w:szCs w:val="18"/>
                          </w:rPr>
                          <w:t>人（人口の</w:t>
                        </w:r>
                        <w:r w:rsidRPr="00E836C0">
                          <w:rPr>
                            <w:rFonts w:ascii="HG丸ｺﾞｼｯｸM-PRO" w:eastAsia="HG丸ｺﾞｼｯｸM-PRO" w:hAnsi="HG丸ｺﾞｼｯｸM-PRO" w:cstheme="minorBidi"/>
                            <w:color w:val="000000"/>
                            <w:sz w:val="18"/>
                            <w:szCs w:val="18"/>
                          </w:rPr>
                          <w:t>4.</w:t>
                        </w:r>
                        <w:r w:rsidR="0086022B">
                          <w:rPr>
                            <w:rFonts w:ascii="HG丸ｺﾞｼｯｸM-PRO" w:eastAsia="HG丸ｺﾞｼｯｸM-PRO" w:hAnsi="HG丸ｺﾞｼｯｸM-PRO" w:cstheme="minorBidi"/>
                            <w:color w:val="000000"/>
                            <w:sz w:val="18"/>
                            <w:szCs w:val="18"/>
                          </w:rPr>
                          <w:t>3</w:t>
                        </w:r>
                        <w:r w:rsidRPr="005C078D">
                          <w:rPr>
                            <w:rFonts w:ascii="HG丸ｺﾞｼｯｸM-PRO" w:eastAsia="HG丸ｺﾞｼｯｸM-PRO" w:hAnsi="HG丸ｺﾞｼｯｸM-PRO" w:cstheme="minorBidi" w:hint="eastAsia"/>
                            <w:color w:val="000000"/>
                            <w:sz w:val="18"/>
                            <w:szCs w:val="18"/>
                          </w:rPr>
                          <w:t>％）</w:t>
                        </w:r>
                      </w:p>
                      <w:p w14:paraId="31CA12C7" w14:textId="59FB6380" w:rsidR="0054407E" w:rsidRPr="005C078D" w:rsidRDefault="0054407E" w:rsidP="00F11B42">
                        <w:pPr>
                          <w:pStyle w:val="Web"/>
                          <w:tabs>
                            <w:tab w:val="left" w:pos="3261"/>
                          </w:tabs>
                          <w:spacing w:before="0" w:beforeAutospacing="0" w:after="0" w:afterAutospacing="0" w:line="260" w:lineRule="exact"/>
                          <w:ind w:leftChars="100" w:left="210" w:rightChars="100" w:right="210"/>
                          <w:rPr>
                            <w:rFonts w:ascii="HG丸ｺﾞｼｯｸM-PRO" w:eastAsia="HG丸ｺﾞｼｯｸM-PRO" w:hAnsi="HG丸ｺﾞｼｯｸM-PRO"/>
                          </w:rPr>
                        </w:pPr>
                        <w:r w:rsidRPr="005C078D">
                          <w:rPr>
                            <w:rFonts w:ascii="HG丸ｺﾞｼｯｸM-PRO" w:eastAsia="HG丸ｺﾞｼｯｸM-PRO" w:hAnsi="HG丸ｺﾞｼｯｸM-PRO" w:cstheme="minorBidi" w:hint="eastAsia"/>
                            <w:color w:val="000000"/>
                            <w:sz w:val="18"/>
                            <w:szCs w:val="18"/>
                          </w:rPr>
                          <w:t>うち18歳未満</w:t>
                        </w:r>
                        <w:r w:rsidRPr="005C078D">
                          <w:rPr>
                            <w:rFonts w:ascii="HG丸ｺﾞｼｯｸM-PRO" w:eastAsia="HG丸ｺﾞｼｯｸM-PRO" w:hAnsi="HG丸ｺﾞｼｯｸM-PRO" w:cstheme="minorBidi"/>
                            <w:color w:val="000000"/>
                            <w:sz w:val="18"/>
                            <w:szCs w:val="18"/>
                          </w:rPr>
                          <w:tab/>
                        </w:r>
                        <w:r w:rsidR="007B0E45" w:rsidRPr="007B0E45">
                          <w:rPr>
                            <w:rFonts w:ascii="HG丸ｺﾞｼｯｸM-PRO" w:eastAsia="HG丸ｺﾞｼｯｸM-PRO" w:hAnsi="HG丸ｺﾞｼｯｸM-PRO" w:cstheme="minorBidi"/>
                            <w:sz w:val="18"/>
                            <w:szCs w:val="18"/>
                          </w:rPr>
                          <w:t>8.3</w:t>
                        </w:r>
                        <w:r w:rsidRPr="005C078D">
                          <w:rPr>
                            <w:rFonts w:ascii="HG丸ｺﾞｼｯｸM-PRO" w:eastAsia="HG丸ｺﾞｼｯｸM-PRO" w:hAnsi="HG丸ｺﾞｼｯｸM-PRO" w:cstheme="minorBidi" w:hint="eastAsia"/>
                            <w:sz w:val="18"/>
                            <w:szCs w:val="18"/>
                          </w:rPr>
                          <w:t>％</w:t>
                        </w:r>
                      </w:p>
                      <w:p w14:paraId="303F2473" w14:textId="70DBFBE8" w:rsidR="0054407E" w:rsidRPr="005C078D" w:rsidRDefault="0054407E" w:rsidP="00F11B42">
                        <w:pPr>
                          <w:pStyle w:val="Web"/>
                          <w:tabs>
                            <w:tab w:val="left" w:pos="3119"/>
                          </w:tabs>
                          <w:spacing w:before="0" w:beforeAutospacing="0" w:after="0" w:afterAutospacing="0" w:line="260" w:lineRule="exact"/>
                          <w:ind w:leftChars="100" w:left="210" w:rightChars="100" w:right="210"/>
                          <w:rPr>
                            <w:rFonts w:ascii="HG丸ｺﾞｼｯｸM-PRO" w:eastAsia="HG丸ｺﾞｼｯｸM-PRO" w:hAnsi="HG丸ｺﾞｼｯｸM-PRO"/>
                          </w:rPr>
                        </w:pPr>
                        <w:r w:rsidRPr="005C078D">
                          <w:rPr>
                            <w:rFonts w:ascii="HG丸ｺﾞｼｯｸM-PRO" w:eastAsia="HG丸ｺﾞｼｯｸM-PRO" w:hAnsi="HG丸ｺﾞｼｯｸM-PRO" w:cstheme="minorBidi" w:hint="eastAsia"/>
                            <w:sz w:val="18"/>
                            <w:szCs w:val="18"/>
                          </w:rPr>
                          <w:t>うち18歳以上65歳未満</w:t>
                        </w:r>
                        <w:r w:rsidRPr="005C078D">
                          <w:rPr>
                            <w:rFonts w:ascii="HG丸ｺﾞｼｯｸM-PRO" w:eastAsia="HG丸ｺﾞｼｯｸM-PRO" w:hAnsi="HG丸ｺﾞｼｯｸM-PRO" w:cstheme="minorBidi"/>
                            <w:sz w:val="18"/>
                            <w:szCs w:val="18"/>
                          </w:rPr>
                          <w:tab/>
                        </w:r>
                        <w:r w:rsidR="007B0E45" w:rsidRPr="007B0E45">
                          <w:rPr>
                            <w:rFonts w:ascii="HG丸ｺﾞｼｯｸM-PRO" w:eastAsia="HG丸ｺﾞｼｯｸM-PRO" w:hAnsi="HG丸ｺﾞｼｯｸM-PRO" w:cstheme="minorBidi"/>
                            <w:sz w:val="18"/>
                            <w:szCs w:val="18"/>
                          </w:rPr>
                          <w:t>49.5</w:t>
                        </w:r>
                        <w:r w:rsidRPr="005C078D">
                          <w:rPr>
                            <w:rFonts w:ascii="HG丸ｺﾞｼｯｸM-PRO" w:eastAsia="HG丸ｺﾞｼｯｸM-PRO" w:hAnsi="HG丸ｺﾞｼｯｸM-PRO" w:cstheme="minorBidi" w:hint="eastAsia"/>
                            <w:sz w:val="18"/>
                            <w:szCs w:val="18"/>
                          </w:rPr>
                          <w:t>％</w:t>
                        </w:r>
                      </w:p>
                      <w:p w14:paraId="0166268C" w14:textId="6D0E94DF" w:rsidR="0054407E" w:rsidRPr="005C078D" w:rsidRDefault="0054407E" w:rsidP="00F11B42">
                        <w:pPr>
                          <w:pStyle w:val="Web"/>
                          <w:tabs>
                            <w:tab w:val="left" w:pos="3119"/>
                          </w:tabs>
                          <w:spacing w:before="0" w:beforeAutospacing="0" w:after="0" w:afterAutospacing="0" w:line="260" w:lineRule="exact"/>
                          <w:ind w:leftChars="100" w:left="210" w:rightChars="100" w:right="210"/>
                          <w:rPr>
                            <w:rFonts w:ascii="HG丸ｺﾞｼｯｸM-PRO" w:eastAsia="HG丸ｺﾞｼｯｸM-PRO" w:hAnsi="HG丸ｺﾞｼｯｸM-PRO"/>
                          </w:rPr>
                        </w:pPr>
                        <w:r w:rsidRPr="005C078D">
                          <w:rPr>
                            <w:rFonts w:ascii="HG丸ｺﾞｼｯｸM-PRO" w:eastAsia="HG丸ｺﾞｼｯｸM-PRO" w:hAnsi="HG丸ｺﾞｼｯｸM-PRO" w:cstheme="minorBidi" w:hint="eastAsia"/>
                            <w:sz w:val="18"/>
                            <w:szCs w:val="18"/>
                          </w:rPr>
                          <w:t>うち65歳以上</w:t>
                        </w:r>
                        <w:r w:rsidRPr="005C078D">
                          <w:rPr>
                            <w:rFonts w:ascii="HG丸ｺﾞｼｯｸM-PRO" w:eastAsia="HG丸ｺﾞｼｯｸM-PRO" w:hAnsi="HG丸ｺﾞｼｯｸM-PRO" w:cstheme="minorBidi"/>
                            <w:sz w:val="18"/>
                            <w:szCs w:val="18"/>
                          </w:rPr>
                          <w:tab/>
                        </w:r>
                        <w:r w:rsidR="007B0E45" w:rsidRPr="007B0E45">
                          <w:rPr>
                            <w:rFonts w:ascii="HG丸ｺﾞｼｯｸM-PRO" w:eastAsia="HG丸ｺﾞｼｯｸM-PRO" w:hAnsi="HG丸ｺﾞｼｯｸM-PRO" w:cstheme="minorBidi"/>
                            <w:sz w:val="18"/>
                            <w:szCs w:val="18"/>
                          </w:rPr>
                          <w:t>42.2</w:t>
                        </w:r>
                        <w:r w:rsidRPr="005C078D">
                          <w:rPr>
                            <w:rFonts w:ascii="HG丸ｺﾞｼｯｸM-PRO" w:eastAsia="HG丸ｺﾞｼｯｸM-PRO" w:hAnsi="HG丸ｺﾞｼｯｸM-PRO" w:cstheme="minorBidi" w:hint="eastAsia"/>
                            <w:sz w:val="18"/>
                            <w:szCs w:val="18"/>
                          </w:rPr>
                          <w:t>％</w:t>
                        </w:r>
                      </w:p>
                    </w:txbxContent>
                  </v:textbox>
                </v:shape>
                <v:rect id="正方形/長方形 7" o:spid="_x0000_s1100" style="position:absolute;left:1113;top:351;width:25146;height:689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" filled="f" strokecolor="#7f7f7f" strokeweight="2pt"/>
              </v:group>
            </w:pict>
          </mc:Fallback>
        </mc:AlternateContent>
      </w:r>
      <w:r w:rsidRPr="003064E6">
        <w:rPr>
          <w:rFonts w:hint="eastAsia"/>
        </w:rPr>
        <w:t xml:space="preserve">　</w:t>
      </w:r>
    </w:p>
    <w:p w14:paraId="1E6FAD3B" w14:textId="2BD4489A" w:rsidR="00A860F8" w:rsidRPr="003064E6" w:rsidRDefault="00A860F8" w:rsidP="003064E6"/>
    <w:p w14:paraId="3D557E36" w14:textId="51DD64D6" w:rsidR="00A860F8" w:rsidRPr="003064E6" w:rsidRDefault="00A860F8" w:rsidP="003064E6"/>
    <w:p w14:paraId="13D7A5ED" w14:textId="40181FFC" w:rsidR="00A860F8" w:rsidRPr="003064E6" w:rsidRDefault="003064E6" w:rsidP="003064E6">
      <w:r w:rsidRPr="003064E6">
        <w:rPr>
          <w:noProof/>
        </w:rPr>
        <mc:AlternateContent>
          <mc:Choice Requires="wps">
            <w:drawing>
              <wp:anchor distT="45720" distB="45720" distL="114300" distR="114300" simplePos="0" relativeHeight="251840512" behindDoc="0" locked="0" layoutInCell="1" allowOverlap="1" wp14:anchorId="6A8320AA" wp14:editId="1FA96945">
                <wp:simplePos x="0" y="0"/>
                <wp:positionH relativeFrom="column">
                  <wp:posOffset>2566458</wp:posOffset>
                </wp:positionH>
                <wp:positionV relativeFrom="paragraph">
                  <wp:posOffset>137160</wp:posOffset>
                </wp:positionV>
                <wp:extent cx="1096010" cy="1404620"/>
                <wp:effectExtent l="0" t="0" r="0" b="0"/>
                <wp:wrapNone/>
                <wp:docPr id="81452414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404620"/>
                        </a:xfrm>
                        <a:prstGeom prst="rect">
                          <a:avLst/>
                        </a:prstGeom>
                        <a:noFill/>
                        <a:ln w="9525">
                          <a:noFill/>
                          <a:miter lim="800000"/>
                          <a:headEnd/>
                          <a:tailEnd/>
                        </a:ln>
                      </wps:spPr>
                      <wps:txbx>
                        <w:txbxContent>
                          <w:p w14:paraId="163A0CDA" w14:textId="28799AFD" w:rsidR="00F11B42" w:rsidRPr="00F11B42" w:rsidRDefault="00F11B42" w:rsidP="00F11B42">
                            <w:pPr>
                              <w:spacing w:line="200" w:lineRule="exact"/>
                              <w:jc w:val="center"/>
                              <w:rPr>
                                <w:b/>
                                <w:bCs/>
                                <w:sz w:val="16"/>
                                <w:szCs w:val="18"/>
                              </w:rPr>
                            </w:pPr>
                            <w:r w:rsidRPr="00F11B42">
                              <w:rPr>
                                <w:rFonts w:hint="eastAsia"/>
                                <w:b/>
                                <w:bCs/>
                                <w:sz w:val="16"/>
                                <w:szCs w:val="18"/>
                              </w:rPr>
                              <w:t>知的障害</w:t>
                            </w:r>
                          </w:p>
                          <w:p w14:paraId="4C0BC65C" w14:textId="7D15826F" w:rsidR="00F11B42" w:rsidRPr="00F11B42" w:rsidRDefault="00F11B42" w:rsidP="00F11B42">
                            <w:pPr>
                              <w:spacing w:line="200" w:lineRule="exact"/>
                              <w:jc w:val="center"/>
                              <w:rPr>
                                <w:b/>
                                <w:bCs/>
                                <w:sz w:val="16"/>
                                <w:szCs w:val="18"/>
                              </w:rPr>
                            </w:pPr>
                            <w:r w:rsidRPr="00F11B42">
                              <w:rPr>
                                <w:b/>
                                <w:bCs/>
                                <w:sz w:val="16"/>
                                <w:szCs w:val="18"/>
                              </w:rPr>
                              <w:t>12,406</w:t>
                            </w:r>
                            <w:r w:rsidRPr="00F11B42">
                              <w:rPr>
                                <w:rFonts w:hint="eastAsia"/>
                                <w:b/>
                                <w:bCs/>
                                <w:sz w:val="16"/>
                                <w:szCs w:val="18"/>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A8320AA" id="_x0000_s1101" type="#_x0000_t202" style="position:absolute;left:0;text-align:left;margin-left:202.1pt;margin-top:10.8pt;width:86.3pt;height:110.6pt;z-index:25184051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" filled="f" stroked="f">
                <v:textbox style="mso-fit-shape-to-text:t">
                  <w:txbxContent>
                    <w:p w14:paraId="163A0CDA" w14:textId="28799AFD" w:rsidR="00F11B42" w:rsidRPr="00F11B42" w:rsidRDefault="00F11B42" w:rsidP="00F11B42">
                      <w:pPr>
                        <w:spacing w:line="200" w:lineRule="exact"/>
                        <w:jc w:val="center"/>
                        <w:rPr>
                          <w:b/>
                          <w:bCs/>
                          <w:sz w:val="16"/>
                          <w:szCs w:val="18"/>
                        </w:rPr>
                      </w:pPr>
                      <w:r w:rsidRPr="00F11B42">
                        <w:rPr>
                          <w:rFonts w:hint="eastAsia"/>
                          <w:b/>
                          <w:bCs/>
                          <w:sz w:val="16"/>
                          <w:szCs w:val="18"/>
                        </w:rPr>
                        <w:t>知的障害</w:t>
                      </w:r>
                    </w:p>
                    <w:p w14:paraId="4C0BC65C" w14:textId="7D15826F" w:rsidR="00F11B42" w:rsidRPr="00F11B42" w:rsidRDefault="00F11B42" w:rsidP="00F11B42">
                      <w:pPr>
                        <w:spacing w:line="200" w:lineRule="exact"/>
                        <w:jc w:val="center"/>
                        <w:rPr>
                          <w:b/>
                          <w:bCs/>
                          <w:sz w:val="16"/>
                          <w:szCs w:val="18"/>
                        </w:rPr>
                      </w:pPr>
                      <w:r w:rsidRPr="00F11B42">
                        <w:rPr>
                          <w:b/>
                          <w:bCs/>
                          <w:sz w:val="16"/>
                          <w:szCs w:val="18"/>
                        </w:rPr>
                        <w:t>12,406</w:t>
                      </w:r>
                      <w:r w:rsidRPr="00F11B42">
                        <w:rPr>
                          <w:rFonts w:hint="eastAsia"/>
                          <w:b/>
                          <w:bCs/>
                          <w:sz w:val="16"/>
                          <w:szCs w:val="18"/>
                        </w:rPr>
                        <w:t>人</w:t>
                      </w:r>
                    </w:p>
                  </w:txbxContent>
                </v:textbox>
              </v:shape>
            </w:pict>
          </mc:Fallback>
        </mc:AlternateContent>
      </w:r>
      <w:r w:rsidRPr="003064E6">
        <w:rPr>
          <w:noProof/>
        </w:rPr>
        <mc:AlternateContent>
          <mc:Choice Requires="wps">
            <w:drawing>
              <wp:anchor distT="45720" distB="45720" distL="114300" distR="114300" simplePos="0" relativeHeight="251842560" behindDoc="0" locked="0" layoutInCell="1" allowOverlap="1" wp14:anchorId="7B1BD246" wp14:editId="217EF89F">
                <wp:simplePos x="0" y="0"/>
                <wp:positionH relativeFrom="column">
                  <wp:posOffset>4573693</wp:posOffset>
                </wp:positionH>
                <wp:positionV relativeFrom="paragraph">
                  <wp:posOffset>135255</wp:posOffset>
                </wp:positionV>
                <wp:extent cx="1096010" cy="1404620"/>
                <wp:effectExtent l="0" t="0" r="0" b="0"/>
                <wp:wrapNone/>
                <wp:docPr id="212231413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404620"/>
                        </a:xfrm>
                        <a:prstGeom prst="rect">
                          <a:avLst/>
                        </a:prstGeom>
                        <a:noFill/>
                        <a:ln w="9525">
                          <a:noFill/>
                          <a:miter lim="800000"/>
                          <a:headEnd/>
                          <a:tailEnd/>
                        </a:ln>
                      </wps:spPr>
                      <wps:txbx>
                        <w:txbxContent>
                          <w:p w14:paraId="398511AB" w14:textId="5B9B5550" w:rsidR="00F11B42" w:rsidRPr="00F11B42" w:rsidRDefault="00F11B42" w:rsidP="00F11B42">
                            <w:pPr>
                              <w:spacing w:line="200" w:lineRule="exact"/>
                              <w:jc w:val="center"/>
                              <w:rPr>
                                <w:b/>
                                <w:bCs/>
                                <w:sz w:val="16"/>
                                <w:szCs w:val="18"/>
                              </w:rPr>
                            </w:pPr>
                            <w:r w:rsidRPr="00F11B42">
                              <w:rPr>
                                <w:rFonts w:hint="eastAsia"/>
                                <w:b/>
                                <w:bCs/>
                                <w:sz w:val="16"/>
                                <w:szCs w:val="18"/>
                              </w:rPr>
                              <w:t>精神障害</w:t>
                            </w:r>
                          </w:p>
                          <w:p w14:paraId="4103B1C0" w14:textId="3A95F53D" w:rsidR="00F11B42" w:rsidRPr="00F11B42" w:rsidRDefault="00F11B42" w:rsidP="00F11B42">
                            <w:pPr>
                              <w:spacing w:line="200" w:lineRule="exact"/>
                              <w:jc w:val="center"/>
                              <w:rPr>
                                <w:b/>
                                <w:bCs/>
                                <w:sz w:val="16"/>
                                <w:szCs w:val="18"/>
                              </w:rPr>
                            </w:pPr>
                            <w:r w:rsidRPr="00F11B42">
                              <w:rPr>
                                <w:b/>
                                <w:bCs/>
                                <w:sz w:val="16"/>
                                <w:szCs w:val="18"/>
                              </w:rPr>
                              <w:t>16,212</w:t>
                            </w:r>
                            <w:r w:rsidRPr="00F11B42">
                              <w:rPr>
                                <w:rFonts w:hint="eastAsia"/>
                                <w:b/>
                                <w:bCs/>
                                <w:sz w:val="16"/>
                                <w:szCs w:val="18"/>
                              </w:rPr>
                              <w:t>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B1BD246" id="_x0000_s1102" type="#_x0000_t202" style="position:absolute;left:0;text-align:left;margin-left:360.15pt;margin-top:10.65pt;width:86.3pt;height:110.6pt;z-index:25184256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" filled="f" stroked="f">
                <v:textbox style="mso-fit-shape-to-text:t">
                  <w:txbxContent>
                    <w:p w14:paraId="398511AB" w14:textId="5B9B5550" w:rsidR="00F11B42" w:rsidRPr="00F11B42" w:rsidRDefault="00F11B42" w:rsidP="00F11B42">
                      <w:pPr>
                        <w:spacing w:line="200" w:lineRule="exact"/>
                        <w:jc w:val="center"/>
                        <w:rPr>
                          <w:b/>
                          <w:bCs/>
                          <w:sz w:val="16"/>
                          <w:szCs w:val="18"/>
                        </w:rPr>
                      </w:pPr>
                      <w:r w:rsidRPr="00F11B42">
                        <w:rPr>
                          <w:rFonts w:hint="eastAsia"/>
                          <w:b/>
                          <w:bCs/>
                          <w:sz w:val="16"/>
                          <w:szCs w:val="18"/>
                        </w:rPr>
                        <w:t>精神障害</w:t>
                      </w:r>
                    </w:p>
                    <w:p w14:paraId="4103B1C0" w14:textId="3A95F53D" w:rsidR="00F11B42" w:rsidRPr="00F11B42" w:rsidRDefault="00F11B42" w:rsidP="00F11B42">
                      <w:pPr>
                        <w:spacing w:line="200" w:lineRule="exact"/>
                        <w:jc w:val="center"/>
                        <w:rPr>
                          <w:b/>
                          <w:bCs/>
                          <w:sz w:val="16"/>
                          <w:szCs w:val="18"/>
                        </w:rPr>
                      </w:pPr>
                      <w:r w:rsidRPr="00F11B42">
                        <w:rPr>
                          <w:b/>
                          <w:bCs/>
                          <w:sz w:val="16"/>
                          <w:szCs w:val="18"/>
                        </w:rPr>
                        <w:t>16,212</w:t>
                      </w:r>
                      <w:r w:rsidRPr="00F11B42">
                        <w:rPr>
                          <w:rFonts w:hint="eastAsia"/>
                          <w:b/>
                          <w:bCs/>
                          <w:sz w:val="16"/>
                          <w:szCs w:val="18"/>
                        </w:rPr>
                        <w:t>人</w:t>
                      </w:r>
                    </w:p>
                  </w:txbxContent>
                </v:textbox>
              </v:shape>
            </w:pict>
          </mc:Fallback>
        </mc:AlternateContent>
      </w:r>
      <w:r w:rsidRPr="003064E6">
        <w:rPr>
          <w:noProof/>
        </w:rPr>
        <mc:AlternateContent>
          <mc:Choice Requires="wps">
            <w:drawing>
              <wp:anchor distT="45720" distB="45720" distL="114300" distR="114300" simplePos="0" relativeHeight="251838464" behindDoc="0" locked="0" layoutInCell="1" allowOverlap="1" wp14:anchorId="0015DB84" wp14:editId="1F149EB7">
                <wp:simplePos x="0" y="0"/>
                <wp:positionH relativeFrom="column">
                  <wp:posOffset>552873</wp:posOffset>
                </wp:positionH>
                <wp:positionV relativeFrom="paragraph">
                  <wp:posOffset>133985</wp:posOffset>
                </wp:positionV>
                <wp:extent cx="1096010" cy="1404620"/>
                <wp:effectExtent l="0" t="0" r="0" b="0"/>
                <wp:wrapNone/>
                <wp:docPr id="106412933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96010" cy="1404620"/>
                        </a:xfrm>
                        <a:prstGeom prst="rect">
                          <a:avLst/>
                        </a:prstGeom>
                        <a:noFill/>
                        <a:ln w="9525">
                          <a:noFill/>
                          <a:miter lim="800000"/>
                          <a:headEnd/>
                          <a:tailEnd/>
                        </a:ln>
                      </wps:spPr>
                      <wps:txbx>
                        <w:txbxContent>
                          <w:p w14:paraId="6DB0939B" w14:textId="6E9301E7" w:rsidR="00F11B42" w:rsidRPr="00F11B42" w:rsidRDefault="00F11B42" w:rsidP="00F11B42">
                            <w:pPr>
                              <w:spacing w:line="200" w:lineRule="exact"/>
                              <w:jc w:val="center"/>
                              <w:rPr>
                                <w:b/>
                                <w:bCs/>
                                <w:sz w:val="16"/>
                                <w:szCs w:val="18"/>
                              </w:rPr>
                            </w:pPr>
                            <w:r w:rsidRPr="00F11B42">
                              <w:rPr>
                                <w:rFonts w:hint="eastAsia"/>
                                <w:b/>
                                <w:bCs/>
                                <w:sz w:val="16"/>
                                <w:szCs w:val="18"/>
                              </w:rPr>
                              <w:t>身体障害</w:t>
                            </w:r>
                          </w:p>
                          <w:p w14:paraId="6E00467C" w14:textId="64C66E47" w:rsidR="00F11B42" w:rsidRPr="00F11B42" w:rsidRDefault="00F11B42" w:rsidP="00F11B42">
                            <w:pPr>
                              <w:spacing w:line="200" w:lineRule="exact"/>
                              <w:jc w:val="center"/>
                              <w:rPr>
                                <w:b/>
                                <w:bCs/>
                                <w:sz w:val="16"/>
                                <w:szCs w:val="18"/>
                              </w:rPr>
                            </w:pPr>
                            <w:r w:rsidRPr="00F11B42">
                              <w:rPr>
                                <w:rFonts w:hint="eastAsia"/>
                                <w:b/>
                                <w:bCs/>
                                <w:sz w:val="16"/>
                                <w:szCs w:val="18"/>
                              </w:rPr>
                              <w:t>36,964人</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015DB84" id="_x0000_s1103" type="#_x0000_t202" style="position:absolute;left:0;text-align:left;margin-left:43.55pt;margin-top:10.55pt;width:86.3pt;height:110.6pt;z-index:25183846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" filled="f" stroked="f">
                <v:textbox style="mso-fit-shape-to-text:t">
                  <w:txbxContent>
                    <w:p w14:paraId="6DB0939B" w14:textId="6E9301E7" w:rsidR="00F11B42" w:rsidRPr="00F11B42" w:rsidRDefault="00F11B42" w:rsidP="00F11B42">
                      <w:pPr>
                        <w:spacing w:line="200" w:lineRule="exact"/>
                        <w:jc w:val="center"/>
                        <w:rPr>
                          <w:b/>
                          <w:bCs/>
                          <w:sz w:val="16"/>
                          <w:szCs w:val="18"/>
                        </w:rPr>
                      </w:pPr>
                      <w:r w:rsidRPr="00F11B42">
                        <w:rPr>
                          <w:rFonts w:hint="eastAsia"/>
                          <w:b/>
                          <w:bCs/>
                          <w:sz w:val="16"/>
                          <w:szCs w:val="18"/>
                        </w:rPr>
                        <w:t>身体障害</w:t>
                      </w:r>
                    </w:p>
                    <w:p w14:paraId="6E00467C" w14:textId="64C66E47" w:rsidR="00F11B42" w:rsidRPr="00F11B42" w:rsidRDefault="00F11B42" w:rsidP="00F11B42">
                      <w:pPr>
                        <w:spacing w:line="200" w:lineRule="exact"/>
                        <w:jc w:val="center"/>
                        <w:rPr>
                          <w:b/>
                          <w:bCs/>
                          <w:sz w:val="16"/>
                          <w:szCs w:val="18"/>
                        </w:rPr>
                      </w:pPr>
                      <w:r w:rsidRPr="00F11B42">
                        <w:rPr>
                          <w:rFonts w:hint="eastAsia"/>
                          <w:b/>
                          <w:bCs/>
                          <w:sz w:val="16"/>
                          <w:szCs w:val="18"/>
                        </w:rPr>
                        <w:t>36,964人</w:t>
                      </w:r>
                    </w:p>
                  </w:txbxContent>
                </v:textbox>
              </v:shape>
            </w:pict>
          </mc:Fallback>
        </mc:AlternateContent>
      </w:r>
    </w:p>
    <w:p w14:paraId="53053370" w14:textId="788FEC39" w:rsidR="00A860F8" w:rsidRPr="003064E6" w:rsidRDefault="003064E6" w:rsidP="003064E6">
      <w:r>
        <w:rPr>
          <w:noProof/>
        </w:rPr>
        <mc:AlternateContent>
          <mc:Choice Requires="wps">
            <w:drawing>
              <wp:anchor distT="45720" distB="45720" distL="114300" distR="114300" simplePos="0" relativeHeight="252044288" behindDoc="0" locked="0" layoutInCell="1" allowOverlap="1" wp14:anchorId="369D9C6A" wp14:editId="4640189D">
                <wp:simplePos x="0" y="0"/>
                <wp:positionH relativeFrom="column">
                  <wp:posOffset>2458085</wp:posOffset>
                </wp:positionH>
                <wp:positionV relativeFrom="paragraph">
                  <wp:posOffset>1263650</wp:posOffset>
                </wp:positionV>
                <wp:extent cx="1124585" cy="1404620"/>
                <wp:effectExtent l="0" t="0" r="0" b="1270"/>
                <wp:wrapNone/>
                <wp:docPr id="173299509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24585" cy="1404620"/>
                        </a:xfrm>
                        <a:prstGeom prst="rect">
                          <a:avLst/>
                        </a:prstGeom>
                        <a:noFill/>
                        <a:ln w="9525">
                          <a:noFill/>
                          <a:miter lim="800000"/>
                          <a:headEnd/>
                          <a:tailEnd/>
                        </a:ln>
                      </wps:spPr>
                      <wps:txbx>
                        <w:txbxContent>
                          <w:p w14:paraId="085DCDA4" w14:textId="77777777" w:rsidR="003064E6" w:rsidRPr="00F11B42" w:rsidRDefault="003064E6" w:rsidP="003064E6">
                            <w:pPr>
                              <w:spacing w:line="160" w:lineRule="exact"/>
                              <w:jc w:val="left"/>
                              <w:rPr>
                                <w:sz w:val="14"/>
                                <w:szCs w:val="14"/>
                              </w:rPr>
                            </w:pPr>
                            <w:r>
                              <w:rPr>
                                <w:sz w:val="14"/>
                                <w:szCs w:val="14"/>
                              </w:rPr>
                              <w:t>18歳</w:t>
                            </w:r>
                            <w:r>
                              <w:rPr>
                                <w:rFonts w:hint="eastAsia"/>
                                <w:sz w:val="14"/>
                                <w:szCs w:val="14"/>
                              </w:rPr>
                              <w:t>～64</w:t>
                            </w:r>
                            <w:r w:rsidRPr="00F11B42">
                              <w:rPr>
                                <w:rFonts w:hint="eastAsia"/>
                                <w:sz w:val="14"/>
                                <w:szCs w:val="14"/>
                              </w:rPr>
                              <w:t>歳</w:t>
                            </w:r>
                          </w:p>
                          <w:p w14:paraId="11A6BFAF" w14:textId="77777777" w:rsidR="003064E6" w:rsidRPr="00F11B42" w:rsidRDefault="003064E6" w:rsidP="003064E6">
                            <w:pPr>
                              <w:spacing w:line="160" w:lineRule="exact"/>
                              <w:jc w:val="left"/>
                              <w:rPr>
                                <w:sz w:val="14"/>
                                <w:szCs w:val="14"/>
                              </w:rPr>
                            </w:pPr>
                            <w:r>
                              <w:rPr>
                                <w:rFonts w:hint="eastAsia"/>
                                <w:sz w:val="14"/>
                                <w:szCs w:val="14"/>
                              </w:rPr>
                              <w:t>7,652</w:t>
                            </w:r>
                            <w:r w:rsidRPr="00F11B42">
                              <w:rPr>
                                <w:rFonts w:hint="eastAsia"/>
                                <w:sz w:val="14"/>
                                <w:szCs w:val="14"/>
                              </w:rPr>
                              <w:t>人（</w:t>
                            </w:r>
                            <w:r>
                              <w:rPr>
                                <w:sz w:val="14"/>
                                <w:szCs w:val="14"/>
                              </w:rPr>
                              <w:t>61.7</w:t>
                            </w:r>
                            <w:r w:rsidRPr="00F11B42">
                              <w:rPr>
                                <w:rFonts w:hint="eastAsia"/>
                                <w:sz w:val="14"/>
                                <w:szCs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69D9C6A" id="_x0000_s1104" type="#_x0000_t202" style="position:absolute;left:0;text-align:left;margin-left:193.55pt;margin-top:99.5pt;width:88.55pt;height:110.6pt;z-index:252044288;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" filled="f" stroked="f">
                <v:textbox style="mso-fit-shape-to-text:t">
                  <w:txbxContent>
                    <w:p w14:paraId="085DCDA4" w14:textId="77777777" w:rsidR="003064E6" w:rsidRPr="00F11B42" w:rsidRDefault="003064E6" w:rsidP="003064E6">
                      <w:pPr>
                        <w:spacing w:line="160" w:lineRule="exact"/>
                        <w:jc w:val="left"/>
                        <w:rPr>
                          <w:sz w:val="14"/>
                          <w:szCs w:val="14"/>
                        </w:rPr>
                      </w:pPr>
                      <w:r>
                        <w:rPr>
                          <w:sz w:val="14"/>
                          <w:szCs w:val="14"/>
                        </w:rPr>
                        <w:t>18歳</w:t>
                      </w:r>
                      <w:r>
                        <w:rPr>
                          <w:rFonts w:hint="eastAsia"/>
                          <w:sz w:val="14"/>
                          <w:szCs w:val="14"/>
                        </w:rPr>
                        <w:t>～64</w:t>
                      </w:r>
                      <w:r w:rsidRPr="00F11B42">
                        <w:rPr>
                          <w:rFonts w:hint="eastAsia"/>
                          <w:sz w:val="14"/>
                          <w:szCs w:val="14"/>
                        </w:rPr>
                        <w:t>歳</w:t>
                      </w:r>
                    </w:p>
                    <w:p w14:paraId="11A6BFAF" w14:textId="77777777" w:rsidR="003064E6" w:rsidRPr="00F11B42" w:rsidRDefault="003064E6" w:rsidP="003064E6">
                      <w:pPr>
                        <w:spacing w:line="160" w:lineRule="exact"/>
                        <w:jc w:val="left"/>
                        <w:rPr>
                          <w:sz w:val="14"/>
                          <w:szCs w:val="14"/>
                        </w:rPr>
                      </w:pPr>
                      <w:r>
                        <w:rPr>
                          <w:rFonts w:hint="eastAsia"/>
                          <w:sz w:val="14"/>
                          <w:szCs w:val="14"/>
                        </w:rPr>
                        <w:t>7,652</w:t>
                      </w:r>
                      <w:r w:rsidRPr="00F11B42">
                        <w:rPr>
                          <w:rFonts w:hint="eastAsia"/>
                          <w:sz w:val="14"/>
                          <w:szCs w:val="14"/>
                        </w:rPr>
                        <w:t>人（</w:t>
                      </w:r>
                      <w:r>
                        <w:rPr>
                          <w:sz w:val="14"/>
                          <w:szCs w:val="14"/>
                        </w:rPr>
                        <w:t>61.7</w:t>
                      </w:r>
                      <w:r w:rsidRPr="00F11B42">
                        <w:rPr>
                          <w:rFonts w:hint="eastAsia"/>
                          <w:sz w:val="14"/>
                          <w:szCs w:val="14"/>
                        </w:rPr>
                        <w:t>％）</w:t>
                      </w:r>
                    </w:p>
                  </w:txbxContent>
                </v:textbox>
              </v:shape>
            </w:pict>
          </mc:Fallback>
        </mc:AlternateContent>
      </w:r>
      <w:r>
        <w:rPr>
          <w:noProof/>
        </w:rPr>
        <mc:AlternateContent>
          <mc:Choice Requires="wps">
            <w:drawing>
              <wp:anchor distT="45720" distB="45720" distL="114300" distR="114300" simplePos="0" relativeHeight="252040192" behindDoc="0" locked="0" layoutInCell="1" allowOverlap="1" wp14:anchorId="7717ADEE" wp14:editId="7FA3B412">
                <wp:simplePos x="0" y="0"/>
                <wp:positionH relativeFrom="column">
                  <wp:posOffset>3133725</wp:posOffset>
                </wp:positionH>
                <wp:positionV relativeFrom="paragraph">
                  <wp:posOffset>781685</wp:posOffset>
                </wp:positionV>
                <wp:extent cx="685800" cy="405765"/>
                <wp:effectExtent l="0" t="0" r="0" b="0"/>
                <wp:wrapNone/>
                <wp:docPr id="19878152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 cy="405765"/>
                        </a:xfrm>
                        <a:prstGeom prst="rect">
                          <a:avLst/>
                        </a:prstGeom>
                        <a:noFill/>
                        <a:ln w="9525">
                          <a:noFill/>
                          <a:miter lim="800000"/>
                          <a:headEnd/>
                          <a:tailEnd/>
                        </a:ln>
                      </wps:spPr>
                      <wps:txbx>
                        <w:txbxContent>
                          <w:p w14:paraId="2AE1E86C" w14:textId="77777777" w:rsidR="003064E6" w:rsidRPr="00F11B42" w:rsidRDefault="003064E6" w:rsidP="003064E6">
                            <w:pPr>
                              <w:spacing w:line="160" w:lineRule="exact"/>
                              <w:jc w:val="left"/>
                              <w:rPr>
                                <w:sz w:val="14"/>
                                <w:szCs w:val="14"/>
                              </w:rPr>
                            </w:pPr>
                            <w:r>
                              <w:rPr>
                                <w:sz w:val="14"/>
                                <w:szCs w:val="14"/>
                              </w:rPr>
                              <w:t>18</w:t>
                            </w:r>
                            <w:r w:rsidRPr="00F11B42">
                              <w:rPr>
                                <w:rFonts w:hint="eastAsia"/>
                                <w:sz w:val="14"/>
                                <w:szCs w:val="14"/>
                              </w:rPr>
                              <w:t>歳</w:t>
                            </w:r>
                            <w:r>
                              <w:rPr>
                                <w:rFonts w:hint="eastAsia"/>
                                <w:sz w:val="14"/>
                                <w:szCs w:val="14"/>
                              </w:rPr>
                              <w:t>未満</w:t>
                            </w:r>
                          </w:p>
                          <w:p w14:paraId="379E3174" w14:textId="2EE18300" w:rsidR="003064E6" w:rsidRPr="00F11B42" w:rsidRDefault="003064E6" w:rsidP="003064E6">
                            <w:pPr>
                              <w:spacing w:line="160" w:lineRule="exact"/>
                              <w:jc w:val="left"/>
                              <w:rPr>
                                <w:sz w:val="14"/>
                                <w:szCs w:val="14"/>
                              </w:rPr>
                            </w:pPr>
                            <w:r>
                              <w:rPr>
                                <w:sz w:val="14"/>
                                <w:szCs w:val="14"/>
                              </w:rPr>
                              <w:t>4,241</w:t>
                            </w:r>
                            <w:r w:rsidRPr="00F11B42">
                              <w:rPr>
                                <w:rFonts w:hint="eastAsia"/>
                                <w:sz w:val="14"/>
                                <w:szCs w:val="14"/>
                              </w:rPr>
                              <w:t>人</w:t>
                            </w:r>
                            <w:r>
                              <w:rPr>
                                <w:sz w:val="14"/>
                                <w:szCs w:val="14"/>
                              </w:rPr>
                              <w:br/>
                            </w:r>
                            <w:r w:rsidRPr="00F11B42">
                              <w:rPr>
                                <w:rFonts w:hint="eastAsia"/>
                                <w:sz w:val="14"/>
                                <w:szCs w:val="14"/>
                              </w:rPr>
                              <w:t>（</w:t>
                            </w:r>
                            <w:r>
                              <w:rPr>
                                <w:sz w:val="14"/>
                                <w:szCs w:val="14"/>
                              </w:rPr>
                              <w:t>34.2</w:t>
                            </w:r>
                            <w:r w:rsidRPr="00F11B42">
                              <w:rPr>
                                <w:rFonts w:hint="eastAsia"/>
                                <w:sz w:val="14"/>
                                <w:szCs w:val="14"/>
                              </w:rPr>
                              <w:t>％）</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717ADEE" id="_x0000_s1105" type="#_x0000_t202" style="position:absolute;left:0;text-align:left;margin-left:246.75pt;margin-top:61.55pt;width:54pt;height:31.95pt;z-index:25204019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" filled="f" stroked="f">
                <v:textbox>
                  <w:txbxContent>
                    <w:p w14:paraId="2AE1E86C" w14:textId="77777777" w:rsidR="003064E6" w:rsidRPr="00F11B42" w:rsidRDefault="003064E6" w:rsidP="003064E6">
                      <w:pPr>
                        <w:spacing w:line="160" w:lineRule="exact"/>
                        <w:jc w:val="left"/>
                        <w:rPr>
                          <w:sz w:val="14"/>
                          <w:szCs w:val="14"/>
                        </w:rPr>
                      </w:pPr>
                      <w:r>
                        <w:rPr>
                          <w:sz w:val="14"/>
                          <w:szCs w:val="14"/>
                        </w:rPr>
                        <w:t>18</w:t>
                      </w:r>
                      <w:r w:rsidRPr="00F11B42">
                        <w:rPr>
                          <w:rFonts w:hint="eastAsia"/>
                          <w:sz w:val="14"/>
                          <w:szCs w:val="14"/>
                        </w:rPr>
                        <w:t>歳</w:t>
                      </w:r>
                      <w:r>
                        <w:rPr>
                          <w:rFonts w:hint="eastAsia"/>
                          <w:sz w:val="14"/>
                          <w:szCs w:val="14"/>
                        </w:rPr>
                        <w:t>未満</w:t>
                      </w:r>
                    </w:p>
                    <w:p w14:paraId="379E3174" w14:textId="2EE18300" w:rsidR="003064E6" w:rsidRPr="00F11B42" w:rsidRDefault="003064E6" w:rsidP="003064E6">
                      <w:pPr>
                        <w:spacing w:line="160" w:lineRule="exact"/>
                        <w:jc w:val="left"/>
                        <w:rPr>
                          <w:sz w:val="14"/>
                          <w:szCs w:val="14"/>
                        </w:rPr>
                      </w:pPr>
                      <w:r>
                        <w:rPr>
                          <w:sz w:val="14"/>
                          <w:szCs w:val="14"/>
                        </w:rPr>
                        <w:t>4,241</w:t>
                      </w:r>
                      <w:r w:rsidRPr="00F11B42">
                        <w:rPr>
                          <w:rFonts w:hint="eastAsia"/>
                          <w:sz w:val="14"/>
                          <w:szCs w:val="14"/>
                        </w:rPr>
                        <w:t>人</w:t>
                      </w:r>
                      <w:r>
                        <w:rPr>
                          <w:sz w:val="14"/>
                          <w:szCs w:val="14"/>
                        </w:rPr>
                        <w:br/>
                      </w:r>
                      <w:r w:rsidRPr="00F11B42">
                        <w:rPr>
                          <w:rFonts w:hint="eastAsia"/>
                          <w:sz w:val="14"/>
                          <w:szCs w:val="14"/>
                        </w:rPr>
                        <w:t>（</w:t>
                      </w:r>
                      <w:r>
                        <w:rPr>
                          <w:sz w:val="14"/>
                          <w:szCs w:val="14"/>
                        </w:rPr>
                        <w:t>34.2</w:t>
                      </w:r>
                      <w:r w:rsidRPr="00F11B42">
                        <w:rPr>
                          <w:rFonts w:hint="eastAsia"/>
                          <w:sz w:val="14"/>
                          <w:szCs w:val="14"/>
                        </w:rPr>
                        <w:t>％）</w:t>
                      </w:r>
                    </w:p>
                  </w:txbxContent>
                </v:textbox>
              </v:shape>
            </w:pict>
          </mc:Fallback>
        </mc:AlternateContent>
      </w:r>
      <w:r>
        <w:rPr>
          <w:noProof/>
        </w:rPr>
        <w:drawing>
          <wp:anchor distT="0" distB="0" distL="114300" distR="114300" simplePos="0" relativeHeight="252028928" behindDoc="0" locked="0" layoutInCell="1" allowOverlap="1" wp14:anchorId="7ADC609D" wp14:editId="2974C484">
            <wp:simplePos x="0" y="0"/>
            <wp:positionH relativeFrom="column">
              <wp:posOffset>2035810</wp:posOffset>
            </wp:positionH>
            <wp:positionV relativeFrom="paragraph">
              <wp:posOffset>346710</wp:posOffset>
            </wp:positionV>
            <wp:extent cx="2174875" cy="1718310"/>
            <wp:effectExtent l="0" t="0" r="0" b="0"/>
            <wp:wrapNone/>
            <wp:docPr id="361654623" name="グラフ 361654623"/>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42240" behindDoc="0" locked="0" layoutInCell="1" allowOverlap="1" wp14:anchorId="69B918D0" wp14:editId="55EE13A7">
                <wp:simplePos x="0" y="0"/>
                <wp:positionH relativeFrom="column">
                  <wp:posOffset>3039110</wp:posOffset>
                </wp:positionH>
                <wp:positionV relativeFrom="paragraph">
                  <wp:posOffset>349250</wp:posOffset>
                </wp:positionV>
                <wp:extent cx="261620" cy="143510"/>
                <wp:effectExtent l="0" t="0" r="24130" b="27940"/>
                <wp:wrapNone/>
                <wp:docPr id="204605933" name="直線コネクタ 9"/>
                <wp:cNvGraphicFramePr/>
                <a:graphic xmlns:a="http://schemas.openxmlformats.org/drawingml/2006/main">
                  <a:graphicData uri="http://schemas.microsoft.com/office/word/2010/wordprocessingShape">
                    <wps:wsp>
                      <wps:cNvCnPr/>
                      <wps:spPr>
                        <a:xfrm flipV="1">
                          <a:off x="0" y="0"/>
                          <a:ext cx="261620" cy="14351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3BF26B3A" id="直線コネクタ 9" o:spid="_x0000_s1026" style="position:absolute;flip:y;z-index:252042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39.3pt,27.5pt" to="259.9pt,38.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" strokecolor="gray [1629]"/>
            </w:pict>
          </mc:Fallback>
        </mc:AlternateContent>
      </w:r>
      <w:r>
        <w:rPr>
          <w:noProof/>
        </w:rPr>
        <mc:AlternateContent>
          <mc:Choice Requires="wps">
            <w:drawing>
              <wp:anchor distT="45720" distB="45720" distL="114300" distR="114300" simplePos="0" relativeHeight="252046336" behindDoc="0" locked="0" layoutInCell="1" allowOverlap="1" wp14:anchorId="39C67B09" wp14:editId="0292D47B">
                <wp:simplePos x="0" y="0"/>
                <wp:positionH relativeFrom="column">
                  <wp:posOffset>3232150</wp:posOffset>
                </wp:positionH>
                <wp:positionV relativeFrom="paragraph">
                  <wp:posOffset>228600</wp:posOffset>
                </wp:positionV>
                <wp:extent cx="984250" cy="1404620"/>
                <wp:effectExtent l="0" t="0" r="0" b="1270"/>
                <wp:wrapNone/>
                <wp:docPr id="83037867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84250" cy="1404620"/>
                        </a:xfrm>
                        <a:prstGeom prst="rect">
                          <a:avLst/>
                        </a:prstGeom>
                        <a:noFill/>
                        <a:ln w="9525">
                          <a:noFill/>
                          <a:miter lim="800000"/>
                          <a:headEnd/>
                          <a:tailEnd/>
                        </a:ln>
                      </wps:spPr>
                      <wps:txbx>
                        <w:txbxContent>
                          <w:p w14:paraId="6A5483A0" w14:textId="77777777" w:rsidR="003064E6" w:rsidRPr="00F11B42" w:rsidRDefault="003064E6" w:rsidP="003064E6">
                            <w:pPr>
                              <w:spacing w:line="160" w:lineRule="exact"/>
                              <w:jc w:val="left"/>
                              <w:rPr>
                                <w:sz w:val="14"/>
                                <w:szCs w:val="14"/>
                              </w:rPr>
                            </w:pPr>
                            <w:r w:rsidRPr="00F11B42">
                              <w:rPr>
                                <w:rFonts w:hint="eastAsia"/>
                                <w:sz w:val="14"/>
                                <w:szCs w:val="14"/>
                              </w:rPr>
                              <w:t>65歳以上</w:t>
                            </w:r>
                          </w:p>
                          <w:p w14:paraId="474A7933" w14:textId="77777777" w:rsidR="003064E6" w:rsidRPr="00F11B42" w:rsidRDefault="003064E6" w:rsidP="003064E6">
                            <w:pPr>
                              <w:spacing w:line="160" w:lineRule="exact"/>
                              <w:jc w:val="left"/>
                              <w:rPr>
                                <w:sz w:val="14"/>
                                <w:szCs w:val="14"/>
                              </w:rPr>
                            </w:pPr>
                            <w:r>
                              <w:rPr>
                                <w:sz w:val="14"/>
                                <w:szCs w:val="14"/>
                              </w:rPr>
                              <w:t>513</w:t>
                            </w:r>
                            <w:r w:rsidRPr="00F11B42">
                              <w:rPr>
                                <w:rFonts w:hint="eastAsia"/>
                                <w:sz w:val="14"/>
                                <w:szCs w:val="14"/>
                              </w:rPr>
                              <w:t>人（</w:t>
                            </w:r>
                            <w:r>
                              <w:rPr>
                                <w:sz w:val="14"/>
                                <w:szCs w:val="14"/>
                              </w:rPr>
                              <w:t>4.1</w:t>
                            </w:r>
                            <w:r w:rsidRPr="00F11B42">
                              <w:rPr>
                                <w:rFonts w:hint="eastAsia"/>
                                <w:sz w:val="14"/>
                                <w:szCs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9C67B09" id="_x0000_s1106" type="#_x0000_t202" style="position:absolute;left:0;text-align:left;margin-left:254.5pt;margin-top:18pt;width:77.5pt;height:110.6pt;z-index:2520463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" filled="f" stroked="f">
                <v:textbox style="mso-fit-shape-to-text:t">
                  <w:txbxContent>
                    <w:p w14:paraId="6A5483A0" w14:textId="77777777" w:rsidR="003064E6" w:rsidRPr="00F11B42" w:rsidRDefault="003064E6" w:rsidP="003064E6">
                      <w:pPr>
                        <w:spacing w:line="160" w:lineRule="exact"/>
                        <w:jc w:val="left"/>
                        <w:rPr>
                          <w:sz w:val="14"/>
                          <w:szCs w:val="14"/>
                        </w:rPr>
                      </w:pPr>
                      <w:r w:rsidRPr="00F11B42">
                        <w:rPr>
                          <w:rFonts w:hint="eastAsia"/>
                          <w:sz w:val="14"/>
                          <w:szCs w:val="14"/>
                        </w:rPr>
                        <w:t>65歳以上</w:t>
                      </w:r>
                    </w:p>
                    <w:p w14:paraId="474A7933" w14:textId="77777777" w:rsidR="003064E6" w:rsidRPr="00F11B42" w:rsidRDefault="003064E6" w:rsidP="003064E6">
                      <w:pPr>
                        <w:spacing w:line="160" w:lineRule="exact"/>
                        <w:jc w:val="left"/>
                        <w:rPr>
                          <w:sz w:val="14"/>
                          <w:szCs w:val="14"/>
                        </w:rPr>
                      </w:pPr>
                      <w:r>
                        <w:rPr>
                          <w:sz w:val="14"/>
                          <w:szCs w:val="14"/>
                        </w:rPr>
                        <w:t>513</w:t>
                      </w:r>
                      <w:r w:rsidRPr="00F11B42">
                        <w:rPr>
                          <w:rFonts w:hint="eastAsia"/>
                          <w:sz w:val="14"/>
                          <w:szCs w:val="14"/>
                        </w:rPr>
                        <w:t>人（</w:t>
                      </w:r>
                      <w:r>
                        <w:rPr>
                          <w:sz w:val="14"/>
                          <w:szCs w:val="14"/>
                        </w:rPr>
                        <w:t>4.1</w:t>
                      </w:r>
                      <w:r w:rsidRPr="00F11B42">
                        <w:rPr>
                          <w:rFonts w:hint="eastAsia"/>
                          <w:sz w:val="14"/>
                          <w:szCs w:val="14"/>
                        </w:rPr>
                        <w:t>％）</w:t>
                      </w:r>
                    </w:p>
                  </w:txbxContent>
                </v:textbox>
              </v:shape>
            </w:pict>
          </mc:Fallback>
        </mc:AlternateContent>
      </w:r>
      <w:r>
        <w:rPr>
          <w:noProof/>
        </w:rPr>
        <mc:AlternateContent>
          <mc:Choice Requires="wps">
            <w:drawing>
              <wp:anchor distT="45720" distB="45720" distL="114300" distR="114300" simplePos="0" relativeHeight="252052480" behindDoc="0" locked="0" layoutInCell="1" allowOverlap="1" wp14:anchorId="5B84532A" wp14:editId="6436EE6A">
                <wp:simplePos x="0" y="0"/>
                <wp:positionH relativeFrom="column">
                  <wp:posOffset>5251873</wp:posOffset>
                </wp:positionH>
                <wp:positionV relativeFrom="paragraph">
                  <wp:posOffset>228600</wp:posOffset>
                </wp:positionV>
                <wp:extent cx="925830" cy="1404620"/>
                <wp:effectExtent l="0" t="0" r="0" b="1270"/>
                <wp:wrapNone/>
                <wp:docPr id="6823902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404620"/>
                        </a:xfrm>
                        <a:prstGeom prst="rect">
                          <a:avLst/>
                        </a:prstGeom>
                        <a:noFill/>
                        <a:ln w="9525">
                          <a:noFill/>
                          <a:miter lim="800000"/>
                          <a:headEnd/>
                          <a:tailEnd/>
                        </a:ln>
                      </wps:spPr>
                      <wps:txbx>
                        <w:txbxContent>
                          <w:p w14:paraId="45247D92" w14:textId="77777777" w:rsidR="003064E6" w:rsidRPr="00F11B42" w:rsidRDefault="003064E6" w:rsidP="003064E6">
                            <w:pPr>
                              <w:spacing w:line="160" w:lineRule="exact"/>
                              <w:jc w:val="left"/>
                              <w:rPr>
                                <w:sz w:val="14"/>
                                <w:szCs w:val="14"/>
                              </w:rPr>
                            </w:pPr>
                            <w:r>
                              <w:rPr>
                                <w:sz w:val="14"/>
                                <w:szCs w:val="14"/>
                              </w:rPr>
                              <w:t>18</w:t>
                            </w:r>
                            <w:r w:rsidRPr="00F11B42">
                              <w:rPr>
                                <w:rFonts w:hint="eastAsia"/>
                                <w:sz w:val="14"/>
                                <w:szCs w:val="14"/>
                              </w:rPr>
                              <w:t>歳</w:t>
                            </w:r>
                            <w:r>
                              <w:rPr>
                                <w:rFonts w:hint="eastAsia"/>
                                <w:sz w:val="14"/>
                                <w:szCs w:val="14"/>
                              </w:rPr>
                              <w:t>未満</w:t>
                            </w:r>
                          </w:p>
                          <w:p w14:paraId="23F23078" w14:textId="77777777" w:rsidR="003064E6" w:rsidRPr="00F11B42" w:rsidRDefault="003064E6" w:rsidP="003064E6">
                            <w:pPr>
                              <w:spacing w:line="160" w:lineRule="exact"/>
                              <w:jc w:val="left"/>
                              <w:rPr>
                                <w:sz w:val="14"/>
                                <w:szCs w:val="14"/>
                              </w:rPr>
                            </w:pPr>
                            <w:r>
                              <w:rPr>
                                <w:rFonts w:hint="eastAsia"/>
                                <w:sz w:val="14"/>
                                <w:szCs w:val="14"/>
                              </w:rPr>
                              <w:t>300</w:t>
                            </w:r>
                            <w:r w:rsidRPr="00F11B42">
                              <w:rPr>
                                <w:rFonts w:hint="eastAsia"/>
                                <w:sz w:val="14"/>
                                <w:szCs w:val="14"/>
                              </w:rPr>
                              <w:t>人（1</w:t>
                            </w:r>
                            <w:r>
                              <w:rPr>
                                <w:sz w:val="14"/>
                                <w:szCs w:val="14"/>
                              </w:rPr>
                              <w:t>.9</w:t>
                            </w:r>
                            <w:r w:rsidRPr="00F11B42">
                              <w:rPr>
                                <w:rFonts w:hint="eastAsia"/>
                                <w:sz w:val="14"/>
                                <w:szCs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B84532A" id="_x0000_s1107" type="#_x0000_t202" style="position:absolute;left:0;text-align:left;margin-left:413.55pt;margin-top:18pt;width:72.9pt;height:110.6pt;z-index:2520524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" filled="f" stroked="f">
                <v:textbox style="mso-fit-shape-to-text:t">
                  <w:txbxContent>
                    <w:p w14:paraId="45247D92" w14:textId="77777777" w:rsidR="003064E6" w:rsidRPr="00F11B42" w:rsidRDefault="003064E6" w:rsidP="003064E6">
                      <w:pPr>
                        <w:spacing w:line="160" w:lineRule="exact"/>
                        <w:jc w:val="left"/>
                        <w:rPr>
                          <w:sz w:val="14"/>
                          <w:szCs w:val="14"/>
                        </w:rPr>
                      </w:pPr>
                      <w:r>
                        <w:rPr>
                          <w:sz w:val="14"/>
                          <w:szCs w:val="14"/>
                        </w:rPr>
                        <w:t>18</w:t>
                      </w:r>
                      <w:r w:rsidRPr="00F11B42">
                        <w:rPr>
                          <w:rFonts w:hint="eastAsia"/>
                          <w:sz w:val="14"/>
                          <w:szCs w:val="14"/>
                        </w:rPr>
                        <w:t>歳</w:t>
                      </w:r>
                      <w:r>
                        <w:rPr>
                          <w:rFonts w:hint="eastAsia"/>
                          <w:sz w:val="14"/>
                          <w:szCs w:val="14"/>
                        </w:rPr>
                        <w:t>未満</w:t>
                      </w:r>
                    </w:p>
                    <w:p w14:paraId="23F23078" w14:textId="77777777" w:rsidR="003064E6" w:rsidRPr="00F11B42" w:rsidRDefault="003064E6" w:rsidP="003064E6">
                      <w:pPr>
                        <w:spacing w:line="160" w:lineRule="exact"/>
                        <w:jc w:val="left"/>
                        <w:rPr>
                          <w:sz w:val="14"/>
                          <w:szCs w:val="14"/>
                        </w:rPr>
                      </w:pPr>
                      <w:r>
                        <w:rPr>
                          <w:rFonts w:hint="eastAsia"/>
                          <w:sz w:val="14"/>
                          <w:szCs w:val="14"/>
                        </w:rPr>
                        <w:t>300</w:t>
                      </w:r>
                      <w:r w:rsidRPr="00F11B42">
                        <w:rPr>
                          <w:rFonts w:hint="eastAsia"/>
                          <w:sz w:val="14"/>
                          <w:szCs w:val="14"/>
                        </w:rPr>
                        <w:t>人（1</w:t>
                      </w:r>
                      <w:r>
                        <w:rPr>
                          <w:sz w:val="14"/>
                          <w:szCs w:val="14"/>
                        </w:rPr>
                        <w:t>.9</w:t>
                      </w:r>
                      <w:r w:rsidRPr="00F11B42">
                        <w:rPr>
                          <w:rFonts w:hint="eastAsia"/>
                          <w:sz w:val="14"/>
                          <w:szCs w:val="14"/>
                        </w:rPr>
                        <w:t>％）</w:t>
                      </w:r>
                    </w:p>
                  </w:txbxContent>
                </v:textbox>
              </v:shape>
            </w:pict>
          </mc:Fallback>
        </mc:AlternateContent>
      </w:r>
      <w:r>
        <w:rPr>
          <w:noProof/>
        </w:rPr>
        <mc:AlternateContent>
          <mc:Choice Requires="wps">
            <w:drawing>
              <wp:anchor distT="45720" distB="45720" distL="114300" distR="114300" simplePos="0" relativeHeight="252033024" behindDoc="0" locked="0" layoutInCell="1" allowOverlap="1" wp14:anchorId="274833E4" wp14:editId="2A6554E4">
                <wp:simplePos x="0" y="0"/>
                <wp:positionH relativeFrom="column">
                  <wp:posOffset>1222163</wp:posOffset>
                </wp:positionH>
                <wp:positionV relativeFrom="paragraph">
                  <wp:posOffset>231140</wp:posOffset>
                </wp:positionV>
                <wp:extent cx="925830" cy="1404620"/>
                <wp:effectExtent l="0" t="0" r="0" b="1270"/>
                <wp:wrapNone/>
                <wp:docPr id="111422905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925830" cy="1404620"/>
                        </a:xfrm>
                        <a:prstGeom prst="rect">
                          <a:avLst/>
                        </a:prstGeom>
                        <a:noFill/>
                        <a:ln w="9525">
                          <a:noFill/>
                          <a:miter lim="800000"/>
                          <a:headEnd/>
                          <a:tailEnd/>
                        </a:ln>
                      </wps:spPr>
                      <wps:txbx>
                        <w:txbxContent>
                          <w:p w14:paraId="111F2818" w14:textId="77777777" w:rsidR="003064E6" w:rsidRPr="00F11B42" w:rsidRDefault="003064E6" w:rsidP="003064E6">
                            <w:pPr>
                              <w:spacing w:line="160" w:lineRule="exact"/>
                              <w:jc w:val="left"/>
                              <w:rPr>
                                <w:sz w:val="14"/>
                                <w:szCs w:val="14"/>
                              </w:rPr>
                            </w:pPr>
                            <w:r>
                              <w:rPr>
                                <w:sz w:val="14"/>
                                <w:szCs w:val="14"/>
                              </w:rPr>
                              <w:t>18</w:t>
                            </w:r>
                            <w:r w:rsidRPr="00F11B42">
                              <w:rPr>
                                <w:rFonts w:hint="eastAsia"/>
                                <w:sz w:val="14"/>
                                <w:szCs w:val="14"/>
                              </w:rPr>
                              <w:t>歳</w:t>
                            </w:r>
                            <w:r>
                              <w:rPr>
                                <w:rFonts w:hint="eastAsia"/>
                                <w:sz w:val="14"/>
                                <w:szCs w:val="14"/>
                              </w:rPr>
                              <w:t>未満</w:t>
                            </w:r>
                          </w:p>
                          <w:p w14:paraId="7351E799" w14:textId="77777777" w:rsidR="003064E6" w:rsidRPr="00F11B42" w:rsidRDefault="003064E6" w:rsidP="003064E6">
                            <w:pPr>
                              <w:spacing w:line="160" w:lineRule="exact"/>
                              <w:jc w:val="left"/>
                              <w:rPr>
                                <w:sz w:val="14"/>
                                <w:szCs w:val="14"/>
                              </w:rPr>
                            </w:pPr>
                            <w:r>
                              <w:rPr>
                                <w:sz w:val="14"/>
                                <w:szCs w:val="14"/>
                              </w:rPr>
                              <w:t>875</w:t>
                            </w:r>
                            <w:r w:rsidRPr="00F11B42">
                              <w:rPr>
                                <w:rFonts w:hint="eastAsia"/>
                                <w:sz w:val="14"/>
                                <w:szCs w:val="14"/>
                              </w:rPr>
                              <w:t>人（</w:t>
                            </w:r>
                            <w:r>
                              <w:rPr>
                                <w:sz w:val="14"/>
                                <w:szCs w:val="14"/>
                              </w:rPr>
                              <w:t>2.4</w:t>
                            </w:r>
                            <w:r w:rsidRPr="00F11B42">
                              <w:rPr>
                                <w:rFonts w:hint="eastAsia"/>
                                <w:sz w:val="14"/>
                                <w:szCs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74833E4" id="_x0000_s1108" type="#_x0000_t202" style="position:absolute;left:0;text-align:left;margin-left:96.25pt;margin-top:18.2pt;width:72.9pt;height:110.6pt;z-index:25203302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" filled="f" stroked="f">
                <v:textbox style="mso-fit-shape-to-text:t">
                  <w:txbxContent>
                    <w:p w14:paraId="111F2818" w14:textId="77777777" w:rsidR="003064E6" w:rsidRPr="00F11B42" w:rsidRDefault="003064E6" w:rsidP="003064E6">
                      <w:pPr>
                        <w:spacing w:line="160" w:lineRule="exact"/>
                        <w:jc w:val="left"/>
                        <w:rPr>
                          <w:sz w:val="14"/>
                          <w:szCs w:val="14"/>
                        </w:rPr>
                      </w:pPr>
                      <w:r>
                        <w:rPr>
                          <w:sz w:val="14"/>
                          <w:szCs w:val="14"/>
                        </w:rPr>
                        <w:t>18</w:t>
                      </w:r>
                      <w:r w:rsidRPr="00F11B42">
                        <w:rPr>
                          <w:rFonts w:hint="eastAsia"/>
                          <w:sz w:val="14"/>
                          <w:szCs w:val="14"/>
                        </w:rPr>
                        <w:t>歳</w:t>
                      </w:r>
                      <w:r>
                        <w:rPr>
                          <w:rFonts w:hint="eastAsia"/>
                          <w:sz w:val="14"/>
                          <w:szCs w:val="14"/>
                        </w:rPr>
                        <w:t>未満</w:t>
                      </w:r>
                    </w:p>
                    <w:p w14:paraId="7351E799" w14:textId="77777777" w:rsidR="003064E6" w:rsidRPr="00F11B42" w:rsidRDefault="003064E6" w:rsidP="003064E6">
                      <w:pPr>
                        <w:spacing w:line="160" w:lineRule="exact"/>
                        <w:jc w:val="left"/>
                        <w:rPr>
                          <w:sz w:val="14"/>
                          <w:szCs w:val="14"/>
                        </w:rPr>
                      </w:pPr>
                      <w:r>
                        <w:rPr>
                          <w:sz w:val="14"/>
                          <w:szCs w:val="14"/>
                        </w:rPr>
                        <w:t>875</w:t>
                      </w:r>
                      <w:r w:rsidRPr="00F11B42">
                        <w:rPr>
                          <w:rFonts w:hint="eastAsia"/>
                          <w:sz w:val="14"/>
                          <w:szCs w:val="14"/>
                        </w:rPr>
                        <w:t>人（</w:t>
                      </w:r>
                      <w:r>
                        <w:rPr>
                          <w:sz w:val="14"/>
                          <w:szCs w:val="14"/>
                        </w:rPr>
                        <w:t>2.4</w:t>
                      </w:r>
                      <w:r w:rsidRPr="00F11B42">
                        <w:rPr>
                          <w:rFonts w:hint="eastAsia"/>
                          <w:sz w:val="14"/>
                          <w:szCs w:val="14"/>
                        </w:rPr>
                        <w:t>％）</w:t>
                      </w:r>
                    </w:p>
                  </w:txbxContent>
                </v:textbox>
              </v:shape>
            </w:pict>
          </mc:Fallback>
        </mc:AlternateContent>
      </w:r>
    </w:p>
    <w:p w14:paraId="6E64E96F" w14:textId="7FBA344C" w:rsidR="00A860F8" w:rsidRPr="003064E6" w:rsidRDefault="003064E6" w:rsidP="003064E6">
      <w:r>
        <w:rPr>
          <w:noProof/>
        </w:rPr>
        <mc:AlternateContent>
          <mc:Choice Requires="wps">
            <w:drawing>
              <wp:anchor distT="0" distB="0" distL="114300" distR="114300" simplePos="0" relativeHeight="252054528" behindDoc="0" locked="0" layoutInCell="1" allowOverlap="1" wp14:anchorId="366A4207" wp14:editId="0C767663">
                <wp:simplePos x="0" y="0"/>
                <wp:positionH relativeFrom="column">
                  <wp:posOffset>5207000</wp:posOffset>
                </wp:positionH>
                <wp:positionV relativeFrom="paragraph">
                  <wp:posOffset>125095</wp:posOffset>
                </wp:positionV>
                <wp:extent cx="137160" cy="132715"/>
                <wp:effectExtent l="0" t="0" r="34290" b="19685"/>
                <wp:wrapNone/>
                <wp:docPr id="1997922636" name="直線コネクタ 9"/>
                <wp:cNvGraphicFramePr/>
                <a:graphic xmlns:a="http://schemas.openxmlformats.org/drawingml/2006/main">
                  <a:graphicData uri="http://schemas.microsoft.com/office/word/2010/wordprocessingShape">
                    <wps:wsp>
                      <wps:cNvCnPr/>
                      <wps:spPr>
                        <a:xfrm flipV="1">
                          <a:off x="0" y="0"/>
                          <a:ext cx="137160" cy="13271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30BC0C6" id="直線コネクタ 9" o:spid="_x0000_s1026" style="position:absolute;flip:y;z-index:252054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10pt,9.85pt" to="420.8pt,20.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" strokecolor="gray [1629]"/>
            </w:pict>
          </mc:Fallback>
        </mc:AlternateContent>
      </w:r>
      <w:r>
        <w:rPr>
          <w:noProof/>
        </w:rPr>
        <w:drawing>
          <wp:anchor distT="0" distB="0" distL="114300" distR="114300" simplePos="0" relativeHeight="252030976" behindDoc="0" locked="0" layoutInCell="1" allowOverlap="1" wp14:anchorId="041AA3AA" wp14:editId="37A87959">
            <wp:simplePos x="0" y="0"/>
            <wp:positionH relativeFrom="column">
              <wp:posOffset>4065905</wp:posOffset>
            </wp:positionH>
            <wp:positionV relativeFrom="paragraph">
              <wp:posOffset>118110</wp:posOffset>
            </wp:positionV>
            <wp:extent cx="2174875" cy="1718310"/>
            <wp:effectExtent l="0" t="0" r="0" b="0"/>
            <wp:wrapNone/>
            <wp:docPr id="2110622711" name="グラフ 211062271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14:sizeRelH relativeFrom="page">
              <wp14:pctWidth>0</wp14:pctWidth>
            </wp14:sizeRelH>
            <wp14:sizeRelV relativeFrom="page">
              <wp14:pctHeight>0</wp14:pctHeight>
            </wp14:sizeRelV>
          </wp:anchor>
        </w:drawing>
      </w:r>
      <w:r>
        <w:rPr>
          <w:noProof/>
        </w:rPr>
        <mc:AlternateContent>
          <mc:Choice Requires="wps">
            <w:drawing>
              <wp:anchor distT="45720" distB="45720" distL="114300" distR="114300" simplePos="0" relativeHeight="252048384" behindDoc="0" locked="0" layoutInCell="1" allowOverlap="1" wp14:anchorId="1CDCE7CA" wp14:editId="55442CD0">
                <wp:simplePos x="0" y="0"/>
                <wp:positionH relativeFrom="column">
                  <wp:posOffset>4658360</wp:posOffset>
                </wp:positionH>
                <wp:positionV relativeFrom="paragraph">
                  <wp:posOffset>1028700</wp:posOffset>
                </wp:positionV>
                <wp:extent cx="1165860" cy="1404620"/>
                <wp:effectExtent l="0" t="0" r="0" b="1270"/>
                <wp:wrapNone/>
                <wp:docPr id="178277597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65860" cy="1404620"/>
                        </a:xfrm>
                        <a:prstGeom prst="rect">
                          <a:avLst/>
                        </a:prstGeom>
                        <a:noFill/>
                        <a:ln w="9525">
                          <a:noFill/>
                          <a:miter lim="800000"/>
                          <a:headEnd/>
                          <a:tailEnd/>
                        </a:ln>
                      </wps:spPr>
                      <wps:txbx>
                        <w:txbxContent>
                          <w:p w14:paraId="264E95FC" w14:textId="77777777" w:rsidR="003064E6" w:rsidRPr="00F11B42" w:rsidRDefault="003064E6" w:rsidP="003064E6">
                            <w:pPr>
                              <w:spacing w:line="160" w:lineRule="exact"/>
                              <w:jc w:val="left"/>
                              <w:rPr>
                                <w:sz w:val="14"/>
                                <w:szCs w:val="14"/>
                              </w:rPr>
                            </w:pPr>
                            <w:r>
                              <w:rPr>
                                <w:sz w:val="14"/>
                                <w:szCs w:val="14"/>
                              </w:rPr>
                              <w:t>18歳</w:t>
                            </w:r>
                            <w:r>
                              <w:rPr>
                                <w:rFonts w:hint="eastAsia"/>
                                <w:sz w:val="14"/>
                                <w:szCs w:val="14"/>
                              </w:rPr>
                              <w:t>～64</w:t>
                            </w:r>
                            <w:r w:rsidRPr="00F11B42">
                              <w:rPr>
                                <w:rFonts w:hint="eastAsia"/>
                                <w:sz w:val="14"/>
                                <w:szCs w:val="14"/>
                              </w:rPr>
                              <w:t>歳</w:t>
                            </w:r>
                          </w:p>
                          <w:p w14:paraId="2FDCB34C" w14:textId="77777777" w:rsidR="003064E6" w:rsidRPr="00F11B42" w:rsidRDefault="003064E6" w:rsidP="003064E6">
                            <w:pPr>
                              <w:spacing w:line="160" w:lineRule="exact"/>
                              <w:jc w:val="left"/>
                              <w:rPr>
                                <w:sz w:val="14"/>
                                <w:szCs w:val="14"/>
                              </w:rPr>
                            </w:pPr>
                            <w:r>
                              <w:rPr>
                                <w:sz w:val="14"/>
                                <w:szCs w:val="14"/>
                              </w:rPr>
                              <w:t>13,764</w:t>
                            </w:r>
                            <w:r w:rsidRPr="00F11B42">
                              <w:rPr>
                                <w:rFonts w:hint="eastAsia"/>
                                <w:sz w:val="14"/>
                                <w:szCs w:val="14"/>
                              </w:rPr>
                              <w:t>人（</w:t>
                            </w:r>
                            <w:r>
                              <w:rPr>
                                <w:sz w:val="14"/>
                                <w:szCs w:val="14"/>
                              </w:rPr>
                              <w:t>84.9</w:t>
                            </w:r>
                            <w:r w:rsidRPr="00F11B42">
                              <w:rPr>
                                <w:rFonts w:hint="eastAsia"/>
                                <w:sz w:val="14"/>
                                <w:szCs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CDCE7CA" id="_x0000_s1109" type="#_x0000_t202" style="position:absolute;left:0;text-align:left;margin-left:366.8pt;margin-top:81pt;width:91.8pt;height:110.6pt;z-index:2520483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" filled="f" stroked="f">
                <v:textbox style="mso-fit-shape-to-text:t">
                  <w:txbxContent>
                    <w:p w14:paraId="264E95FC" w14:textId="77777777" w:rsidR="003064E6" w:rsidRPr="00F11B42" w:rsidRDefault="003064E6" w:rsidP="003064E6">
                      <w:pPr>
                        <w:spacing w:line="160" w:lineRule="exact"/>
                        <w:jc w:val="left"/>
                        <w:rPr>
                          <w:sz w:val="14"/>
                          <w:szCs w:val="14"/>
                        </w:rPr>
                      </w:pPr>
                      <w:r>
                        <w:rPr>
                          <w:sz w:val="14"/>
                          <w:szCs w:val="14"/>
                        </w:rPr>
                        <w:t>18歳</w:t>
                      </w:r>
                      <w:r>
                        <w:rPr>
                          <w:rFonts w:hint="eastAsia"/>
                          <w:sz w:val="14"/>
                          <w:szCs w:val="14"/>
                        </w:rPr>
                        <w:t>～64</w:t>
                      </w:r>
                      <w:r w:rsidRPr="00F11B42">
                        <w:rPr>
                          <w:rFonts w:hint="eastAsia"/>
                          <w:sz w:val="14"/>
                          <w:szCs w:val="14"/>
                        </w:rPr>
                        <w:t>歳</w:t>
                      </w:r>
                    </w:p>
                    <w:p w14:paraId="2FDCB34C" w14:textId="77777777" w:rsidR="003064E6" w:rsidRPr="00F11B42" w:rsidRDefault="003064E6" w:rsidP="003064E6">
                      <w:pPr>
                        <w:spacing w:line="160" w:lineRule="exact"/>
                        <w:jc w:val="left"/>
                        <w:rPr>
                          <w:sz w:val="14"/>
                          <w:szCs w:val="14"/>
                        </w:rPr>
                      </w:pPr>
                      <w:r>
                        <w:rPr>
                          <w:sz w:val="14"/>
                          <w:szCs w:val="14"/>
                        </w:rPr>
                        <w:t>13,764</w:t>
                      </w:r>
                      <w:r w:rsidRPr="00F11B42">
                        <w:rPr>
                          <w:rFonts w:hint="eastAsia"/>
                          <w:sz w:val="14"/>
                          <w:szCs w:val="14"/>
                        </w:rPr>
                        <w:t>人（</w:t>
                      </w:r>
                      <w:r>
                        <w:rPr>
                          <w:sz w:val="14"/>
                          <w:szCs w:val="14"/>
                        </w:rPr>
                        <w:t>84.9</w:t>
                      </w:r>
                      <w:r w:rsidRPr="00F11B42">
                        <w:rPr>
                          <w:rFonts w:hint="eastAsia"/>
                          <w:sz w:val="14"/>
                          <w:szCs w:val="14"/>
                        </w:rPr>
                        <w:t>％）</w:t>
                      </w:r>
                    </w:p>
                  </w:txbxContent>
                </v:textbox>
              </v:shape>
            </w:pict>
          </mc:Fallback>
        </mc:AlternateContent>
      </w:r>
      <w:r>
        <w:rPr>
          <w:noProof/>
        </w:rPr>
        <w:drawing>
          <wp:anchor distT="0" distB="0" distL="114300" distR="114300" simplePos="0" relativeHeight="252026880" behindDoc="0" locked="0" layoutInCell="1" allowOverlap="1" wp14:anchorId="502DF265" wp14:editId="7F748642">
            <wp:simplePos x="0" y="0"/>
            <wp:positionH relativeFrom="column">
              <wp:posOffset>11853</wp:posOffset>
            </wp:positionH>
            <wp:positionV relativeFrom="paragraph">
              <wp:posOffset>117475</wp:posOffset>
            </wp:positionV>
            <wp:extent cx="2174875" cy="1718310"/>
            <wp:effectExtent l="0" t="0" r="0" b="0"/>
            <wp:wrapNone/>
            <wp:docPr id="14335966" name="グラフ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14:sizeRelH relativeFrom="page">
              <wp14:pctWidth>0</wp14:pctWidth>
            </wp14:sizeRelH>
            <wp14:sizeRelV relativeFrom="page">
              <wp14:pctHeight>0</wp14:pctHeight>
            </wp14:sizeRelV>
          </wp:anchor>
        </w:drawing>
      </w:r>
      <w:r>
        <w:rPr>
          <w:noProof/>
        </w:rPr>
        <mc:AlternateContent>
          <mc:Choice Requires="wps">
            <w:drawing>
              <wp:anchor distT="0" distB="0" distL="114300" distR="114300" simplePos="0" relativeHeight="252034048" behindDoc="0" locked="0" layoutInCell="1" allowOverlap="1" wp14:anchorId="24C2F7FB" wp14:editId="344F867E">
                <wp:simplePos x="0" y="0"/>
                <wp:positionH relativeFrom="column">
                  <wp:posOffset>1170728</wp:posOffset>
                </wp:positionH>
                <wp:positionV relativeFrom="paragraph">
                  <wp:posOffset>118110</wp:posOffset>
                </wp:positionV>
                <wp:extent cx="137160" cy="132715"/>
                <wp:effectExtent l="0" t="0" r="34290" b="19685"/>
                <wp:wrapNone/>
                <wp:docPr id="712721583" name="直線コネクタ 9"/>
                <wp:cNvGraphicFramePr/>
                <a:graphic xmlns:a="http://schemas.openxmlformats.org/drawingml/2006/main">
                  <a:graphicData uri="http://schemas.microsoft.com/office/word/2010/wordprocessingShape">
                    <wps:wsp>
                      <wps:cNvCnPr/>
                      <wps:spPr>
                        <a:xfrm flipV="1">
                          <a:off x="0" y="0"/>
                          <a:ext cx="137160" cy="132715"/>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0B24787" id="直線コネクタ 9" o:spid="_x0000_s1026" style="position:absolute;flip:y;z-index:252034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2.2pt,9.3pt" to="103pt,19.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" strokecolor="gray [1629]"/>
            </w:pict>
          </mc:Fallback>
        </mc:AlternateContent>
      </w:r>
    </w:p>
    <w:p w14:paraId="305C4BE0" w14:textId="57A2DE6C" w:rsidR="00A860F8" w:rsidRPr="003064E6" w:rsidRDefault="003064E6" w:rsidP="003064E6">
      <w:r>
        <w:rPr>
          <w:noProof/>
        </w:rPr>
        <mc:AlternateContent>
          <mc:Choice Requires="wps">
            <w:drawing>
              <wp:anchor distT="45720" distB="45720" distL="114300" distR="114300" simplePos="0" relativeHeight="252050432" behindDoc="0" locked="0" layoutInCell="1" allowOverlap="1" wp14:anchorId="272ADAD7" wp14:editId="3C2491B5">
                <wp:simplePos x="0" y="0"/>
                <wp:positionH relativeFrom="column">
                  <wp:posOffset>4639733</wp:posOffset>
                </wp:positionH>
                <wp:positionV relativeFrom="paragraph">
                  <wp:posOffset>100965</wp:posOffset>
                </wp:positionV>
                <wp:extent cx="746760" cy="1404620"/>
                <wp:effectExtent l="0" t="0" r="0" b="0"/>
                <wp:wrapNone/>
                <wp:docPr id="566955528"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46760" cy="1404620"/>
                        </a:xfrm>
                        <a:prstGeom prst="rect">
                          <a:avLst/>
                        </a:prstGeom>
                        <a:noFill/>
                        <a:ln w="9525">
                          <a:noFill/>
                          <a:miter lim="800000"/>
                          <a:headEnd/>
                          <a:tailEnd/>
                        </a:ln>
                      </wps:spPr>
                      <wps:txbx>
                        <w:txbxContent>
                          <w:p w14:paraId="496B5485" w14:textId="77777777" w:rsidR="003064E6" w:rsidRPr="00F11B42" w:rsidRDefault="003064E6" w:rsidP="003064E6">
                            <w:pPr>
                              <w:spacing w:line="160" w:lineRule="exact"/>
                              <w:jc w:val="left"/>
                              <w:rPr>
                                <w:color w:val="FFFFFF" w:themeColor="background1"/>
                                <w:sz w:val="14"/>
                                <w:szCs w:val="14"/>
                              </w:rPr>
                            </w:pPr>
                            <w:r w:rsidRPr="00F11B42">
                              <w:rPr>
                                <w:rFonts w:hint="eastAsia"/>
                                <w:color w:val="FFFFFF" w:themeColor="background1"/>
                                <w:sz w:val="14"/>
                                <w:szCs w:val="14"/>
                              </w:rPr>
                              <w:t>65歳以上</w:t>
                            </w:r>
                          </w:p>
                          <w:p w14:paraId="3596608A" w14:textId="7E2D062E" w:rsidR="003064E6" w:rsidRPr="003064E6" w:rsidRDefault="003064E6" w:rsidP="003064E6">
                            <w:pPr>
                              <w:spacing w:line="160" w:lineRule="exact"/>
                              <w:jc w:val="left"/>
                              <w:rPr>
                                <w:color w:val="FFFFFF" w:themeColor="background1"/>
                                <w:spacing w:val="-4"/>
                                <w:sz w:val="14"/>
                                <w:szCs w:val="14"/>
                              </w:rPr>
                            </w:pPr>
                            <w:r w:rsidRPr="00F11B42">
                              <w:rPr>
                                <w:rFonts w:hint="eastAsia"/>
                                <w:color w:val="FFFFFF" w:themeColor="background1"/>
                                <w:sz w:val="14"/>
                                <w:szCs w:val="14"/>
                              </w:rPr>
                              <w:t>2,148人</w:t>
                            </w:r>
                            <w:r>
                              <w:rPr>
                                <w:color w:val="FFFFFF" w:themeColor="background1"/>
                                <w:sz w:val="14"/>
                                <w:szCs w:val="14"/>
                              </w:rPr>
                              <w:br/>
                            </w:r>
                            <w:r w:rsidRPr="003064E6">
                              <w:rPr>
                                <w:rFonts w:hint="eastAsia"/>
                                <w:color w:val="FFFFFF" w:themeColor="background1"/>
                                <w:spacing w:val="-4"/>
                                <w:sz w:val="14"/>
                                <w:szCs w:val="14"/>
                              </w:rPr>
                              <w:t>（13.2％）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72ADAD7" id="_x0000_s1110" type="#_x0000_t202" style="position:absolute;left:0;text-align:left;margin-left:365.35pt;margin-top:7.95pt;width:58.8pt;height:110.6pt;z-index:2520504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" filled="f" stroked="f">
                <v:textbox style="mso-fit-shape-to-text:t">
                  <w:txbxContent>
                    <w:p w14:paraId="496B5485" w14:textId="77777777" w:rsidR="003064E6" w:rsidRPr="00F11B42" w:rsidRDefault="003064E6" w:rsidP="003064E6">
                      <w:pPr>
                        <w:spacing w:line="160" w:lineRule="exact"/>
                        <w:jc w:val="left"/>
                        <w:rPr>
                          <w:color w:val="FFFFFF" w:themeColor="background1"/>
                          <w:sz w:val="14"/>
                          <w:szCs w:val="14"/>
                        </w:rPr>
                      </w:pPr>
                      <w:r w:rsidRPr="00F11B42">
                        <w:rPr>
                          <w:rFonts w:hint="eastAsia"/>
                          <w:color w:val="FFFFFF" w:themeColor="background1"/>
                          <w:sz w:val="14"/>
                          <w:szCs w:val="14"/>
                        </w:rPr>
                        <w:t>65歳以上</w:t>
                      </w:r>
                    </w:p>
                    <w:p w14:paraId="3596608A" w14:textId="7E2D062E" w:rsidR="003064E6" w:rsidRPr="003064E6" w:rsidRDefault="003064E6" w:rsidP="003064E6">
                      <w:pPr>
                        <w:spacing w:line="160" w:lineRule="exact"/>
                        <w:jc w:val="left"/>
                        <w:rPr>
                          <w:color w:val="FFFFFF" w:themeColor="background1"/>
                          <w:spacing w:val="-4"/>
                          <w:sz w:val="14"/>
                          <w:szCs w:val="14"/>
                        </w:rPr>
                      </w:pPr>
                      <w:r w:rsidRPr="00F11B42">
                        <w:rPr>
                          <w:rFonts w:hint="eastAsia"/>
                          <w:color w:val="FFFFFF" w:themeColor="background1"/>
                          <w:sz w:val="14"/>
                          <w:szCs w:val="14"/>
                        </w:rPr>
                        <w:t>2,148人</w:t>
                      </w:r>
                      <w:r>
                        <w:rPr>
                          <w:color w:val="FFFFFF" w:themeColor="background1"/>
                          <w:sz w:val="14"/>
                          <w:szCs w:val="14"/>
                        </w:rPr>
                        <w:br/>
                      </w:r>
                      <w:r w:rsidRPr="003064E6">
                        <w:rPr>
                          <w:rFonts w:hint="eastAsia"/>
                          <w:color w:val="FFFFFF" w:themeColor="background1"/>
                          <w:spacing w:val="-4"/>
                          <w:sz w:val="14"/>
                          <w:szCs w:val="14"/>
                        </w:rPr>
                        <w:t>（13.2％）</w:t>
                      </w:r>
                    </w:p>
                  </w:txbxContent>
                </v:textbox>
              </v:shape>
            </w:pict>
          </mc:Fallback>
        </mc:AlternateContent>
      </w:r>
    </w:p>
    <w:p w14:paraId="5FD7904A" w14:textId="4BD2DE9D" w:rsidR="00A860F8" w:rsidRPr="003064E6" w:rsidRDefault="003064E6" w:rsidP="003064E6">
      <w:r>
        <w:rPr>
          <w:noProof/>
        </w:rPr>
        <mc:AlternateContent>
          <mc:Choice Requires="wps">
            <w:drawing>
              <wp:anchor distT="45720" distB="45720" distL="114300" distR="114300" simplePos="0" relativeHeight="252036096" behindDoc="0" locked="0" layoutInCell="1" allowOverlap="1" wp14:anchorId="00846629" wp14:editId="2152ED89">
                <wp:simplePos x="0" y="0"/>
                <wp:positionH relativeFrom="column">
                  <wp:posOffset>1060662</wp:posOffset>
                </wp:positionH>
                <wp:positionV relativeFrom="paragraph">
                  <wp:posOffset>168910</wp:posOffset>
                </wp:positionV>
                <wp:extent cx="787400" cy="1404620"/>
                <wp:effectExtent l="0" t="0" r="0" b="0"/>
                <wp:wrapNone/>
                <wp:docPr id="44888654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87400" cy="1404620"/>
                        </a:xfrm>
                        <a:prstGeom prst="rect">
                          <a:avLst/>
                        </a:prstGeom>
                        <a:noFill/>
                        <a:ln w="9525">
                          <a:noFill/>
                          <a:miter lim="800000"/>
                          <a:headEnd/>
                          <a:tailEnd/>
                        </a:ln>
                      </wps:spPr>
                      <wps:txbx>
                        <w:txbxContent>
                          <w:p w14:paraId="53C44EDA" w14:textId="77777777" w:rsidR="003064E6" w:rsidRPr="00F11B42" w:rsidRDefault="003064E6" w:rsidP="003064E6">
                            <w:pPr>
                              <w:spacing w:line="160" w:lineRule="exact"/>
                              <w:jc w:val="left"/>
                              <w:rPr>
                                <w:sz w:val="14"/>
                                <w:szCs w:val="14"/>
                              </w:rPr>
                            </w:pPr>
                            <w:r>
                              <w:rPr>
                                <w:sz w:val="14"/>
                                <w:szCs w:val="14"/>
                              </w:rPr>
                              <w:t>18歳</w:t>
                            </w:r>
                            <w:r>
                              <w:rPr>
                                <w:rFonts w:hint="eastAsia"/>
                                <w:sz w:val="14"/>
                                <w:szCs w:val="14"/>
                              </w:rPr>
                              <w:t>～64</w:t>
                            </w:r>
                            <w:r w:rsidRPr="00F11B42">
                              <w:rPr>
                                <w:rFonts w:hint="eastAsia"/>
                                <w:sz w:val="14"/>
                                <w:szCs w:val="14"/>
                              </w:rPr>
                              <w:t>歳</w:t>
                            </w:r>
                          </w:p>
                          <w:p w14:paraId="2D11D14C" w14:textId="60AB7A77" w:rsidR="003064E6" w:rsidRPr="00F11B42" w:rsidRDefault="003064E6" w:rsidP="003064E6">
                            <w:pPr>
                              <w:spacing w:line="160" w:lineRule="exact"/>
                              <w:jc w:val="left"/>
                              <w:rPr>
                                <w:sz w:val="14"/>
                                <w:szCs w:val="14"/>
                              </w:rPr>
                            </w:pPr>
                            <w:r>
                              <w:rPr>
                                <w:sz w:val="14"/>
                                <w:szCs w:val="14"/>
                              </w:rPr>
                              <w:t>11,051</w:t>
                            </w:r>
                            <w:r w:rsidRPr="00F11B42">
                              <w:rPr>
                                <w:rFonts w:hint="eastAsia"/>
                                <w:sz w:val="14"/>
                                <w:szCs w:val="14"/>
                              </w:rPr>
                              <w:t>人</w:t>
                            </w:r>
                            <w:r>
                              <w:rPr>
                                <w:sz w:val="14"/>
                                <w:szCs w:val="14"/>
                              </w:rPr>
                              <w:br/>
                            </w:r>
                            <w:r w:rsidRPr="00F11B42">
                              <w:rPr>
                                <w:rFonts w:hint="eastAsia"/>
                                <w:sz w:val="14"/>
                                <w:szCs w:val="14"/>
                              </w:rPr>
                              <w:t>（</w:t>
                            </w:r>
                            <w:r>
                              <w:rPr>
                                <w:sz w:val="14"/>
                                <w:szCs w:val="14"/>
                              </w:rPr>
                              <w:t>29.9</w:t>
                            </w:r>
                            <w:r w:rsidRPr="00F11B42">
                              <w:rPr>
                                <w:rFonts w:hint="eastAsia"/>
                                <w:sz w:val="14"/>
                                <w:szCs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0846629" id="_x0000_s1111" type="#_x0000_t202" style="position:absolute;left:0;text-align:left;margin-left:83.5pt;margin-top:13.3pt;width:62pt;height:110.6pt;z-index:25203609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" filled="f" stroked="f">
                <v:textbox style="mso-fit-shape-to-text:t">
                  <w:txbxContent>
                    <w:p w14:paraId="53C44EDA" w14:textId="77777777" w:rsidR="003064E6" w:rsidRPr="00F11B42" w:rsidRDefault="003064E6" w:rsidP="003064E6">
                      <w:pPr>
                        <w:spacing w:line="160" w:lineRule="exact"/>
                        <w:jc w:val="left"/>
                        <w:rPr>
                          <w:sz w:val="14"/>
                          <w:szCs w:val="14"/>
                        </w:rPr>
                      </w:pPr>
                      <w:r>
                        <w:rPr>
                          <w:sz w:val="14"/>
                          <w:szCs w:val="14"/>
                        </w:rPr>
                        <w:t>18歳</w:t>
                      </w:r>
                      <w:r>
                        <w:rPr>
                          <w:rFonts w:hint="eastAsia"/>
                          <w:sz w:val="14"/>
                          <w:szCs w:val="14"/>
                        </w:rPr>
                        <w:t>～64</w:t>
                      </w:r>
                      <w:r w:rsidRPr="00F11B42">
                        <w:rPr>
                          <w:rFonts w:hint="eastAsia"/>
                          <w:sz w:val="14"/>
                          <w:szCs w:val="14"/>
                        </w:rPr>
                        <w:t>歳</w:t>
                      </w:r>
                    </w:p>
                    <w:p w14:paraId="2D11D14C" w14:textId="60AB7A77" w:rsidR="003064E6" w:rsidRPr="00F11B42" w:rsidRDefault="003064E6" w:rsidP="003064E6">
                      <w:pPr>
                        <w:spacing w:line="160" w:lineRule="exact"/>
                        <w:jc w:val="left"/>
                        <w:rPr>
                          <w:sz w:val="14"/>
                          <w:szCs w:val="14"/>
                        </w:rPr>
                      </w:pPr>
                      <w:r>
                        <w:rPr>
                          <w:sz w:val="14"/>
                          <w:szCs w:val="14"/>
                        </w:rPr>
                        <w:t>11,051</w:t>
                      </w:r>
                      <w:r w:rsidRPr="00F11B42">
                        <w:rPr>
                          <w:rFonts w:hint="eastAsia"/>
                          <w:sz w:val="14"/>
                          <w:szCs w:val="14"/>
                        </w:rPr>
                        <w:t>人</w:t>
                      </w:r>
                      <w:r>
                        <w:rPr>
                          <w:sz w:val="14"/>
                          <w:szCs w:val="14"/>
                        </w:rPr>
                        <w:br/>
                      </w:r>
                      <w:r w:rsidRPr="00F11B42">
                        <w:rPr>
                          <w:rFonts w:hint="eastAsia"/>
                          <w:sz w:val="14"/>
                          <w:szCs w:val="14"/>
                        </w:rPr>
                        <w:t>（</w:t>
                      </w:r>
                      <w:r>
                        <w:rPr>
                          <w:sz w:val="14"/>
                          <w:szCs w:val="14"/>
                        </w:rPr>
                        <w:t>29.9</w:t>
                      </w:r>
                      <w:r w:rsidRPr="00F11B42">
                        <w:rPr>
                          <w:rFonts w:hint="eastAsia"/>
                          <w:sz w:val="14"/>
                          <w:szCs w:val="14"/>
                        </w:rPr>
                        <w:t>％）</w:t>
                      </w:r>
                    </w:p>
                  </w:txbxContent>
                </v:textbox>
              </v:shape>
            </w:pict>
          </mc:Fallback>
        </mc:AlternateContent>
      </w:r>
    </w:p>
    <w:p w14:paraId="6BC73E66" w14:textId="1F1DF85F" w:rsidR="00A860F8" w:rsidRPr="003064E6" w:rsidRDefault="00A860F8" w:rsidP="003064E6"/>
    <w:p w14:paraId="55B1AEE3" w14:textId="5E262A18" w:rsidR="00A860F8" w:rsidRPr="003064E6" w:rsidRDefault="003064E6" w:rsidP="003064E6">
      <w:r>
        <w:rPr>
          <w:noProof/>
        </w:rPr>
        <mc:AlternateContent>
          <mc:Choice Requires="wps">
            <w:drawing>
              <wp:anchor distT="45720" distB="45720" distL="114300" distR="114300" simplePos="0" relativeHeight="252038144" behindDoc="0" locked="0" layoutInCell="1" allowOverlap="1" wp14:anchorId="7864A011" wp14:editId="7D79FDDD">
                <wp:simplePos x="0" y="0"/>
                <wp:positionH relativeFrom="column">
                  <wp:posOffset>453178</wp:posOffset>
                </wp:positionH>
                <wp:positionV relativeFrom="paragraph">
                  <wp:posOffset>119380</wp:posOffset>
                </wp:positionV>
                <wp:extent cx="1148080" cy="1404620"/>
                <wp:effectExtent l="0" t="0" r="0" b="1270"/>
                <wp:wrapNone/>
                <wp:docPr id="926871180"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48080" cy="1404620"/>
                        </a:xfrm>
                        <a:prstGeom prst="rect">
                          <a:avLst/>
                        </a:prstGeom>
                        <a:noFill/>
                        <a:ln w="9525">
                          <a:noFill/>
                          <a:miter lim="800000"/>
                          <a:headEnd/>
                          <a:tailEnd/>
                        </a:ln>
                      </wps:spPr>
                      <wps:txbx>
                        <w:txbxContent>
                          <w:p w14:paraId="16ACFB02" w14:textId="77777777" w:rsidR="003064E6" w:rsidRPr="00F11B42" w:rsidRDefault="003064E6" w:rsidP="003064E6">
                            <w:pPr>
                              <w:spacing w:line="160" w:lineRule="exact"/>
                              <w:jc w:val="left"/>
                              <w:rPr>
                                <w:color w:val="FFFFFF" w:themeColor="background1"/>
                                <w:sz w:val="14"/>
                                <w:szCs w:val="14"/>
                              </w:rPr>
                            </w:pPr>
                            <w:r w:rsidRPr="00F11B42">
                              <w:rPr>
                                <w:rFonts w:hint="eastAsia"/>
                                <w:color w:val="FFFFFF" w:themeColor="background1"/>
                                <w:sz w:val="14"/>
                                <w:szCs w:val="14"/>
                              </w:rPr>
                              <w:t>65歳以上</w:t>
                            </w:r>
                          </w:p>
                          <w:p w14:paraId="05263EB7" w14:textId="77777777" w:rsidR="003064E6" w:rsidRPr="00F11B42" w:rsidRDefault="003064E6" w:rsidP="003064E6">
                            <w:pPr>
                              <w:spacing w:line="160" w:lineRule="exact"/>
                              <w:jc w:val="left"/>
                              <w:rPr>
                                <w:color w:val="FFFFFF" w:themeColor="background1"/>
                                <w:sz w:val="14"/>
                                <w:szCs w:val="14"/>
                              </w:rPr>
                            </w:pPr>
                            <w:r w:rsidRPr="00F11B42">
                              <w:rPr>
                                <w:color w:val="FFFFFF" w:themeColor="background1"/>
                                <w:sz w:val="14"/>
                                <w:szCs w:val="14"/>
                              </w:rPr>
                              <w:t>25,038</w:t>
                            </w:r>
                            <w:r w:rsidRPr="00F11B42">
                              <w:rPr>
                                <w:rFonts w:hint="eastAsia"/>
                                <w:color w:val="FFFFFF" w:themeColor="background1"/>
                                <w:sz w:val="14"/>
                                <w:szCs w:val="14"/>
                              </w:rPr>
                              <w:t>人（</w:t>
                            </w:r>
                            <w:r w:rsidRPr="00F11B42">
                              <w:rPr>
                                <w:color w:val="FFFFFF" w:themeColor="background1"/>
                                <w:sz w:val="14"/>
                                <w:szCs w:val="14"/>
                              </w:rPr>
                              <w:t>67.7</w:t>
                            </w:r>
                            <w:r w:rsidRPr="00F11B42">
                              <w:rPr>
                                <w:rFonts w:hint="eastAsia"/>
                                <w:color w:val="FFFFFF" w:themeColor="background1"/>
                                <w:sz w:val="14"/>
                                <w:szCs w:val="14"/>
                              </w:rPr>
                              <w:t>％）</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864A011" id="_x0000_s1112" type="#_x0000_t202" style="position:absolute;left:0;text-align:left;margin-left:35.7pt;margin-top:9.4pt;width:90.4pt;height:110.6pt;z-index:25203814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" filled="f" stroked="f">
                <v:textbox style="mso-fit-shape-to-text:t">
                  <w:txbxContent>
                    <w:p w14:paraId="16ACFB02" w14:textId="77777777" w:rsidR="003064E6" w:rsidRPr="00F11B42" w:rsidRDefault="003064E6" w:rsidP="003064E6">
                      <w:pPr>
                        <w:spacing w:line="160" w:lineRule="exact"/>
                        <w:jc w:val="left"/>
                        <w:rPr>
                          <w:color w:val="FFFFFF" w:themeColor="background1"/>
                          <w:sz w:val="14"/>
                          <w:szCs w:val="14"/>
                        </w:rPr>
                      </w:pPr>
                      <w:r w:rsidRPr="00F11B42">
                        <w:rPr>
                          <w:rFonts w:hint="eastAsia"/>
                          <w:color w:val="FFFFFF" w:themeColor="background1"/>
                          <w:sz w:val="14"/>
                          <w:szCs w:val="14"/>
                        </w:rPr>
                        <w:t>65歳以上</w:t>
                      </w:r>
                    </w:p>
                    <w:p w14:paraId="05263EB7" w14:textId="77777777" w:rsidR="003064E6" w:rsidRPr="00F11B42" w:rsidRDefault="003064E6" w:rsidP="003064E6">
                      <w:pPr>
                        <w:spacing w:line="160" w:lineRule="exact"/>
                        <w:jc w:val="left"/>
                        <w:rPr>
                          <w:color w:val="FFFFFF" w:themeColor="background1"/>
                          <w:sz w:val="14"/>
                          <w:szCs w:val="14"/>
                        </w:rPr>
                      </w:pPr>
                      <w:r w:rsidRPr="00F11B42">
                        <w:rPr>
                          <w:color w:val="FFFFFF" w:themeColor="background1"/>
                          <w:sz w:val="14"/>
                          <w:szCs w:val="14"/>
                        </w:rPr>
                        <w:t>25,038</w:t>
                      </w:r>
                      <w:r w:rsidRPr="00F11B42">
                        <w:rPr>
                          <w:rFonts w:hint="eastAsia"/>
                          <w:color w:val="FFFFFF" w:themeColor="background1"/>
                          <w:sz w:val="14"/>
                          <w:szCs w:val="14"/>
                        </w:rPr>
                        <w:t>人（</w:t>
                      </w:r>
                      <w:r w:rsidRPr="00F11B42">
                        <w:rPr>
                          <w:color w:val="FFFFFF" w:themeColor="background1"/>
                          <w:sz w:val="14"/>
                          <w:szCs w:val="14"/>
                        </w:rPr>
                        <w:t>67.7</w:t>
                      </w:r>
                      <w:r w:rsidRPr="00F11B42">
                        <w:rPr>
                          <w:rFonts w:hint="eastAsia"/>
                          <w:color w:val="FFFFFF" w:themeColor="background1"/>
                          <w:sz w:val="14"/>
                          <w:szCs w:val="14"/>
                        </w:rPr>
                        <w:t>％）</w:t>
                      </w:r>
                    </w:p>
                  </w:txbxContent>
                </v:textbox>
              </v:shape>
            </w:pict>
          </mc:Fallback>
        </mc:AlternateContent>
      </w:r>
    </w:p>
    <w:p w14:paraId="1C8F2098" w14:textId="714559B5" w:rsidR="00A860F8" w:rsidRDefault="00A860F8" w:rsidP="003064E6"/>
    <w:p w14:paraId="4C32C055" w14:textId="77777777" w:rsidR="003064E6" w:rsidRPr="003064E6" w:rsidRDefault="003064E6" w:rsidP="003064E6"/>
    <w:p w14:paraId="39E230CD" w14:textId="69A2C863" w:rsidR="00A860F8" w:rsidRPr="003064E6" w:rsidRDefault="00A860F8" w:rsidP="003064E6"/>
    <w:p w14:paraId="3576EA30" w14:textId="465EB01F" w:rsidR="00A860F8" w:rsidRPr="003064E6" w:rsidRDefault="00A860F8" w:rsidP="003064E6">
      <w:pPr>
        <w:pStyle w:val="aff3"/>
      </w:pPr>
    </w:p>
    <w:p w14:paraId="5D41E5DF" w14:textId="64E8AF34" w:rsidR="00330847" w:rsidRDefault="00345317" w:rsidP="00330847">
      <w:pPr>
        <w:pStyle w:val="a7"/>
      </w:pPr>
      <w:r>
        <w:rPr>
          <w:noProof/>
        </w:rPr>
        <mc:AlternateContent>
          <mc:Choice Requires="wps">
            <w:drawing>
              <wp:anchor distT="0" distB="0" distL="114300" distR="114300" simplePos="0" relativeHeight="251542528" behindDoc="0" locked="0" layoutInCell="1" allowOverlap="1" wp14:anchorId="1E65245E" wp14:editId="165D7A19">
                <wp:simplePos x="0" y="0"/>
                <wp:positionH relativeFrom="column">
                  <wp:posOffset>102870</wp:posOffset>
                </wp:positionH>
                <wp:positionV relativeFrom="paragraph">
                  <wp:posOffset>76835</wp:posOffset>
                </wp:positionV>
                <wp:extent cx="579120" cy="285750"/>
                <wp:effectExtent l="0" t="0" r="0" b="0"/>
                <wp:wrapNone/>
                <wp:docPr id="6" name="テキスト ボックス 6"/>
                <wp:cNvGraphicFramePr/>
                <a:graphic xmlns:a="http://schemas.openxmlformats.org/drawingml/2006/main">
                  <a:graphicData uri="http://schemas.microsoft.com/office/word/2010/wordprocessingShape">
                    <wps:wsp>
                      <wps:cNvSpPr txBox="1"/>
                      <wps:spPr>
                        <a:xfrm>
                          <a:off x="0" y="0"/>
                          <a:ext cx="579120" cy="285750"/>
                        </a:xfrm>
                        <a:prstGeom prst="rect">
                          <a:avLst/>
                        </a:prstGeom>
                        <a:noFill/>
                        <a:ln w="6350">
                          <a:noFill/>
                        </a:ln>
                        <a:effectLst/>
                      </wps:spPr>
                      <wps:txbx>
                        <w:txbxContent>
                          <w:p w14:paraId="555FEA69" w14:textId="77777777" w:rsidR="0054407E" w:rsidRPr="00032219" w:rsidRDefault="0054407E" w:rsidP="00330847">
                            <w:pPr>
                              <w:spacing w:line="240" w:lineRule="exact"/>
                              <w:jc w:val="left"/>
                              <w:rPr>
                                <w:rFonts w:ascii="HGｺﾞｼｯｸM" w:eastAsia="HGｺﾞｼｯｸM" w:hAnsi="A-OTF UD新丸ゴ Pr6 L"/>
                                <w:sz w:val="16"/>
                                <w:szCs w:val="16"/>
                              </w:rPr>
                            </w:pPr>
                            <w:r w:rsidRPr="00032219">
                              <w:rPr>
                                <w:rFonts w:ascii="HGｺﾞｼｯｸM" w:eastAsia="HGｺﾞｼｯｸM" w:hAnsi="A-OTF UD新丸ゴ Pr6 L" w:hint="eastAsia"/>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E65245E" id="テキスト ボックス 6" o:spid="_x0000_s1113" type="#_x0000_t202" style="position:absolute;left:0;text-align:left;margin-left:8.1pt;margin-top:6.05pt;width:45.6pt;height:22.5pt;z-index:251542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" filled="f" stroked="f" strokeweight=".5pt">
                <v:textbox>
                  <w:txbxContent>
                    <w:p w14:paraId="555FEA69" w14:textId="77777777" w:rsidR="0054407E" w:rsidRPr="00032219" w:rsidRDefault="0054407E" w:rsidP="00330847">
                      <w:pPr>
                        <w:spacing w:line="240" w:lineRule="exact"/>
                        <w:jc w:val="left"/>
                        <w:rPr>
                          <w:rFonts w:ascii="HGｺﾞｼｯｸM" w:eastAsia="HGｺﾞｼｯｸM" w:hAnsi="A-OTF UD新丸ゴ Pr6 L"/>
                          <w:sz w:val="16"/>
                          <w:szCs w:val="16"/>
                        </w:rPr>
                      </w:pPr>
                      <w:r w:rsidRPr="00032219">
                        <w:rPr>
                          <w:rFonts w:ascii="HGｺﾞｼｯｸM" w:eastAsia="HGｺﾞｼｯｸM" w:hAnsi="A-OTF UD新丸ゴ Pr6 L" w:hint="eastAsia"/>
                          <w:sz w:val="16"/>
                          <w:szCs w:val="16"/>
                        </w:rPr>
                        <w:t>（人）</w:t>
                      </w:r>
                    </w:p>
                  </w:txbxContent>
                </v:textbox>
              </v:shape>
            </w:pict>
          </mc:Fallback>
        </mc:AlternateContent>
      </w:r>
      <w:r w:rsidR="00330847">
        <w:rPr>
          <w:rFonts w:hint="eastAsia"/>
          <w:noProof/>
        </w:rPr>
        <w:drawing>
          <wp:anchor distT="0" distB="0" distL="114300" distR="114300" simplePos="0" relativeHeight="251532288" behindDoc="0" locked="0" layoutInCell="1" allowOverlap="1" wp14:anchorId="54BD6A7D" wp14:editId="7A6C5FB3">
            <wp:simplePos x="0" y="0"/>
            <wp:positionH relativeFrom="column">
              <wp:posOffset>127635</wp:posOffset>
            </wp:positionH>
            <wp:positionV relativeFrom="paragraph">
              <wp:posOffset>138430</wp:posOffset>
            </wp:positionV>
            <wp:extent cx="5905500" cy="1638300"/>
            <wp:effectExtent l="0" t="0" r="0" b="0"/>
            <wp:wrapNone/>
            <wp:docPr id="76" name="グラフ 76"/>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14:sizeRelV relativeFrom="margin">
              <wp14:pctHeight>0</wp14:pctHeight>
            </wp14:sizeRelV>
          </wp:anchor>
        </w:drawing>
      </w:r>
      <w:r w:rsidR="00330847">
        <w:rPr>
          <w:rFonts w:hint="eastAsia"/>
        </w:rPr>
        <w:t>身体障害児・者数の推移</w:t>
      </w:r>
      <w:r w:rsidR="000B7670">
        <w:rPr>
          <w:rFonts w:hint="eastAsia"/>
        </w:rPr>
        <w:t>（</w:t>
      </w:r>
      <w:r w:rsidR="00330847">
        <w:rPr>
          <w:rFonts w:hint="eastAsia"/>
        </w:rPr>
        <w:t>年齢階層別</w:t>
      </w:r>
      <w:r w:rsidR="000B7670">
        <w:rPr>
          <w:rFonts w:hint="eastAsia"/>
        </w:rPr>
        <w:t>）</w:t>
      </w:r>
    </w:p>
    <w:p w14:paraId="441C7D32" w14:textId="77777777" w:rsidR="00330847" w:rsidRDefault="00330847" w:rsidP="00330847">
      <w:pPr>
        <w:rPr>
          <w:rFonts w:ascii="ＭＳ 明朝" w:eastAsia="ＭＳ 明朝"/>
          <w:sz w:val="23"/>
        </w:rPr>
      </w:pPr>
    </w:p>
    <w:p w14:paraId="13FBB132" w14:textId="77777777" w:rsidR="00330847" w:rsidRDefault="00330847" w:rsidP="00330847">
      <w:pPr>
        <w:rPr>
          <w:rFonts w:ascii="ＭＳ 明朝" w:eastAsia="ＭＳ 明朝"/>
          <w:sz w:val="23"/>
        </w:rPr>
      </w:pPr>
      <w:r>
        <w:rPr>
          <w:rFonts w:ascii="ＭＳ 明朝" w:eastAsia="ＭＳ 明朝"/>
          <w:noProof/>
          <w:sz w:val="23"/>
        </w:rPr>
        <mc:AlternateContent>
          <mc:Choice Requires="wpg">
            <w:drawing>
              <wp:anchor distT="0" distB="0" distL="114300" distR="114300" simplePos="0" relativeHeight="251535360" behindDoc="0" locked="0" layoutInCell="1" allowOverlap="1" wp14:anchorId="572B3854" wp14:editId="303EA99E">
                <wp:simplePos x="0" y="0"/>
                <wp:positionH relativeFrom="column">
                  <wp:posOffset>5277485</wp:posOffset>
                </wp:positionH>
                <wp:positionV relativeFrom="paragraph">
                  <wp:posOffset>48260</wp:posOffset>
                </wp:positionV>
                <wp:extent cx="1069340" cy="1094740"/>
                <wp:effectExtent l="0" t="0" r="0" b="0"/>
                <wp:wrapNone/>
                <wp:docPr id="77" name="グループ化 77"/>
                <wp:cNvGraphicFramePr/>
                <a:graphic xmlns:a="http://schemas.openxmlformats.org/drawingml/2006/main">
                  <a:graphicData uri="http://schemas.microsoft.com/office/word/2010/wordprocessingGroup">
                    <wpg:wgp>
                      <wpg:cNvGrpSpPr/>
                      <wpg:grpSpPr>
                        <a:xfrm>
                          <a:off x="0" y="0"/>
                          <a:ext cx="1069340" cy="1094740"/>
                          <a:chOff x="0" y="295275"/>
                          <a:chExt cx="1069340" cy="1094740"/>
                        </a:xfrm>
                      </wpg:grpSpPr>
                      <wps:wsp>
                        <wps:cNvPr id="79" name="テキスト ボックス 79"/>
                        <wps:cNvSpPr txBox="1"/>
                        <wps:spPr>
                          <a:xfrm>
                            <a:off x="0" y="295275"/>
                            <a:ext cx="1066800" cy="342900"/>
                          </a:xfrm>
                          <a:prstGeom prst="rect">
                            <a:avLst/>
                          </a:prstGeom>
                          <a:noFill/>
                          <a:ln w="6350">
                            <a:noFill/>
                          </a:ln>
                          <a:effectLst/>
                        </wps:spPr>
                        <wps:txbx>
                          <w:txbxContent>
                            <w:p w14:paraId="243028C7" w14:textId="77777777" w:rsidR="0054407E" w:rsidRDefault="0054407E" w:rsidP="00330847">
                              <w:pPr>
                                <w:spacing w:line="280" w:lineRule="exact"/>
                                <w:rPr>
                                  <w:rFonts w:hAnsi="A-OTF UD新丸ゴ Pro L"/>
                                  <w:sz w:val="20"/>
                                </w:rPr>
                              </w:pPr>
                              <w:r>
                                <w:rPr>
                                  <w:rFonts w:hAnsi="A-OTF UD新丸ゴ Pro L" w:hint="eastAsia"/>
                                  <w:sz w:val="20"/>
                                </w:rPr>
                                <w:t>65歳以上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0" name="テキスト ボックス 80"/>
                        <wps:cNvSpPr txBox="1"/>
                        <wps:spPr>
                          <a:xfrm>
                            <a:off x="0" y="602615"/>
                            <a:ext cx="1066800" cy="444500"/>
                          </a:xfrm>
                          <a:prstGeom prst="rect">
                            <a:avLst/>
                          </a:prstGeom>
                          <a:noFill/>
                          <a:ln w="6350">
                            <a:noFill/>
                          </a:ln>
                          <a:effectLst/>
                        </wps:spPr>
                        <wps:txbx>
                          <w:txbxContent>
                            <w:p w14:paraId="19FCA15E" w14:textId="77777777" w:rsidR="0054407E" w:rsidRPr="005C078D" w:rsidRDefault="0054407E" w:rsidP="00330847">
                              <w:pPr>
                                <w:spacing w:line="280" w:lineRule="exact"/>
                                <w:rPr>
                                  <w:rFonts w:hAnsi="HG丸ｺﾞｼｯｸM-PRO"/>
                                  <w:sz w:val="20"/>
                                  <w:szCs w:val="20"/>
                                </w:rPr>
                              </w:pPr>
                              <w:r w:rsidRPr="005C078D">
                                <w:rPr>
                                  <w:rFonts w:hAnsi="HG丸ｺﾞｼｯｸM-PRO" w:hint="eastAsia"/>
                                  <w:sz w:val="20"/>
                                  <w:szCs w:val="20"/>
                                </w:rPr>
                                <w:t>18歳以上</w:t>
                              </w:r>
                            </w:p>
                            <w:p w14:paraId="0BC75EFB" w14:textId="77777777" w:rsidR="0054407E" w:rsidRPr="005C078D" w:rsidRDefault="0054407E" w:rsidP="00330847">
                              <w:pPr>
                                <w:spacing w:line="280" w:lineRule="exact"/>
                                <w:rPr>
                                  <w:rFonts w:hAnsi="HG丸ｺﾞｼｯｸM-PRO"/>
                                  <w:sz w:val="20"/>
                                  <w:szCs w:val="20"/>
                                </w:rPr>
                              </w:pPr>
                              <w:r w:rsidRPr="005C078D">
                                <w:rPr>
                                  <w:rFonts w:hAnsi="HG丸ｺﾞｼｯｸM-PRO" w:hint="eastAsia"/>
                                  <w:sz w:val="20"/>
                                  <w:szCs w:val="20"/>
                                </w:rPr>
                                <w:t>65歳未満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テキスト ボックス 82"/>
                        <wps:cNvSpPr txBox="1"/>
                        <wps:spPr>
                          <a:xfrm>
                            <a:off x="2540" y="1047115"/>
                            <a:ext cx="1066800" cy="342900"/>
                          </a:xfrm>
                          <a:prstGeom prst="rect">
                            <a:avLst/>
                          </a:prstGeom>
                          <a:noFill/>
                          <a:ln w="6350">
                            <a:noFill/>
                          </a:ln>
                          <a:effectLst/>
                        </wps:spPr>
                        <wps:txbx>
                          <w:txbxContent>
                            <w:p w14:paraId="05338EF8" w14:textId="77777777" w:rsidR="0054407E" w:rsidRPr="00EC133C" w:rsidRDefault="0054407E" w:rsidP="00330847">
                              <w:pPr>
                                <w:spacing w:line="280" w:lineRule="exact"/>
                                <w:rPr>
                                  <w:rFonts w:hAnsi="HG丸ｺﾞｼｯｸM-PRO"/>
                                  <w:sz w:val="20"/>
                                </w:rPr>
                              </w:pPr>
                              <w:r w:rsidRPr="00EC133C">
                                <w:rPr>
                                  <w:rFonts w:hAnsi="HG丸ｺﾞｼｯｸM-PRO" w:hint="eastAsia"/>
                                  <w:sz w:val="20"/>
                                </w:rPr>
                                <w:t>18歳未満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72B3854" id="グループ化 77" o:spid="_x0000_s1114" style="position:absolute;left:0;text-align:left;margin-left:415.55pt;margin-top:3.8pt;width:84.2pt;height:86.2pt;z-index:251535360;mso-height-relative:margin" coordorigin=",2952" coordsize="10693,1094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">
                <v:shape id="テキスト ボックス 79" o:spid="_x0000_s1115" type="#_x0000_t202" style="position:absolute;top:2952;width:10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" filled="f" stroked="f" strokeweight=".5pt">
                  <v:textbox>
                    <w:txbxContent>
                      <w:p w14:paraId="243028C7" w14:textId="77777777" w:rsidR="0054407E" w:rsidRDefault="0054407E" w:rsidP="00330847">
                        <w:pPr>
                          <w:spacing w:line="280" w:lineRule="exact"/>
                          <w:rPr>
                            <w:rFonts w:hAnsi="A-OTF UD新丸ゴ Pro L"/>
                            <w:sz w:val="20"/>
                          </w:rPr>
                        </w:pPr>
                        <w:r>
                          <w:rPr>
                            <w:rFonts w:hAnsi="A-OTF UD新丸ゴ Pro L" w:hint="eastAsia"/>
                            <w:sz w:val="20"/>
                          </w:rPr>
                          <w:t>65歳以上</w:t>
                        </w:r>
                      </w:p>
                    </w:txbxContent>
                  </v:textbox>
                </v:shape>
                <v:shape id="テキスト ボックス 80" o:spid="_x0000_s1116" type="#_x0000_t202" style="position:absolute;top:6026;width:10668;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" filled="f" stroked="f" strokeweight=".5pt">
                  <v:textbox>
                    <w:txbxContent>
                      <w:p w14:paraId="19FCA15E" w14:textId="77777777" w:rsidR="0054407E" w:rsidRPr="005C078D" w:rsidRDefault="0054407E" w:rsidP="00330847">
                        <w:pPr>
                          <w:spacing w:line="280" w:lineRule="exact"/>
                          <w:rPr>
                            <w:rFonts w:hAnsi="HG丸ｺﾞｼｯｸM-PRO"/>
                            <w:sz w:val="20"/>
                            <w:szCs w:val="20"/>
                          </w:rPr>
                        </w:pPr>
                        <w:r w:rsidRPr="005C078D">
                          <w:rPr>
                            <w:rFonts w:hAnsi="HG丸ｺﾞｼｯｸM-PRO" w:hint="eastAsia"/>
                            <w:sz w:val="20"/>
                            <w:szCs w:val="20"/>
                          </w:rPr>
                          <w:t>18歳以上</w:t>
                        </w:r>
                      </w:p>
                      <w:p w14:paraId="0BC75EFB" w14:textId="77777777" w:rsidR="0054407E" w:rsidRPr="005C078D" w:rsidRDefault="0054407E" w:rsidP="00330847">
                        <w:pPr>
                          <w:spacing w:line="280" w:lineRule="exact"/>
                          <w:rPr>
                            <w:rFonts w:hAnsi="HG丸ｺﾞｼｯｸM-PRO"/>
                            <w:sz w:val="20"/>
                            <w:szCs w:val="20"/>
                          </w:rPr>
                        </w:pPr>
                        <w:r w:rsidRPr="005C078D">
                          <w:rPr>
                            <w:rFonts w:hAnsi="HG丸ｺﾞｼｯｸM-PRO" w:hint="eastAsia"/>
                            <w:sz w:val="20"/>
                            <w:szCs w:val="20"/>
                          </w:rPr>
                          <w:t>65歳未満</w:t>
                        </w:r>
                      </w:p>
                    </w:txbxContent>
                  </v:textbox>
                </v:shape>
                <v:shape id="テキスト ボックス 82" o:spid="_x0000_s1117" type="#_x0000_t202" style="position:absolute;left:25;top:10471;width:10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14:paraId="05338EF8" w14:textId="77777777" w:rsidR="0054407E" w:rsidRPr="00EC133C" w:rsidRDefault="0054407E" w:rsidP="00330847">
                        <w:pPr>
                          <w:spacing w:line="280" w:lineRule="exact"/>
                          <w:rPr>
                            <w:rFonts w:hAnsi="HG丸ｺﾞｼｯｸM-PRO"/>
                            <w:sz w:val="20"/>
                          </w:rPr>
                        </w:pPr>
                        <w:r w:rsidRPr="00EC133C">
                          <w:rPr>
                            <w:rFonts w:hAnsi="HG丸ｺﾞｼｯｸM-PRO" w:hint="eastAsia"/>
                            <w:sz w:val="20"/>
                          </w:rPr>
                          <w:t>18歳未満</w:t>
                        </w:r>
                      </w:p>
                    </w:txbxContent>
                  </v:textbox>
                </v:shape>
              </v:group>
            </w:pict>
          </mc:Fallback>
        </mc:AlternateContent>
      </w:r>
    </w:p>
    <w:p w14:paraId="39C99053" w14:textId="77777777" w:rsidR="00330847" w:rsidRDefault="00330847" w:rsidP="00330847">
      <w:pPr>
        <w:rPr>
          <w:rFonts w:ascii="ＭＳ 明朝" w:eastAsia="ＭＳ 明朝"/>
          <w:sz w:val="23"/>
        </w:rPr>
      </w:pPr>
    </w:p>
    <w:p w14:paraId="04B28CBC" w14:textId="77777777" w:rsidR="00330847" w:rsidRDefault="00330847" w:rsidP="00330847">
      <w:pPr>
        <w:rPr>
          <w:rFonts w:ascii="ＭＳ 明朝" w:eastAsia="ＭＳ 明朝"/>
          <w:sz w:val="23"/>
        </w:rPr>
      </w:pPr>
      <w:r>
        <w:rPr>
          <w:rFonts w:ascii="Century" w:eastAsia="ＭＳ 明朝" w:hint="eastAsia"/>
          <w:noProof/>
          <w:szCs w:val="24"/>
        </w:rPr>
        <w:drawing>
          <wp:anchor distT="0" distB="0" distL="114300" distR="114300" simplePos="0" relativeHeight="251544576" behindDoc="0" locked="0" layoutInCell="1" allowOverlap="1" wp14:anchorId="5B3C3CDC" wp14:editId="3895D34C">
            <wp:simplePos x="0" y="0"/>
            <wp:positionH relativeFrom="column">
              <wp:posOffset>1536700</wp:posOffset>
            </wp:positionH>
            <wp:positionV relativeFrom="paragraph">
              <wp:posOffset>83780</wp:posOffset>
            </wp:positionV>
            <wp:extent cx="71120" cy="669925"/>
            <wp:effectExtent l="0" t="0" r="5080" b="0"/>
            <wp:wrapNone/>
            <wp:docPr id="1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12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0CDADD6" w14:textId="77777777" w:rsidR="00330847" w:rsidRDefault="00330847" w:rsidP="00330847">
      <w:pPr>
        <w:rPr>
          <w:rFonts w:ascii="ＭＳ 明朝" w:eastAsia="ＭＳ 明朝"/>
          <w:sz w:val="23"/>
        </w:rPr>
      </w:pPr>
    </w:p>
    <w:p w14:paraId="7D92C4A7" w14:textId="77777777" w:rsidR="00330847" w:rsidRDefault="00330847" w:rsidP="00330847"/>
    <w:p w14:paraId="028F39AD" w14:textId="77777777" w:rsidR="00330847" w:rsidRDefault="00330847" w:rsidP="00330847"/>
    <w:p w14:paraId="4BA450D4" w14:textId="01A0C7BE" w:rsidR="00330847" w:rsidRDefault="003B0453" w:rsidP="007D099B">
      <w:pPr>
        <w:pStyle w:val="ad"/>
        <w:spacing w:line="240" w:lineRule="exact"/>
        <w:ind w:left="1483" w:right="-63" w:hanging="941"/>
      </w:pPr>
      <w:r>
        <w:rPr>
          <w:rFonts w:hint="eastAsia"/>
        </w:rPr>
        <w:t>※各年４月１日現在の</w:t>
      </w:r>
      <w:r w:rsidRPr="003B0453">
        <w:rPr>
          <w:rFonts w:hint="eastAsia"/>
        </w:rPr>
        <w:t>身体障害者手帳</w:t>
      </w:r>
      <w:r>
        <w:rPr>
          <w:rFonts w:hint="eastAsia"/>
        </w:rPr>
        <w:t>所持者数</w:t>
      </w:r>
      <w:r w:rsidR="00345317">
        <w:rPr>
          <w:rFonts w:hint="eastAsia"/>
        </w:rPr>
        <w:t xml:space="preserve">　</w:t>
      </w:r>
      <w:r w:rsidR="00330847">
        <w:rPr>
          <w:rFonts w:hint="eastAsia"/>
        </w:rPr>
        <w:t>健康福祉局障害福祉課調べ</w:t>
      </w:r>
    </w:p>
    <w:p w14:paraId="79BDAA95" w14:textId="6066A01A" w:rsidR="00330847" w:rsidRDefault="00330847" w:rsidP="00162C37"/>
    <w:p w14:paraId="7C46179A" w14:textId="5C18FEAE" w:rsidR="00330847" w:rsidRDefault="00162C37" w:rsidP="00330847">
      <w:pPr>
        <w:pStyle w:val="a7"/>
      </w:pPr>
      <w:r w:rsidRPr="00162C37">
        <w:rPr>
          <w:noProof/>
        </w:rPr>
        <mc:AlternateContent>
          <mc:Choice Requires="wps">
            <w:drawing>
              <wp:anchor distT="0" distB="0" distL="114300" distR="114300" simplePos="0" relativeHeight="251636736" behindDoc="0" locked="0" layoutInCell="1" allowOverlap="1" wp14:anchorId="26F8ED2D" wp14:editId="715CC3B8">
                <wp:simplePos x="0" y="0"/>
                <wp:positionH relativeFrom="column">
                  <wp:posOffset>102870</wp:posOffset>
                </wp:positionH>
                <wp:positionV relativeFrom="paragraph">
                  <wp:posOffset>46355</wp:posOffset>
                </wp:positionV>
                <wp:extent cx="541020" cy="233680"/>
                <wp:effectExtent l="0" t="0" r="0" b="0"/>
                <wp:wrapNone/>
                <wp:docPr id="10" name="テキスト ボックス 10"/>
                <wp:cNvGraphicFramePr/>
                <a:graphic xmlns:a="http://schemas.openxmlformats.org/drawingml/2006/main">
                  <a:graphicData uri="http://schemas.microsoft.com/office/word/2010/wordprocessingShape">
                    <wps:wsp>
                      <wps:cNvSpPr txBox="1"/>
                      <wps:spPr>
                        <a:xfrm>
                          <a:off x="0" y="0"/>
                          <a:ext cx="541020" cy="233680"/>
                        </a:xfrm>
                        <a:prstGeom prst="rect">
                          <a:avLst/>
                        </a:prstGeom>
                        <a:noFill/>
                        <a:ln w="6350">
                          <a:noFill/>
                        </a:ln>
                        <a:effectLst/>
                      </wps:spPr>
                      <wps:txbx>
                        <w:txbxContent>
                          <w:p w14:paraId="79A681FC" w14:textId="77777777" w:rsidR="0054407E" w:rsidRPr="00032219" w:rsidRDefault="0054407E" w:rsidP="00330847">
                            <w:pPr>
                              <w:spacing w:line="240" w:lineRule="exact"/>
                              <w:jc w:val="left"/>
                              <w:rPr>
                                <w:rFonts w:ascii="HGｺﾞｼｯｸM" w:eastAsia="HGｺﾞｼｯｸM" w:hAnsi="A-OTF UD新丸ゴ Pr6 L"/>
                                <w:sz w:val="16"/>
                                <w:szCs w:val="16"/>
                              </w:rPr>
                            </w:pPr>
                            <w:r w:rsidRPr="00032219">
                              <w:rPr>
                                <w:rFonts w:ascii="HGｺﾞｼｯｸM" w:eastAsia="HGｺﾞｼｯｸM" w:hAnsi="A-OTF UD新丸ゴ Pr6 L" w:hint="eastAsia"/>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6F8ED2D" id="テキスト ボックス 10" o:spid="_x0000_s1118" type="#_x0000_t202" style="position:absolute;left:0;text-align:left;margin-left:8.1pt;margin-top:3.65pt;width:42.6pt;height:18.4pt;z-index:251636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" filled="f" stroked="f" strokeweight=".5pt">
                <v:textbox>
                  <w:txbxContent>
                    <w:p w14:paraId="79A681FC" w14:textId="77777777" w:rsidR="0054407E" w:rsidRPr="00032219" w:rsidRDefault="0054407E" w:rsidP="00330847">
                      <w:pPr>
                        <w:spacing w:line="240" w:lineRule="exact"/>
                        <w:jc w:val="left"/>
                        <w:rPr>
                          <w:rFonts w:ascii="HGｺﾞｼｯｸM" w:eastAsia="HGｺﾞｼｯｸM" w:hAnsi="A-OTF UD新丸ゴ Pr6 L"/>
                          <w:sz w:val="16"/>
                          <w:szCs w:val="16"/>
                        </w:rPr>
                      </w:pPr>
                      <w:r w:rsidRPr="00032219">
                        <w:rPr>
                          <w:rFonts w:ascii="HGｺﾞｼｯｸM" w:eastAsia="HGｺﾞｼｯｸM" w:hAnsi="A-OTF UD新丸ゴ Pr6 L" w:hint="eastAsia"/>
                          <w:sz w:val="16"/>
                          <w:szCs w:val="16"/>
                        </w:rPr>
                        <w:t>（人）</w:t>
                      </w:r>
                    </w:p>
                  </w:txbxContent>
                </v:textbox>
              </v:shape>
            </w:pict>
          </mc:Fallback>
        </mc:AlternateContent>
      </w:r>
      <w:r w:rsidRPr="00162C37">
        <w:rPr>
          <w:rFonts w:hint="eastAsia"/>
          <w:noProof/>
        </w:rPr>
        <w:drawing>
          <wp:anchor distT="0" distB="0" distL="114300" distR="114300" simplePos="0" relativeHeight="251629568" behindDoc="0" locked="0" layoutInCell="1" allowOverlap="1" wp14:anchorId="0B980259" wp14:editId="476128AE">
            <wp:simplePos x="0" y="0"/>
            <wp:positionH relativeFrom="column">
              <wp:posOffset>127635</wp:posOffset>
            </wp:positionH>
            <wp:positionV relativeFrom="paragraph">
              <wp:posOffset>121285</wp:posOffset>
            </wp:positionV>
            <wp:extent cx="5905500" cy="1562100"/>
            <wp:effectExtent l="0" t="0" r="0" b="0"/>
            <wp:wrapNone/>
            <wp:docPr id="98" name="グラフ 98"/>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14:sizeRelV relativeFrom="margin">
              <wp14:pctHeight>0</wp14:pctHeight>
            </wp14:sizeRelV>
          </wp:anchor>
        </w:drawing>
      </w:r>
      <w:r w:rsidR="00330847" w:rsidRPr="00162C37">
        <w:rPr>
          <w:rFonts w:hint="eastAsia"/>
        </w:rPr>
        <w:t>知的障害児・者数の推移</w:t>
      </w:r>
      <w:r w:rsidR="000B7670" w:rsidRPr="00162C37">
        <w:rPr>
          <w:rFonts w:hint="eastAsia"/>
        </w:rPr>
        <w:t>（</w:t>
      </w:r>
      <w:r w:rsidR="00330847" w:rsidRPr="00162C37">
        <w:rPr>
          <w:rFonts w:hint="eastAsia"/>
        </w:rPr>
        <w:t>年齢階層別</w:t>
      </w:r>
      <w:r w:rsidR="000B7670">
        <w:rPr>
          <w:rFonts w:hint="eastAsia"/>
        </w:rPr>
        <w:t>）</w:t>
      </w:r>
    </w:p>
    <w:p w14:paraId="28046A5B" w14:textId="77777777" w:rsidR="00330847" w:rsidRDefault="00330847" w:rsidP="00330847">
      <w:pPr>
        <w:rPr>
          <w:rFonts w:ascii="ＭＳ 明朝" w:eastAsia="ＭＳ 明朝"/>
          <w:sz w:val="23"/>
        </w:rPr>
      </w:pPr>
      <w:r>
        <w:rPr>
          <w:rFonts w:ascii="ＭＳ 明朝" w:eastAsia="ＭＳ 明朝"/>
          <w:noProof/>
          <w:sz w:val="23"/>
        </w:rPr>
        <mc:AlternateContent>
          <mc:Choice Requires="wpg">
            <w:drawing>
              <wp:anchor distT="0" distB="0" distL="114300" distR="114300" simplePos="0" relativeHeight="251538432" behindDoc="0" locked="0" layoutInCell="1" allowOverlap="1" wp14:anchorId="239104F3" wp14:editId="4F97B39B">
                <wp:simplePos x="0" y="0"/>
                <wp:positionH relativeFrom="column">
                  <wp:posOffset>5277485</wp:posOffset>
                </wp:positionH>
                <wp:positionV relativeFrom="paragraph">
                  <wp:posOffset>191135</wp:posOffset>
                </wp:positionV>
                <wp:extent cx="1069340" cy="1123315"/>
                <wp:effectExtent l="0" t="0" r="0" b="635"/>
                <wp:wrapNone/>
                <wp:docPr id="92" name="グループ化 92"/>
                <wp:cNvGraphicFramePr/>
                <a:graphic xmlns:a="http://schemas.openxmlformats.org/drawingml/2006/main">
                  <a:graphicData uri="http://schemas.microsoft.com/office/word/2010/wordprocessingGroup">
                    <wpg:wgp>
                      <wpg:cNvGrpSpPr/>
                      <wpg:grpSpPr>
                        <a:xfrm>
                          <a:off x="0" y="0"/>
                          <a:ext cx="1069340" cy="1123315"/>
                          <a:chOff x="0" y="295275"/>
                          <a:chExt cx="1069340" cy="1123315"/>
                        </a:xfrm>
                      </wpg:grpSpPr>
                      <wps:wsp>
                        <wps:cNvPr id="93" name="テキスト ボックス 93"/>
                        <wps:cNvSpPr txBox="1"/>
                        <wps:spPr>
                          <a:xfrm>
                            <a:off x="0" y="295275"/>
                            <a:ext cx="1066800" cy="342900"/>
                          </a:xfrm>
                          <a:prstGeom prst="rect">
                            <a:avLst/>
                          </a:prstGeom>
                          <a:noFill/>
                          <a:ln w="6350">
                            <a:noFill/>
                          </a:ln>
                          <a:effectLst/>
                        </wps:spPr>
                        <wps:txbx>
                          <w:txbxContent>
                            <w:p w14:paraId="34BB808D" w14:textId="77777777" w:rsidR="0054407E" w:rsidRPr="00E50290" w:rsidRDefault="0054407E" w:rsidP="00330847">
                              <w:pPr>
                                <w:spacing w:line="280" w:lineRule="exact"/>
                                <w:rPr>
                                  <w:rFonts w:hAnsi="HG丸ｺﾞｼｯｸM-PRO"/>
                                  <w:sz w:val="20"/>
                                </w:rPr>
                              </w:pPr>
                              <w:r w:rsidRPr="00E50290">
                                <w:rPr>
                                  <w:rFonts w:hAnsi="HG丸ｺﾞｼｯｸM-PRO" w:hint="eastAsia"/>
                                  <w:sz w:val="20"/>
                                </w:rPr>
                                <w:t>65歳以上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4" name="テキスト ボックス 94"/>
                        <wps:cNvSpPr txBox="1"/>
                        <wps:spPr>
                          <a:xfrm>
                            <a:off x="0" y="602615"/>
                            <a:ext cx="1066800" cy="473075"/>
                          </a:xfrm>
                          <a:prstGeom prst="rect">
                            <a:avLst/>
                          </a:prstGeom>
                          <a:noFill/>
                          <a:ln w="6350">
                            <a:noFill/>
                          </a:ln>
                          <a:effectLst/>
                        </wps:spPr>
                        <wps:txbx>
                          <w:txbxContent>
                            <w:p w14:paraId="5497DB0C" w14:textId="77777777" w:rsidR="0054407E" w:rsidRPr="00E50290" w:rsidRDefault="0054407E" w:rsidP="00330847">
                              <w:pPr>
                                <w:spacing w:line="280" w:lineRule="exact"/>
                                <w:rPr>
                                  <w:rFonts w:hAnsi="HG丸ｺﾞｼｯｸM-PRO"/>
                                  <w:sz w:val="18"/>
                                  <w:szCs w:val="18"/>
                                </w:rPr>
                              </w:pPr>
                              <w:r w:rsidRPr="00E50290">
                                <w:rPr>
                                  <w:rFonts w:hAnsi="HG丸ｺﾞｼｯｸM-PRO" w:hint="eastAsia"/>
                                  <w:sz w:val="18"/>
                                  <w:szCs w:val="18"/>
                                </w:rPr>
                                <w:t>18歳以上</w:t>
                              </w:r>
                            </w:p>
                            <w:p w14:paraId="60BB37D2" w14:textId="77777777" w:rsidR="0054407E" w:rsidRPr="00E50290" w:rsidRDefault="0054407E" w:rsidP="00330847">
                              <w:pPr>
                                <w:spacing w:line="280" w:lineRule="exact"/>
                                <w:rPr>
                                  <w:rFonts w:hAnsi="HG丸ｺﾞｼｯｸM-PRO"/>
                                  <w:sz w:val="18"/>
                                  <w:szCs w:val="18"/>
                                </w:rPr>
                              </w:pPr>
                              <w:r w:rsidRPr="00E50290">
                                <w:rPr>
                                  <w:rFonts w:hAnsi="HG丸ｺﾞｼｯｸM-PRO" w:hint="eastAsia"/>
                                  <w:sz w:val="18"/>
                                  <w:szCs w:val="18"/>
                                </w:rPr>
                                <w:t>65歳未満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5" name="テキスト ボックス 95"/>
                        <wps:cNvSpPr txBox="1"/>
                        <wps:spPr>
                          <a:xfrm>
                            <a:off x="2540" y="1075690"/>
                            <a:ext cx="1066800" cy="342900"/>
                          </a:xfrm>
                          <a:prstGeom prst="rect">
                            <a:avLst/>
                          </a:prstGeom>
                          <a:noFill/>
                          <a:ln w="6350">
                            <a:noFill/>
                          </a:ln>
                          <a:effectLst/>
                        </wps:spPr>
                        <wps:txbx>
                          <w:txbxContent>
                            <w:p w14:paraId="42C57317" w14:textId="77777777" w:rsidR="0054407E" w:rsidRPr="00E50290" w:rsidRDefault="0054407E" w:rsidP="00330847">
                              <w:pPr>
                                <w:spacing w:line="280" w:lineRule="exact"/>
                                <w:rPr>
                                  <w:rFonts w:hAnsi="HG丸ｺﾞｼｯｸM-PRO"/>
                                  <w:sz w:val="20"/>
                                </w:rPr>
                              </w:pPr>
                              <w:r w:rsidRPr="00E50290">
                                <w:rPr>
                                  <w:rFonts w:hAnsi="HG丸ｺﾞｼｯｸM-PRO" w:hint="eastAsia"/>
                                  <w:sz w:val="20"/>
                                </w:rPr>
                                <w:t>18歳未満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39104F3" id="グループ化 92" o:spid="_x0000_s1119" style="position:absolute;left:0;text-align:left;margin-left:415.55pt;margin-top:15.05pt;width:84.2pt;height:88.45pt;z-index:251538432" coordorigin=",2952" coordsize="10693,1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">
                <v:shape id="テキスト ボックス 93" o:spid="_x0000_s1120" type="#_x0000_t202" style="position:absolute;top:2952;width:10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FoeixgAAANsAAAAPAAAAZHJzL2Rvd25yZXYueG1sRI9Ba8JA&#10;FITvgv9heYXedNNI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SRaHosYAAADbAAAA&#10;DwAAAAAAAAAAAAAAAAAHAgAAZHJzL2Rvd25yZXYueG1sUEsFBgAAAAADAAMAtwAAAPoCAAAAAA==&#10;" filled="f" stroked="f" strokeweight=".5pt">
                  <v:textbox>
                    <w:txbxContent>
                      <w:p w14:paraId="34BB808D" w14:textId="77777777" w:rsidR="0054407E" w:rsidRPr="00E50290" w:rsidRDefault="0054407E" w:rsidP="00330847">
                        <w:pPr>
                          <w:spacing w:line="280" w:lineRule="exact"/>
                          <w:rPr>
                            <w:rFonts w:hAnsi="HG丸ｺﾞｼｯｸM-PRO"/>
                            <w:sz w:val="20"/>
                          </w:rPr>
                        </w:pPr>
                        <w:r w:rsidRPr="00E50290">
                          <w:rPr>
                            <w:rFonts w:hAnsi="HG丸ｺﾞｼｯｸM-PRO" w:hint="eastAsia"/>
                            <w:sz w:val="20"/>
                          </w:rPr>
                          <w:t>65歳以上</w:t>
                        </w:r>
                      </w:p>
                    </w:txbxContent>
                  </v:textbox>
                </v:shape>
                <v:shape id="テキスト ボックス 94" o:spid="_x0000_s1121" type="#_x0000_t202" style="position:absolute;top:6026;width:10668;height:4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" filled="f" stroked="f" strokeweight=".5pt">
                  <v:textbox>
                    <w:txbxContent>
                      <w:p w14:paraId="5497DB0C" w14:textId="77777777" w:rsidR="0054407E" w:rsidRPr="00E50290" w:rsidRDefault="0054407E" w:rsidP="00330847">
                        <w:pPr>
                          <w:spacing w:line="280" w:lineRule="exact"/>
                          <w:rPr>
                            <w:rFonts w:hAnsi="HG丸ｺﾞｼｯｸM-PRO"/>
                            <w:sz w:val="18"/>
                            <w:szCs w:val="18"/>
                          </w:rPr>
                        </w:pPr>
                        <w:r w:rsidRPr="00E50290">
                          <w:rPr>
                            <w:rFonts w:hAnsi="HG丸ｺﾞｼｯｸM-PRO" w:hint="eastAsia"/>
                            <w:sz w:val="18"/>
                            <w:szCs w:val="18"/>
                          </w:rPr>
                          <w:t>18歳以上</w:t>
                        </w:r>
                      </w:p>
                      <w:p w14:paraId="60BB37D2" w14:textId="77777777" w:rsidR="0054407E" w:rsidRPr="00E50290" w:rsidRDefault="0054407E" w:rsidP="00330847">
                        <w:pPr>
                          <w:spacing w:line="280" w:lineRule="exact"/>
                          <w:rPr>
                            <w:rFonts w:hAnsi="HG丸ｺﾞｼｯｸM-PRO"/>
                            <w:sz w:val="18"/>
                            <w:szCs w:val="18"/>
                          </w:rPr>
                        </w:pPr>
                        <w:r w:rsidRPr="00E50290">
                          <w:rPr>
                            <w:rFonts w:hAnsi="HG丸ｺﾞｼｯｸM-PRO" w:hint="eastAsia"/>
                            <w:sz w:val="18"/>
                            <w:szCs w:val="18"/>
                          </w:rPr>
                          <w:t>65歳未満</w:t>
                        </w:r>
                      </w:p>
                    </w:txbxContent>
                  </v:textbox>
                </v:shape>
                <v:shape id="テキスト ボックス 95" o:spid="_x0000_s1122" type="#_x0000_t202" style="position:absolute;left:25;top:10756;width:10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" filled="f" stroked="f" strokeweight=".5pt">
                  <v:textbox>
                    <w:txbxContent>
                      <w:p w14:paraId="42C57317" w14:textId="77777777" w:rsidR="0054407E" w:rsidRPr="00E50290" w:rsidRDefault="0054407E" w:rsidP="00330847">
                        <w:pPr>
                          <w:spacing w:line="280" w:lineRule="exact"/>
                          <w:rPr>
                            <w:rFonts w:hAnsi="HG丸ｺﾞｼｯｸM-PRO"/>
                            <w:sz w:val="20"/>
                          </w:rPr>
                        </w:pPr>
                        <w:r w:rsidRPr="00E50290">
                          <w:rPr>
                            <w:rFonts w:hAnsi="HG丸ｺﾞｼｯｸM-PRO" w:hint="eastAsia"/>
                            <w:sz w:val="20"/>
                          </w:rPr>
                          <w:t>18歳未満</w:t>
                        </w:r>
                      </w:p>
                    </w:txbxContent>
                  </v:textbox>
                </v:shape>
              </v:group>
            </w:pict>
          </mc:Fallback>
        </mc:AlternateContent>
      </w:r>
    </w:p>
    <w:p w14:paraId="4C70DED4" w14:textId="77777777" w:rsidR="00330847" w:rsidRDefault="00330847" w:rsidP="00330847">
      <w:pPr>
        <w:rPr>
          <w:rFonts w:ascii="ＭＳ 明朝" w:eastAsia="ＭＳ 明朝"/>
          <w:sz w:val="23"/>
        </w:rPr>
      </w:pPr>
    </w:p>
    <w:p w14:paraId="21214695" w14:textId="77777777" w:rsidR="00330847" w:rsidRDefault="00330847" w:rsidP="00330847">
      <w:pPr>
        <w:rPr>
          <w:rFonts w:ascii="ＭＳ 明朝" w:eastAsia="ＭＳ 明朝"/>
          <w:sz w:val="23"/>
        </w:rPr>
      </w:pPr>
      <w:r>
        <w:rPr>
          <w:rFonts w:ascii="Century" w:eastAsia="ＭＳ 明朝" w:hint="eastAsia"/>
          <w:noProof/>
          <w:szCs w:val="24"/>
        </w:rPr>
        <w:drawing>
          <wp:anchor distT="0" distB="0" distL="114300" distR="114300" simplePos="0" relativeHeight="251546624" behindDoc="0" locked="0" layoutInCell="1" allowOverlap="1" wp14:anchorId="426F64A2" wp14:editId="025E4D39">
            <wp:simplePos x="0" y="0"/>
            <wp:positionH relativeFrom="column">
              <wp:posOffset>1528445</wp:posOffset>
            </wp:positionH>
            <wp:positionV relativeFrom="paragraph">
              <wp:posOffset>206375</wp:posOffset>
            </wp:positionV>
            <wp:extent cx="71120" cy="669925"/>
            <wp:effectExtent l="0" t="0" r="5080" b="0"/>
            <wp:wrapNone/>
            <wp:docPr id="1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12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49D7442" w14:textId="77777777" w:rsidR="00330847" w:rsidRDefault="00330847" w:rsidP="00330847">
      <w:pPr>
        <w:rPr>
          <w:rFonts w:ascii="ＭＳ 明朝" w:eastAsia="ＭＳ 明朝"/>
          <w:sz w:val="23"/>
        </w:rPr>
      </w:pPr>
    </w:p>
    <w:p w14:paraId="7781CF4E" w14:textId="77777777" w:rsidR="00330847" w:rsidRDefault="00330847" w:rsidP="00330847">
      <w:pPr>
        <w:rPr>
          <w:rFonts w:ascii="ＭＳ 明朝" w:eastAsia="ＭＳ 明朝"/>
          <w:sz w:val="23"/>
        </w:rPr>
      </w:pPr>
    </w:p>
    <w:p w14:paraId="49FAE08A" w14:textId="77777777" w:rsidR="00330847" w:rsidRDefault="00330847" w:rsidP="00330847">
      <w:pPr>
        <w:rPr>
          <w:rFonts w:ascii="ＭＳ 明朝" w:eastAsia="ＭＳ 明朝"/>
          <w:sz w:val="23"/>
        </w:rPr>
      </w:pPr>
    </w:p>
    <w:p w14:paraId="3884FC0E" w14:textId="77777777" w:rsidR="00330847" w:rsidRDefault="00330847" w:rsidP="00330847">
      <w:pPr>
        <w:pStyle w:val="ad"/>
        <w:ind w:left="1483" w:right="-63" w:hanging="941"/>
      </w:pPr>
    </w:p>
    <w:p w14:paraId="60C66A78" w14:textId="091B0B5E" w:rsidR="00330847" w:rsidRPr="005C078D" w:rsidRDefault="003B0453" w:rsidP="007D099B">
      <w:pPr>
        <w:pStyle w:val="ad"/>
        <w:spacing w:line="240" w:lineRule="exact"/>
        <w:ind w:left="1483" w:right="-63" w:hanging="941"/>
      </w:pPr>
      <w:r>
        <w:rPr>
          <w:rFonts w:hint="eastAsia"/>
        </w:rPr>
        <w:t>※各年４月１日現在の</w:t>
      </w:r>
      <w:r w:rsidRPr="003B0453">
        <w:rPr>
          <w:rFonts w:hint="eastAsia"/>
        </w:rPr>
        <w:t>療育手帳</w:t>
      </w:r>
      <w:r>
        <w:rPr>
          <w:rFonts w:hint="eastAsia"/>
        </w:rPr>
        <w:t>所持者数</w:t>
      </w:r>
      <w:r w:rsidR="003074F9">
        <w:rPr>
          <w:rFonts w:hint="eastAsia"/>
        </w:rPr>
        <w:t>（判定のみ受けている方も含む）</w:t>
      </w:r>
      <w:r w:rsidR="00330847" w:rsidRPr="005C078D">
        <w:rPr>
          <w:rFonts w:hint="eastAsia"/>
        </w:rPr>
        <w:t>健康福祉局障害福祉課調べ</w:t>
      </w:r>
    </w:p>
    <w:p w14:paraId="36EF5F14" w14:textId="77777777" w:rsidR="00330847" w:rsidRPr="003064E6" w:rsidRDefault="00330847" w:rsidP="003064E6"/>
    <w:p w14:paraId="181F41CF" w14:textId="3D40C0E0" w:rsidR="00330847" w:rsidRDefault="00345317" w:rsidP="00162C37">
      <w:pPr>
        <w:pStyle w:val="a7"/>
        <w:tabs>
          <w:tab w:val="left" w:pos="5529"/>
        </w:tabs>
      </w:pPr>
      <w:r>
        <w:rPr>
          <w:noProof/>
        </w:rPr>
        <mc:AlternateContent>
          <mc:Choice Requires="wps">
            <w:drawing>
              <wp:anchor distT="0" distB="0" distL="114300" distR="114300" simplePos="0" relativeHeight="251611136" behindDoc="0" locked="0" layoutInCell="1" allowOverlap="1" wp14:anchorId="7E65482F" wp14:editId="6AA3242B">
                <wp:simplePos x="0" y="0"/>
                <wp:positionH relativeFrom="column">
                  <wp:posOffset>125730</wp:posOffset>
                </wp:positionH>
                <wp:positionV relativeFrom="paragraph">
                  <wp:posOffset>28575</wp:posOffset>
                </wp:positionV>
                <wp:extent cx="518160" cy="285750"/>
                <wp:effectExtent l="0" t="0" r="0" b="0"/>
                <wp:wrapNone/>
                <wp:docPr id="9" name="テキスト ボックス 9"/>
                <wp:cNvGraphicFramePr/>
                <a:graphic xmlns:a="http://schemas.openxmlformats.org/drawingml/2006/main">
                  <a:graphicData uri="http://schemas.microsoft.com/office/word/2010/wordprocessingShape">
                    <wps:wsp>
                      <wps:cNvSpPr txBox="1"/>
                      <wps:spPr>
                        <a:xfrm>
                          <a:off x="0" y="0"/>
                          <a:ext cx="518160" cy="285750"/>
                        </a:xfrm>
                        <a:prstGeom prst="rect">
                          <a:avLst/>
                        </a:prstGeom>
                        <a:noFill/>
                        <a:ln w="6350">
                          <a:noFill/>
                        </a:ln>
                        <a:effectLst/>
                      </wps:spPr>
                      <wps:txbx>
                        <w:txbxContent>
                          <w:p w14:paraId="5B6FB43F" w14:textId="77777777" w:rsidR="0054407E" w:rsidRPr="00032219" w:rsidRDefault="0054407E" w:rsidP="00330847">
                            <w:pPr>
                              <w:spacing w:line="240" w:lineRule="exact"/>
                              <w:jc w:val="left"/>
                              <w:rPr>
                                <w:rFonts w:ascii="HGｺﾞｼｯｸM" w:eastAsia="HGｺﾞｼｯｸM" w:hAnsi="A-OTF UD新丸ゴ Pr6 L"/>
                                <w:sz w:val="16"/>
                                <w:szCs w:val="16"/>
                              </w:rPr>
                            </w:pPr>
                            <w:r w:rsidRPr="00032219">
                              <w:rPr>
                                <w:rFonts w:ascii="HGｺﾞｼｯｸM" w:eastAsia="HGｺﾞｼｯｸM" w:hAnsi="A-OTF UD新丸ゴ Pr6 L" w:hint="eastAsia"/>
                                <w:sz w:val="16"/>
                                <w:szCs w:val="16"/>
                              </w:rPr>
                              <w:t>（人）</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E65482F" id="テキスト ボックス 9" o:spid="_x0000_s1123" type="#_x0000_t202" style="position:absolute;left:0;text-align:left;margin-left:9.9pt;margin-top:2.25pt;width:40.8pt;height:22.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" filled="f" stroked="f" strokeweight=".5pt">
                <v:textbox>
                  <w:txbxContent>
                    <w:p w14:paraId="5B6FB43F" w14:textId="77777777" w:rsidR="0054407E" w:rsidRPr="00032219" w:rsidRDefault="0054407E" w:rsidP="00330847">
                      <w:pPr>
                        <w:spacing w:line="240" w:lineRule="exact"/>
                        <w:jc w:val="left"/>
                        <w:rPr>
                          <w:rFonts w:ascii="HGｺﾞｼｯｸM" w:eastAsia="HGｺﾞｼｯｸM" w:hAnsi="A-OTF UD新丸ゴ Pr6 L"/>
                          <w:sz w:val="16"/>
                          <w:szCs w:val="16"/>
                        </w:rPr>
                      </w:pPr>
                      <w:r w:rsidRPr="00032219">
                        <w:rPr>
                          <w:rFonts w:ascii="HGｺﾞｼｯｸM" w:eastAsia="HGｺﾞｼｯｸM" w:hAnsi="A-OTF UD新丸ゴ Pr6 L" w:hint="eastAsia"/>
                          <w:sz w:val="16"/>
                          <w:szCs w:val="16"/>
                        </w:rPr>
                        <w:t>（人）</w:t>
                      </w:r>
                    </w:p>
                  </w:txbxContent>
                </v:textbox>
              </v:shape>
            </w:pict>
          </mc:Fallback>
        </mc:AlternateContent>
      </w:r>
      <w:r w:rsidR="00BE693E">
        <w:rPr>
          <w:rFonts w:hint="eastAsia"/>
          <w:noProof/>
        </w:rPr>
        <w:drawing>
          <wp:anchor distT="0" distB="0" distL="114300" distR="114300" simplePos="0" relativeHeight="251604992" behindDoc="0" locked="0" layoutInCell="1" allowOverlap="1" wp14:anchorId="241CBA3B" wp14:editId="693817A8">
            <wp:simplePos x="0" y="0"/>
            <wp:positionH relativeFrom="column">
              <wp:posOffset>127635</wp:posOffset>
            </wp:positionH>
            <wp:positionV relativeFrom="paragraph">
              <wp:posOffset>71755</wp:posOffset>
            </wp:positionV>
            <wp:extent cx="5905500" cy="1695450"/>
            <wp:effectExtent l="0" t="0" r="0" b="0"/>
            <wp:wrapNone/>
            <wp:docPr id="941" name="グラフ 94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14:sizeRelV relativeFrom="margin">
              <wp14:pctHeight>0</wp14:pctHeight>
            </wp14:sizeRelV>
          </wp:anchor>
        </w:drawing>
      </w:r>
      <w:r w:rsidR="00330847">
        <w:rPr>
          <w:rFonts w:hint="eastAsia"/>
        </w:rPr>
        <w:t>精神障害児・者数の推移</w:t>
      </w:r>
      <w:r w:rsidR="000B7670">
        <w:rPr>
          <w:rFonts w:hint="eastAsia"/>
        </w:rPr>
        <w:t>（</w:t>
      </w:r>
      <w:r w:rsidR="00330847">
        <w:rPr>
          <w:rFonts w:hint="eastAsia"/>
        </w:rPr>
        <w:t>年齢階層別</w:t>
      </w:r>
      <w:r w:rsidR="000B7670">
        <w:rPr>
          <w:rFonts w:hint="eastAsia"/>
        </w:rPr>
        <w:t>）</w:t>
      </w:r>
    </w:p>
    <w:p w14:paraId="022C56E1" w14:textId="77777777" w:rsidR="00330847" w:rsidRDefault="00330847" w:rsidP="00330847">
      <w:pPr>
        <w:rPr>
          <w:rFonts w:ascii="ＭＳ 明朝" w:eastAsia="ＭＳ 明朝"/>
          <w:sz w:val="23"/>
        </w:rPr>
      </w:pPr>
    </w:p>
    <w:p w14:paraId="7A0D9D72" w14:textId="77777777" w:rsidR="00330847" w:rsidRDefault="00330847" w:rsidP="00330847">
      <w:pPr>
        <w:rPr>
          <w:rFonts w:ascii="ＭＳ 明朝" w:eastAsia="ＭＳ 明朝"/>
          <w:sz w:val="23"/>
        </w:rPr>
      </w:pPr>
      <w:r>
        <w:rPr>
          <w:rFonts w:ascii="ＭＳ 明朝" w:eastAsia="ＭＳ 明朝"/>
          <w:noProof/>
          <w:sz w:val="23"/>
        </w:rPr>
        <mc:AlternateContent>
          <mc:Choice Requires="wpg">
            <w:drawing>
              <wp:anchor distT="0" distB="0" distL="114300" distR="114300" simplePos="0" relativeHeight="251541504" behindDoc="0" locked="0" layoutInCell="1" allowOverlap="1" wp14:anchorId="7FD6C955" wp14:editId="15523753">
                <wp:simplePos x="0" y="0"/>
                <wp:positionH relativeFrom="column">
                  <wp:posOffset>5277485</wp:posOffset>
                </wp:positionH>
                <wp:positionV relativeFrom="paragraph">
                  <wp:posOffset>19685</wp:posOffset>
                </wp:positionV>
                <wp:extent cx="1069340" cy="1123315"/>
                <wp:effectExtent l="0" t="0" r="0" b="635"/>
                <wp:wrapNone/>
                <wp:docPr id="934" name="グループ化 934"/>
                <wp:cNvGraphicFramePr/>
                <a:graphic xmlns:a="http://schemas.openxmlformats.org/drawingml/2006/main">
                  <a:graphicData uri="http://schemas.microsoft.com/office/word/2010/wordprocessingGroup">
                    <wpg:wgp>
                      <wpg:cNvGrpSpPr/>
                      <wpg:grpSpPr>
                        <a:xfrm>
                          <a:off x="0" y="0"/>
                          <a:ext cx="1069340" cy="1123315"/>
                          <a:chOff x="0" y="295275"/>
                          <a:chExt cx="1069340" cy="1123315"/>
                        </a:xfrm>
                      </wpg:grpSpPr>
                      <wps:wsp>
                        <wps:cNvPr id="935" name="テキスト ボックス 935"/>
                        <wps:cNvSpPr txBox="1"/>
                        <wps:spPr>
                          <a:xfrm>
                            <a:off x="0" y="295275"/>
                            <a:ext cx="1066800" cy="342900"/>
                          </a:xfrm>
                          <a:prstGeom prst="rect">
                            <a:avLst/>
                          </a:prstGeom>
                          <a:noFill/>
                          <a:ln w="6350">
                            <a:noFill/>
                          </a:ln>
                          <a:effectLst/>
                        </wps:spPr>
                        <wps:txbx>
                          <w:txbxContent>
                            <w:p w14:paraId="54A9EFA2" w14:textId="77777777" w:rsidR="0054407E" w:rsidRPr="005C078D" w:rsidRDefault="0054407E" w:rsidP="00330847">
                              <w:pPr>
                                <w:spacing w:line="280" w:lineRule="exact"/>
                                <w:rPr>
                                  <w:rFonts w:hAnsi="HG丸ｺﾞｼｯｸM-PRO"/>
                                  <w:sz w:val="20"/>
                                </w:rPr>
                              </w:pPr>
                              <w:r w:rsidRPr="005C078D">
                                <w:rPr>
                                  <w:rFonts w:hAnsi="HG丸ｺﾞｼｯｸM-PRO" w:hint="eastAsia"/>
                                  <w:sz w:val="20"/>
                                </w:rPr>
                                <w:t>65歳以上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6" name="テキスト ボックス 936"/>
                        <wps:cNvSpPr txBox="1"/>
                        <wps:spPr>
                          <a:xfrm>
                            <a:off x="0" y="602615"/>
                            <a:ext cx="1066800" cy="473075"/>
                          </a:xfrm>
                          <a:prstGeom prst="rect">
                            <a:avLst/>
                          </a:prstGeom>
                          <a:noFill/>
                          <a:ln w="6350">
                            <a:noFill/>
                          </a:ln>
                          <a:effectLst/>
                        </wps:spPr>
                        <wps:txbx>
                          <w:txbxContent>
                            <w:p w14:paraId="3918AC6C" w14:textId="77777777" w:rsidR="0054407E" w:rsidRPr="005C078D" w:rsidRDefault="0054407E" w:rsidP="00330847">
                              <w:pPr>
                                <w:spacing w:line="280" w:lineRule="exact"/>
                                <w:rPr>
                                  <w:rFonts w:hAnsi="HG丸ｺﾞｼｯｸM-PRO"/>
                                  <w:sz w:val="18"/>
                                  <w:szCs w:val="18"/>
                                </w:rPr>
                              </w:pPr>
                              <w:r w:rsidRPr="005C078D">
                                <w:rPr>
                                  <w:rFonts w:hAnsi="HG丸ｺﾞｼｯｸM-PRO" w:hint="eastAsia"/>
                                  <w:sz w:val="18"/>
                                  <w:szCs w:val="18"/>
                                </w:rPr>
                                <w:t>18歳以上</w:t>
                              </w:r>
                            </w:p>
                            <w:p w14:paraId="029B8B39" w14:textId="77777777" w:rsidR="0054407E" w:rsidRPr="005C078D" w:rsidRDefault="0054407E" w:rsidP="00330847">
                              <w:pPr>
                                <w:spacing w:line="280" w:lineRule="exact"/>
                                <w:rPr>
                                  <w:rFonts w:hAnsi="HG丸ｺﾞｼｯｸM-PRO"/>
                                  <w:sz w:val="18"/>
                                  <w:szCs w:val="18"/>
                                </w:rPr>
                              </w:pPr>
                              <w:r w:rsidRPr="005C078D">
                                <w:rPr>
                                  <w:rFonts w:hAnsi="HG丸ｺﾞｼｯｸM-PRO" w:hint="eastAsia"/>
                                  <w:sz w:val="18"/>
                                  <w:szCs w:val="18"/>
                                </w:rPr>
                                <w:t>65歳未満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37" name="テキスト ボックス 937"/>
                        <wps:cNvSpPr txBox="1"/>
                        <wps:spPr>
                          <a:xfrm>
                            <a:off x="2540" y="1075690"/>
                            <a:ext cx="1066800" cy="342900"/>
                          </a:xfrm>
                          <a:prstGeom prst="rect">
                            <a:avLst/>
                          </a:prstGeom>
                          <a:noFill/>
                          <a:ln w="6350">
                            <a:noFill/>
                          </a:ln>
                          <a:effectLst/>
                        </wps:spPr>
                        <wps:txbx>
                          <w:txbxContent>
                            <w:p w14:paraId="2DE9FAD4" w14:textId="77777777" w:rsidR="0054407E" w:rsidRPr="005C078D" w:rsidRDefault="0054407E" w:rsidP="00330847">
                              <w:pPr>
                                <w:spacing w:line="280" w:lineRule="exact"/>
                                <w:rPr>
                                  <w:rFonts w:hAnsi="HG丸ｺﾞｼｯｸM-PRO"/>
                                  <w:sz w:val="20"/>
                                </w:rPr>
                              </w:pPr>
                              <w:r w:rsidRPr="005C078D">
                                <w:rPr>
                                  <w:rFonts w:hAnsi="HG丸ｺﾞｼｯｸM-PRO" w:hint="eastAsia"/>
                                  <w:sz w:val="20"/>
                                </w:rPr>
                                <w:t>18歳未満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FD6C955" id="グループ化 934" o:spid="_x0000_s1124" style="position:absolute;left:0;text-align:left;margin-left:415.55pt;margin-top:1.55pt;width:84.2pt;height:88.45pt;z-index:251541504" coordorigin=",2952" coordsize="10693,1123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">
                <v:shape id="テキスト ボックス 935" o:spid="_x0000_s1125" type="#_x0000_t202" style="position:absolute;top:2952;width:10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" filled="f" stroked="f" strokeweight=".5pt">
                  <v:textbox>
                    <w:txbxContent>
                      <w:p w14:paraId="54A9EFA2" w14:textId="77777777" w:rsidR="0054407E" w:rsidRPr="005C078D" w:rsidRDefault="0054407E" w:rsidP="00330847">
                        <w:pPr>
                          <w:spacing w:line="280" w:lineRule="exact"/>
                          <w:rPr>
                            <w:rFonts w:hAnsi="HG丸ｺﾞｼｯｸM-PRO"/>
                            <w:sz w:val="20"/>
                          </w:rPr>
                        </w:pPr>
                        <w:r w:rsidRPr="005C078D">
                          <w:rPr>
                            <w:rFonts w:hAnsi="HG丸ｺﾞｼｯｸM-PRO" w:hint="eastAsia"/>
                            <w:sz w:val="20"/>
                          </w:rPr>
                          <w:t>65歳以上</w:t>
                        </w:r>
                      </w:p>
                    </w:txbxContent>
                  </v:textbox>
                </v:shape>
                <v:shape id="テキスト ボックス 936" o:spid="_x0000_s1126" type="#_x0000_t202" style="position:absolute;top:6026;width:10668;height:473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" filled="f" stroked="f" strokeweight=".5pt">
                  <v:textbox>
                    <w:txbxContent>
                      <w:p w14:paraId="3918AC6C" w14:textId="77777777" w:rsidR="0054407E" w:rsidRPr="005C078D" w:rsidRDefault="0054407E" w:rsidP="00330847">
                        <w:pPr>
                          <w:spacing w:line="280" w:lineRule="exact"/>
                          <w:rPr>
                            <w:rFonts w:hAnsi="HG丸ｺﾞｼｯｸM-PRO"/>
                            <w:sz w:val="18"/>
                            <w:szCs w:val="18"/>
                          </w:rPr>
                        </w:pPr>
                        <w:r w:rsidRPr="005C078D">
                          <w:rPr>
                            <w:rFonts w:hAnsi="HG丸ｺﾞｼｯｸM-PRO" w:hint="eastAsia"/>
                            <w:sz w:val="18"/>
                            <w:szCs w:val="18"/>
                          </w:rPr>
                          <w:t>18歳以上</w:t>
                        </w:r>
                      </w:p>
                      <w:p w14:paraId="029B8B39" w14:textId="77777777" w:rsidR="0054407E" w:rsidRPr="005C078D" w:rsidRDefault="0054407E" w:rsidP="00330847">
                        <w:pPr>
                          <w:spacing w:line="280" w:lineRule="exact"/>
                          <w:rPr>
                            <w:rFonts w:hAnsi="HG丸ｺﾞｼｯｸM-PRO"/>
                            <w:sz w:val="18"/>
                            <w:szCs w:val="18"/>
                          </w:rPr>
                        </w:pPr>
                        <w:r w:rsidRPr="005C078D">
                          <w:rPr>
                            <w:rFonts w:hAnsi="HG丸ｺﾞｼｯｸM-PRO" w:hint="eastAsia"/>
                            <w:sz w:val="18"/>
                            <w:szCs w:val="18"/>
                          </w:rPr>
                          <w:t>65歳未満</w:t>
                        </w:r>
                      </w:p>
                    </w:txbxContent>
                  </v:textbox>
                </v:shape>
                <v:shape id="テキスト ボックス 937" o:spid="_x0000_s1127" type="#_x0000_t202" style="position:absolute;left:25;top:10756;width:10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" filled="f" stroked="f" strokeweight=".5pt">
                  <v:textbox>
                    <w:txbxContent>
                      <w:p w14:paraId="2DE9FAD4" w14:textId="77777777" w:rsidR="0054407E" w:rsidRPr="005C078D" w:rsidRDefault="0054407E" w:rsidP="00330847">
                        <w:pPr>
                          <w:spacing w:line="280" w:lineRule="exact"/>
                          <w:rPr>
                            <w:rFonts w:hAnsi="HG丸ｺﾞｼｯｸM-PRO"/>
                            <w:sz w:val="20"/>
                          </w:rPr>
                        </w:pPr>
                        <w:r w:rsidRPr="005C078D">
                          <w:rPr>
                            <w:rFonts w:hAnsi="HG丸ｺﾞｼｯｸM-PRO" w:hint="eastAsia"/>
                            <w:sz w:val="20"/>
                          </w:rPr>
                          <w:t>18歳未満</w:t>
                        </w:r>
                      </w:p>
                    </w:txbxContent>
                  </v:textbox>
                </v:shape>
              </v:group>
            </w:pict>
          </mc:Fallback>
        </mc:AlternateContent>
      </w:r>
    </w:p>
    <w:p w14:paraId="775E28F5" w14:textId="77777777" w:rsidR="00330847" w:rsidRDefault="00330847" w:rsidP="00330847">
      <w:pPr>
        <w:rPr>
          <w:rFonts w:ascii="ＭＳ 明朝" w:eastAsia="ＭＳ 明朝"/>
          <w:sz w:val="23"/>
        </w:rPr>
      </w:pPr>
    </w:p>
    <w:p w14:paraId="72562A39" w14:textId="77777777" w:rsidR="00330847" w:rsidRDefault="00330847" w:rsidP="00330847">
      <w:pPr>
        <w:rPr>
          <w:rFonts w:ascii="ＭＳ 明朝" w:eastAsia="ＭＳ 明朝"/>
          <w:sz w:val="23"/>
        </w:rPr>
      </w:pPr>
      <w:r>
        <w:rPr>
          <w:rFonts w:ascii="Century" w:eastAsia="ＭＳ 明朝" w:hint="eastAsia"/>
          <w:noProof/>
          <w:szCs w:val="24"/>
        </w:rPr>
        <w:drawing>
          <wp:anchor distT="0" distB="0" distL="114300" distR="114300" simplePos="0" relativeHeight="251551744" behindDoc="0" locked="0" layoutInCell="1" allowOverlap="1" wp14:anchorId="2CA346D8" wp14:editId="725575DA">
            <wp:simplePos x="0" y="0"/>
            <wp:positionH relativeFrom="column">
              <wp:posOffset>1537335</wp:posOffset>
            </wp:positionH>
            <wp:positionV relativeFrom="paragraph">
              <wp:posOffset>34925</wp:posOffset>
            </wp:positionV>
            <wp:extent cx="71120" cy="669925"/>
            <wp:effectExtent l="0" t="0" r="5080" b="0"/>
            <wp:wrapNone/>
            <wp:docPr id="1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12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E9ECA36" w14:textId="77777777" w:rsidR="00330847" w:rsidRDefault="00330847" w:rsidP="00330847">
      <w:pPr>
        <w:rPr>
          <w:rFonts w:ascii="ＭＳ 明朝" w:eastAsia="ＭＳ 明朝"/>
          <w:sz w:val="23"/>
        </w:rPr>
      </w:pPr>
    </w:p>
    <w:p w14:paraId="5CC05D0C" w14:textId="77777777" w:rsidR="00330847" w:rsidRDefault="00330847" w:rsidP="00330847"/>
    <w:p w14:paraId="5ABE70B2" w14:textId="77777777" w:rsidR="00330847" w:rsidRDefault="00330847" w:rsidP="00330847">
      <w:pPr>
        <w:pStyle w:val="ad"/>
        <w:ind w:left="1483" w:right="-63" w:hanging="941"/>
      </w:pPr>
    </w:p>
    <w:p w14:paraId="56F6469D" w14:textId="50660391" w:rsidR="00330847" w:rsidRDefault="003B0453" w:rsidP="007D099B">
      <w:pPr>
        <w:pStyle w:val="ad"/>
        <w:spacing w:beforeLines="50" w:before="120" w:line="240" w:lineRule="exact"/>
        <w:ind w:left="1483" w:right="-63" w:hanging="941"/>
      </w:pPr>
      <w:r>
        <w:rPr>
          <w:rFonts w:hint="eastAsia"/>
        </w:rPr>
        <w:t>※各年４月１日現在の</w:t>
      </w:r>
      <w:r w:rsidRPr="003B0453">
        <w:rPr>
          <w:rFonts w:hint="eastAsia"/>
        </w:rPr>
        <w:t>精神障害者保健福祉手帳</w:t>
      </w:r>
      <w:r>
        <w:rPr>
          <w:rFonts w:hint="eastAsia"/>
        </w:rPr>
        <w:t>所持者数</w:t>
      </w:r>
      <w:r w:rsidR="00345317">
        <w:rPr>
          <w:rFonts w:hint="eastAsia"/>
        </w:rPr>
        <w:t xml:space="preserve">　</w:t>
      </w:r>
      <w:r w:rsidR="00330847">
        <w:rPr>
          <w:rFonts w:hint="eastAsia"/>
        </w:rPr>
        <w:t>健康福祉局</w:t>
      </w:r>
      <w:r w:rsidR="007739F6" w:rsidRPr="007739F6">
        <w:rPr>
          <w:rFonts w:hint="eastAsia"/>
        </w:rPr>
        <w:t>総合リハビリテーション推進センター</w:t>
      </w:r>
      <w:r w:rsidR="00330847">
        <w:rPr>
          <w:rFonts w:hint="eastAsia"/>
        </w:rPr>
        <w:t>調べ</w:t>
      </w:r>
      <w:r w:rsidR="00330847">
        <w:br w:type="page"/>
      </w:r>
    </w:p>
    <w:p w14:paraId="40FFC8BB" w14:textId="4380C7F0" w:rsidR="008445DF" w:rsidRDefault="000B7670" w:rsidP="00102894">
      <w:pPr>
        <w:pStyle w:val="3"/>
      </w:pPr>
      <w:bookmarkStart w:id="44" w:name="_Toc310009529"/>
      <w:r>
        <w:rPr>
          <w:rFonts w:hint="eastAsia"/>
        </w:rPr>
        <w:lastRenderedPageBreak/>
        <w:t>（</w:t>
      </w:r>
      <w:r w:rsidR="00655B65">
        <w:rPr>
          <w:rFonts w:hint="eastAsia"/>
        </w:rPr>
        <w:t>２</w:t>
      </w:r>
      <w:r>
        <w:rPr>
          <w:rFonts w:hint="eastAsia"/>
        </w:rPr>
        <w:t>）</w:t>
      </w:r>
      <w:r w:rsidR="00655B65">
        <w:rPr>
          <w:rFonts w:hint="eastAsia"/>
        </w:rPr>
        <w:t>身体障害</w:t>
      </w:r>
      <w:bookmarkEnd w:id="44"/>
    </w:p>
    <w:p w14:paraId="2FC483A7" w14:textId="661400AA" w:rsidR="009462E3" w:rsidRDefault="00655B65" w:rsidP="009462E3">
      <w:pPr>
        <w:pStyle w:val="a5"/>
        <w:ind w:left="210" w:firstLine="240"/>
      </w:pPr>
      <w:r>
        <w:rPr>
          <w:rFonts w:hint="eastAsia"/>
        </w:rPr>
        <w:t>肢体不自由の方が最も多く、次いで内部障害、聴覚等障害、視覚障害、音声等障害の順となっています。増加率が最も高いのは内部障害で、平成18</w:t>
      </w:r>
      <w:r w:rsidR="001E2225">
        <w:rPr>
          <w:rFonts w:hint="eastAsia"/>
        </w:rPr>
        <w:t>(</w:t>
      </w:r>
      <w:r>
        <w:rPr>
          <w:rFonts w:hint="eastAsia"/>
        </w:rPr>
        <w:t>2006</w:t>
      </w:r>
      <w:r w:rsidR="001E2225">
        <w:rPr>
          <w:rFonts w:hint="eastAsia"/>
        </w:rPr>
        <w:t>)</w:t>
      </w:r>
      <w:r>
        <w:rPr>
          <w:rFonts w:hint="eastAsia"/>
        </w:rPr>
        <w:t>年から</w:t>
      </w:r>
      <w:r w:rsidR="00827D36" w:rsidRPr="00827D36">
        <w:rPr>
          <w:rFonts w:hint="eastAsia"/>
        </w:rPr>
        <w:t>令和</w:t>
      </w:r>
      <w:r w:rsidR="006865E8">
        <w:rPr>
          <w:rFonts w:hint="eastAsia"/>
        </w:rPr>
        <w:t>５</w:t>
      </w:r>
      <w:r w:rsidR="001E2225">
        <w:rPr>
          <w:rFonts w:hint="eastAsia"/>
        </w:rPr>
        <w:t>(</w:t>
      </w:r>
      <w:r w:rsidR="0088463E">
        <w:rPr>
          <w:rFonts w:hint="eastAsia"/>
        </w:rPr>
        <w:t>20</w:t>
      </w:r>
      <w:r w:rsidR="00827D36">
        <w:rPr>
          <w:rFonts w:hint="eastAsia"/>
        </w:rPr>
        <w:t>2</w:t>
      </w:r>
      <w:r w:rsidR="006865E8">
        <w:rPr>
          <w:rFonts w:hint="eastAsia"/>
        </w:rPr>
        <w:t>3</w:t>
      </w:r>
      <w:r w:rsidR="001E2225">
        <w:rPr>
          <w:rFonts w:hint="eastAsia"/>
        </w:rPr>
        <w:t>)</w:t>
      </w:r>
      <w:r>
        <w:rPr>
          <w:rFonts w:hint="eastAsia"/>
        </w:rPr>
        <w:t>年までの</w:t>
      </w:r>
      <w:r w:rsidR="00827D36">
        <w:rPr>
          <w:rFonts w:hint="eastAsia"/>
        </w:rPr>
        <w:t>1</w:t>
      </w:r>
      <w:r w:rsidR="00C105FC">
        <w:rPr>
          <w:rFonts w:hint="eastAsia"/>
        </w:rPr>
        <w:t>7</w:t>
      </w:r>
      <w:r>
        <w:rPr>
          <w:rFonts w:hint="eastAsia"/>
        </w:rPr>
        <w:t>年間で</w:t>
      </w:r>
      <w:r w:rsidR="00E64BDA">
        <w:rPr>
          <w:rFonts w:hint="eastAsia"/>
        </w:rPr>
        <w:t>7</w:t>
      </w:r>
      <w:r w:rsidR="00B50DBF">
        <w:rPr>
          <w:rFonts w:hint="eastAsia"/>
        </w:rPr>
        <w:t>9.9</w:t>
      </w:r>
      <w:r>
        <w:rPr>
          <w:rFonts w:hint="eastAsia"/>
        </w:rPr>
        <w:t>％増加しています。</w:t>
      </w:r>
    </w:p>
    <w:p w14:paraId="20FB6FB7" w14:textId="4681D42F" w:rsidR="00B147B5" w:rsidRDefault="00B147B5" w:rsidP="009462E3">
      <w:pPr>
        <w:pStyle w:val="a5"/>
        <w:ind w:left="210" w:firstLine="240"/>
      </w:pPr>
      <w:r w:rsidRPr="00B147B5">
        <w:rPr>
          <w:rFonts w:hint="eastAsia"/>
        </w:rPr>
        <w:t>また、総</w:t>
      </w:r>
      <w:r w:rsidR="00804012">
        <w:rPr>
          <w:rFonts w:hint="eastAsia"/>
        </w:rPr>
        <w:t>数も令和</w:t>
      </w:r>
      <w:r w:rsidR="006865E8">
        <w:rPr>
          <w:rFonts w:hint="eastAsia"/>
        </w:rPr>
        <w:t>５</w:t>
      </w:r>
      <w:r w:rsidR="001E2225">
        <w:rPr>
          <w:rFonts w:hint="eastAsia"/>
        </w:rPr>
        <w:t>(</w:t>
      </w:r>
      <w:r w:rsidRPr="00B147B5">
        <w:rPr>
          <w:rFonts w:hint="eastAsia"/>
        </w:rPr>
        <w:t>202</w:t>
      </w:r>
      <w:r w:rsidR="006865E8">
        <w:rPr>
          <w:rFonts w:hint="eastAsia"/>
        </w:rPr>
        <w:t>3</w:t>
      </w:r>
      <w:r w:rsidR="001E2225">
        <w:t>)</w:t>
      </w:r>
      <w:r w:rsidRPr="00B147B5">
        <w:rPr>
          <w:rFonts w:hint="eastAsia"/>
        </w:rPr>
        <w:t>年には平成18</w:t>
      </w:r>
      <w:r w:rsidR="001E2225">
        <w:t>(</w:t>
      </w:r>
      <w:r w:rsidRPr="00B147B5">
        <w:rPr>
          <w:rFonts w:hint="eastAsia"/>
        </w:rPr>
        <w:t>2006</w:t>
      </w:r>
      <w:r w:rsidR="001E2225">
        <w:t>)</w:t>
      </w:r>
      <w:r w:rsidRPr="00B147B5">
        <w:rPr>
          <w:rFonts w:hint="eastAsia"/>
        </w:rPr>
        <w:t>年の約</w:t>
      </w:r>
      <w:r w:rsidR="00B87A2A">
        <w:rPr>
          <w:rFonts w:hint="eastAsia"/>
        </w:rPr>
        <w:t>1.</w:t>
      </w:r>
      <w:r w:rsidR="006865E8">
        <w:rPr>
          <w:rFonts w:hint="eastAsia"/>
        </w:rPr>
        <w:t>3</w:t>
      </w:r>
      <w:r w:rsidRPr="00B147B5">
        <w:rPr>
          <w:rFonts w:hint="eastAsia"/>
        </w:rPr>
        <w:t>倍となって</w:t>
      </w:r>
      <w:r w:rsidR="00FC6E7F">
        <w:rPr>
          <w:rFonts w:hint="eastAsia"/>
        </w:rPr>
        <w:t>い</w:t>
      </w:r>
      <w:r w:rsidRPr="00B147B5">
        <w:rPr>
          <w:rFonts w:hint="eastAsia"/>
        </w:rPr>
        <w:t>ます。</w:t>
      </w:r>
    </w:p>
    <w:p w14:paraId="68F99559" w14:textId="77777777" w:rsidR="008445DF" w:rsidRDefault="008445DF" w:rsidP="00F62C98">
      <w:pPr>
        <w:pStyle w:val="a4"/>
        <w:ind w:left="630" w:firstLine="240"/>
      </w:pPr>
    </w:p>
    <w:p w14:paraId="49E35751" w14:textId="5EF4F9F4" w:rsidR="008445DF" w:rsidRDefault="004B2D7A" w:rsidP="005C078D">
      <w:pPr>
        <w:pStyle w:val="a7"/>
      </w:pPr>
      <w:r w:rsidRPr="004B2D7A">
        <w:rPr>
          <w:rFonts w:hint="eastAsia"/>
        </w:rPr>
        <w:t>身体障害者手帳</w:t>
      </w:r>
      <w:r>
        <w:rPr>
          <w:rFonts w:hint="eastAsia"/>
        </w:rPr>
        <w:t>所持者数</w:t>
      </w:r>
      <w:r w:rsidR="000B7670">
        <w:rPr>
          <w:rFonts w:hint="eastAsia"/>
        </w:rPr>
        <w:t>（</w:t>
      </w:r>
      <w:r w:rsidR="00655B65">
        <w:rPr>
          <w:rFonts w:hint="eastAsia"/>
        </w:rPr>
        <w:t>障害種類別</w:t>
      </w:r>
      <w:r w:rsidR="000B7670">
        <w:rPr>
          <w:rFonts w:hint="eastAsia"/>
        </w:rPr>
        <w:t>）</w:t>
      </w:r>
    </w:p>
    <w:tbl>
      <w:tblPr>
        <w:tblW w:w="9214" w:type="dxa"/>
        <w:tblInd w:w="39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1E0" w:firstRow="1" w:lastRow="1" w:firstColumn="1" w:lastColumn="1" w:noHBand="0" w:noVBand="0"/>
      </w:tblPr>
      <w:tblGrid>
        <w:gridCol w:w="1269"/>
        <w:gridCol w:w="1023"/>
        <w:gridCol w:w="961"/>
        <w:gridCol w:w="961"/>
        <w:gridCol w:w="949"/>
        <w:gridCol w:w="1026"/>
        <w:gridCol w:w="1023"/>
        <w:gridCol w:w="956"/>
        <w:gridCol w:w="1046"/>
      </w:tblGrid>
      <w:tr w:rsidR="008445DF" w14:paraId="6A9EAF74" w14:textId="77777777">
        <w:tc>
          <w:tcPr>
            <w:tcW w:w="9214" w:type="dxa"/>
            <w:gridSpan w:val="9"/>
            <w:tcBorders>
              <w:top w:val="nil"/>
              <w:left w:val="nil"/>
              <w:bottom w:val="single" w:sz="8" w:space="0" w:color="000000"/>
              <w:right w:val="nil"/>
            </w:tcBorders>
            <w:vAlign w:val="center"/>
          </w:tcPr>
          <w:p w14:paraId="31998C0D" w14:textId="77777777" w:rsidR="008445DF" w:rsidRDefault="00655B65" w:rsidP="00B311F8">
            <w:pPr>
              <w:pStyle w:val="ab"/>
              <w:ind w:right="-63"/>
            </w:pPr>
            <w:r>
              <w:rPr>
                <w:rFonts w:hint="eastAsia"/>
              </w:rPr>
              <w:t>単位：人</w:t>
            </w:r>
          </w:p>
        </w:tc>
      </w:tr>
      <w:tr w:rsidR="008445DF" w14:paraId="35906E88" w14:textId="77777777" w:rsidTr="00827D36">
        <w:trPr>
          <w:trHeight w:val="339"/>
        </w:trPr>
        <w:tc>
          <w:tcPr>
            <w:tcW w:w="1281" w:type="dxa"/>
            <w:vMerge w:val="restart"/>
            <w:tcBorders>
              <w:top w:val="single" w:sz="8" w:space="0" w:color="000000"/>
              <w:left w:val="single" w:sz="8" w:space="0" w:color="000000"/>
            </w:tcBorders>
            <w:shd w:val="clear" w:color="auto" w:fill="D9D9D9"/>
            <w:vAlign w:val="center"/>
          </w:tcPr>
          <w:p w14:paraId="64BDE216" w14:textId="77777777" w:rsidR="008445DF" w:rsidRDefault="00655B65" w:rsidP="005C078D">
            <w:pPr>
              <w:pStyle w:val="a9"/>
            </w:pPr>
            <w:r>
              <w:rPr>
                <w:rFonts w:hint="eastAsia"/>
              </w:rPr>
              <w:t>区分</w:t>
            </w:r>
          </w:p>
        </w:tc>
        <w:tc>
          <w:tcPr>
            <w:tcW w:w="1027" w:type="dxa"/>
            <w:vMerge w:val="restart"/>
            <w:tcBorders>
              <w:top w:val="single" w:sz="8" w:space="0" w:color="000000"/>
            </w:tcBorders>
            <w:shd w:val="clear" w:color="auto" w:fill="D9D9D9"/>
            <w:vAlign w:val="center"/>
          </w:tcPr>
          <w:p w14:paraId="639743E0" w14:textId="77777777" w:rsidR="008445DF" w:rsidRDefault="00655B65" w:rsidP="005C078D">
            <w:pPr>
              <w:pStyle w:val="a9"/>
            </w:pPr>
            <w:r>
              <w:rPr>
                <w:rFonts w:hint="eastAsia"/>
              </w:rPr>
              <w:t>総数</w:t>
            </w:r>
          </w:p>
        </w:tc>
        <w:tc>
          <w:tcPr>
            <w:tcW w:w="966" w:type="dxa"/>
            <w:vMerge w:val="restart"/>
            <w:tcBorders>
              <w:top w:val="single" w:sz="8" w:space="0" w:color="000000"/>
            </w:tcBorders>
            <w:shd w:val="clear" w:color="auto" w:fill="D9D9D9"/>
            <w:tcMar>
              <w:left w:w="28" w:type="dxa"/>
              <w:right w:w="28" w:type="dxa"/>
            </w:tcMar>
            <w:vAlign w:val="center"/>
          </w:tcPr>
          <w:p w14:paraId="3D13D911" w14:textId="77777777" w:rsidR="008445DF" w:rsidRDefault="00655B65" w:rsidP="005C078D">
            <w:pPr>
              <w:pStyle w:val="a9"/>
            </w:pPr>
            <w:r>
              <w:rPr>
                <w:rFonts w:hint="eastAsia"/>
              </w:rPr>
              <w:t>視覚障害</w:t>
            </w:r>
          </w:p>
        </w:tc>
        <w:tc>
          <w:tcPr>
            <w:tcW w:w="966" w:type="dxa"/>
            <w:vMerge w:val="restart"/>
            <w:tcBorders>
              <w:top w:val="single" w:sz="8" w:space="0" w:color="000000"/>
            </w:tcBorders>
            <w:shd w:val="clear" w:color="auto" w:fill="D9D9D9"/>
            <w:tcMar>
              <w:left w:w="28" w:type="dxa"/>
              <w:right w:w="28" w:type="dxa"/>
            </w:tcMar>
            <w:vAlign w:val="center"/>
          </w:tcPr>
          <w:p w14:paraId="3D7B4235" w14:textId="77777777" w:rsidR="008445DF" w:rsidRDefault="00655B65" w:rsidP="005C078D">
            <w:pPr>
              <w:pStyle w:val="a9"/>
            </w:pPr>
            <w:r>
              <w:rPr>
                <w:rFonts w:hint="eastAsia"/>
              </w:rPr>
              <w:t>聴覚等</w:t>
            </w:r>
          </w:p>
          <w:p w14:paraId="3CA7CDB6" w14:textId="77777777" w:rsidR="008445DF" w:rsidRDefault="00655B65" w:rsidP="005C078D">
            <w:pPr>
              <w:pStyle w:val="a9"/>
            </w:pPr>
            <w:r>
              <w:rPr>
                <w:rFonts w:hint="eastAsia"/>
              </w:rPr>
              <w:t>障害</w:t>
            </w:r>
          </w:p>
        </w:tc>
        <w:tc>
          <w:tcPr>
            <w:tcW w:w="958" w:type="dxa"/>
            <w:vMerge w:val="restart"/>
            <w:tcBorders>
              <w:top w:val="single" w:sz="8" w:space="0" w:color="000000"/>
            </w:tcBorders>
            <w:shd w:val="clear" w:color="auto" w:fill="D9D9D9"/>
            <w:tcMar>
              <w:left w:w="28" w:type="dxa"/>
              <w:right w:w="28" w:type="dxa"/>
            </w:tcMar>
            <w:vAlign w:val="center"/>
          </w:tcPr>
          <w:p w14:paraId="0C8B8C86" w14:textId="77777777" w:rsidR="008445DF" w:rsidRDefault="00655B65" w:rsidP="005C078D">
            <w:pPr>
              <w:pStyle w:val="a9"/>
            </w:pPr>
            <w:r>
              <w:rPr>
                <w:rFonts w:hint="eastAsia"/>
              </w:rPr>
              <w:t>音声等</w:t>
            </w:r>
          </w:p>
          <w:p w14:paraId="609A9624" w14:textId="77777777" w:rsidR="008445DF" w:rsidRDefault="00655B65" w:rsidP="005C078D">
            <w:pPr>
              <w:pStyle w:val="a9"/>
            </w:pPr>
            <w:r>
              <w:rPr>
                <w:rFonts w:hint="eastAsia"/>
              </w:rPr>
              <w:t>障害</w:t>
            </w:r>
          </w:p>
        </w:tc>
        <w:tc>
          <w:tcPr>
            <w:tcW w:w="1030" w:type="dxa"/>
            <w:vMerge w:val="restart"/>
            <w:tcBorders>
              <w:top w:val="single" w:sz="8" w:space="0" w:color="000000"/>
            </w:tcBorders>
            <w:shd w:val="clear" w:color="auto" w:fill="D9D9D9"/>
            <w:tcMar>
              <w:left w:w="28" w:type="dxa"/>
              <w:right w:w="28" w:type="dxa"/>
            </w:tcMar>
            <w:vAlign w:val="center"/>
          </w:tcPr>
          <w:p w14:paraId="257EDC64" w14:textId="77777777" w:rsidR="008445DF" w:rsidRDefault="00655B65" w:rsidP="005C078D">
            <w:pPr>
              <w:pStyle w:val="a9"/>
            </w:pPr>
            <w:r>
              <w:rPr>
                <w:rFonts w:hint="eastAsia"/>
              </w:rPr>
              <w:t>肢体</w:t>
            </w:r>
          </w:p>
          <w:p w14:paraId="0ED99EBB" w14:textId="77777777" w:rsidR="008445DF" w:rsidRDefault="00655B65" w:rsidP="005C078D">
            <w:pPr>
              <w:pStyle w:val="a9"/>
            </w:pPr>
            <w:r>
              <w:rPr>
                <w:rFonts w:hint="eastAsia"/>
              </w:rPr>
              <w:t>不自由</w:t>
            </w:r>
          </w:p>
        </w:tc>
        <w:tc>
          <w:tcPr>
            <w:tcW w:w="1027" w:type="dxa"/>
            <w:vMerge w:val="restart"/>
            <w:tcBorders>
              <w:top w:val="single" w:sz="8" w:space="0" w:color="000000"/>
              <w:right w:val="double" w:sz="4" w:space="0" w:color="auto"/>
            </w:tcBorders>
            <w:shd w:val="clear" w:color="auto" w:fill="D9D9D9"/>
            <w:tcMar>
              <w:left w:w="28" w:type="dxa"/>
              <w:right w:w="28" w:type="dxa"/>
            </w:tcMar>
            <w:vAlign w:val="center"/>
          </w:tcPr>
          <w:p w14:paraId="4DAB1A77" w14:textId="77777777" w:rsidR="008445DF" w:rsidRDefault="00655B65" w:rsidP="005C078D">
            <w:pPr>
              <w:pStyle w:val="a9"/>
            </w:pPr>
            <w:r>
              <w:rPr>
                <w:rFonts w:hint="eastAsia"/>
              </w:rPr>
              <w:t>内部障害</w:t>
            </w:r>
          </w:p>
        </w:tc>
        <w:tc>
          <w:tcPr>
            <w:tcW w:w="1959" w:type="dxa"/>
            <w:gridSpan w:val="2"/>
            <w:tcBorders>
              <w:top w:val="single" w:sz="8" w:space="0" w:color="000000"/>
              <w:left w:val="double" w:sz="4" w:space="0" w:color="auto"/>
              <w:right w:val="single" w:sz="8" w:space="0" w:color="000000"/>
            </w:tcBorders>
            <w:shd w:val="clear" w:color="auto" w:fill="D9D9D9"/>
            <w:tcMar>
              <w:left w:w="28" w:type="dxa"/>
              <w:right w:w="28" w:type="dxa"/>
            </w:tcMar>
            <w:vAlign w:val="center"/>
          </w:tcPr>
          <w:p w14:paraId="3823195A" w14:textId="77777777" w:rsidR="008445DF" w:rsidRDefault="00655B65" w:rsidP="005C078D">
            <w:pPr>
              <w:pStyle w:val="a9"/>
            </w:pPr>
            <w:r>
              <w:rPr>
                <w:rFonts w:hint="eastAsia"/>
              </w:rPr>
              <w:t>再掲</w:t>
            </w:r>
          </w:p>
        </w:tc>
      </w:tr>
      <w:tr w:rsidR="008445DF" w14:paraId="4474B296" w14:textId="77777777" w:rsidTr="00827D36">
        <w:trPr>
          <w:trHeight w:val="352"/>
        </w:trPr>
        <w:tc>
          <w:tcPr>
            <w:tcW w:w="1281" w:type="dxa"/>
            <w:vMerge/>
            <w:tcBorders>
              <w:left w:val="single" w:sz="8" w:space="0" w:color="000000"/>
            </w:tcBorders>
            <w:shd w:val="clear" w:color="auto" w:fill="D9D9D9"/>
            <w:vAlign w:val="center"/>
          </w:tcPr>
          <w:p w14:paraId="00ED3346" w14:textId="77777777" w:rsidR="008445DF" w:rsidRDefault="008445DF" w:rsidP="005C078D">
            <w:pPr>
              <w:pStyle w:val="a9"/>
            </w:pPr>
          </w:p>
        </w:tc>
        <w:tc>
          <w:tcPr>
            <w:tcW w:w="1027" w:type="dxa"/>
            <w:vMerge/>
            <w:shd w:val="clear" w:color="auto" w:fill="D9D9D9"/>
            <w:vAlign w:val="center"/>
          </w:tcPr>
          <w:p w14:paraId="26D4AC12" w14:textId="77777777" w:rsidR="008445DF" w:rsidRDefault="008445DF" w:rsidP="005C078D">
            <w:pPr>
              <w:pStyle w:val="a9"/>
            </w:pPr>
          </w:p>
        </w:tc>
        <w:tc>
          <w:tcPr>
            <w:tcW w:w="966" w:type="dxa"/>
            <w:vMerge/>
            <w:shd w:val="clear" w:color="auto" w:fill="D9D9D9"/>
            <w:tcMar>
              <w:left w:w="28" w:type="dxa"/>
              <w:right w:w="28" w:type="dxa"/>
            </w:tcMar>
            <w:vAlign w:val="center"/>
          </w:tcPr>
          <w:p w14:paraId="47D9E563" w14:textId="77777777" w:rsidR="008445DF" w:rsidRDefault="008445DF" w:rsidP="005C078D">
            <w:pPr>
              <w:pStyle w:val="a9"/>
            </w:pPr>
          </w:p>
        </w:tc>
        <w:tc>
          <w:tcPr>
            <w:tcW w:w="966" w:type="dxa"/>
            <w:vMerge/>
            <w:shd w:val="clear" w:color="auto" w:fill="D9D9D9"/>
            <w:tcMar>
              <w:left w:w="28" w:type="dxa"/>
              <w:right w:w="28" w:type="dxa"/>
            </w:tcMar>
            <w:vAlign w:val="center"/>
          </w:tcPr>
          <w:p w14:paraId="0D41EACF" w14:textId="77777777" w:rsidR="008445DF" w:rsidRDefault="008445DF" w:rsidP="005C078D">
            <w:pPr>
              <w:pStyle w:val="a9"/>
            </w:pPr>
          </w:p>
        </w:tc>
        <w:tc>
          <w:tcPr>
            <w:tcW w:w="958" w:type="dxa"/>
            <w:vMerge/>
            <w:shd w:val="clear" w:color="auto" w:fill="D9D9D9"/>
            <w:tcMar>
              <w:left w:w="28" w:type="dxa"/>
              <w:right w:w="28" w:type="dxa"/>
            </w:tcMar>
            <w:vAlign w:val="center"/>
          </w:tcPr>
          <w:p w14:paraId="34D9CF48" w14:textId="77777777" w:rsidR="008445DF" w:rsidRDefault="008445DF" w:rsidP="005C078D">
            <w:pPr>
              <w:pStyle w:val="a9"/>
            </w:pPr>
          </w:p>
        </w:tc>
        <w:tc>
          <w:tcPr>
            <w:tcW w:w="1030" w:type="dxa"/>
            <w:vMerge/>
            <w:shd w:val="clear" w:color="auto" w:fill="D9D9D9"/>
            <w:tcMar>
              <w:left w:w="28" w:type="dxa"/>
              <w:right w:w="28" w:type="dxa"/>
            </w:tcMar>
            <w:vAlign w:val="center"/>
          </w:tcPr>
          <w:p w14:paraId="22F1CCF5" w14:textId="77777777" w:rsidR="008445DF" w:rsidRDefault="008445DF" w:rsidP="005C078D">
            <w:pPr>
              <w:pStyle w:val="a9"/>
            </w:pPr>
          </w:p>
        </w:tc>
        <w:tc>
          <w:tcPr>
            <w:tcW w:w="1027" w:type="dxa"/>
            <w:vMerge/>
            <w:tcBorders>
              <w:right w:val="double" w:sz="4" w:space="0" w:color="auto"/>
            </w:tcBorders>
            <w:shd w:val="clear" w:color="auto" w:fill="D9D9D9"/>
            <w:tcMar>
              <w:left w:w="28" w:type="dxa"/>
              <w:right w:w="28" w:type="dxa"/>
            </w:tcMar>
            <w:vAlign w:val="center"/>
          </w:tcPr>
          <w:p w14:paraId="315097A4" w14:textId="77777777" w:rsidR="008445DF" w:rsidRDefault="008445DF" w:rsidP="005C078D">
            <w:pPr>
              <w:pStyle w:val="a9"/>
            </w:pPr>
          </w:p>
        </w:tc>
        <w:tc>
          <w:tcPr>
            <w:tcW w:w="966" w:type="dxa"/>
            <w:tcBorders>
              <w:left w:val="double" w:sz="4" w:space="0" w:color="auto"/>
            </w:tcBorders>
            <w:shd w:val="clear" w:color="auto" w:fill="D9D9D9"/>
            <w:tcMar>
              <w:left w:w="28" w:type="dxa"/>
              <w:right w:w="28" w:type="dxa"/>
            </w:tcMar>
            <w:vAlign w:val="center"/>
          </w:tcPr>
          <w:p w14:paraId="7BD630BD" w14:textId="77777777" w:rsidR="008445DF" w:rsidRDefault="00655B65" w:rsidP="005C078D">
            <w:pPr>
              <w:pStyle w:val="a9"/>
            </w:pPr>
            <w:r>
              <w:t>18</w:t>
            </w:r>
            <w:r>
              <w:rPr>
                <w:rFonts w:hint="eastAsia"/>
              </w:rPr>
              <w:t>歳未満</w:t>
            </w:r>
          </w:p>
        </w:tc>
        <w:tc>
          <w:tcPr>
            <w:tcW w:w="993" w:type="dxa"/>
            <w:tcBorders>
              <w:right w:val="single" w:sz="8" w:space="0" w:color="000000"/>
            </w:tcBorders>
            <w:shd w:val="clear" w:color="auto" w:fill="D9D9D9"/>
            <w:tcMar>
              <w:left w:w="28" w:type="dxa"/>
              <w:right w:w="28" w:type="dxa"/>
            </w:tcMar>
            <w:vAlign w:val="center"/>
          </w:tcPr>
          <w:p w14:paraId="6318AB68" w14:textId="77777777" w:rsidR="008445DF" w:rsidRDefault="00655B65" w:rsidP="005C078D">
            <w:pPr>
              <w:pStyle w:val="a9"/>
            </w:pPr>
            <w:r>
              <w:t>18</w:t>
            </w:r>
            <w:r>
              <w:rPr>
                <w:rFonts w:hint="eastAsia"/>
              </w:rPr>
              <w:t>歳以上</w:t>
            </w:r>
          </w:p>
        </w:tc>
      </w:tr>
      <w:tr w:rsidR="006865E8" w14:paraId="33E7DCE8" w14:textId="77777777" w:rsidTr="006865E8">
        <w:trPr>
          <w:trHeight w:val="397"/>
        </w:trPr>
        <w:tc>
          <w:tcPr>
            <w:tcW w:w="1281" w:type="dxa"/>
            <w:tcBorders>
              <w:left w:val="single" w:sz="8" w:space="0" w:color="000000"/>
            </w:tcBorders>
            <w:vAlign w:val="center"/>
          </w:tcPr>
          <w:p w14:paraId="4BF3FD5B" w14:textId="77777777" w:rsidR="006865E8" w:rsidRDefault="006865E8" w:rsidP="006865E8">
            <w:pPr>
              <w:pStyle w:val="a9"/>
            </w:pPr>
            <w:r>
              <w:rPr>
                <w:rFonts w:hint="eastAsia"/>
              </w:rPr>
              <w:t>総数</w:t>
            </w:r>
          </w:p>
        </w:tc>
        <w:tc>
          <w:tcPr>
            <w:tcW w:w="1027" w:type="dxa"/>
            <w:vAlign w:val="center"/>
          </w:tcPr>
          <w:p w14:paraId="6A4B763B" w14:textId="67E973CE" w:rsidR="006865E8" w:rsidRDefault="006865E8" w:rsidP="006865E8">
            <w:pPr>
              <w:pStyle w:val="ac"/>
              <w:rPr>
                <w:rFonts w:ascii="ＭＳ Ｐゴシック" w:eastAsia="ＭＳ Ｐゴシック" w:hAnsi="ＭＳ Ｐゴシック" w:cs="ＭＳ Ｐゴシック"/>
              </w:rPr>
            </w:pPr>
            <w:r w:rsidRPr="000F17FF">
              <w:t>36,964</w:t>
            </w:r>
          </w:p>
        </w:tc>
        <w:tc>
          <w:tcPr>
            <w:tcW w:w="966" w:type="dxa"/>
            <w:vAlign w:val="center"/>
          </w:tcPr>
          <w:p w14:paraId="6C039E08" w14:textId="5DDAF0F6" w:rsidR="006865E8" w:rsidRDefault="006865E8" w:rsidP="006865E8">
            <w:pPr>
              <w:pStyle w:val="ac"/>
              <w:rPr>
                <w:rFonts w:ascii="ＭＳ Ｐゴシック" w:eastAsia="ＭＳ Ｐゴシック" w:hAnsi="ＭＳ Ｐゴシック" w:cs="ＭＳ Ｐゴシック"/>
              </w:rPr>
            </w:pPr>
            <w:r w:rsidRPr="000F17FF">
              <w:t>2,238</w:t>
            </w:r>
          </w:p>
        </w:tc>
        <w:tc>
          <w:tcPr>
            <w:tcW w:w="966" w:type="dxa"/>
            <w:vAlign w:val="center"/>
          </w:tcPr>
          <w:p w14:paraId="61D2889F" w14:textId="43FF8FEC" w:rsidR="006865E8" w:rsidRDefault="006865E8" w:rsidP="006865E8">
            <w:pPr>
              <w:pStyle w:val="ac"/>
              <w:rPr>
                <w:rFonts w:ascii="ＭＳ Ｐゴシック" w:eastAsia="ＭＳ Ｐゴシック" w:hAnsi="ＭＳ Ｐゴシック" w:cs="ＭＳ Ｐゴシック"/>
              </w:rPr>
            </w:pPr>
            <w:r w:rsidRPr="000F17FF">
              <w:t>3,462</w:t>
            </w:r>
          </w:p>
        </w:tc>
        <w:tc>
          <w:tcPr>
            <w:tcW w:w="958" w:type="dxa"/>
            <w:vAlign w:val="center"/>
          </w:tcPr>
          <w:p w14:paraId="64D0355E" w14:textId="656CD6AD" w:rsidR="006865E8" w:rsidRDefault="006865E8" w:rsidP="006865E8">
            <w:pPr>
              <w:pStyle w:val="ac"/>
              <w:rPr>
                <w:rFonts w:ascii="ＭＳ Ｐゴシック" w:eastAsia="ＭＳ Ｐゴシック" w:hAnsi="ＭＳ Ｐゴシック" w:cs="ＭＳ Ｐゴシック"/>
              </w:rPr>
            </w:pPr>
            <w:r w:rsidRPr="000F17FF">
              <w:t>478</w:t>
            </w:r>
          </w:p>
        </w:tc>
        <w:tc>
          <w:tcPr>
            <w:tcW w:w="1030" w:type="dxa"/>
            <w:vAlign w:val="center"/>
          </w:tcPr>
          <w:p w14:paraId="229C4FC9" w14:textId="62018F5D" w:rsidR="006865E8" w:rsidRDefault="006865E8" w:rsidP="006865E8">
            <w:pPr>
              <w:pStyle w:val="ac"/>
              <w:rPr>
                <w:rFonts w:ascii="ＭＳ Ｐゴシック" w:eastAsia="ＭＳ Ｐゴシック" w:hAnsi="ＭＳ Ｐゴシック" w:cs="ＭＳ Ｐゴシック"/>
              </w:rPr>
            </w:pPr>
            <w:r w:rsidRPr="000F17FF">
              <w:t>17,152</w:t>
            </w:r>
          </w:p>
        </w:tc>
        <w:tc>
          <w:tcPr>
            <w:tcW w:w="1027" w:type="dxa"/>
            <w:tcBorders>
              <w:right w:val="double" w:sz="4" w:space="0" w:color="auto"/>
            </w:tcBorders>
            <w:vAlign w:val="center"/>
          </w:tcPr>
          <w:p w14:paraId="61AD966D" w14:textId="3B7335EA" w:rsidR="006865E8" w:rsidRDefault="006865E8" w:rsidP="006865E8">
            <w:pPr>
              <w:pStyle w:val="ac"/>
              <w:rPr>
                <w:rFonts w:ascii="ＭＳ Ｐゴシック" w:eastAsia="ＭＳ Ｐゴシック" w:hAnsi="ＭＳ Ｐゴシック" w:cs="ＭＳ Ｐゴシック"/>
              </w:rPr>
            </w:pPr>
            <w:r w:rsidRPr="000F17FF">
              <w:t>13,634</w:t>
            </w:r>
          </w:p>
        </w:tc>
        <w:tc>
          <w:tcPr>
            <w:tcW w:w="966" w:type="dxa"/>
            <w:tcBorders>
              <w:left w:val="double" w:sz="4" w:space="0" w:color="auto"/>
            </w:tcBorders>
            <w:vAlign w:val="center"/>
          </w:tcPr>
          <w:p w14:paraId="5B70CD94" w14:textId="020C884C" w:rsidR="006865E8" w:rsidRDefault="006865E8" w:rsidP="006865E8">
            <w:pPr>
              <w:pStyle w:val="ac"/>
              <w:rPr>
                <w:rFonts w:ascii="ＭＳ Ｐゴシック" w:eastAsia="ＭＳ Ｐゴシック" w:hAnsi="ＭＳ Ｐゴシック" w:cs="ＭＳ Ｐゴシック"/>
              </w:rPr>
            </w:pPr>
            <w:r w:rsidRPr="00A20226">
              <w:t>875</w:t>
            </w:r>
          </w:p>
        </w:tc>
        <w:tc>
          <w:tcPr>
            <w:tcW w:w="993" w:type="dxa"/>
            <w:tcBorders>
              <w:right w:val="single" w:sz="8" w:space="0" w:color="000000"/>
            </w:tcBorders>
            <w:vAlign w:val="center"/>
          </w:tcPr>
          <w:p w14:paraId="118B9BE2" w14:textId="35D572A6" w:rsidR="006865E8" w:rsidRDefault="006865E8" w:rsidP="006865E8">
            <w:pPr>
              <w:pStyle w:val="ac"/>
              <w:rPr>
                <w:rFonts w:ascii="ＭＳ Ｐゴシック" w:eastAsia="ＭＳ Ｐゴシック" w:hAnsi="ＭＳ Ｐゴシック" w:cs="ＭＳ Ｐゴシック"/>
              </w:rPr>
            </w:pPr>
            <w:r w:rsidRPr="00A20226">
              <w:t>36,089</w:t>
            </w:r>
          </w:p>
        </w:tc>
      </w:tr>
      <w:tr w:rsidR="006865E8" w14:paraId="63F6DA3D" w14:textId="77777777" w:rsidTr="006865E8">
        <w:trPr>
          <w:trHeight w:val="397"/>
        </w:trPr>
        <w:tc>
          <w:tcPr>
            <w:tcW w:w="1281" w:type="dxa"/>
            <w:tcBorders>
              <w:left w:val="single" w:sz="8" w:space="0" w:color="000000"/>
              <w:bottom w:val="single" w:sz="8" w:space="0" w:color="000000"/>
            </w:tcBorders>
            <w:vAlign w:val="center"/>
          </w:tcPr>
          <w:p w14:paraId="611285C6" w14:textId="079AEFA4" w:rsidR="006865E8" w:rsidRPr="000320DC" w:rsidRDefault="006865E8" w:rsidP="000320DC">
            <w:pPr>
              <w:pStyle w:val="a9"/>
              <w:ind w:leftChars="-50" w:left="-105" w:rightChars="-50" w:right="-105"/>
              <w:rPr>
                <w:spacing w:val="-6"/>
              </w:rPr>
            </w:pPr>
            <w:r w:rsidRPr="000320DC">
              <w:rPr>
                <w:rFonts w:hint="eastAsia"/>
                <w:spacing w:val="-6"/>
              </w:rPr>
              <w:t>構成比</w:t>
            </w:r>
            <w:r w:rsidR="000320DC" w:rsidRPr="000320DC">
              <w:rPr>
                <w:rFonts w:hint="eastAsia"/>
                <w:spacing w:val="-6"/>
              </w:rPr>
              <w:t>（</w:t>
            </w:r>
            <w:r w:rsidRPr="000320DC">
              <w:rPr>
                <w:rFonts w:hint="eastAsia"/>
                <w:spacing w:val="-6"/>
              </w:rPr>
              <w:t>％</w:t>
            </w:r>
            <w:r w:rsidRPr="000320DC">
              <w:rPr>
                <w:spacing w:val="-6"/>
              </w:rPr>
              <w:t>）</w:t>
            </w:r>
          </w:p>
        </w:tc>
        <w:tc>
          <w:tcPr>
            <w:tcW w:w="1027" w:type="dxa"/>
            <w:tcBorders>
              <w:bottom w:val="single" w:sz="8" w:space="0" w:color="000000"/>
            </w:tcBorders>
            <w:vAlign w:val="center"/>
          </w:tcPr>
          <w:p w14:paraId="1EA2E070" w14:textId="589C1622" w:rsidR="006865E8" w:rsidRDefault="006865E8" w:rsidP="006865E8">
            <w:pPr>
              <w:pStyle w:val="ac"/>
              <w:rPr>
                <w:rFonts w:ascii="ＭＳ Ｐゴシック" w:eastAsia="ＭＳ Ｐゴシック" w:hAnsi="ＭＳ Ｐゴシック" w:cs="ＭＳ Ｐゴシック"/>
              </w:rPr>
            </w:pPr>
            <w:r w:rsidRPr="000F17FF">
              <w:t>100.0</w:t>
            </w:r>
          </w:p>
        </w:tc>
        <w:tc>
          <w:tcPr>
            <w:tcW w:w="966" w:type="dxa"/>
            <w:tcBorders>
              <w:bottom w:val="single" w:sz="8" w:space="0" w:color="000000"/>
            </w:tcBorders>
            <w:vAlign w:val="center"/>
          </w:tcPr>
          <w:p w14:paraId="6988E48E" w14:textId="770A004C" w:rsidR="006865E8" w:rsidRDefault="006865E8" w:rsidP="006865E8">
            <w:pPr>
              <w:pStyle w:val="ac"/>
              <w:rPr>
                <w:rFonts w:ascii="ＭＳ Ｐゴシック" w:eastAsia="ＭＳ Ｐゴシック" w:hAnsi="ＭＳ Ｐゴシック" w:cs="ＭＳ Ｐゴシック"/>
              </w:rPr>
            </w:pPr>
            <w:r w:rsidRPr="000F17FF">
              <w:t>6.1</w:t>
            </w:r>
          </w:p>
        </w:tc>
        <w:tc>
          <w:tcPr>
            <w:tcW w:w="966" w:type="dxa"/>
            <w:tcBorders>
              <w:bottom w:val="single" w:sz="8" w:space="0" w:color="000000"/>
            </w:tcBorders>
            <w:vAlign w:val="center"/>
          </w:tcPr>
          <w:p w14:paraId="43B4FA72" w14:textId="55BA5DAB" w:rsidR="006865E8" w:rsidRDefault="006865E8" w:rsidP="006865E8">
            <w:pPr>
              <w:pStyle w:val="ac"/>
              <w:rPr>
                <w:rFonts w:ascii="ＭＳ Ｐゴシック" w:eastAsia="ＭＳ Ｐゴシック" w:hAnsi="ＭＳ Ｐゴシック" w:cs="ＭＳ Ｐゴシック"/>
              </w:rPr>
            </w:pPr>
            <w:r w:rsidRPr="000F17FF">
              <w:t>9.4</w:t>
            </w:r>
          </w:p>
        </w:tc>
        <w:tc>
          <w:tcPr>
            <w:tcW w:w="958" w:type="dxa"/>
            <w:tcBorders>
              <w:bottom w:val="single" w:sz="8" w:space="0" w:color="000000"/>
            </w:tcBorders>
            <w:vAlign w:val="center"/>
          </w:tcPr>
          <w:p w14:paraId="10F8BF9C" w14:textId="69A83EE9" w:rsidR="006865E8" w:rsidRDefault="006865E8" w:rsidP="006865E8">
            <w:pPr>
              <w:pStyle w:val="ac"/>
              <w:rPr>
                <w:rFonts w:ascii="ＭＳ Ｐゴシック" w:eastAsia="ＭＳ Ｐゴシック" w:hAnsi="ＭＳ Ｐゴシック" w:cs="ＭＳ Ｐゴシック"/>
              </w:rPr>
            </w:pPr>
            <w:r w:rsidRPr="000F17FF">
              <w:t>1.3</w:t>
            </w:r>
          </w:p>
        </w:tc>
        <w:tc>
          <w:tcPr>
            <w:tcW w:w="1030" w:type="dxa"/>
            <w:tcBorders>
              <w:bottom w:val="single" w:sz="8" w:space="0" w:color="000000"/>
            </w:tcBorders>
            <w:vAlign w:val="center"/>
          </w:tcPr>
          <w:p w14:paraId="31DB6F22" w14:textId="76827005" w:rsidR="006865E8" w:rsidRDefault="006865E8" w:rsidP="006865E8">
            <w:pPr>
              <w:pStyle w:val="ac"/>
              <w:rPr>
                <w:rFonts w:ascii="ＭＳ Ｐゴシック" w:eastAsia="ＭＳ Ｐゴシック" w:hAnsi="ＭＳ Ｐゴシック" w:cs="ＭＳ Ｐゴシック"/>
              </w:rPr>
            </w:pPr>
            <w:r w:rsidRPr="000F17FF">
              <w:t>46.4</w:t>
            </w:r>
          </w:p>
        </w:tc>
        <w:tc>
          <w:tcPr>
            <w:tcW w:w="1027" w:type="dxa"/>
            <w:tcBorders>
              <w:bottom w:val="single" w:sz="8" w:space="0" w:color="000000"/>
              <w:right w:val="double" w:sz="4" w:space="0" w:color="auto"/>
            </w:tcBorders>
            <w:vAlign w:val="center"/>
          </w:tcPr>
          <w:p w14:paraId="4A432C50" w14:textId="051067EE" w:rsidR="006865E8" w:rsidRDefault="006865E8" w:rsidP="006865E8">
            <w:pPr>
              <w:pStyle w:val="ac"/>
              <w:rPr>
                <w:rFonts w:ascii="ＭＳ Ｐゴシック" w:eastAsia="ＭＳ Ｐゴシック" w:hAnsi="ＭＳ Ｐゴシック" w:cs="ＭＳ Ｐゴシック"/>
              </w:rPr>
            </w:pPr>
            <w:r w:rsidRPr="000F17FF">
              <w:t>36.9</w:t>
            </w:r>
          </w:p>
        </w:tc>
        <w:tc>
          <w:tcPr>
            <w:tcW w:w="966" w:type="dxa"/>
            <w:tcBorders>
              <w:left w:val="double" w:sz="4" w:space="0" w:color="auto"/>
              <w:bottom w:val="single" w:sz="8" w:space="0" w:color="000000"/>
            </w:tcBorders>
            <w:vAlign w:val="center"/>
          </w:tcPr>
          <w:p w14:paraId="0E07E56A" w14:textId="616FCF87" w:rsidR="006865E8" w:rsidRDefault="006865E8" w:rsidP="006865E8">
            <w:pPr>
              <w:pStyle w:val="ac"/>
              <w:rPr>
                <w:rFonts w:ascii="ＭＳ Ｐゴシック" w:eastAsia="ＭＳ Ｐゴシック" w:hAnsi="ＭＳ Ｐゴシック" w:cs="ＭＳ Ｐゴシック"/>
              </w:rPr>
            </w:pPr>
            <w:r w:rsidRPr="00A20226">
              <w:t>2.4</w:t>
            </w:r>
          </w:p>
        </w:tc>
        <w:tc>
          <w:tcPr>
            <w:tcW w:w="993" w:type="dxa"/>
            <w:tcBorders>
              <w:bottom w:val="single" w:sz="8" w:space="0" w:color="000000"/>
              <w:right w:val="single" w:sz="8" w:space="0" w:color="000000"/>
            </w:tcBorders>
            <w:vAlign w:val="center"/>
          </w:tcPr>
          <w:p w14:paraId="5FF8B9A5" w14:textId="1979657B" w:rsidR="006865E8" w:rsidRDefault="006865E8" w:rsidP="006865E8">
            <w:pPr>
              <w:pStyle w:val="ac"/>
              <w:rPr>
                <w:rFonts w:ascii="ＭＳ Ｐゴシック" w:eastAsia="ＭＳ Ｐゴシック" w:hAnsi="ＭＳ Ｐゴシック" w:cs="ＭＳ Ｐゴシック"/>
              </w:rPr>
            </w:pPr>
            <w:r w:rsidRPr="00A20226">
              <w:t>97.6</w:t>
            </w:r>
          </w:p>
        </w:tc>
      </w:tr>
      <w:tr w:rsidR="00827D36" w14:paraId="4CFAB6F4" w14:textId="77777777" w:rsidTr="00827D36">
        <w:tc>
          <w:tcPr>
            <w:tcW w:w="7255" w:type="dxa"/>
            <w:gridSpan w:val="7"/>
            <w:tcBorders>
              <w:top w:val="single" w:sz="8" w:space="0" w:color="000000"/>
              <w:left w:val="nil"/>
              <w:bottom w:val="nil"/>
              <w:right w:val="nil"/>
            </w:tcBorders>
            <w:vAlign w:val="center"/>
          </w:tcPr>
          <w:p w14:paraId="101F3433" w14:textId="4F79DF1C" w:rsidR="00827D36" w:rsidRDefault="00827D36" w:rsidP="00724A6A">
            <w:pPr>
              <w:pStyle w:val="aa"/>
              <w:spacing w:line="240" w:lineRule="exact"/>
              <w:ind w:leftChars="10" w:left="291" w:right="-63" w:hangingChars="150" w:hanging="270"/>
            </w:pPr>
            <w:r>
              <w:rPr>
                <w:rFonts w:hint="eastAsia"/>
              </w:rPr>
              <w:t>※令和</w:t>
            </w:r>
            <w:r w:rsidR="006865E8">
              <w:rPr>
                <w:rFonts w:hint="eastAsia"/>
              </w:rPr>
              <w:t>５</w:t>
            </w:r>
            <w:r w:rsidR="001E2225">
              <w:rPr>
                <w:rFonts w:hint="eastAsia"/>
              </w:rPr>
              <w:t>(</w:t>
            </w:r>
            <w:r w:rsidR="00060F58">
              <w:t>202</w:t>
            </w:r>
            <w:r w:rsidR="006865E8">
              <w:rPr>
                <w:rFonts w:hint="eastAsia"/>
              </w:rPr>
              <w:t>3</w:t>
            </w:r>
            <w:r w:rsidR="001E2225">
              <w:rPr>
                <w:rFonts w:hint="eastAsia"/>
              </w:rPr>
              <w:t>)</w:t>
            </w:r>
            <w:r>
              <w:rPr>
                <w:rFonts w:hint="eastAsia"/>
              </w:rPr>
              <w:t>年４月１日現在、健康福祉局障害福祉課調べ</w:t>
            </w:r>
          </w:p>
        </w:tc>
        <w:tc>
          <w:tcPr>
            <w:tcW w:w="908" w:type="dxa"/>
            <w:tcBorders>
              <w:top w:val="single" w:sz="8" w:space="0" w:color="000000"/>
              <w:left w:val="nil"/>
              <w:bottom w:val="nil"/>
              <w:right w:val="nil"/>
            </w:tcBorders>
            <w:vAlign w:val="center"/>
          </w:tcPr>
          <w:p w14:paraId="18223A6F" w14:textId="77777777" w:rsidR="00827D36" w:rsidRDefault="00827D36" w:rsidP="00F62C98">
            <w:pPr>
              <w:pStyle w:val="aa"/>
              <w:ind w:left="276" w:right="-63" w:hanging="360"/>
            </w:pPr>
          </w:p>
        </w:tc>
        <w:tc>
          <w:tcPr>
            <w:tcW w:w="1051" w:type="dxa"/>
            <w:tcBorders>
              <w:top w:val="single" w:sz="8" w:space="0" w:color="000000"/>
              <w:left w:val="nil"/>
              <w:bottom w:val="nil"/>
              <w:right w:val="nil"/>
            </w:tcBorders>
            <w:vAlign w:val="center"/>
          </w:tcPr>
          <w:p w14:paraId="742866C0" w14:textId="77777777" w:rsidR="00827D36" w:rsidRDefault="00827D36" w:rsidP="00F62C98">
            <w:pPr>
              <w:pStyle w:val="aa"/>
              <w:ind w:left="276" w:right="-63" w:hanging="360"/>
            </w:pPr>
          </w:p>
        </w:tc>
      </w:tr>
    </w:tbl>
    <w:p w14:paraId="49499B5D" w14:textId="77777777" w:rsidR="008445DF" w:rsidRPr="00827D36" w:rsidRDefault="008445DF">
      <w:pPr>
        <w:rPr>
          <w:rFonts w:ascii="ＭＳ 明朝" w:eastAsia="ＭＳ 明朝"/>
          <w:sz w:val="23"/>
        </w:rPr>
      </w:pPr>
    </w:p>
    <w:p w14:paraId="27DA07C4" w14:textId="2995CA4F" w:rsidR="008445DF" w:rsidRDefault="00F705AC" w:rsidP="005C078D">
      <w:pPr>
        <w:pStyle w:val="a7"/>
      </w:pPr>
      <w:r>
        <w:rPr>
          <w:rFonts w:hint="eastAsia"/>
          <w:noProof/>
        </w:rPr>
        <mc:AlternateContent>
          <mc:Choice Requires="wps">
            <w:drawing>
              <wp:anchor distT="0" distB="0" distL="114300" distR="114300" simplePos="0" relativeHeight="251599872" behindDoc="0" locked="0" layoutInCell="1" allowOverlap="1" wp14:anchorId="0755EE41" wp14:editId="5D9AB850">
                <wp:simplePos x="0" y="0"/>
                <wp:positionH relativeFrom="column">
                  <wp:posOffset>41910</wp:posOffset>
                </wp:positionH>
                <wp:positionV relativeFrom="paragraph">
                  <wp:posOffset>979805</wp:posOffset>
                </wp:positionV>
                <wp:extent cx="0" cy="1533525"/>
                <wp:effectExtent l="114300" t="38100" r="76200" b="47625"/>
                <wp:wrapNone/>
                <wp:docPr id="294" name="直線コネクタ 294"/>
                <wp:cNvGraphicFramePr/>
                <a:graphic xmlns:a="http://schemas.openxmlformats.org/drawingml/2006/main">
                  <a:graphicData uri="http://schemas.microsoft.com/office/word/2010/wordprocessingShape">
                    <wps:wsp>
                      <wps:cNvCnPr/>
                      <wps:spPr>
                        <a:xfrm>
                          <a:off x="0" y="0"/>
                          <a:ext cx="0" cy="1533525"/>
                        </a:xfrm>
                        <a:prstGeom prst="line">
                          <a:avLst/>
                        </a:prstGeom>
                        <a:ln w="57150">
                          <a:solidFill>
                            <a:schemeClr val="tx1"/>
                          </a:solidFill>
                          <a:headEnd type="triangle"/>
                          <a:tailEnd type="triangle"/>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BA8292D" id="直線コネクタ 294" o:spid="_x0000_s1026" style="position:absolute;z-index:251599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3pt,77.15pt" to="3.3pt,19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" strokecolor="black [3213]" strokeweight="4.5pt">
                <v:stroke startarrow="block" endarrow="block"/>
              </v:line>
            </w:pict>
          </mc:Fallback>
        </mc:AlternateContent>
      </w:r>
      <w:r>
        <w:rPr>
          <w:noProof/>
        </w:rPr>
        <mc:AlternateContent>
          <mc:Choice Requires="wps">
            <w:drawing>
              <wp:anchor distT="45720" distB="45720" distL="114300" distR="114300" simplePos="0" relativeHeight="251642880" behindDoc="1" locked="0" layoutInCell="1" allowOverlap="1" wp14:anchorId="01BBB61E" wp14:editId="0A1B8A71">
                <wp:simplePos x="0" y="0"/>
                <wp:positionH relativeFrom="column">
                  <wp:posOffset>-161925</wp:posOffset>
                </wp:positionH>
                <wp:positionV relativeFrom="paragraph">
                  <wp:posOffset>2379345</wp:posOffset>
                </wp:positionV>
                <wp:extent cx="523875" cy="1404620"/>
                <wp:effectExtent l="0" t="0" r="9525" b="0"/>
                <wp:wrapNone/>
                <wp:docPr id="11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4620"/>
                        </a:xfrm>
                        <a:prstGeom prst="rect">
                          <a:avLst/>
                        </a:prstGeom>
                        <a:solidFill>
                          <a:srgbClr val="FFFFFF"/>
                        </a:solidFill>
                        <a:ln w="9525">
                          <a:noFill/>
                          <a:miter lim="800000"/>
                          <a:headEnd/>
                          <a:tailEnd/>
                        </a:ln>
                      </wps:spPr>
                      <wps:txbx>
                        <w:txbxContent>
                          <w:p w14:paraId="6AAE0CC3" w14:textId="77777777" w:rsidR="0054407E" w:rsidRPr="00F537E4" w:rsidRDefault="0054407E" w:rsidP="00F537E4">
                            <w:pPr>
                              <w:rPr>
                                <w:rFonts w:asciiTheme="majorEastAsia" w:eastAsiaTheme="majorEastAsia" w:hAnsiTheme="majorEastAsia"/>
                                <w:sz w:val="18"/>
                              </w:rPr>
                            </w:pPr>
                            <w:r w:rsidRPr="00F537E4">
                              <w:rPr>
                                <w:rFonts w:asciiTheme="majorEastAsia" w:eastAsiaTheme="majorEastAsia" w:hAnsiTheme="majorEastAsia" w:hint="eastAsia"/>
                                <w:sz w:val="18"/>
                              </w:rPr>
                              <w:t>軽度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1BBB61E" id="_x0000_s1128" type="#_x0000_t202" style="position:absolute;left:0;text-align:left;margin-left:-12.75pt;margin-top:187.35pt;width:41.25pt;height:110.6pt;z-index:-25167360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" stroked="f">
                <v:textbox style="mso-fit-shape-to-text:t">
                  <w:txbxContent>
                    <w:p w14:paraId="6AAE0CC3" w14:textId="77777777" w:rsidR="0054407E" w:rsidRPr="00F537E4" w:rsidRDefault="0054407E" w:rsidP="00F537E4">
                      <w:pPr>
                        <w:rPr>
                          <w:rFonts w:asciiTheme="majorEastAsia" w:eastAsiaTheme="majorEastAsia" w:hAnsiTheme="majorEastAsia"/>
                          <w:sz w:val="18"/>
                        </w:rPr>
                      </w:pPr>
                      <w:r w:rsidRPr="00F537E4">
                        <w:rPr>
                          <w:rFonts w:asciiTheme="majorEastAsia" w:eastAsiaTheme="majorEastAsia" w:hAnsiTheme="majorEastAsia" w:hint="eastAsia"/>
                          <w:sz w:val="18"/>
                        </w:rPr>
                        <w:t>軽度</w:t>
                      </w:r>
                    </w:p>
                  </w:txbxContent>
                </v:textbox>
              </v:shape>
            </w:pict>
          </mc:Fallback>
        </mc:AlternateContent>
      </w:r>
      <w:r>
        <w:rPr>
          <w:noProof/>
        </w:rPr>
        <mc:AlternateContent>
          <mc:Choice Requires="wps">
            <w:drawing>
              <wp:anchor distT="45720" distB="45720" distL="114300" distR="114300" simplePos="0" relativeHeight="251870208" behindDoc="1" locked="0" layoutInCell="1" allowOverlap="1" wp14:anchorId="3838D38D" wp14:editId="5E234504">
                <wp:simplePos x="0" y="0"/>
                <wp:positionH relativeFrom="column">
                  <wp:posOffset>-160655</wp:posOffset>
                </wp:positionH>
                <wp:positionV relativeFrom="paragraph">
                  <wp:posOffset>752263</wp:posOffset>
                </wp:positionV>
                <wp:extent cx="523875" cy="1404620"/>
                <wp:effectExtent l="0" t="0" r="9525" b="0"/>
                <wp:wrapNone/>
                <wp:docPr id="29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23875" cy="1404620"/>
                        </a:xfrm>
                        <a:prstGeom prst="rect">
                          <a:avLst/>
                        </a:prstGeom>
                        <a:solidFill>
                          <a:srgbClr val="FFFFFF"/>
                        </a:solidFill>
                        <a:ln w="9525">
                          <a:noFill/>
                          <a:miter lim="800000"/>
                          <a:headEnd/>
                          <a:tailEnd/>
                        </a:ln>
                      </wps:spPr>
                      <wps:txbx>
                        <w:txbxContent>
                          <w:p w14:paraId="712B3203" w14:textId="77777777" w:rsidR="006865E8" w:rsidRPr="00F537E4" w:rsidRDefault="006865E8" w:rsidP="006865E8">
                            <w:pPr>
                              <w:rPr>
                                <w:rFonts w:asciiTheme="majorEastAsia" w:eastAsiaTheme="majorEastAsia" w:hAnsiTheme="majorEastAsia"/>
                                <w:sz w:val="18"/>
                              </w:rPr>
                            </w:pPr>
                            <w:r w:rsidRPr="00F537E4">
                              <w:rPr>
                                <w:rFonts w:asciiTheme="majorEastAsia" w:eastAsiaTheme="majorEastAsia" w:hAnsiTheme="majorEastAsia" w:hint="eastAsia"/>
                                <w:sz w:val="18"/>
                              </w:rPr>
                              <w:t>重度</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838D38D" id="_x0000_s1129" type="#_x0000_t202" style="position:absolute;left:0;text-align:left;margin-left:-12.65pt;margin-top:59.25pt;width:41.25pt;height:110.6pt;z-index:-251446272;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" stroked="f">
                <v:textbox style="mso-fit-shape-to-text:t">
                  <w:txbxContent>
                    <w:p w14:paraId="712B3203" w14:textId="77777777" w:rsidR="006865E8" w:rsidRPr="00F537E4" w:rsidRDefault="006865E8" w:rsidP="006865E8">
                      <w:pPr>
                        <w:rPr>
                          <w:rFonts w:asciiTheme="majorEastAsia" w:eastAsiaTheme="majorEastAsia" w:hAnsiTheme="majorEastAsia"/>
                          <w:sz w:val="18"/>
                        </w:rPr>
                      </w:pPr>
                      <w:r w:rsidRPr="00F537E4">
                        <w:rPr>
                          <w:rFonts w:asciiTheme="majorEastAsia" w:eastAsiaTheme="majorEastAsia" w:hAnsiTheme="majorEastAsia" w:hint="eastAsia"/>
                          <w:sz w:val="18"/>
                        </w:rPr>
                        <w:t>重度</w:t>
                      </w:r>
                    </w:p>
                  </w:txbxContent>
                </v:textbox>
              </v:shape>
            </w:pict>
          </mc:Fallback>
        </mc:AlternateContent>
      </w:r>
      <w:r w:rsidR="004B2D7A" w:rsidRPr="004B2D7A">
        <w:rPr>
          <w:rFonts w:hint="eastAsia"/>
        </w:rPr>
        <w:t>身体障害者手帳</w:t>
      </w:r>
      <w:r w:rsidR="004B2D7A">
        <w:rPr>
          <w:rFonts w:hint="eastAsia"/>
        </w:rPr>
        <w:t>所持者数</w:t>
      </w:r>
      <w:r w:rsidR="000B7670">
        <w:rPr>
          <w:rFonts w:hint="eastAsia"/>
        </w:rPr>
        <w:t>（</w:t>
      </w:r>
      <w:r w:rsidR="00655B65">
        <w:rPr>
          <w:rFonts w:hint="eastAsia"/>
        </w:rPr>
        <w:t>障害種類別・等級別</w:t>
      </w:r>
      <w:r w:rsidR="000B7670">
        <w:rPr>
          <w:rFonts w:hint="eastAsia"/>
        </w:rPr>
        <w:t>）</w:t>
      </w:r>
    </w:p>
    <w:tbl>
      <w:tblPr>
        <w:tblW w:w="9214" w:type="dxa"/>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316"/>
        <w:gridCol w:w="1316"/>
        <w:gridCol w:w="1316"/>
        <w:gridCol w:w="1317"/>
        <w:gridCol w:w="1316"/>
        <w:gridCol w:w="1316"/>
        <w:gridCol w:w="1317"/>
      </w:tblGrid>
      <w:tr w:rsidR="008445DF" w14:paraId="37BCF11A" w14:textId="77777777">
        <w:tc>
          <w:tcPr>
            <w:tcW w:w="9214" w:type="dxa"/>
            <w:gridSpan w:val="7"/>
            <w:tcBorders>
              <w:top w:val="nil"/>
              <w:left w:val="nil"/>
              <w:bottom w:val="single" w:sz="8" w:space="0" w:color="000000" w:themeColor="text1"/>
              <w:right w:val="nil"/>
            </w:tcBorders>
            <w:vAlign w:val="center"/>
          </w:tcPr>
          <w:p w14:paraId="7268C0E4" w14:textId="77777777" w:rsidR="008445DF" w:rsidRDefault="00655B65" w:rsidP="00B311F8">
            <w:pPr>
              <w:pStyle w:val="ab"/>
              <w:ind w:right="-63"/>
            </w:pPr>
            <w:r>
              <w:rPr>
                <w:rFonts w:hint="eastAsia"/>
              </w:rPr>
              <w:t>単位：人</w:t>
            </w:r>
          </w:p>
        </w:tc>
      </w:tr>
      <w:tr w:rsidR="008445DF" w14:paraId="4BF6E199" w14:textId="77777777">
        <w:trPr>
          <w:trHeight w:val="651"/>
        </w:trPr>
        <w:tc>
          <w:tcPr>
            <w:tcW w:w="1316" w:type="dxa"/>
            <w:tcBorders>
              <w:top w:val="single" w:sz="8" w:space="0" w:color="000000" w:themeColor="text1"/>
              <w:left w:val="single" w:sz="8" w:space="0" w:color="000000" w:themeColor="text1"/>
              <w:right w:val="single" w:sz="4" w:space="0" w:color="000000"/>
            </w:tcBorders>
            <w:shd w:val="clear" w:color="auto" w:fill="D9D9D9"/>
            <w:vAlign w:val="center"/>
          </w:tcPr>
          <w:p w14:paraId="667A391A" w14:textId="77777777" w:rsidR="008445DF" w:rsidRDefault="00655B65" w:rsidP="005C078D">
            <w:pPr>
              <w:pStyle w:val="a9"/>
            </w:pPr>
            <w:r>
              <w:rPr>
                <w:rFonts w:hint="eastAsia"/>
              </w:rPr>
              <w:t>区分</w:t>
            </w:r>
          </w:p>
        </w:tc>
        <w:tc>
          <w:tcPr>
            <w:tcW w:w="1316" w:type="dxa"/>
            <w:tcBorders>
              <w:top w:val="single" w:sz="8" w:space="0" w:color="000000" w:themeColor="text1"/>
              <w:left w:val="single" w:sz="4" w:space="0" w:color="000000"/>
              <w:right w:val="single" w:sz="4" w:space="0" w:color="000000"/>
            </w:tcBorders>
            <w:shd w:val="clear" w:color="auto" w:fill="D9D9D9"/>
            <w:vAlign w:val="center"/>
          </w:tcPr>
          <w:p w14:paraId="79ED7F4C" w14:textId="77777777" w:rsidR="008445DF" w:rsidRDefault="00655B65" w:rsidP="005C078D">
            <w:pPr>
              <w:pStyle w:val="a9"/>
            </w:pPr>
            <w:r>
              <w:rPr>
                <w:rFonts w:hint="eastAsia"/>
              </w:rPr>
              <w:t>総数</w:t>
            </w:r>
          </w:p>
        </w:tc>
        <w:tc>
          <w:tcPr>
            <w:tcW w:w="1316" w:type="dxa"/>
            <w:tcBorders>
              <w:top w:val="single" w:sz="8" w:space="0" w:color="000000" w:themeColor="text1"/>
              <w:left w:val="single" w:sz="4" w:space="0" w:color="000000"/>
              <w:right w:val="single" w:sz="4" w:space="0" w:color="000000"/>
            </w:tcBorders>
            <w:shd w:val="clear" w:color="auto" w:fill="D9D9D9"/>
            <w:vAlign w:val="center"/>
          </w:tcPr>
          <w:p w14:paraId="2739732F" w14:textId="77777777" w:rsidR="008445DF" w:rsidRDefault="00655B65" w:rsidP="005C078D">
            <w:pPr>
              <w:pStyle w:val="a9"/>
            </w:pPr>
            <w:r>
              <w:rPr>
                <w:rFonts w:hint="eastAsia"/>
              </w:rPr>
              <w:t>視覚障害</w:t>
            </w:r>
          </w:p>
        </w:tc>
        <w:tc>
          <w:tcPr>
            <w:tcW w:w="1317" w:type="dxa"/>
            <w:tcBorders>
              <w:top w:val="single" w:sz="8" w:space="0" w:color="000000" w:themeColor="text1"/>
              <w:left w:val="single" w:sz="4" w:space="0" w:color="000000"/>
              <w:right w:val="single" w:sz="4" w:space="0" w:color="000000"/>
            </w:tcBorders>
            <w:shd w:val="clear" w:color="auto" w:fill="D9D9D9"/>
            <w:vAlign w:val="center"/>
          </w:tcPr>
          <w:p w14:paraId="62048D31" w14:textId="77777777" w:rsidR="008445DF" w:rsidRDefault="00655B65" w:rsidP="005C078D">
            <w:pPr>
              <w:pStyle w:val="a9"/>
            </w:pPr>
            <w:r>
              <w:rPr>
                <w:rFonts w:hint="eastAsia"/>
              </w:rPr>
              <w:t>聴覚等障害</w:t>
            </w:r>
          </w:p>
        </w:tc>
        <w:tc>
          <w:tcPr>
            <w:tcW w:w="1316" w:type="dxa"/>
            <w:tcBorders>
              <w:top w:val="single" w:sz="8" w:space="0" w:color="000000" w:themeColor="text1"/>
              <w:left w:val="single" w:sz="4" w:space="0" w:color="000000"/>
              <w:right w:val="single" w:sz="4" w:space="0" w:color="000000"/>
            </w:tcBorders>
            <w:shd w:val="clear" w:color="auto" w:fill="D9D9D9"/>
            <w:vAlign w:val="center"/>
          </w:tcPr>
          <w:p w14:paraId="63A976B4" w14:textId="77777777" w:rsidR="008445DF" w:rsidRDefault="00655B65" w:rsidP="005C078D">
            <w:pPr>
              <w:pStyle w:val="a9"/>
            </w:pPr>
            <w:r>
              <w:rPr>
                <w:rFonts w:hint="eastAsia"/>
              </w:rPr>
              <w:t>音声等障害</w:t>
            </w:r>
          </w:p>
        </w:tc>
        <w:tc>
          <w:tcPr>
            <w:tcW w:w="1316" w:type="dxa"/>
            <w:tcBorders>
              <w:top w:val="single" w:sz="8" w:space="0" w:color="000000" w:themeColor="text1"/>
              <w:left w:val="single" w:sz="4" w:space="0" w:color="000000"/>
              <w:right w:val="single" w:sz="4" w:space="0" w:color="000000"/>
            </w:tcBorders>
            <w:shd w:val="clear" w:color="auto" w:fill="D9D9D9"/>
            <w:vAlign w:val="center"/>
          </w:tcPr>
          <w:p w14:paraId="773BB26D" w14:textId="77777777" w:rsidR="008445DF" w:rsidRDefault="00655B65" w:rsidP="005C078D">
            <w:pPr>
              <w:pStyle w:val="a9"/>
            </w:pPr>
            <w:r>
              <w:rPr>
                <w:rFonts w:hint="eastAsia"/>
              </w:rPr>
              <w:t>肢体不自由</w:t>
            </w:r>
          </w:p>
        </w:tc>
        <w:tc>
          <w:tcPr>
            <w:tcW w:w="1317" w:type="dxa"/>
            <w:tcBorders>
              <w:top w:val="single" w:sz="8" w:space="0" w:color="000000" w:themeColor="text1"/>
              <w:left w:val="single" w:sz="4" w:space="0" w:color="000000"/>
              <w:right w:val="single" w:sz="8" w:space="0" w:color="000000" w:themeColor="text1"/>
            </w:tcBorders>
            <w:shd w:val="clear" w:color="auto" w:fill="D9D9D9"/>
            <w:vAlign w:val="center"/>
          </w:tcPr>
          <w:p w14:paraId="4838F409" w14:textId="77777777" w:rsidR="008445DF" w:rsidRDefault="00655B65" w:rsidP="005C078D">
            <w:pPr>
              <w:pStyle w:val="a9"/>
            </w:pPr>
            <w:r>
              <w:rPr>
                <w:rFonts w:hint="eastAsia"/>
              </w:rPr>
              <w:t>内部障害</w:t>
            </w:r>
          </w:p>
        </w:tc>
      </w:tr>
      <w:tr w:rsidR="006865E8" w14:paraId="795158BA" w14:textId="77777777" w:rsidTr="006865E8">
        <w:trPr>
          <w:trHeight w:val="397"/>
        </w:trPr>
        <w:tc>
          <w:tcPr>
            <w:tcW w:w="1316" w:type="dxa"/>
            <w:tcBorders>
              <w:left w:val="single" w:sz="8" w:space="0" w:color="000000" w:themeColor="text1"/>
            </w:tcBorders>
            <w:vAlign w:val="center"/>
          </w:tcPr>
          <w:p w14:paraId="59398CBD" w14:textId="77777777" w:rsidR="006865E8" w:rsidRDefault="006865E8" w:rsidP="006865E8">
            <w:pPr>
              <w:pStyle w:val="a9"/>
            </w:pPr>
            <w:r>
              <w:rPr>
                <w:rFonts w:hint="eastAsia"/>
              </w:rPr>
              <w:t>総数</w:t>
            </w:r>
          </w:p>
        </w:tc>
        <w:tc>
          <w:tcPr>
            <w:tcW w:w="1316" w:type="dxa"/>
            <w:vAlign w:val="center"/>
          </w:tcPr>
          <w:p w14:paraId="0FD9068E" w14:textId="18C37520" w:rsidR="006865E8" w:rsidRDefault="006865E8" w:rsidP="006865E8">
            <w:pPr>
              <w:pStyle w:val="ac"/>
              <w:rPr>
                <w:rFonts w:ascii="ＭＳ Ｐゴシック" w:eastAsia="ＭＳ Ｐゴシック" w:hAnsi="ＭＳ Ｐゴシック" w:cs="ＭＳ Ｐゴシック"/>
              </w:rPr>
            </w:pPr>
            <w:r w:rsidRPr="00150962">
              <w:t>36,964</w:t>
            </w:r>
          </w:p>
        </w:tc>
        <w:tc>
          <w:tcPr>
            <w:tcW w:w="1316" w:type="dxa"/>
            <w:vAlign w:val="center"/>
          </w:tcPr>
          <w:p w14:paraId="13DD2B8A" w14:textId="1D711083" w:rsidR="006865E8" w:rsidRDefault="006865E8" w:rsidP="006865E8">
            <w:pPr>
              <w:pStyle w:val="ac"/>
              <w:rPr>
                <w:rFonts w:ascii="ＭＳ Ｐゴシック" w:eastAsia="ＭＳ Ｐゴシック" w:hAnsi="ＭＳ Ｐゴシック" w:cs="ＭＳ Ｐゴシック"/>
              </w:rPr>
            </w:pPr>
            <w:r w:rsidRPr="00150962">
              <w:t>2,238</w:t>
            </w:r>
          </w:p>
        </w:tc>
        <w:tc>
          <w:tcPr>
            <w:tcW w:w="1317" w:type="dxa"/>
            <w:vAlign w:val="center"/>
          </w:tcPr>
          <w:p w14:paraId="26DBF838" w14:textId="15933ACC" w:rsidR="006865E8" w:rsidRDefault="006865E8" w:rsidP="006865E8">
            <w:pPr>
              <w:pStyle w:val="ac"/>
              <w:rPr>
                <w:rFonts w:ascii="ＭＳ Ｐゴシック" w:eastAsia="ＭＳ Ｐゴシック" w:hAnsi="ＭＳ Ｐゴシック" w:cs="ＭＳ Ｐゴシック"/>
              </w:rPr>
            </w:pPr>
            <w:r w:rsidRPr="00150962">
              <w:t>3,462</w:t>
            </w:r>
          </w:p>
        </w:tc>
        <w:tc>
          <w:tcPr>
            <w:tcW w:w="1316" w:type="dxa"/>
            <w:vAlign w:val="center"/>
          </w:tcPr>
          <w:p w14:paraId="5FCE40D4" w14:textId="4C436958" w:rsidR="006865E8" w:rsidRDefault="006865E8" w:rsidP="006865E8">
            <w:pPr>
              <w:pStyle w:val="ac"/>
              <w:rPr>
                <w:rFonts w:ascii="ＭＳ Ｐゴシック" w:eastAsia="ＭＳ Ｐゴシック" w:hAnsi="ＭＳ Ｐゴシック" w:cs="ＭＳ Ｐゴシック"/>
              </w:rPr>
            </w:pPr>
            <w:r w:rsidRPr="007C3F7B">
              <w:t>478</w:t>
            </w:r>
          </w:p>
        </w:tc>
        <w:tc>
          <w:tcPr>
            <w:tcW w:w="1316" w:type="dxa"/>
            <w:vAlign w:val="center"/>
          </w:tcPr>
          <w:p w14:paraId="0699DF9C" w14:textId="512D2883" w:rsidR="006865E8" w:rsidRDefault="006865E8" w:rsidP="006865E8">
            <w:pPr>
              <w:pStyle w:val="ac"/>
              <w:rPr>
                <w:rFonts w:ascii="ＭＳ Ｐゴシック" w:eastAsia="ＭＳ Ｐゴシック" w:hAnsi="ＭＳ Ｐゴシック" w:cs="ＭＳ Ｐゴシック"/>
              </w:rPr>
            </w:pPr>
            <w:r w:rsidRPr="00497D46">
              <w:t>17,152</w:t>
            </w:r>
          </w:p>
        </w:tc>
        <w:tc>
          <w:tcPr>
            <w:tcW w:w="1317" w:type="dxa"/>
            <w:tcBorders>
              <w:right w:val="single" w:sz="8" w:space="0" w:color="000000" w:themeColor="text1"/>
            </w:tcBorders>
            <w:vAlign w:val="center"/>
          </w:tcPr>
          <w:p w14:paraId="582407F0" w14:textId="4C7817BC" w:rsidR="006865E8" w:rsidRDefault="006865E8" w:rsidP="006865E8">
            <w:pPr>
              <w:pStyle w:val="ac"/>
              <w:rPr>
                <w:rFonts w:ascii="ＭＳ Ｐゴシック" w:eastAsia="ＭＳ Ｐゴシック" w:hAnsi="ＭＳ Ｐゴシック" w:cs="ＭＳ Ｐゴシック"/>
              </w:rPr>
            </w:pPr>
            <w:r w:rsidRPr="00830A1F">
              <w:t>13,634</w:t>
            </w:r>
          </w:p>
        </w:tc>
      </w:tr>
      <w:tr w:rsidR="006865E8" w14:paraId="0ABE3CC6" w14:textId="77777777" w:rsidTr="006865E8">
        <w:trPr>
          <w:trHeight w:val="397"/>
        </w:trPr>
        <w:tc>
          <w:tcPr>
            <w:tcW w:w="1316" w:type="dxa"/>
            <w:tcBorders>
              <w:left w:val="single" w:sz="8" w:space="0" w:color="000000" w:themeColor="text1"/>
            </w:tcBorders>
            <w:vAlign w:val="center"/>
          </w:tcPr>
          <w:p w14:paraId="40C5CFE8" w14:textId="1FEF8950" w:rsidR="006865E8" w:rsidRDefault="006865E8" w:rsidP="006865E8">
            <w:pPr>
              <w:pStyle w:val="a9"/>
            </w:pPr>
            <w:r>
              <w:rPr>
                <w:rFonts w:hint="eastAsia"/>
              </w:rPr>
              <w:t>１級</w:t>
            </w:r>
          </w:p>
        </w:tc>
        <w:tc>
          <w:tcPr>
            <w:tcW w:w="1316" w:type="dxa"/>
            <w:vAlign w:val="center"/>
          </w:tcPr>
          <w:p w14:paraId="7FC5C654" w14:textId="36336196" w:rsidR="006865E8" w:rsidRDefault="006865E8" w:rsidP="006865E8">
            <w:pPr>
              <w:pStyle w:val="ac"/>
              <w:rPr>
                <w:rFonts w:ascii="ＭＳ Ｐゴシック" w:eastAsia="ＭＳ Ｐゴシック" w:hAnsi="ＭＳ Ｐゴシック" w:cs="ＭＳ Ｐゴシック"/>
              </w:rPr>
            </w:pPr>
            <w:r w:rsidRPr="00150962">
              <w:t>13,566</w:t>
            </w:r>
          </w:p>
        </w:tc>
        <w:tc>
          <w:tcPr>
            <w:tcW w:w="1316" w:type="dxa"/>
            <w:vAlign w:val="center"/>
          </w:tcPr>
          <w:p w14:paraId="6156768E" w14:textId="6C338C9C" w:rsidR="006865E8" w:rsidRDefault="006865E8" w:rsidP="006865E8">
            <w:pPr>
              <w:pStyle w:val="ac"/>
              <w:rPr>
                <w:rFonts w:ascii="ＭＳ Ｐゴシック" w:eastAsia="ＭＳ Ｐゴシック" w:hAnsi="ＭＳ Ｐゴシック" w:cs="ＭＳ Ｐゴシック"/>
              </w:rPr>
            </w:pPr>
            <w:r w:rsidRPr="00150962">
              <w:t>714</w:t>
            </w:r>
          </w:p>
        </w:tc>
        <w:tc>
          <w:tcPr>
            <w:tcW w:w="1317" w:type="dxa"/>
            <w:vAlign w:val="center"/>
          </w:tcPr>
          <w:p w14:paraId="4D0F111C" w14:textId="10A623B4" w:rsidR="006865E8" w:rsidRDefault="006865E8" w:rsidP="006865E8">
            <w:pPr>
              <w:pStyle w:val="ac"/>
              <w:rPr>
                <w:rFonts w:ascii="ＭＳ Ｐゴシック" w:eastAsia="ＭＳ Ｐゴシック" w:hAnsi="ＭＳ Ｐゴシック" w:cs="ＭＳ Ｐゴシック"/>
              </w:rPr>
            </w:pPr>
            <w:r w:rsidRPr="00150962">
              <w:t>57</w:t>
            </w:r>
          </w:p>
        </w:tc>
        <w:tc>
          <w:tcPr>
            <w:tcW w:w="1316" w:type="dxa"/>
            <w:vAlign w:val="center"/>
          </w:tcPr>
          <w:p w14:paraId="56102BBF" w14:textId="50B45A93" w:rsidR="006865E8" w:rsidRDefault="006865E8" w:rsidP="006865E8">
            <w:pPr>
              <w:pStyle w:val="ac"/>
              <w:rPr>
                <w:rFonts w:ascii="ＭＳ Ｐゴシック" w:eastAsia="ＭＳ Ｐゴシック" w:hAnsi="ＭＳ Ｐゴシック" w:cs="ＭＳ Ｐゴシック"/>
              </w:rPr>
            </w:pPr>
            <w:r w:rsidRPr="007C3F7B">
              <w:t>3</w:t>
            </w:r>
          </w:p>
        </w:tc>
        <w:tc>
          <w:tcPr>
            <w:tcW w:w="1316" w:type="dxa"/>
            <w:vAlign w:val="center"/>
          </w:tcPr>
          <w:p w14:paraId="456B30A7" w14:textId="32039D5C" w:rsidR="006865E8" w:rsidRDefault="006865E8" w:rsidP="006865E8">
            <w:pPr>
              <w:pStyle w:val="ac"/>
              <w:rPr>
                <w:rFonts w:ascii="ＭＳ Ｐゴシック" w:eastAsia="ＭＳ Ｐゴシック" w:hAnsi="ＭＳ Ｐゴシック" w:cs="ＭＳ Ｐゴシック"/>
              </w:rPr>
            </w:pPr>
            <w:r w:rsidRPr="00497D46">
              <w:t>3,692</w:t>
            </w:r>
          </w:p>
        </w:tc>
        <w:tc>
          <w:tcPr>
            <w:tcW w:w="1317" w:type="dxa"/>
            <w:tcBorders>
              <w:right w:val="single" w:sz="8" w:space="0" w:color="000000" w:themeColor="text1"/>
            </w:tcBorders>
            <w:vAlign w:val="center"/>
          </w:tcPr>
          <w:p w14:paraId="3C365095" w14:textId="4FB891BC" w:rsidR="006865E8" w:rsidRDefault="006865E8" w:rsidP="006865E8">
            <w:pPr>
              <w:pStyle w:val="ac"/>
              <w:rPr>
                <w:rFonts w:ascii="ＭＳ Ｐゴシック" w:eastAsia="ＭＳ Ｐゴシック" w:hAnsi="ＭＳ Ｐゴシック" w:cs="ＭＳ Ｐゴシック"/>
              </w:rPr>
            </w:pPr>
            <w:r w:rsidRPr="00830A1F">
              <w:t>9,100</w:t>
            </w:r>
          </w:p>
        </w:tc>
      </w:tr>
      <w:tr w:rsidR="006865E8" w14:paraId="431BDCD0" w14:textId="77777777" w:rsidTr="006865E8">
        <w:trPr>
          <w:trHeight w:val="397"/>
        </w:trPr>
        <w:tc>
          <w:tcPr>
            <w:tcW w:w="1316" w:type="dxa"/>
            <w:tcBorders>
              <w:left w:val="single" w:sz="8" w:space="0" w:color="000000" w:themeColor="text1"/>
            </w:tcBorders>
            <w:vAlign w:val="center"/>
          </w:tcPr>
          <w:p w14:paraId="3F2E26D6" w14:textId="0B97854E" w:rsidR="006865E8" w:rsidRDefault="006865E8" w:rsidP="006865E8">
            <w:pPr>
              <w:pStyle w:val="a9"/>
            </w:pPr>
            <w:r>
              <w:rPr>
                <w:rFonts w:hint="eastAsia"/>
              </w:rPr>
              <w:t>２級</w:t>
            </w:r>
          </w:p>
        </w:tc>
        <w:tc>
          <w:tcPr>
            <w:tcW w:w="1316" w:type="dxa"/>
            <w:vAlign w:val="center"/>
          </w:tcPr>
          <w:p w14:paraId="6894AE57" w14:textId="76BBC5CA" w:rsidR="006865E8" w:rsidRDefault="006865E8" w:rsidP="006865E8">
            <w:pPr>
              <w:pStyle w:val="ac"/>
              <w:rPr>
                <w:rFonts w:ascii="ＭＳ Ｐゴシック" w:eastAsia="ＭＳ Ｐゴシック" w:hAnsi="ＭＳ Ｐゴシック" w:cs="ＭＳ Ｐゴシック"/>
              </w:rPr>
            </w:pPr>
            <w:r w:rsidRPr="00150962">
              <w:t>5,655</w:t>
            </w:r>
          </w:p>
        </w:tc>
        <w:tc>
          <w:tcPr>
            <w:tcW w:w="1316" w:type="dxa"/>
            <w:vAlign w:val="center"/>
          </w:tcPr>
          <w:p w14:paraId="2AF12E34" w14:textId="1C9FD730" w:rsidR="006865E8" w:rsidRDefault="006865E8" w:rsidP="006865E8">
            <w:pPr>
              <w:pStyle w:val="ac"/>
              <w:rPr>
                <w:rFonts w:ascii="ＭＳ Ｐゴシック" w:eastAsia="ＭＳ Ｐゴシック" w:hAnsi="ＭＳ Ｐゴシック" w:cs="ＭＳ Ｐゴシック"/>
              </w:rPr>
            </w:pPr>
            <w:r w:rsidRPr="00150962">
              <w:t>802</w:t>
            </w:r>
          </w:p>
        </w:tc>
        <w:tc>
          <w:tcPr>
            <w:tcW w:w="1317" w:type="dxa"/>
            <w:vAlign w:val="center"/>
          </w:tcPr>
          <w:p w14:paraId="01863844" w14:textId="3B0F0934" w:rsidR="006865E8" w:rsidRDefault="006865E8" w:rsidP="006865E8">
            <w:pPr>
              <w:pStyle w:val="ac"/>
              <w:rPr>
                <w:rFonts w:ascii="ＭＳ Ｐゴシック" w:eastAsia="ＭＳ Ｐゴシック" w:hAnsi="ＭＳ Ｐゴシック" w:cs="ＭＳ Ｐゴシック"/>
              </w:rPr>
            </w:pPr>
            <w:r w:rsidRPr="00150962">
              <w:t>783</w:t>
            </w:r>
          </w:p>
        </w:tc>
        <w:tc>
          <w:tcPr>
            <w:tcW w:w="1316" w:type="dxa"/>
            <w:vAlign w:val="center"/>
          </w:tcPr>
          <w:p w14:paraId="15294519" w14:textId="4AE0F5A5" w:rsidR="006865E8" w:rsidRDefault="006865E8" w:rsidP="006865E8">
            <w:pPr>
              <w:pStyle w:val="ac"/>
              <w:rPr>
                <w:rFonts w:ascii="ＭＳ Ｐゴシック" w:eastAsia="ＭＳ Ｐゴシック" w:hAnsi="ＭＳ Ｐゴシック" w:cs="ＭＳ Ｐゴシック"/>
              </w:rPr>
            </w:pPr>
            <w:r w:rsidRPr="007C3F7B">
              <w:t>25</w:t>
            </w:r>
          </w:p>
        </w:tc>
        <w:tc>
          <w:tcPr>
            <w:tcW w:w="1316" w:type="dxa"/>
            <w:vAlign w:val="center"/>
          </w:tcPr>
          <w:p w14:paraId="6B4C92FE" w14:textId="333C880B" w:rsidR="006865E8" w:rsidRDefault="006865E8" w:rsidP="006865E8">
            <w:pPr>
              <w:pStyle w:val="ac"/>
              <w:rPr>
                <w:rFonts w:ascii="ＭＳ Ｐゴシック" w:eastAsia="ＭＳ Ｐゴシック" w:hAnsi="ＭＳ Ｐゴシック" w:cs="ＭＳ Ｐゴシック"/>
              </w:rPr>
            </w:pPr>
            <w:r w:rsidRPr="00497D46">
              <w:t>3,830</w:t>
            </w:r>
          </w:p>
        </w:tc>
        <w:tc>
          <w:tcPr>
            <w:tcW w:w="1317" w:type="dxa"/>
            <w:tcBorders>
              <w:right w:val="single" w:sz="8" w:space="0" w:color="000000" w:themeColor="text1"/>
            </w:tcBorders>
            <w:vAlign w:val="center"/>
          </w:tcPr>
          <w:p w14:paraId="73B0077B" w14:textId="343BE451" w:rsidR="006865E8" w:rsidRDefault="006865E8" w:rsidP="006865E8">
            <w:pPr>
              <w:pStyle w:val="ac"/>
              <w:rPr>
                <w:rFonts w:ascii="ＭＳ Ｐゴシック" w:eastAsia="ＭＳ Ｐゴシック" w:hAnsi="ＭＳ Ｐゴシック" w:cs="ＭＳ Ｐゴシック"/>
              </w:rPr>
            </w:pPr>
            <w:r w:rsidRPr="00830A1F">
              <w:t>215</w:t>
            </w:r>
          </w:p>
        </w:tc>
      </w:tr>
      <w:tr w:rsidR="006865E8" w14:paraId="7F49AEEB" w14:textId="77777777" w:rsidTr="006865E8">
        <w:trPr>
          <w:trHeight w:val="397"/>
        </w:trPr>
        <w:tc>
          <w:tcPr>
            <w:tcW w:w="1316" w:type="dxa"/>
            <w:tcBorders>
              <w:left w:val="single" w:sz="8" w:space="0" w:color="000000" w:themeColor="text1"/>
            </w:tcBorders>
            <w:vAlign w:val="center"/>
          </w:tcPr>
          <w:p w14:paraId="1EF2FD64" w14:textId="77777777" w:rsidR="006865E8" w:rsidRDefault="006865E8" w:rsidP="006865E8">
            <w:pPr>
              <w:pStyle w:val="a9"/>
            </w:pPr>
            <w:r>
              <w:rPr>
                <w:rFonts w:hint="eastAsia"/>
              </w:rPr>
              <w:t>３級</w:t>
            </w:r>
          </w:p>
        </w:tc>
        <w:tc>
          <w:tcPr>
            <w:tcW w:w="1316" w:type="dxa"/>
            <w:vAlign w:val="center"/>
          </w:tcPr>
          <w:p w14:paraId="6AEFB965" w14:textId="78B2B47D" w:rsidR="006865E8" w:rsidRDefault="006865E8" w:rsidP="006865E8">
            <w:pPr>
              <w:pStyle w:val="ac"/>
              <w:rPr>
                <w:rFonts w:ascii="ＭＳ Ｐゴシック" w:eastAsia="ＭＳ Ｐゴシック" w:hAnsi="ＭＳ Ｐゴシック" w:cs="ＭＳ Ｐゴシック"/>
              </w:rPr>
            </w:pPr>
            <w:r w:rsidRPr="00150962">
              <w:t>5,060</w:t>
            </w:r>
          </w:p>
        </w:tc>
        <w:tc>
          <w:tcPr>
            <w:tcW w:w="1316" w:type="dxa"/>
            <w:vAlign w:val="center"/>
          </w:tcPr>
          <w:p w14:paraId="09A85041" w14:textId="7AC32108" w:rsidR="006865E8" w:rsidRDefault="006865E8" w:rsidP="006865E8">
            <w:pPr>
              <w:pStyle w:val="ac"/>
              <w:rPr>
                <w:rFonts w:ascii="ＭＳ Ｐゴシック" w:eastAsia="ＭＳ Ｐゴシック" w:hAnsi="ＭＳ Ｐゴシック" w:cs="ＭＳ Ｐゴシック"/>
              </w:rPr>
            </w:pPr>
            <w:r w:rsidRPr="00150962">
              <w:t>109</w:t>
            </w:r>
          </w:p>
        </w:tc>
        <w:tc>
          <w:tcPr>
            <w:tcW w:w="1317" w:type="dxa"/>
            <w:vAlign w:val="center"/>
          </w:tcPr>
          <w:p w14:paraId="191B8B22" w14:textId="2AD73967" w:rsidR="006865E8" w:rsidRDefault="006865E8" w:rsidP="006865E8">
            <w:pPr>
              <w:pStyle w:val="ac"/>
              <w:rPr>
                <w:rFonts w:ascii="ＭＳ Ｐゴシック" w:eastAsia="ＭＳ Ｐゴシック" w:hAnsi="ＭＳ Ｐゴシック" w:cs="ＭＳ Ｐゴシック"/>
              </w:rPr>
            </w:pPr>
            <w:r w:rsidRPr="00150962">
              <w:t>355</w:t>
            </w:r>
          </w:p>
        </w:tc>
        <w:tc>
          <w:tcPr>
            <w:tcW w:w="1316" w:type="dxa"/>
            <w:vAlign w:val="center"/>
          </w:tcPr>
          <w:p w14:paraId="50B54FB2" w14:textId="1DC1E3E2" w:rsidR="006865E8" w:rsidRDefault="006865E8" w:rsidP="006865E8">
            <w:pPr>
              <w:pStyle w:val="ac"/>
              <w:rPr>
                <w:rFonts w:ascii="ＭＳ Ｐゴシック" w:eastAsia="ＭＳ Ｐゴシック" w:hAnsi="ＭＳ Ｐゴシック" w:cs="ＭＳ Ｐゴシック"/>
              </w:rPr>
            </w:pPr>
            <w:r w:rsidRPr="007C3F7B">
              <w:t>252</w:t>
            </w:r>
          </w:p>
        </w:tc>
        <w:tc>
          <w:tcPr>
            <w:tcW w:w="1316" w:type="dxa"/>
            <w:vAlign w:val="center"/>
          </w:tcPr>
          <w:p w14:paraId="56BF5048" w14:textId="3250292C" w:rsidR="006865E8" w:rsidRDefault="006865E8" w:rsidP="006865E8">
            <w:pPr>
              <w:pStyle w:val="ac"/>
              <w:rPr>
                <w:rFonts w:ascii="ＭＳ Ｐゴシック" w:eastAsia="ＭＳ Ｐゴシック" w:hAnsi="ＭＳ Ｐゴシック" w:cs="ＭＳ Ｐゴシック"/>
              </w:rPr>
            </w:pPr>
            <w:r w:rsidRPr="00497D46">
              <w:t>2,887</w:t>
            </w:r>
          </w:p>
        </w:tc>
        <w:tc>
          <w:tcPr>
            <w:tcW w:w="1317" w:type="dxa"/>
            <w:tcBorders>
              <w:right w:val="single" w:sz="8" w:space="0" w:color="000000" w:themeColor="text1"/>
            </w:tcBorders>
            <w:vAlign w:val="center"/>
          </w:tcPr>
          <w:p w14:paraId="0477B439" w14:textId="48484F2E" w:rsidR="006865E8" w:rsidRDefault="006865E8" w:rsidP="006865E8">
            <w:pPr>
              <w:pStyle w:val="ac"/>
              <w:rPr>
                <w:rFonts w:ascii="ＭＳ Ｐゴシック" w:eastAsia="ＭＳ Ｐゴシック" w:hAnsi="ＭＳ Ｐゴシック" w:cs="ＭＳ Ｐゴシック"/>
              </w:rPr>
            </w:pPr>
            <w:r w:rsidRPr="00830A1F">
              <w:t>1,457</w:t>
            </w:r>
          </w:p>
        </w:tc>
      </w:tr>
      <w:tr w:rsidR="006865E8" w14:paraId="5D39059D" w14:textId="77777777" w:rsidTr="006865E8">
        <w:trPr>
          <w:trHeight w:val="397"/>
        </w:trPr>
        <w:tc>
          <w:tcPr>
            <w:tcW w:w="1316" w:type="dxa"/>
            <w:tcBorders>
              <w:left w:val="single" w:sz="8" w:space="0" w:color="000000" w:themeColor="text1"/>
            </w:tcBorders>
            <w:vAlign w:val="center"/>
          </w:tcPr>
          <w:p w14:paraId="48C860C3" w14:textId="77777777" w:rsidR="006865E8" w:rsidRDefault="006865E8" w:rsidP="006865E8">
            <w:pPr>
              <w:pStyle w:val="a9"/>
            </w:pPr>
            <w:r>
              <w:rPr>
                <w:rFonts w:hint="eastAsia"/>
              </w:rPr>
              <w:t>４級</w:t>
            </w:r>
          </w:p>
        </w:tc>
        <w:tc>
          <w:tcPr>
            <w:tcW w:w="1316" w:type="dxa"/>
            <w:vAlign w:val="center"/>
          </w:tcPr>
          <w:p w14:paraId="4A34E830" w14:textId="19127B85" w:rsidR="006865E8" w:rsidRDefault="006865E8" w:rsidP="006865E8">
            <w:pPr>
              <w:pStyle w:val="ac"/>
              <w:rPr>
                <w:rFonts w:ascii="ＭＳ Ｐゴシック" w:eastAsia="ＭＳ Ｐゴシック" w:hAnsi="ＭＳ Ｐゴシック" w:cs="ＭＳ Ｐゴシック"/>
              </w:rPr>
            </w:pPr>
            <w:r w:rsidRPr="00150962">
              <w:t>8,745</w:t>
            </w:r>
          </w:p>
        </w:tc>
        <w:tc>
          <w:tcPr>
            <w:tcW w:w="1316" w:type="dxa"/>
            <w:vAlign w:val="center"/>
          </w:tcPr>
          <w:p w14:paraId="6ABC60FC" w14:textId="75194EB1" w:rsidR="006865E8" w:rsidRDefault="006865E8" w:rsidP="006865E8">
            <w:pPr>
              <w:pStyle w:val="ac"/>
              <w:rPr>
                <w:rFonts w:ascii="ＭＳ Ｐゴシック" w:eastAsia="ＭＳ Ｐゴシック" w:hAnsi="ＭＳ Ｐゴシック" w:cs="ＭＳ Ｐゴシック"/>
              </w:rPr>
            </w:pPr>
            <w:r w:rsidRPr="00150962">
              <w:t>184</w:t>
            </w:r>
          </w:p>
        </w:tc>
        <w:tc>
          <w:tcPr>
            <w:tcW w:w="1317" w:type="dxa"/>
            <w:vAlign w:val="center"/>
          </w:tcPr>
          <w:p w14:paraId="57E1A4CC" w14:textId="66ECD109" w:rsidR="006865E8" w:rsidRDefault="006865E8" w:rsidP="006865E8">
            <w:pPr>
              <w:pStyle w:val="ac"/>
              <w:rPr>
                <w:rFonts w:ascii="ＭＳ Ｐゴシック" w:eastAsia="ＭＳ Ｐゴシック" w:hAnsi="ＭＳ Ｐゴシック" w:cs="ＭＳ Ｐゴシック"/>
              </w:rPr>
            </w:pPr>
            <w:r w:rsidRPr="00150962">
              <w:t>1,003</w:t>
            </w:r>
          </w:p>
        </w:tc>
        <w:tc>
          <w:tcPr>
            <w:tcW w:w="1316" w:type="dxa"/>
            <w:tcBorders>
              <w:bottom w:val="single" w:sz="4" w:space="0" w:color="auto"/>
            </w:tcBorders>
            <w:vAlign w:val="center"/>
          </w:tcPr>
          <w:p w14:paraId="067C0C9D" w14:textId="261C4679" w:rsidR="006865E8" w:rsidRDefault="006865E8" w:rsidP="006865E8">
            <w:pPr>
              <w:pStyle w:val="ac"/>
              <w:rPr>
                <w:rFonts w:ascii="ＭＳ Ｐゴシック" w:eastAsia="ＭＳ Ｐゴシック" w:hAnsi="ＭＳ Ｐゴシック" w:cs="ＭＳ Ｐゴシック"/>
              </w:rPr>
            </w:pPr>
            <w:r w:rsidRPr="007C3F7B">
              <w:t>198</w:t>
            </w:r>
          </w:p>
        </w:tc>
        <w:tc>
          <w:tcPr>
            <w:tcW w:w="1316" w:type="dxa"/>
            <w:vAlign w:val="center"/>
          </w:tcPr>
          <w:p w14:paraId="5FFCA917" w14:textId="25C861A1" w:rsidR="006865E8" w:rsidRDefault="006865E8" w:rsidP="006865E8">
            <w:pPr>
              <w:pStyle w:val="ac"/>
              <w:rPr>
                <w:rFonts w:ascii="ＭＳ Ｐゴシック" w:eastAsia="ＭＳ Ｐゴシック" w:hAnsi="ＭＳ Ｐゴシック" w:cs="ＭＳ Ｐゴシック"/>
              </w:rPr>
            </w:pPr>
            <w:r w:rsidRPr="00497D46">
              <w:t>4,498</w:t>
            </w:r>
          </w:p>
        </w:tc>
        <w:tc>
          <w:tcPr>
            <w:tcW w:w="1317" w:type="dxa"/>
            <w:tcBorders>
              <w:bottom w:val="single" w:sz="4" w:space="0" w:color="auto"/>
              <w:right w:val="single" w:sz="8" w:space="0" w:color="000000" w:themeColor="text1"/>
            </w:tcBorders>
            <w:vAlign w:val="center"/>
          </w:tcPr>
          <w:p w14:paraId="7AEFD130" w14:textId="135636E1" w:rsidR="006865E8" w:rsidRDefault="006865E8" w:rsidP="006865E8">
            <w:pPr>
              <w:pStyle w:val="ac"/>
              <w:rPr>
                <w:rFonts w:ascii="ＭＳ Ｐゴシック" w:eastAsia="ＭＳ Ｐゴシック" w:hAnsi="ＭＳ Ｐゴシック" w:cs="ＭＳ Ｐゴシック"/>
              </w:rPr>
            </w:pPr>
            <w:r w:rsidRPr="00830A1F">
              <w:t>2,862</w:t>
            </w:r>
          </w:p>
        </w:tc>
      </w:tr>
      <w:tr w:rsidR="006865E8" w14:paraId="45B14617" w14:textId="77777777" w:rsidTr="006865E8">
        <w:trPr>
          <w:trHeight w:val="397"/>
        </w:trPr>
        <w:tc>
          <w:tcPr>
            <w:tcW w:w="1316" w:type="dxa"/>
            <w:tcBorders>
              <w:left w:val="single" w:sz="8" w:space="0" w:color="000000" w:themeColor="text1"/>
            </w:tcBorders>
            <w:vAlign w:val="center"/>
          </w:tcPr>
          <w:p w14:paraId="6F993684" w14:textId="77777777" w:rsidR="006865E8" w:rsidRDefault="006865E8" w:rsidP="006865E8">
            <w:pPr>
              <w:pStyle w:val="a9"/>
            </w:pPr>
            <w:r>
              <w:rPr>
                <w:rFonts w:hint="eastAsia"/>
              </w:rPr>
              <w:t>５級</w:t>
            </w:r>
          </w:p>
        </w:tc>
        <w:tc>
          <w:tcPr>
            <w:tcW w:w="1316" w:type="dxa"/>
            <w:vAlign w:val="center"/>
          </w:tcPr>
          <w:p w14:paraId="63CD6807" w14:textId="6D8423F6" w:rsidR="006865E8" w:rsidRDefault="006865E8" w:rsidP="006865E8">
            <w:pPr>
              <w:pStyle w:val="ac"/>
              <w:rPr>
                <w:rFonts w:ascii="ＭＳ Ｐゴシック" w:eastAsia="ＭＳ Ｐゴシック" w:hAnsi="ＭＳ Ｐゴシック" w:cs="ＭＳ Ｐゴシック"/>
              </w:rPr>
            </w:pPr>
            <w:r w:rsidRPr="00150962">
              <w:t>1,720</w:t>
            </w:r>
          </w:p>
        </w:tc>
        <w:tc>
          <w:tcPr>
            <w:tcW w:w="1316" w:type="dxa"/>
            <w:vAlign w:val="center"/>
          </w:tcPr>
          <w:p w14:paraId="5A1CBAF8" w14:textId="0164867D" w:rsidR="006865E8" w:rsidRDefault="006865E8" w:rsidP="006865E8">
            <w:pPr>
              <w:pStyle w:val="ac"/>
              <w:rPr>
                <w:rFonts w:ascii="ＭＳ Ｐゴシック" w:eastAsia="ＭＳ Ｐゴシック" w:hAnsi="ＭＳ Ｐゴシック" w:cs="ＭＳ Ｐゴシック"/>
              </w:rPr>
            </w:pPr>
            <w:r w:rsidRPr="00150962">
              <w:t>320</w:t>
            </w:r>
          </w:p>
        </w:tc>
        <w:tc>
          <w:tcPr>
            <w:tcW w:w="1317" w:type="dxa"/>
            <w:vAlign w:val="center"/>
          </w:tcPr>
          <w:p w14:paraId="1B3DA18D" w14:textId="08880F1A" w:rsidR="006865E8" w:rsidRDefault="006865E8" w:rsidP="006865E8">
            <w:pPr>
              <w:pStyle w:val="ac"/>
              <w:rPr>
                <w:rFonts w:ascii="ＭＳ Ｐゴシック" w:eastAsia="ＭＳ Ｐゴシック" w:hAnsi="ＭＳ Ｐゴシック" w:cs="ＭＳ Ｐゴシック"/>
              </w:rPr>
            </w:pPr>
            <w:r w:rsidRPr="00150962">
              <w:t>18</w:t>
            </w:r>
          </w:p>
        </w:tc>
        <w:tc>
          <w:tcPr>
            <w:tcW w:w="1316" w:type="dxa"/>
            <w:tcBorders>
              <w:tr2bl w:val="single" w:sz="4" w:space="0" w:color="auto"/>
            </w:tcBorders>
            <w:vAlign w:val="center"/>
          </w:tcPr>
          <w:p w14:paraId="266B4F74" w14:textId="77777777" w:rsidR="006865E8" w:rsidRDefault="006865E8" w:rsidP="006865E8">
            <w:pPr>
              <w:pStyle w:val="ac"/>
            </w:pPr>
          </w:p>
        </w:tc>
        <w:tc>
          <w:tcPr>
            <w:tcW w:w="1316" w:type="dxa"/>
            <w:vAlign w:val="center"/>
          </w:tcPr>
          <w:p w14:paraId="7DD3D593" w14:textId="66B819EF" w:rsidR="006865E8" w:rsidRDefault="006865E8" w:rsidP="006865E8">
            <w:pPr>
              <w:pStyle w:val="ac"/>
              <w:rPr>
                <w:rFonts w:ascii="ＭＳ Ｐゴシック" w:eastAsia="ＭＳ Ｐゴシック" w:hAnsi="ＭＳ Ｐゴシック" w:cs="ＭＳ Ｐゴシック"/>
              </w:rPr>
            </w:pPr>
            <w:r w:rsidRPr="00497D46">
              <w:t>1,382</w:t>
            </w:r>
          </w:p>
        </w:tc>
        <w:tc>
          <w:tcPr>
            <w:tcW w:w="1317" w:type="dxa"/>
            <w:tcBorders>
              <w:right w:val="single" w:sz="8" w:space="0" w:color="000000" w:themeColor="text1"/>
              <w:tr2bl w:val="single" w:sz="4" w:space="0" w:color="auto"/>
            </w:tcBorders>
            <w:vAlign w:val="center"/>
          </w:tcPr>
          <w:p w14:paraId="42B570B2" w14:textId="77777777" w:rsidR="006865E8" w:rsidRDefault="006865E8" w:rsidP="006865E8">
            <w:pPr>
              <w:pStyle w:val="ac"/>
            </w:pPr>
          </w:p>
        </w:tc>
      </w:tr>
      <w:tr w:rsidR="006865E8" w14:paraId="25CE9981" w14:textId="77777777" w:rsidTr="006865E8">
        <w:trPr>
          <w:trHeight w:val="397"/>
        </w:trPr>
        <w:tc>
          <w:tcPr>
            <w:tcW w:w="1316" w:type="dxa"/>
            <w:tcBorders>
              <w:left w:val="single" w:sz="8" w:space="0" w:color="000000" w:themeColor="text1"/>
              <w:bottom w:val="single" w:sz="8" w:space="0" w:color="000000" w:themeColor="text1"/>
            </w:tcBorders>
            <w:vAlign w:val="center"/>
          </w:tcPr>
          <w:p w14:paraId="3CDAA9A3" w14:textId="77777777" w:rsidR="006865E8" w:rsidRDefault="006865E8" w:rsidP="006865E8">
            <w:pPr>
              <w:pStyle w:val="a9"/>
            </w:pPr>
            <w:r>
              <w:rPr>
                <w:rFonts w:hint="eastAsia"/>
              </w:rPr>
              <w:t>６級</w:t>
            </w:r>
          </w:p>
        </w:tc>
        <w:tc>
          <w:tcPr>
            <w:tcW w:w="1316" w:type="dxa"/>
            <w:tcBorders>
              <w:bottom w:val="single" w:sz="8" w:space="0" w:color="000000" w:themeColor="text1"/>
            </w:tcBorders>
            <w:vAlign w:val="center"/>
          </w:tcPr>
          <w:p w14:paraId="2BAA9E6B" w14:textId="3FC7C1B9" w:rsidR="006865E8" w:rsidRDefault="006865E8" w:rsidP="006865E8">
            <w:pPr>
              <w:pStyle w:val="ac"/>
              <w:rPr>
                <w:rFonts w:ascii="ＭＳ Ｐゴシック" w:eastAsia="ＭＳ Ｐゴシック" w:hAnsi="ＭＳ Ｐゴシック" w:cs="ＭＳ Ｐゴシック"/>
              </w:rPr>
            </w:pPr>
            <w:r w:rsidRPr="00150962">
              <w:t>2,218</w:t>
            </w:r>
          </w:p>
        </w:tc>
        <w:tc>
          <w:tcPr>
            <w:tcW w:w="1316" w:type="dxa"/>
            <w:tcBorders>
              <w:bottom w:val="single" w:sz="8" w:space="0" w:color="000000" w:themeColor="text1"/>
            </w:tcBorders>
            <w:vAlign w:val="center"/>
          </w:tcPr>
          <w:p w14:paraId="4B8C3E4B" w14:textId="6D5FBAE9" w:rsidR="006865E8" w:rsidRDefault="006865E8" w:rsidP="006865E8">
            <w:pPr>
              <w:pStyle w:val="ac"/>
              <w:rPr>
                <w:rFonts w:ascii="ＭＳ Ｐゴシック" w:eastAsia="ＭＳ Ｐゴシック" w:hAnsi="ＭＳ Ｐゴシック" w:cs="ＭＳ Ｐゴシック"/>
              </w:rPr>
            </w:pPr>
            <w:r w:rsidRPr="00150962">
              <w:t>109</w:t>
            </w:r>
          </w:p>
        </w:tc>
        <w:tc>
          <w:tcPr>
            <w:tcW w:w="1317" w:type="dxa"/>
            <w:tcBorders>
              <w:bottom w:val="single" w:sz="8" w:space="0" w:color="000000" w:themeColor="text1"/>
            </w:tcBorders>
            <w:vAlign w:val="center"/>
          </w:tcPr>
          <w:p w14:paraId="5E3EB1C4" w14:textId="0C925B48" w:rsidR="006865E8" w:rsidRDefault="006865E8" w:rsidP="006865E8">
            <w:pPr>
              <w:pStyle w:val="ac"/>
              <w:rPr>
                <w:rFonts w:ascii="ＭＳ Ｐゴシック" w:eastAsia="ＭＳ Ｐゴシック" w:hAnsi="ＭＳ Ｐゴシック" w:cs="ＭＳ Ｐゴシック"/>
              </w:rPr>
            </w:pPr>
            <w:r w:rsidRPr="00150962">
              <w:t>1,246</w:t>
            </w:r>
          </w:p>
        </w:tc>
        <w:tc>
          <w:tcPr>
            <w:tcW w:w="1316" w:type="dxa"/>
            <w:tcBorders>
              <w:bottom w:val="single" w:sz="4" w:space="0" w:color="auto"/>
              <w:tr2bl w:val="single" w:sz="4" w:space="0" w:color="auto"/>
            </w:tcBorders>
            <w:vAlign w:val="center"/>
          </w:tcPr>
          <w:p w14:paraId="263682F9" w14:textId="77777777" w:rsidR="006865E8" w:rsidRDefault="006865E8" w:rsidP="006865E8">
            <w:pPr>
              <w:pStyle w:val="ac"/>
            </w:pPr>
          </w:p>
        </w:tc>
        <w:tc>
          <w:tcPr>
            <w:tcW w:w="1316" w:type="dxa"/>
            <w:tcBorders>
              <w:bottom w:val="single" w:sz="8" w:space="0" w:color="000000" w:themeColor="text1"/>
            </w:tcBorders>
            <w:vAlign w:val="center"/>
          </w:tcPr>
          <w:p w14:paraId="144B4AF9" w14:textId="65C49C84" w:rsidR="006865E8" w:rsidRDefault="006865E8" w:rsidP="006865E8">
            <w:pPr>
              <w:pStyle w:val="ac"/>
              <w:rPr>
                <w:rFonts w:ascii="ＭＳ Ｐゴシック" w:eastAsia="ＭＳ Ｐゴシック" w:hAnsi="ＭＳ Ｐゴシック" w:cs="ＭＳ Ｐゴシック"/>
              </w:rPr>
            </w:pPr>
            <w:r w:rsidRPr="00497D46">
              <w:t>863</w:t>
            </w:r>
          </w:p>
        </w:tc>
        <w:tc>
          <w:tcPr>
            <w:tcW w:w="1317" w:type="dxa"/>
            <w:tcBorders>
              <w:bottom w:val="single" w:sz="8" w:space="0" w:color="000000" w:themeColor="text1"/>
              <w:right w:val="single" w:sz="8" w:space="0" w:color="000000" w:themeColor="text1"/>
              <w:tr2bl w:val="single" w:sz="4" w:space="0" w:color="auto"/>
            </w:tcBorders>
            <w:vAlign w:val="center"/>
          </w:tcPr>
          <w:p w14:paraId="2787F4FF" w14:textId="77777777" w:rsidR="006865E8" w:rsidRDefault="006865E8" w:rsidP="006865E8">
            <w:pPr>
              <w:pStyle w:val="ac"/>
            </w:pPr>
          </w:p>
        </w:tc>
      </w:tr>
      <w:tr w:rsidR="00827D36" w14:paraId="165F6A07" w14:textId="77777777">
        <w:tc>
          <w:tcPr>
            <w:tcW w:w="9214" w:type="dxa"/>
            <w:gridSpan w:val="7"/>
            <w:tcBorders>
              <w:top w:val="single" w:sz="8" w:space="0" w:color="000000" w:themeColor="text1"/>
              <w:left w:val="nil"/>
              <w:bottom w:val="nil"/>
              <w:right w:val="nil"/>
            </w:tcBorders>
            <w:vAlign w:val="center"/>
          </w:tcPr>
          <w:p w14:paraId="01E3AC8E" w14:textId="13A1A9DA" w:rsidR="00827D36" w:rsidRPr="00E50290" w:rsidRDefault="00827D36" w:rsidP="00724A6A">
            <w:pPr>
              <w:pStyle w:val="aa"/>
              <w:spacing w:line="240" w:lineRule="exact"/>
              <w:ind w:leftChars="10" w:left="291" w:right="-63" w:hangingChars="150" w:hanging="270"/>
            </w:pPr>
            <w:r w:rsidRPr="00E50290">
              <w:rPr>
                <w:rFonts w:hint="eastAsia"/>
              </w:rPr>
              <w:t>※</w:t>
            </w:r>
            <w:r w:rsidR="001B6923">
              <w:rPr>
                <w:rFonts w:hint="eastAsia"/>
              </w:rPr>
              <w:t>令和</w:t>
            </w:r>
            <w:r w:rsidR="006865E8">
              <w:rPr>
                <w:rFonts w:hint="eastAsia"/>
              </w:rPr>
              <w:t>５</w:t>
            </w:r>
            <w:r w:rsidR="001E2225">
              <w:rPr>
                <w:rFonts w:hint="eastAsia"/>
              </w:rPr>
              <w:t>(</w:t>
            </w:r>
            <w:r w:rsidR="00060F58">
              <w:rPr>
                <w:rFonts w:hint="eastAsia"/>
              </w:rPr>
              <w:t>2</w:t>
            </w:r>
            <w:r w:rsidR="00060F58">
              <w:t>02</w:t>
            </w:r>
            <w:r w:rsidR="006865E8">
              <w:rPr>
                <w:rFonts w:hint="eastAsia"/>
              </w:rPr>
              <w:t>3</w:t>
            </w:r>
            <w:r w:rsidR="001E2225">
              <w:rPr>
                <w:rFonts w:hint="eastAsia"/>
              </w:rPr>
              <w:t>)</w:t>
            </w:r>
            <w:r w:rsidRPr="00E50290">
              <w:rPr>
                <w:rFonts w:hint="eastAsia"/>
              </w:rPr>
              <w:t>年４月１日現在、健康福祉局障害福祉課調べ</w:t>
            </w:r>
          </w:p>
        </w:tc>
      </w:tr>
    </w:tbl>
    <w:p w14:paraId="657348FD" w14:textId="77777777" w:rsidR="008445DF" w:rsidRDefault="008445DF">
      <w:pPr>
        <w:widowControl/>
        <w:jc w:val="left"/>
        <w:rPr>
          <w:rFonts w:ascii="ＭＳ 明朝" w:eastAsia="ＭＳ 明朝"/>
          <w:sz w:val="23"/>
        </w:rPr>
      </w:pPr>
    </w:p>
    <w:p w14:paraId="12C3F678" w14:textId="641E648E" w:rsidR="008445DF" w:rsidRDefault="00655B65" w:rsidP="005C078D">
      <w:pPr>
        <w:pStyle w:val="a7"/>
      </w:pPr>
      <w:r>
        <w:rPr>
          <w:rFonts w:hint="eastAsia"/>
          <w:noProof/>
        </w:rPr>
        <mc:AlternateContent>
          <mc:Choice Requires="wpg">
            <w:drawing>
              <wp:anchor distT="0" distB="0" distL="114300" distR="114300" simplePos="0" relativeHeight="251577344" behindDoc="1" locked="0" layoutInCell="1" allowOverlap="1" wp14:anchorId="0DEB9ADB" wp14:editId="47322AEB">
                <wp:simplePos x="0" y="0"/>
                <wp:positionH relativeFrom="column">
                  <wp:posOffset>128473</wp:posOffset>
                </wp:positionH>
                <wp:positionV relativeFrom="paragraph">
                  <wp:posOffset>143129</wp:posOffset>
                </wp:positionV>
                <wp:extent cx="6219825" cy="2296973"/>
                <wp:effectExtent l="0" t="0" r="0" b="0"/>
                <wp:wrapNone/>
                <wp:docPr id="41" name="グループ化 41"/>
                <wp:cNvGraphicFramePr/>
                <a:graphic xmlns:a="http://schemas.openxmlformats.org/drawingml/2006/main">
                  <a:graphicData uri="http://schemas.microsoft.com/office/word/2010/wordprocessingGroup">
                    <wpg:wgp>
                      <wpg:cNvGrpSpPr/>
                      <wpg:grpSpPr>
                        <a:xfrm>
                          <a:off x="0" y="0"/>
                          <a:ext cx="6219825" cy="2296973"/>
                          <a:chOff x="0" y="0"/>
                          <a:chExt cx="6219825" cy="2190750"/>
                        </a:xfrm>
                      </wpg:grpSpPr>
                      <wpg:graphicFrame>
                        <wpg:cNvPr id="43" name="グラフ 43"/>
                        <wpg:cNvFrPr/>
                        <wpg:xfrm>
                          <a:off x="0" y="0"/>
                          <a:ext cx="5905500" cy="2190750"/>
                        </wpg:xfrm>
                        <a:graphic>
                          <a:graphicData uri="http://schemas.openxmlformats.org/drawingml/2006/chart">
                            <c:chart xmlns:c="http://schemas.openxmlformats.org/drawingml/2006/chart" xmlns:r="http://schemas.openxmlformats.org/officeDocument/2006/relationships" r:id="rId30"/>
                          </a:graphicData>
                        </a:graphic>
                      </wpg:graphicFrame>
                      <wpg:grpSp>
                        <wpg:cNvPr id="1888" name="グループ化 1888"/>
                        <wpg:cNvGrpSpPr/>
                        <wpg:grpSpPr>
                          <a:xfrm>
                            <a:off x="5153025" y="447675"/>
                            <a:ext cx="1066800" cy="1571625"/>
                            <a:chOff x="0" y="0"/>
                            <a:chExt cx="1066800" cy="1571625"/>
                          </a:xfrm>
                        </wpg:grpSpPr>
                        <wps:wsp>
                          <wps:cNvPr id="1889" name="テキスト ボックス 1889"/>
                          <wps:cNvSpPr txBox="1"/>
                          <wps:spPr>
                            <a:xfrm>
                              <a:off x="0" y="0"/>
                              <a:ext cx="10668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B205525" w14:textId="77777777" w:rsidR="0054407E" w:rsidRPr="00E50290" w:rsidRDefault="0054407E">
                                <w:pPr>
                                  <w:spacing w:line="280" w:lineRule="exact"/>
                                  <w:rPr>
                                    <w:rFonts w:hAnsi="HG丸ｺﾞｼｯｸM-PRO"/>
                                    <w:sz w:val="20"/>
                                  </w:rPr>
                                </w:pPr>
                                <w:r w:rsidRPr="00E50290">
                                  <w:rPr>
                                    <w:rFonts w:hAnsi="HG丸ｺﾞｼｯｸM-PRO" w:hint="eastAsia"/>
                                    <w:sz w:val="20"/>
                                  </w:rPr>
                                  <w:t>内部障害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0" name="テキスト ボックス 1890"/>
                          <wps:cNvSpPr txBox="1"/>
                          <wps:spPr>
                            <a:xfrm>
                              <a:off x="0" y="295275"/>
                              <a:ext cx="10668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8B346B" w14:textId="77777777" w:rsidR="0054407E" w:rsidRPr="00E50290" w:rsidRDefault="0054407E">
                                <w:pPr>
                                  <w:spacing w:line="280" w:lineRule="exact"/>
                                  <w:rPr>
                                    <w:rFonts w:hAnsi="HG丸ｺﾞｼｯｸM-PRO"/>
                                    <w:sz w:val="20"/>
                                  </w:rPr>
                                </w:pPr>
                                <w:r w:rsidRPr="00E50290">
                                  <w:rPr>
                                    <w:rFonts w:hAnsi="HG丸ｺﾞｼｯｸM-PRO" w:hint="eastAsia"/>
                                    <w:sz w:val="20"/>
                                  </w:rPr>
                                  <w:t>肢体不自由</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1" name="テキスト ボックス 1891"/>
                          <wps:cNvSpPr txBox="1"/>
                          <wps:spPr>
                            <a:xfrm>
                              <a:off x="0" y="609600"/>
                              <a:ext cx="10668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B73EC1" w14:textId="77777777" w:rsidR="0054407E" w:rsidRPr="00E50290" w:rsidRDefault="0054407E">
                                <w:pPr>
                                  <w:spacing w:line="280" w:lineRule="exact"/>
                                  <w:rPr>
                                    <w:rFonts w:hAnsi="HG丸ｺﾞｼｯｸM-PRO"/>
                                    <w:sz w:val="20"/>
                                  </w:rPr>
                                </w:pPr>
                                <w:r w:rsidRPr="00E50290">
                                  <w:rPr>
                                    <w:rFonts w:hAnsi="HG丸ｺﾞｼｯｸM-PRO" w:hint="eastAsia"/>
                                    <w:sz w:val="20"/>
                                  </w:rPr>
                                  <w:t>音声等障害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3" name="テキスト ボックス 1893"/>
                          <wps:cNvSpPr txBox="1"/>
                          <wps:spPr>
                            <a:xfrm>
                              <a:off x="0" y="933450"/>
                              <a:ext cx="10668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E6D605" w14:textId="77777777" w:rsidR="0054407E" w:rsidRPr="00E50290" w:rsidRDefault="0054407E">
                                <w:pPr>
                                  <w:spacing w:line="280" w:lineRule="exact"/>
                                  <w:rPr>
                                    <w:rFonts w:hAnsi="HG丸ｺﾞｼｯｸM-PRO"/>
                                    <w:sz w:val="20"/>
                                  </w:rPr>
                                </w:pPr>
                                <w:r w:rsidRPr="00E50290">
                                  <w:rPr>
                                    <w:rFonts w:hAnsi="HG丸ｺﾞｼｯｸM-PRO" w:hint="eastAsia"/>
                                    <w:sz w:val="20"/>
                                  </w:rPr>
                                  <w:t>聴覚等障害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4" name="テキスト ボックス 1894"/>
                          <wps:cNvSpPr txBox="1"/>
                          <wps:spPr>
                            <a:xfrm>
                              <a:off x="0" y="1228725"/>
                              <a:ext cx="10668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80B228E" w14:textId="77777777" w:rsidR="0054407E" w:rsidRPr="00E50290" w:rsidRDefault="0054407E">
                                <w:pPr>
                                  <w:spacing w:line="280" w:lineRule="exact"/>
                                  <w:rPr>
                                    <w:rFonts w:hAnsi="HG丸ｺﾞｼｯｸM-PRO"/>
                                    <w:sz w:val="20"/>
                                  </w:rPr>
                                </w:pPr>
                                <w:r w:rsidRPr="00E50290">
                                  <w:rPr>
                                    <w:rFonts w:hAnsi="HG丸ｺﾞｼｯｸM-PRO" w:hint="eastAsia"/>
                                    <w:sz w:val="20"/>
                                  </w:rPr>
                                  <w:t>視覚障害</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DEB9ADB" id="グループ化 41" o:spid="_x0000_s1130" style="position:absolute;left:0;text-align:left;margin-left:10.1pt;margin-top:11.25pt;width:489.75pt;height:180.85pt;z-index:-251739136;mso-width-relative:margin;mso-height-relative:margin" coordsize="62198,21907" o:gfxdata="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">
                <v:shape id="グラフ 43" o:spid="_x0000_s1131" type="#_x0000_t75" style="position:absolute;left:731;top:232;width:51389;height:20698;visibility:visib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">
                  <v:imagedata r:id="rId31" o:title=""/>
                  <o:lock v:ext="edit" aspectratio="f"/>
                </v:shape>
                <v:group id="グループ化 1888" o:spid="_x0000_s1132" style="position:absolute;left:51530;top:4476;width:10668;height:15717" coordsize="10668,157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">
                  <v:shape id="テキスト ボックス 1889" o:spid="_x0000_s1133" type="#_x0000_t202" style="position:absolute;width:10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" filled="f" stroked="f" strokeweight=".5pt">
                    <v:textbox>
                      <w:txbxContent>
                        <w:p w14:paraId="7B205525" w14:textId="77777777" w:rsidR="0054407E" w:rsidRPr="00E50290" w:rsidRDefault="0054407E">
                          <w:pPr>
                            <w:spacing w:line="280" w:lineRule="exact"/>
                            <w:rPr>
                              <w:rFonts w:hAnsi="HG丸ｺﾞｼｯｸM-PRO"/>
                              <w:sz w:val="20"/>
                            </w:rPr>
                          </w:pPr>
                          <w:r w:rsidRPr="00E50290">
                            <w:rPr>
                              <w:rFonts w:hAnsi="HG丸ｺﾞｼｯｸM-PRO" w:hint="eastAsia"/>
                              <w:sz w:val="20"/>
                            </w:rPr>
                            <w:t>内部障害</w:t>
                          </w:r>
                        </w:p>
                      </w:txbxContent>
                    </v:textbox>
                  </v:shape>
                  <v:shape id="テキスト ボックス 1890" o:spid="_x0000_s1134" type="#_x0000_t202" style="position:absolute;top:2952;width:10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" filled="f" stroked="f" strokeweight=".5pt">
                    <v:textbox>
                      <w:txbxContent>
                        <w:p w14:paraId="268B346B" w14:textId="77777777" w:rsidR="0054407E" w:rsidRPr="00E50290" w:rsidRDefault="0054407E">
                          <w:pPr>
                            <w:spacing w:line="280" w:lineRule="exact"/>
                            <w:rPr>
                              <w:rFonts w:hAnsi="HG丸ｺﾞｼｯｸM-PRO"/>
                              <w:sz w:val="20"/>
                            </w:rPr>
                          </w:pPr>
                          <w:r w:rsidRPr="00E50290">
                            <w:rPr>
                              <w:rFonts w:hAnsi="HG丸ｺﾞｼｯｸM-PRO" w:hint="eastAsia"/>
                              <w:sz w:val="20"/>
                            </w:rPr>
                            <w:t>肢体不自由</w:t>
                          </w:r>
                        </w:p>
                      </w:txbxContent>
                    </v:textbox>
                  </v:shape>
                  <v:shape id="テキスト ボックス 1891" o:spid="_x0000_s1135" type="#_x0000_t202" style="position:absolute;top:6096;width:10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" filled="f" stroked="f" strokeweight=".5pt">
                    <v:textbox>
                      <w:txbxContent>
                        <w:p w14:paraId="10B73EC1" w14:textId="77777777" w:rsidR="0054407E" w:rsidRPr="00E50290" w:rsidRDefault="0054407E">
                          <w:pPr>
                            <w:spacing w:line="280" w:lineRule="exact"/>
                            <w:rPr>
                              <w:rFonts w:hAnsi="HG丸ｺﾞｼｯｸM-PRO"/>
                              <w:sz w:val="20"/>
                            </w:rPr>
                          </w:pPr>
                          <w:r w:rsidRPr="00E50290">
                            <w:rPr>
                              <w:rFonts w:hAnsi="HG丸ｺﾞｼｯｸM-PRO" w:hint="eastAsia"/>
                              <w:sz w:val="20"/>
                            </w:rPr>
                            <w:t>音声等障害</w:t>
                          </w:r>
                        </w:p>
                      </w:txbxContent>
                    </v:textbox>
                  </v:shape>
                  <v:shape id="テキスト ボックス 1893" o:spid="_x0000_s1136" type="#_x0000_t202" style="position:absolute;top:9334;width:10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" filled="f" stroked="f" strokeweight=".5pt">
                    <v:textbox>
                      <w:txbxContent>
                        <w:p w14:paraId="4FE6D605" w14:textId="77777777" w:rsidR="0054407E" w:rsidRPr="00E50290" w:rsidRDefault="0054407E">
                          <w:pPr>
                            <w:spacing w:line="280" w:lineRule="exact"/>
                            <w:rPr>
                              <w:rFonts w:hAnsi="HG丸ｺﾞｼｯｸM-PRO"/>
                              <w:sz w:val="20"/>
                            </w:rPr>
                          </w:pPr>
                          <w:r w:rsidRPr="00E50290">
                            <w:rPr>
                              <w:rFonts w:hAnsi="HG丸ｺﾞｼｯｸM-PRO" w:hint="eastAsia"/>
                              <w:sz w:val="20"/>
                            </w:rPr>
                            <w:t>聴覚等障害</w:t>
                          </w:r>
                        </w:p>
                      </w:txbxContent>
                    </v:textbox>
                  </v:shape>
                  <v:shape id="テキスト ボックス 1894" o:spid="_x0000_s1137" type="#_x0000_t202" style="position:absolute;top:12287;width:10668;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" filled="f" stroked="f" strokeweight=".5pt">
                    <v:textbox>
                      <w:txbxContent>
                        <w:p w14:paraId="480B228E" w14:textId="77777777" w:rsidR="0054407E" w:rsidRPr="00E50290" w:rsidRDefault="0054407E">
                          <w:pPr>
                            <w:spacing w:line="280" w:lineRule="exact"/>
                            <w:rPr>
                              <w:rFonts w:hAnsi="HG丸ｺﾞｼｯｸM-PRO"/>
                              <w:sz w:val="20"/>
                            </w:rPr>
                          </w:pPr>
                          <w:r w:rsidRPr="00E50290">
                            <w:rPr>
                              <w:rFonts w:hAnsi="HG丸ｺﾞｼｯｸM-PRO" w:hint="eastAsia"/>
                              <w:sz w:val="20"/>
                            </w:rPr>
                            <w:t>視覚障害</w:t>
                          </w:r>
                        </w:p>
                      </w:txbxContent>
                    </v:textbox>
                  </v:shape>
                </v:group>
              </v:group>
              <o:OLEObject Type="Embed" ProgID="Excel.Chart.8" ShapeID="グラフ 43" DrawAspect="Content" ObjectID="_1775552128" r:id="rId32">
                <o:FieldCodes>\s</o:FieldCodes>
              </o:OLEObject>
            </w:pict>
          </mc:Fallback>
        </mc:AlternateContent>
      </w:r>
      <w:r w:rsidR="004B2D7A" w:rsidRPr="004B2D7A">
        <w:rPr>
          <w:rFonts w:hint="eastAsia"/>
        </w:rPr>
        <w:t>身体障害者手帳</w:t>
      </w:r>
      <w:r w:rsidR="004B2D7A">
        <w:rPr>
          <w:rFonts w:hint="eastAsia"/>
        </w:rPr>
        <w:t>所持者数</w:t>
      </w:r>
      <w:r>
        <w:rPr>
          <w:rFonts w:hint="eastAsia"/>
        </w:rPr>
        <w:t>の推移</w:t>
      </w:r>
      <w:r w:rsidR="000B7670">
        <w:rPr>
          <w:rFonts w:hint="eastAsia"/>
        </w:rPr>
        <w:t>（</w:t>
      </w:r>
      <w:r>
        <w:rPr>
          <w:rFonts w:hint="eastAsia"/>
        </w:rPr>
        <w:t>障害種類別</w:t>
      </w:r>
      <w:r w:rsidR="000B7670">
        <w:rPr>
          <w:rFonts w:hint="eastAsia"/>
        </w:rPr>
        <w:t>）</w:t>
      </w:r>
    </w:p>
    <w:p w14:paraId="02D303EF" w14:textId="77777777" w:rsidR="008445DF" w:rsidRDefault="008445DF">
      <w:pPr>
        <w:rPr>
          <w:rFonts w:ascii="ＭＳ 明朝" w:eastAsia="ＭＳ 明朝"/>
          <w:sz w:val="23"/>
        </w:rPr>
      </w:pPr>
    </w:p>
    <w:p w14:paraId="744A8CFC" w14:textId="77777777" w:rsidR="008445DF" w:rsidRDefault="008445DF">
      <w:pPr>
        <w:rPr>
          <w:rFonts w:ascii="ＭＳ 明朝" w:eastAsia="ＭＳ 明朝"/>
          <w:sz w:val="23"/>
        </w:rPr>
      </w:pPr>
    </w:p>
    <w:p w14:paraId="6B0FA359" w14:textId="21911D67" w:rsidR="008445DF" w:rsidRDefault="006865E8">
      <w:pPr>
        <w:rPr>
          <w:rFonts w:ascii="ＭＳ 明朝" w:eastAsia="ＭＳ 明朝"/>
          <w:sz w:val="23"/>
        </w:rPr>
      </w:pPr>
      <w:r>
        <w:rPr>
          <w:rFonts w:ascii="ＭＳ 明朝" w:eastAsia="ＭＳ 明朝"/>
          <w:noProof/>
          <w:sz w:val="23"/>
        </w:rPr>
        <mc:AlternateContent>
          <mc:Choice Requires="wps">
            <w:drawing>
              <wp:anchor distT="0" distB="0" distL="114300" distR="114300" simplePos="0" relativeHeight="251872256" behindDoc="0" locked="0" layoutInCell="1" allowOverlap="1" wp14:anchorId="5721C9A4" wp14:editId="74D8074A">
                <wp:simplePos x="0" y="0"/>
                <wp:positionH relativeFrom="column">
                  <wp:posOffset>5048250</wp:posOffset>
                </wp:positionH>
                <wp:positionV relativeFrom="paragraph">
                  <wp:posOffset>111760</wp:posOffset>
                </wp:positionV>
                <wp:extent cx="106680" cy="64770"/>
                <wp:effectExtent l="0" t="0" r="26670" b="30480"/>
                <wp:wrapNone/>
                <wp:docPr id="127354044" name="直線コネクタ 2"/>
                <wp:cNvGraphicFramePr/>
                <a:graphic xmlns:a="http://schemas.openxmlformats.org/drawingml/2006/main">
                  <a:graphicData uri="http://schemas.microsoft.com/office/word/2010/wordprocessingShape">
                    <wps:wsp>
                      <wps:cNvCnPr/>
                      <wps:spPr>
                        <a:xfrm flipH="1">
                          <a:off x="0" y="0"/>
                          <a:ext cx="106680" cy="6477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2C596E7" id="直線コネクタ 2" o:spid="_x0000_s1026" style="position:absolute;flip:x;z-index:2518722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97.5pt,8.8pt" to="405.9pt,13.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" strokecolor="gray [1629]"/>
            </w:pict>
          </mc:Fallback>
        </mc:AlternateContent>
      </w:r>
    </w:p>
    <w:p w14:paraId="51FA6B37" w14:textId="000A005E" w:rsidR="008445DF" w:rsidRDefault="006865E8">
      <w:pPr>
        <w:rPr>
          <w:rFonts w:ascii="ＭＳ 明朝" w:eastAsia="ＭＳ 明朝"/>
          <w:sz w:val="23"/>
        </w:rPr>
      </w:pPr>
      <w:r>
        <w:rPr>
          <w:rFonts w:ascii="ＭＳ 明朝" w:eastAsia="ＭＳ 明朝"/>
          <w:noProof/>
          <w:sz w:val="23"/>
        </w:rPr>
        <mc:AlternateContent>
          <mc:Choice Requires="wps">
            <w:drawing>
              <wp:anchor distT="0" distB="0" distL="114300" distR="114300" simplePos="0" relativeHeight="251871232" behindDoc="0" locked="0" layoutInCell="1" allowOverlap="1" wp14:anchorId="1ABCBEE9" wp14:editId="7F658624">
                <wp:simplePos x="0" y="0"/>
                <wp:positionH relativeFrom="column">
                  <wp:posOffset>5048250</wp:posOffset>
                </wp:positionH>
                <wp:positionV relativeFrom="paragraph">
                  <wp:posOffset>180340</wp:posOffset>
                </wp:positionV>
                <wp:extent cx="106680" cy="182880"/>
                <wp:effectExtent l="0" t="0" r="26670" b="26670"/>
                <wp:wrapNone/>
                <wp:docPr id="1040561790" name="直線コネクタ 1"/>
                <wp:cNvGraphicFramePr/>
                <a:graphic xmlns:a="http://schemas.openxmlformats.org/drawingml/2006/main">
                  <a:graphicData uri="http://schemas.microsoft.com/office/word/2010/wordprocessingShape">
                    <wps:wsp>
                      <wps:cNvCnPr/>
                      <wps:spPr>
                        <a:xfrm flipH="1">
                          <a:off x="0" y="0"/>
                          <a:ext cx="106680" cy="18288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B3E4193" id="直線コネクタ 1" o:spid="_x0000_s1026" style="position:absolute;flip:x;z-index:251871232;visibility:visible;mso-wrap-style:square;mso-wrap-distance-left:9pt;mso-wrap-distance-top:0;mso-wrap-distance-right:9pt;mso-wrap-distance-bottom:0;mso-position-horizontal:absolute;mso-position-horizontal-relative:text;mso-position-vertical:absolute;mso-position-vertical-relative:text" from="397.5pt,14.2pt" to="405.9pt,2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" strokecolor="gray [1629]"/>
            </w:pict>
          </mc:Fallback>
        </mc:AlternateContent>
      </w:r>
    </w:p>
    <w:p w14:paraId="0EF00DC0" w14:textId="77777777" w:rsidR="008445DF" w:rsidRDefault="008445DF">
      <w:pPr>
        <w:rPr>
          <w:rFonts w:ascii="ＭＳ 明朝" w:eastAsia="ＭＳ 明朝"/>
          <w:sz w:val="23"/>
        </w:rPr>
      </w:pPr>
    </w:p>
    <w:p w14:paraId="2A4C4064" w14:textId="1EAB40F1" w:rsidR="008445DF" w:rsidRDefault="006865E8">
      <w:pPr>
        <w:rPr>
          <w:rFonts w:ascii="ＭＳ 明朝" w:eastAsia="ＭＳ 明朝"/>
          <w:sz w:val="23"/>
        </w:rPr>
      </w:pPr>
      <w:r>
        <w:rPr>
          <w:rFonts w:ascii="Century" w:eastAsia="ＭＳ 明朝" w:hint="eastAsia"/>
          <w:noProof/>
          <w:szCs w:val="24"/>
        </w:rPr>
        <mc:AlternateContent>
          <mc:Choice Requires="wps">
            <w:drawing>
              <wp:anchor distT="0" distB="0" distL="114300" distR="114300" simplePos="0" relativeHeight="251873280" behindDoc="0" locked="0" layoutInCell="1" allowOverlap="1" wp14:anchorId="2AE7123A" wp14:editId="1E9C9799">
                <wp:simplePos x="0" y="0"/>
                <wp:positionH relativeFrom="column">
                  <wp:posOffset>5048250</wp:posOffset>
                </wp:positionH>
                <wp:positionV relativeFrom="paragraph">
                  <wp:posOffset>46990</wp:posOffset>
                </wp:positionV>
                <wp:extent cx="106680" cy="449580"/>
                <wp:effectExtent l="0" t="0" r="26670" b="26670"/>
                <wp:wrapNone/>
                <wp:docPr id="1776953955" name="直線コネクタ 3"/>
                <wp:cNvGraphicFramePr/>
                <a:graphic xmlns:a="http://schemas.openxmlformats.org/drawingml/2006/main">
                  <a:graphicData uri="http://schemas.microsoft.com/office/word/2010/wordprocessingShape">
                    <wps:wsp>
                      <wps:cNvCnPr/>
                      <wps:spPr>
                        <a:xfrm flipH="1">
                          <a:off x="0" y="0"/>
                          <a:ext cx="106680" cy="44958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B696167" id="直線コネクタ 3" o:spid="_x0000_s1026" style="position:absolute;flip:x;z-index:251873280;visibility:visible;mso-wrap-style:square;mso-wrap-distance-left:9pt;mso-wrap-distance-top:0;mso-wrap-distance-right:9pt;mso-wrap-distance-bottom:0;mso-position-horizontal:absolute;mso-position-horizontal-relative:text;mso-position-vertical:absolute;mso-position-vertical-relative:text" from="397.5pt,3.7pt" to="405.9pt,39.1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" strokecolor="gray [1629]"/>
            </w:pict>
          </mc:Fallback>
        </mc:AlternateContent>
      </w:r>
      <w:r w:rsidR="00655B65">
        <w:rPr>
          <w:rFonts w:ascii="Century" w:eastAsia="ＭＳ 明朝" w:hint="eastAsia"/>
          <w:noProof/>
          <w:szCs w:val="24"/>
        </w:rPr>
        <w:drawing>
          <wp:anchor distT="0" distB="0" distL="114300" distR="114300" simplePos="0" relativeHeight="251531264" behindDoc="0" locked="0" layoutInCell="1" allowOverlap="1" wp14:anchorId="025696AF" wp14:editId="7F9A7F0E">
            <wp:simplePos x="0" y="0"/>
            <wp:positionH relativeFrom="column">
              <wp:posOffset>2143125</wp:posOffset>
            </wp:positionH>
            <wp:positionV relativeFrom="paragraph">
              <wp:posOffset>198120</wp:posOffset>
            </wp:positionV>
            <wp:extent cx="71120" cy="669925"/>
            <wp:effectExtent l="0" t="0" r="5080" b="0"/>
            <wp:wrapNone/>
            <wp:docPr id="17"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12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655B65">
        <w:rPr>
          <w:rFonts w:ascii="Century" w:eastAsia="ＭＳ 明朝" w:hint="eastAsia"/>
          <w:noProof/>
          <w:szCs w:val="24"/>
        </w:rPr>
        <w:drawing>
          <wp:anchor distT="0" distB="0" distL="114300" distR="114300" simplePos="0" relativeHeight="251530240" behindDoc="0" locked="0" layoutInCell="1" allowOverlap="1" wp14:anchorId="6DE68EB4" wp14:editId="0FDF2BA8">
            <wp:simplePos x="0" y="0"/>
            <wp:positionH relativeFrom="column">
              <wp:posOffset>1379855</wp:posOffset>
            </wp:positionH>
            <wp:positionV relativeFrom="paragraph">
              <wp:posOffset>196850</wp:posOffset>
            </wp:positionV>
            <wp:extent cx="71120" cy="669925"/>
            <wp:effectExtent l="0" t="0" r="5080" b="0"/>
            <wp:wrapNone/>
            <wp:docPr id="1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12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A4EF44D" w14:textId="2D66280A" w:rsidR="008445DF" w:rsidRDefault="006865E8">
      <w:pPr>
        <w:rPr>
          <w:rFonts w:ascii="ＭＳ 明朝" w:eastAsia="ＭＳ 明朝"/>
          <w:sz w:val="23"/>
        </w:rPr>
      </w:pPr>
      <w:r>
        <w:rPr>
          <w:rFonts w:ascii="ＭＳ 明朝" w:eastAsia="ＭＳ 明朝"/>
          <w:noProof/>
          <w:sz w:val="23"/>
        </w:rPr>
        <mc:AlternateContent>
          <mc:Choice Requires="wps">
            <w:drawing>
              <wp:anchor distT="0" distB="0" distL="114300" distR="114300" simplePos="0" relativeHeight="251874304" behindDoc="0" locked="0" layoutInCell="1" allowOverlap="1" wp14:anchorId="431AE5D1" wp14:editId="787089D7">
                <wp:simplePos x="0" y="0"/>
                <wp:positionH relativeFrom="column">
                  <wp:posOffset>5048250</wp:posOffset>
                </wp:positionH>
                <wp:positionV relativeFrom="paragraph">
                  <wp:posOffset>161290</wp:posOffset>
                </wp:positionV>
                <wp:extent cx="106680" cy="214497"/>
                <wp:effectExtent l="0" t="0" r="26670" b="33655"/>
                <wp:wrapNone/>
                <wp:docPr id="1367086809" name="直線コネクタ 4"/>
                <wp:cNvGraphicFramePr/>
                <a:graphic xmlns:a="http://schemas.openxmlformats.org/drawingml/2006/main">
                  <a:graphicData uri="http://schemas.microsoft.com/office/word/2010/wordprocessingShape">
                    <wps:wsp>
                      <wps:cNvCnPr/>
                      <wps:spPr>
                        <a:xfrm flipH="1">
                          <a:off x="0" y="0"/>
                          <a:ext cx="106680" cy="214497"/>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461D3C6" id="直線コネクタ 4" o:spid="_x0000_s1026" style="position:absolute;flip:x;z-index:251874304;visibility:visible;mso-wrap-style:square;mso-wrap-distance-left:9pt;mso-wrap-distance-top:0;mso-wrap-distance-right:9pt;mso-wrap-distance-bottom:0;mso-position-horizontal:absolute;mso-position-horizontal-relative:text;mso-position-vertical:absolute;mso-position-vertical-relative:text" from="397.5pt,12.7pt" to="405.9pt,29.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" strokecolor="gray [1629]"/>
            </w:pict>
          </mc:Fallback>
        </mc:AlternateContent>
      </w:r>
    </w:p>
    <w:p w14:paraId="51FEFBBF" w14:textId="77777777" w:rsidR="008445DF" w:rsidRDefault="008445DF">
      <w:pPr>
        <w:rPr>
          <w:rFonts w:ascii="ＭＳ 明朝" w:eastAsia="ＭＳ 明朝"/>
          <w:sz w:val="23"/>
        </w:rPr>
      </w:pPr>
    </w:p>
    <w:p w14:paraId="3E0CBD0E" w14:textId="56EEB73F" w:rsidR="008445DF" w:rsidRDefault="006865E8">
      <w:pPr>
        <w:rPr>
          <w:rFonts w:ascii="ＭＳ 明朝" w:eastAsia="ＭＳ 明朝"/>
          <w:sz w:val="23"/>
        </w:rPr>
      </w:pPr>
      <w:r>
        <w:rPr>
          <w:rFonts w:ascii="ＭＳ 明朝" w:eastAsia="ＭＳ 明朝"/>
          <w:noProof/>
          <w:sz w:val="23"/>
        </w:rPr>
        <mc:AlternateContent>
          <mc:Choice Requires="wps">
            <w:drawing>
              <wp:anchor distT="0" distB="0" distL="114300" distR="114300" simplePos="0" relativeHeight="251875328" behindDoc="0" locked="0" layoutInCell="1" allowOverlap="1" wp14:anchorId="1EF8D7DC" wp14:editId="10650554">
                <wp:simplePos x="0" y="0"/>
                <wp:positionH relativeFrom="column">
                  <wp:posOffset>5048250</wp:posOffset>
                </wp:positionH>
                <wp:positionV relativeFrom="paragraph">
                  <wp:posOffset>16510</wp:posOffset>
                </wp:positionV>
                <wp:extent cx="106680" cy="0"/>
                <wp:effectExtent l="0" t="0" r="0" b="0"/>
                <wp:wrapNone/>
                <wp:docPr id="1759158058" name="直線コネクタ 5"/>
                <wp:cNvGraphicFramePr/>
                <a:graphic xmlns:a="http://schemas.openxmlformats.org/drawingml/2006/main">
                  <a:graphicData uri="http://schemas.microsoft.com/office/word/2010/wordprocessingShape">
                    <wps:wsp>
                      <wps:cNvCnPr/>
                      <wps:spPr>
                        <a:xfrm flipH="1">
                          <a:off x="0" y="0"/>
                          <a:ext cx="106680" cy="0"/>
                        </a:xfrm>
                        <a:prstGeom prst="line">
                          <a:avLst/>
                        </a:prstGeom>
                        <a:ln>
                          <a:solidFill>
                            <a:schemeClr val="tx1">
                              <a:lumMod val="50000"/>
                              <a:lumOff val="50000"/>
                            </a:schemeClr>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1B5EAF04" id="直線コネクタ 5" o:spid="_x0000_s1026" style="position:absolute;flip:x;z-index:251875328;visibility:visible;mso-wrap-style:square;mso-wrap-distance-left:9pt;mso-wrap-distance-top:0;mso-wrap-distance-right:9pt;mso-wrap-distance-bottom:0;mso-position-horizontal:absolute;mso-position-horizontal-relative:text;mso-position-vertical:absolute;mso-position-vertical-relative:text" from="397.5pt,1.3pt" to="405.9pt,1.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" strokecolor="gray [1629]"/>
            </w:pict>
          </mc:Fallback>
        </mc:AlternateContent>
      </w:r>
    </w:p>
    <w:p w14:paraId="347009A4" w14:textId="77777777" w:rsidR="006865E8" w:rsidRDefault="006865E8">
      <w:pPr>
        <w:rPr>
          <w:rFonts w:ascii="ＭＳ 明朝" w:eastAsia="ＭＳ 明朝"/>
          <w:sz w:val="23"/>
        </w:rPr>
      </w:pPr>
    </w:p>
    <w:p w14:paraId="4BB47204" w14:textId="77777777" w:rsidR="004143EA" w:rsidRDefault="00655B65" w:rsidP="007D099B">
      <w:pPr>
        <w:pStyle w:val="ad"/>
        <w:spacing w:line="240" w:lineRule="exact"/>
        <w:ind w:left="1483" w:right="-63" w:hanging="941"/>
        <w:jc w:val="left"/>
      </w:pPr>
      <w:r>
        <w:rPr>
          <w:rFonts w:hint="eastAsia"/>
        </w:rPr>
        <w:t>※各年４月１日現在、健康福祉局障害福祉課調べ</w:t>
      </w:r>
    </w:p>
    <w:p w14:paraId="6486ED1A" w14:textId="77777777" w:rsidR="008445DF" w:rsidRDefault="00655B65" w:rsidP="00F62C98">
      <w:pPr>
        <w:pStyle w:val="ad"/>
        <w:ind w:left="1483" w:right="-63" w:hanging="941"/>
      </w:pPr>
      <w:r>
        <w:br w:type="page"/>
      </w:r>
    </w:p>
    <w:p w14:paraId="2742DCA2" w14:textId="6CB769AA" w:rsidR="008445DF" w:rsidRDefault="000B7670" w:rsidP="00102894">
      <w:pPr>
        <w:pStyle w:val="3"/>
      </w:pPr>
      <w:bookmarkStart w:id="45" w:name="_Toc310009530"/>
      <w:r>
        <w:rPr>
          <w:rFonts w:hint="eastAsia"/>
        </w:rPr>
        <w:lastRenderedPageBreak/>
        <w:t>（</w:t>
      </w:r>
      <w:r w:rsidR="00655B65">
        <w:rPr>
          <w:rFonts w:hint="eastAsia"/>
        </w:rPr>
        <w:t>３</w:t>
      </w:r>
      <w:r>
        <w:rPr>
          <w:rFonts w:hint="eastAsia"/>
        </w:rPr>
        <w:t>）</w:t>
      </w:r>
      <w:r w:rsidR="00655B65">
        <w:rPr>
          <w:rFonts w:hint="eastAsia"/>
        </w:rPr>
        <w:t>知的障害</w:t>
      </w:r>
      <w:bookmarkEnd w:id="45"/>
    </w:p>
    <w:p w14:paraId="4B16F2B1" w14:textId="463DF800" w:rsidR="00B87A2A" w:rsidRDefault="00330847" w:rsidP="00330847">
      <w:pPr>
        <w:spacing w:line="340" w:lineRule="exact"/>
        <w:ind w:leftChars="100" w:left="210" w:firstLineChars="100" w:firstLine="240"/>
        <w:rPr>
          <w:rFonts w:hAnsi="HG丸ｺﾞｼｯｸM-PRO"/>
          <w:sz w:val="24"/>
        </w:rPr>
      </w:pPr>
      <w:r w:rsidRPr="00330847">
        <w:rPr>
          <w:rFonts w:hAnsi="HG丸ｺﾞｼｯｸM-PRO" w:hint="eastAsia"/>
          <w:sz w:val="24"/>
        </w:rPr>
        <w:t>等級別でみると、Ｂ２</w:t>
      </w:r>
      <w:r w:rsidR="000B7670">
        <w:rPr>
          <w:rFonts w:hAnsi="HG丸ｺﾞｼｯｸM-PRO" w:hint="eastAsia"/>
          <w:sz w:val="24"/>
        </w:rPr>
        <w:t>（</w:t>
      </w:r>
      <w:r w:rsidRPr="00330847">
        <w:rPr>
          <w:rFonts w:hAnsi="HG丸ｺﾞｼｯｸM-PRO" w:hint="eastAsia"/>
          <w:sz w:val="24"/>
        </w:rPr>
        <w:t>軽度</w:t>
      </w:r>
      <w:r w:rsidR="000B7670">
        <w:rPr>
          <w:rFonts w:hAnsi="HG丸ｺﾞｼｯｸM-PRO" w:hint="eastAsia"/>
          <w:sz w:val="24"/>
        </w:rPr>
        <w:t>）</w:t>
      </w:r>
      <w:r w:rsidRPr="00330847">
        <w:rPr>
          <w:rFonts w:hAnsi="HG丸ｺﾞｼｯｸM-PRO" w:hint="eastAsia"/>
          <w:sz w:val="24"/>
        </w:rPr>
        <w:t>の方が全体の約</w:t>
      </w:r>
      <w:r w:rsidR="007739F6">
        <w:rPr>
          <w:rFonts w:hAnsi="HG丸ｺﾞｼｯｸM-PRO" w:hint="eastAsia"/>
          <w:sz w:val="24"/>
        </w:rPr>
        <w:t>５</w:t>
      </w:r>
      <w:r w:rsidRPr="00330847">
        <w:rPr>
          <w:rFonts w:hAnsi="HG丸ｺﾞｼｯｸM-PRO" w:hint="eastAsia"/>
          <w:sz w:val="24"/>
        </w:rPr>
        <w:t>割と最も多く、次いでＢ１</w:t>
      </w:r>
      <w:r w:rsidR="000B7670">
        <w:rPr>
          <w:rFonts w:hAnsi="HG丸ｺﾞｼｯｸM-PRO" w:hint="eastAsia"/>
          <w:sz w:val="24"/>
        </w:rPr>
        <w:t>（</w:t>
      </w:r>
      <w:r w:rsidRPr="00330847">
        <w:rPr>
          <w:rFonts w:hAnsi="HG丸ｺﾞｼｯｸM-PRO" w:hint="eastAsia"/>
          <w:sz w:val="24"/>
        </w:rPr>
        <w:t>中度</w:t>
      </w:r>
      <w:r w:rsidR="000B7670">
        <w:rPr>
          <w:rFonts w:hAnsi="HG丸ｺﾞｼｯｸM-PRO" w:hint="eastAsia"/>
          <w:sz w:val="24"/>
        </w:rPr>
        <w:t>）</w:t>
      </w:r>
      <w:r w:rsidRPr="00330847">
        <w:rPr>
          <w:rFonts w:hAnsi="HG丸ｺﾞｼｯｸM-PRO" w:hint="eastAsia"/>
          <w:sz w:val="24"/>
        </w:rPr>
        <w:t>、Ａ２</w:t>
      </w:r>
      <w:r w:rsidR="000B7670">
        <w:rPr>
          <w:rFonts w:hAnsi="HG丸ｺﾞｼｯｸM-PRO" w:hint="eastAsia"/>
          <w:sz w:val="24"/>
        </w:rPr>
        <w:t>（</w:t>
      </w:r>
      <w:r w:rsidRPr="00330847">
        <w:rPr>
          <w:rFonts w:hAnsi="HG丸ｺﾞｼｯｸM-PRO" w:hint="eastAsia"/>
          <w:sz w:val="24"/>
        </w:rPr>
        <w:t>重度</w:t>
      </w:r>
      <w:r w:rsidR="000B7670">
        <w:rPr>
          <w:rFonts w:hAnsi="HG丸ｺﾞｼｯｸM-PRO" w:hint="eastAsia"/>
          <w:sz w:val="24"/>
        </w:rPr>
        <w:t>）</w:t>
      </w:r>
      <w:r w:rsidRPr="00330847">
        <w:rPr>
          <w:rFonts w:hAnsi="HG丸ｺﾞｼｯｸM-PRO" w:hint="eastAsia"/>
          <w:sz w:val="24"/>
        </w:rPr>
        <w:t>、Ａ１</w:t>
      </w:r>
      <w:r w:rsidR="000B7670">
        <w:rPr>
          <w:rFonts w:hAnsi="HG丸ｺﾞｼｯｸM-PRO" w:hint="eastAsia"/>
          <w:sz w:val="24"/>
        </w:rPr>
        <w:t>（</w:t>
      </w:r>
      <w:r w:rsidRPr="00330847">
        <w:rPr>
          <w:rFonts w:hAnsi="HG丸ｺﾞｼｯｸM-PRO" w:hint="eastAsia"/>
          <w:sz w:val="24"/>
        </w:rPr>
        <w:t>最重度</w:t>
      </w:r>
      <w:r w:rsidR="000B7670">
        <w:rPr>
          <w:rFonts w:hAnsi="HG丸ｺﾞｼｯｸM-PRO" w:hint="eastAsia"/>
          <w:sz w:val="24"/>
        </w:rPr>
        <w:t>）</w:t>
      </w:r>
      <w:r w:rsidRPr="00330847">
        <w:rPr>
          <w:rFonts w:hAnsi="HG丸ｺﾞｼｯｸM-PRO" w:hint="eastAsia"/>
          <w:sz w:val="24"/>
        </w:rPr>
        <w:t>の順となっています。増加率が最も高いのはＢ２</w:t>
      </w:r>
      <w:r w:rsidR="004C0517">
        <w:rPr>
          <w:rFonts w:hAnsi="HG丸ｺﾞｼｯｸM-PRO" w:hint="eastAsia"/>
          <w:sz w:val="24"/>
        </w:rPr>
        <w:t>（</w:t>
      </w:r>
      <w:r w:rsidR="004C0517" w:rsidRPr="00330847">
        <w:rPr>
          <w:rFonts w:hAnsi="HG丸ｺﾞｼｯｸM-PRO" w:hint="eastAsia"/>
          <w:sz w:val="24"/>
        </w:rPr>
        <w:t>軽度</w:t>
      </w:r>
      <w:r w:rsidR="004C0517">
        <w:rPr>
          <w:rFonts w:hAnsi="HG丸ｺﾞｼｯｸM-PRO" w:hint="eastAsia"/>
          <w:sz w:val="24"/>
        </w:rPr>
        <w:t>）</w:t>
      </w:r>
      <w:r w:rsidRPr="00330847">
        <w:rPr>
          <w:rFonts w:hAnsi="HG丸ｺﾞｼｯｸM-PRO" w:hint="eastAsia"/>
          <w:sz w:val="24"/>
        </w:rPr>
        <w:t>で、平成18</w:t>
      </w:r>
      <w:r w:rsidR="001E2225">
        <w:rPr>
          <w:rFonts w:hAnsi="HG丸ｺﾞｼｯｸM-PRO" w:hint="eastAsia"/>
          <w:sz w:val="24"/>
        </w:rPr>
        <w:t>(</w:t>
      </w:r>
      <w:r w:rsidRPr="00330847">
        <w:rPr>
          <w:rFonts w:hAnsi="HG丸ｺﾞｼｯｸM-PRO" w:hint="eastAsia"/>
          <w:sz w:val="24"/>
        </w:rPr>
        <w:t>2006</w:t>
      </w:r>
      <w:r w:rsidR="001E2225">
        <w:rPr>
          <w:rFonts w:hAnsi="HG丸ｺﾞｼｯｸM-PRO" w:hint="eastAsia"/>
          <w:sz w:val="24"/>
        </w:rPr>
        <w:t>)</w:t>
      </w:r>
      <w:r w:rsidR="00804012">
        <w:rPr>
          <w:rFonts w:hAnsi="HG丸ｺﾞｼｯｸM-PRO" w:hint="eastAsia"/>
          <w:sz w:val="24"/>
        </w:rPr>
        <w:t>年から令和</w:t>
      </w:r>
      <w:r w:rsidR="00B50DBF">
        <w:rPr>
          <w:rFonts w:hAnsi="HG丸ｺﾞｼｯｸM-PRO" w:hint="eastAsia"/>
          <w:sz w:val="24"/>
        </w:rPr>
        <w:t>５</w:t>
      </w:r>
      <w:r w:rsidR="001E2225">
        <w:rPr>
          <w:rFonts w:hAnsi="HG丸ｺﾞｼｯｸM-PRO" w:hint="eastAsia"/>
          <w:sz w:val="24"/>
        </w:rPr>
        <w:t>(</w:t>
      </w:r>
      <w:r w:rsidRPr="00330847">
        <w:rPr>
          <w:rFonts w:hAnsi="HG丸ｺﾞｼｯｸM-PRO" w:hint="eastAsia"/>
          <w:sz w:val="24"/>
        </w:rPr>
        <w:t>202</w:t>
      </w:r>
      <w:r w:rsidR="00B50DBF">
        <w:rPr>
          <w:rFonts w:hAnsi="HG丸ｺﾞｼｯｸM-PRO" w:hint="eastAsia"/>
          <w:sz w:val="24"/>
        </w:rPr>
        <w:t>3</w:t>
      </w:r>
      <w:r w:rsidR="001E2225">
        <w:rPr>
          <w:rFonts w:hAnsi="HG丸ｺﾞｼｯｸM-PRO" w:hint="eastAsia"/>
          <w:sz w:val="24"/>
        </w:rPr>
        <w:t>)</w:t>
      </w:r>
      <w:r w:rsidRPr="00330847">
        <w:rPr>
          <w:rFonts w:hAnsi="HG丸ｺﾞｼｯｸM-PRO" w:hint="eastAsia"/>
          <w:sz w:val="24"/>
        </w:rPr>
        <w:t>年までの1</w:t>
      </w:r>
      <w:r w:rsidR="00EC501D">
        <w:rPr>
          <w:rFonts w:hAnsi="HG丸ｺﾞｼｯｸM-PRO" w:hint="eastAsia"/>
          <w:sz w:val="24"/>
        </w:rPr>
        <w:t>7</w:t>
      </w:r>
      <w:r w:rsidRPr="00330847">
        <w:rPr>
          <w:rFonts w:hAnsi="HG丸ｺﾞｼｯｸM-PRO" w:hint="eastAsia"/>
          <w:sz w:val="24"/>
        </w:rPr>
        <w:t>年間で約</w:t>
      </w:r>
      <w:r w:rsidR="000320DC">
        <w:rPr>
          <w:rFonts w:hAnsi="HG丸ｺﾞｼｯｸM-PRO" w:hint="eastAsia"/>
          <w:sz w:val="24"/>
        </w:rPr>
        <w:t>3.6</w:t>
      </w:r>
      <w:r w:rsidRPr="00330847">
        <w:rPr>
          <w:rFonts w:hAnsi="HG丸ｺﾞｼｯｸM-PRO" w:hint="eastAsia"/>
          <w:sz w:val="24"/>
        </w:rPr>
        <w:t>倍となっています。</w:t>
      </w:r>
    </w:p>
    <w:p w14:paraId="4A6940D9" w14:textId="6C1EF089" w:rsidR="00330847" w:rsidRPr="00330847" w:rsidRDefault="00804012" w:rsidP="00330847">
      <w:pPr>
        <w:spacing w:line="340" w:lineRule="exact"/>
        <w:ind w:leftChars="100" w:left="210" w:firstLineChars="100" w:firstLine="240"/>
        <w:rPr>
          <w:rFonts w:hAnsi="HG丸ｺﾞｼｯｸM-PRO"/>
          <w:sz w:val="24"/>
        </w:rPr>
      </w:pPr>
      <w:r>
        <w:rPr>
          <w:rFonts w:hAnsi="HG丸ｺﾞｼｯｸM-PRO" w:hint="eastAsia"/>
          <w:sz w:val="24"/>
        </w:rPr>
        <w:t>また、総数も令和</w:t>
      </w:r>
      <w:r w:rsidR="00B50DBF">
        <w:rPr>
          <w:rFonts w:hAnsi="HG丸ｺﾞｼｯｸM-PRO" w:hint="eastAsia"/>
          <w:sz w:val="24"/>
        </w:rPr>
        <w:t>５(</w:t>
      </w:r>
      <w:r w:rsidR="00B50DBF" w:rsidRPr="00330847">
        <w:rPr>
          <w:rFonts w:hAnsi="HG丸ｺﾞｼｯｸM-PRO" w:hint="eastAsia"/>
          <w:sz w:val="24"/>
        </w:rPr>
        <w:t>202</w:t>
      </w:r>
      <w:r w:rsidR="00B50DBF">
        <w:rPr>
          <w:rFonts w:hAnsi="HG丸ｺﾞｼｯｸM-PRO" w:hint="eastAsia"/>
          <w:sz w:val="24"/>
        </w:rPr>
        <w:t>3</w:t>
      </w:r>
      <w:r w:rsidR="001E2225">
        <w:rPr>
          <w:rFonts w:hAnsi="HG丸ｺﾞｼｯｸM-PRO"/>
          <w:sz w:val="24"/>
        </w:rPr>
        <w:t>)</w:t>
      </w:r>
      <w:r w:rsidR="00330847" w:rsidRPr="00330847">
        <w:rPr>
          <w:rFonts w:hAnsi="HG丸ｺﾞｼｯｸM-PRO" w:hint="eastAsia"/>
          <w:sz w:val="24"/>
        </w:rPr>
        <w:t>年には平成18</w:t>
      </w:r>
      <w:r w:rsidR="001E2225">
        <w:rPr>
          <w:rFonts w:hAnsi="HG丸ｺﾞｼｯｸM-PRO"/>
          <w:sz w:val="24"/>
        </w:rPr>
        <w:t>(</w:t>
      </w:r>
      <w:r w:rsidR="00330847" w:rsidRPr="00330847">
        <w:rPr>
          <w:rFonts w:hAnsi="HG丸ｺﾞｼｯｸM-PRO" w:hint="eastAsia"/>
          <w:sz w:val="24"/>
        </w:rPr>
        <w:t>2006</w:t>
      </w:r>
      <w:r w:rsidR="001E2225">
        <w:rPr>
          <w:rFonts w:hAnsi="HG丸ｺﾞｼｯｸM-PRO"/>
          <w:sz w:val="24"/>
        </w:rPr>
        <w:t>)</w:t>
      </w:r>
      <w:r w:rsidR="00330847" w:rsidRPr="00330847">
        <w:rPr>
          <w:rFonts w:hAnsi="HG丸ｺﾞｼｯｸM-PRO" w:hint="eastAsia"/>
          <w:sz w:val="24"/>
        </w:rPr>
        <w:t>年の約</w:t>
      </w:r>
      <w:r w:rsidR="000320DC">
        <w:rPr>
          <w:rFonts w:hAnsi="HG丸ｺﾞｼｯｸM-PRO" w:hint="eastAsia"/>
          <w:sz w:val="24"/>
        </w:rPr>
        <w:t>2.3</w:t>
      </w:r>
      <w:r w:rsidR="00330847" w:rsidRPr="00330847">
        <w:rPr>
          <w:rFonts w:hAnsi="HG丸ｺﾞｼｯｸM-PRO" w:hint="eastAsia"/>
          <w:sz w:val="24"/>
        </w:rPr>
        <w:t>倍となって</w:t>
      </w:r>
      <w:r w:rsidR="00F71712">
        <w:rPr>
          <w:rFonts w:hAnsi="HG丸ｺﾞｼｯｸM-PRO" w:hint="eastAsia"/>
          <w:sz w:val="24"/>
        </w:rPr>
        <w:t>います。</w:t>
      </w:r>
    </w:p>
    <w:p w14:paraId="42E9A8C9" w14:textId="77777777" w:rsidR="00330847" w:rsidRPr="00330847" w:rsidRDefault="00330847" w:rsidP="00330847">
      <w:pPr>
        <w:spacing w:line="340" w:lineRule="exact"/>
        <w:ind w:leftChars="300" w:left="630" w:firstLineChars="100" w:firstLine="240"/>
        <w:rPr>
          <w:rFonts w:hAnsi="HG丸ｺﾞｼｯｸM-PRO"/>
          <w:sz w:val="24"/>
        </w:rPr>
      </w:pPr>
    </w:p>
    <w:p w14:paraId="18FD0CB3" w14:textId="1C793696" w:rsidR="00330847" w:rsidRPr="00330847" w:rsidRDefault="00F413FC" w:rsidP="00330847">
      <w:pPr>
        <w:autoSpaceDE w:val="0"/>
        <w:autoSpaceDN w:val="0"/>
        <w:spacing w:line="240" w:lineRule="exact"/>
        <w:ind w:left="340"/>
        <w:jc w:val="center"/>
        <w:outlineLvl w:val="8"/>
        <w:rPr>
          <w:rFonts w:ascii="HGｺﾞｼｯｸE" w:eastAsia="HGｺﾞｼｯｸE" w:hAnsi="HGｺﾞｼｯｸE"/>
          <w:sz w:val="20"/>
        </w:rPr>
      </w:pPr>
      <w:r w:rsidRPr="00F413FC">
        <w:rPr>
          <w:rFonts w:ascii="HGｺﾞｼｯｸE" w:eastAsia="HGｺﾞｼｯｸE" w:hAnsi="HGｺﾞｼｯｸE" w:hint="eastAsia"/>
          <w:sz w:val="20"/>
        </w:rPr>
        <w:t>知的障害児・者数</w:t>
      </w:r>
      <w:r w:rsidR="000B7670">
        <w:rPr>
          <w:rFonts w:ascii="HGｺﾞｼｯｸE" w:eastAsia="HGｺﾞｼｯｸE" w:hAnsi="HGｺﾞｼｯｸE" w:hint="eastAsia"/>
          <w:sz w:val="20"/>
        </w:rPr>
        <w:t>（</w:t>
      </w:r>
      <w:r w:rsidR="00330847" w:rsidRPr="00330847">
        <w:rPr>
          <w:rFonts w:ascii="HGｺﾞｼｯｸE" w:eastAsia="HGｺﾞｼｯｸE" w:hAnsi="HGｺﾞｼｯｸE" w:hint="eastAsia"/>
          <w:sz w:val="20"/>
        </w:rPr>
        <w:t>等級別</w:t>
      </w:r>
      <w:r w:rsidR="000B7670">
        <w:rPr>
          <w:rFonts w:ascii="HGｺﾞｼｯｸE" w:eastAsia="HGｺﾞｼｯｸE" w:hAnsi="HGｺﾞｼｯｸE" w:hint="eastAsia"/>
          <w:sz w:val="20"/>
        </w:rPr>
        <w:t>）</w:t>
      </w: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6"/>
        <w:gridCol w:w="1184"/>
        <w:gridCol w:w="1418"/>
        <w:gridCol w:w="1419"/>
        <w:gridCol w:w="1418"/>
        <w:gridCol w:w="1419"/>
        <w:gridCol w:w="1419"/>
      </w:tblGrid>
      <w:tr w:rsidR="00330847" w:rsidRPr="00330847" w14:paraId="3DB60055" w14:textId="77777777" w:rsidTr="00330847">
        <w:tc>
          <w:tcPr>
            <w:tcW w:w="8713" w:type="dxa"/>
            <w:gridSpan w:val="7"/>
            <w:tcBorders>
              <w:top w:val="nil"/>
              <w:left w:val="nil"/>
              <w:bottom w:val="single" w:sz="8" w:space="0" w:color="000000"/>
              <w:right w:val="nil"/>
            </w:tcBorders>
            <w:vAlign w:val="center"/>
          </w:tcPr>
          <w:p w14:paraId="3EDCF529" w14:textId="77777777" w:rsidR="00330847" w:rsidRPr="00330847" w:rsidRDefault="00330847" w:rsidP="00B311F8">
            <w:pPr>
              <w:pStyle w:val="ab"/>
              <w:ind w:right="-63"/>
            </w:pPr>
            <w:r w:rsidRPr="00330847">
              <w:rPr>
                <w:rFonts w:hint="eastAsia"/>
              </w:rPr>
              <w:t>単位：人</w:t>
            </w:r>
          </w:p>
        </w:tc>
      </w:tr>
      <w:tr w:rsidR="00330847" w:rsidRPr="00330847" w14:paraId="34C2F6F4" w14:textId="77777777" w:rsidTr="00330847">
        <w:tc>
          <w:tcPr>
            <w:tcW w:w="1620" w:type="dxa"/>
            <w:gridSpan w:val="2"/>
            <w:tcBorders>
              <w:top w:val="single" w:sz="8" w:space="0" w:color="000000"/>
              <w:left w:val="single" w:sz="8" w:space="0" w:color="000000"/>
            </w:tcBorders>
            <w:shd w:val="clear" w:color="auto" w:fill="D9D9D9"/>
            <w:vAlign w:val="center"/>
          </w:tcPr>
          <w:p w14:paraId="0A379FF0" w14:textId="77777777" w:rsidR="00330847" w:rsidRPr="00330847" w:rsidRDefault="00330847" w:rsidP="00330847">
            <w:pPr>
              <w:autoSpaceDE w:val="0"/>
              <w:autoSpaceDN w:val="0"/>
              <w:spacing w:line="340" w:lineRule="exact"/>
              <w:jc w:val="center"/>
              <w:rPr>
                <w:rFonts w:asciiTheme="majorEastAsia" w:eastAsiaTheme="majorEastAsia" w:hAnsiTheme="majorEastAsia"/>
                <w:szCs w:val="20"/>
              </w:rPr>
            </w:pPr>
            <w:r w:rsidRPr="00330847">
              <w:rPr>
                <w:rFonts w:asciiTheme="majorEastAsia" w:eastAsiaTheme="majorEastAsia" w:hAnsiTheme="majorEastAsia" w:hint="eastAsia"/>
                <w:szCs w:val="20"/>
              </w:rPr>
              <w:t>区分</w:t>
            </w:r>
          </w:p>
        </w:tc>
        <w:tc>
          <w:tcPr>
            <w:tcW w:w="1418" w:type="dxa"/>
            <w:tcBorders>
              <w:top w:val="single" w:sz="8" w:space="0" w:color="000000"/>
            </w:tcBorders>
            <w:shd w:val="clear" w:color="auto" w:fill="D9D9D9"/>
            <w:vAlign w:val="center"/>
          </w:tcPr>
          <w:p w14:paraId="12FF729D" w14:textId="77777777" w:rsidR="00330847" w:rsidRPr="00330847" w:rsidRDefault="00330847" w:rsidP="00330847">
            <w:pPr>
              <w:autoSpaceDE w:val="0"/>
              <w:autoSpaceDN w:val="0"/>
              <w:spacing w:line="340" w:lineRule="exact"/>
              <w:jc w:val="center"/>
              <w:rPr>
                <w:rFonts w:asciiTheme="majorEastAsia" w:eastAsiaTheme="majorEastAsia" w:hAnsiTheme="majorEastAsia"/>
                <w:szCs w:val="20"/>
              </w:rPr>
            </w:pPr>
            <w:r w:rsidRPr="00330847">
              <w:rPr>
                <w:rFonts w:asciiTheme="majorEastAsia" w:eastAsiaTheme="majorEastAsia" w:hAnsiTheme="majorEastAsia" w:hint="eastAsia"/>
                <w:szCs w:val="20"/>
              </w:rPr>
              <w:t>総数</w:t>
            </w:r>
          </w:p>
        </w:tc>
        <w:tc>
          <w:tcPr>
            <w:tcW w:w="1419" w:type="dxa"/>
            <w:tcBorders>
              <w:top w:val="single" w:sz="8" w:space="0" w:color="000000"/>
            </w:tcBorders>
            <w:shd w:val="clear" w:color="auto" w:fill="D9D9D9"/>
            <w:vAlign w:val="center"/>
          </w:tcPr>
          <w:p w14:paraId="6CDC9BE4" w14:textId="77777777" w:rsidR="00330847" w:rsidRPr="00330847" w:rsidRDefault="00330847" w:rsidP="00330847">
            <w:pPr>
              <w:autoSpaceDE w:val="0"/>
              <w:autoSpaceDN w:val="0"/>
              <w:spacing w:line="340" w:lineRule="exact"/>
              <w:jc w:val="center"/>
              <w:rPr>
                <w:rFonts w:asciiTheme="majorEastAsia" w:eastAsiaTheme="majorEastAsia" w:hAnsiTheme="majorEastAsia"/>
                <w:szCs w:val="20"/>
              </w:rPr>
            </w:pPr>
            <w:r w:rsidRPr="00330847">
              <w:rPr>
                <w:rFonts w:asciiTheme="majorEastAsia" w:eastAsiaTheme="majorEastAsia" w:hAnsiTheme="majorEastAsia" w:hint="eastAsia"/>
                <w:szCs w:val="20"/>
              </w:rPr>
              <w:t>Ａ１</w:t>
            </w:r>
          </w:p>
          <w:p w14:paraId="66557622" w14:textId="77777777" w:rsidR="00330847" w:rsidRPr="00330847" w:rsidRDefault="000B7670" w:rsidP="00330847">
            <w:pPr>
              <w:autoSpaceDE w:val="0"/>
              <w:autoSpaceDN w:val="0"/>
              <w:spacing w:line="340" w:lineRule="exact"/>
              <w:jc w:val="center"/>
              <w:rPr>
                <w:rFonts w:asciiTheme="majorEastAsia" w:eastAsiaTheme="majorEastAsia" w:hAnsiTheme="majorEastAsia"/>
                <w:szCs w:val="20"/>
              </w:rPr>
            </w:pPr>
            <w:r>
              <w:rPr>
                <w:rFonts w:asciiTheme="majorEastAsia" w:eastAsiaTheme="majorEastAsia" w:hAnsiTheme="majorEastAsia"/>
                <w:szCs w:val="20"/>
              </w:rPr>
              <w:t>（</w:t>
            </w:r>
            <w:r w:rsidR="00330847" w:rsidRPr="00330847">
              <w:rPr>
                <w:rFonts w:asciiTheme="majorEastAsia" w:eastAsiaTheme="majorEastAsia" w:hAnsiTheme="majorEastAsia" w:hint="eastAsia"/>
                <w:szCs w:val="20"/>
              </w:rPr>
              <w:t>最重度</w:t>
            </w:r>
            <w:r>
              <w:rPr>
                <w:rFonts w:asciiTheme="majorEastAsia" w:eastAsiaTheme="majorEastAsia" w:hAnsiTheme="majorEastAsia"/>
                <w:szCs w:val="20"/>
              </w:rPr>
              <w:t>）</w:t>
            </w:r>
          </w:p>
        </w:tc>
        <w:tc>
          <w:tcPr>
            <w:tcW w:w="1418" w:type="dxa"/>
            <w:tcBorders>
              <w:top w:val="single" w:sz="8" w:space="0" w:color="000000"/>
            </w:tcBorders>
            <w:shd w:val="clear" w:color="auto" w:fill="D9D9D9"/>
            <w:vAlign w:val="center"/>
          </w:tcPr>
          <w:p w14:paraId="77A1DD60" w14:textId="77777777" w:rsidR="00330847" w:rsidRPr="00330847" w:rsidRDefault="00330847" w:rsidP="00330847">
            <w:pPr>
              <w:autoSpaceDE w:val="0"/>
              <w:autoSpaceDN w:val="0"/>
              <w:spacing w:line="340" w:lineRule="exact"/>
              <w:jc w:val="center"/>
              <w:rPr>
                <w:rFonts w:asciiTheme="majorEastAsia" w:eastAsiaTheme="majorEastAsia" w:hAnsiTheme="majorEastAsia"/>
                <w:szCs w:val="20"/>
              </w:rPr>
            </w:pPr>
            <w:r w:rsidRPr="00330847">
              <w:rPr>
                <w:rFonts w:asciiTheme="majorEastAsia" w:eastAsiaTheme="majorEastAsia" w:hAnsiTheme="majorEastAsia" w:hint="eastAsia"/>
                <w:szCs w:val="20"/>
              </w:rPr>
              <w:t>Ａ２</w:t>
            </w:r>
          </w:p>
          <w:p w14:paraId="17B6A2B7" w14:textId="77777777" w:rsidR="00330847" w:rsidRPr="00330847" w:rsidRDefault="000B7670" w:rsidP="00330847">
            <w:pPr>
              <w:autoSpaceDE w:val="0"/>
              <w:autoSpaceDN w:val="0"/>
              <w:spacing w:line="340" w:lineRule="exact"/>
              <w:jc w:val="center"/>
              <w:rPr>
                <w:rFonts w:asciiTheme="majorEastAsia" w:eastAsiaTheme="majorEastAsia" w:hAnsiTheme="majorEastAsia"/>
                <w:szCs w:val="20"/>
              </w:rPr>
            </w:pPr>
            <w:r>
              <w:rPr>
                <w:rFonts w:asciiTheme="majorEastAsia" w:eastAsiaTheme="majorEastAsia" w:hAnsiTheme="majorEastAsia"/>
                <w:szCs w:val="20"/>
              </w:rPr>
              <w:t>（</w:t>
            </w:r>
            <w:r w:rsidR="00330847" w:rsidRPr="00330847">
              <w:rPr>
                <w:rFonts w:asciiTheme="majorEastAsia" w:eastAsiaTheme="majorEastAsia" w:hAnsiTheme="majorEastAsia" w:hint="eastAsia"/>
                <w:szCs w:val="20"/>
              </w:rPr>
              <w:t>重度</w:t>
            </w:r>
            <w:r>
              <w:rPr>
                <w:rFonts w:asciiTheme="majorEastAsia" w:eastAsiaTheme="majorEastAsia" w:hAnsiTheme="majorEastAsia"/>
                <w:szCs w:val="20"/>
              </w:rPr>
              <w:t>）</w:t>
            </w:r>
          </w:p>
        </w:tc>
        <w:tc>
          <w:tcPr>
            <w:tcW w:w="1419" w:type="dxa"/>
            <w:tcBorders>
              <w:top w:val="single" w:sz="8" w:space="0" w:color="000000"/>
            </w:tcBorders>
            <w:shd w:val="clear" w:color="auto" w:fill="D9D9D9"/>
            <w:vAlign w:val="center"/>
          </w:tcPr>
          <w:p w14:paraId="548CFD41" w14:textId="77777777" w:rsidR="00330847" w:rsidRPr="00330847" w:rsidRDefault="00330847" w:rsidP="00330847">
            <w:pPr>
              <w:autoSpaceDE w:val="0"/>
              <w:autoSpaceDN w:val="0"/>
              <w:spacing w:line="340" w:lineRule="exact"/>
              <w:jc w:val="center"/>
              <w:rPr>
                <w:rFonts w:asciiTheme="majorEastAsia" w:eastAsiaTheme="majorEastAsia" w:hAnsiTheme="majorEastAsia"/>
                <w:szCs w:val="20"/>
              </w:rPr>
            </w:pPr>
            <w:r w:rsidRPr="00330847">
              <w:rPr>
                <w:rFonts w:asciiTheme="majorEastAsia" w:eastAsiaTheme="majorEastAsia" w:hAnsiTheme="majorEastAsia" w:hint="eastAsia"/>
                <w:szCs w:val="20"/>
              </w:rPr>
              <w:t>Ｂ１</w:t>
            </w:r>
          </w:p>
          <w:p w14:paraId="3FDC77FC" w14:textId="77777777" w:rsidR="00330847" w:rsidRPr="00330847" w:rsidRDefault="000B7670" w:rsidP="00330847">
            <w:pPr>
              <w:autoSpaceDE w:val="0"/>
              <w:autoSpaceDN w:val="0"/>
              <w:spacing w:line="340" w:lineRule="exact"/>
              <w:jc w:val="center"/>
              <w:rPr>
                <w:rFonts w:asciiTheme="majorEastAsia" w:eastAsiaTheme="majorEastAsia" w:hAnsiTheme="majorEastAsia"/>
                <w:szCs w:val="20"/>
              </w:rPr>
            </w:pPr>
            <w:r>
              <w:rPr>
                <w:rFonts w:asciiTheme="majorEastAsia" w:eastAsiaTheme="majorEastAsia" w:hAnsiTheme="majorEastAsia"/>
                <w:szCs w:val="20"/>
              </w:rPr>
              <w:t>（</w:t>
            </w:r>
            <w:r w:rsidR="00330847" w:rsidRPr="00330847">
              <w:rPr>
                <w:rFonts w:asciiTheme="majorEastAsia" w:eastAsiaTheme="majorEastAsia" w:hAnsiTheme="majorEastAsia" w:hint="eastAsia"/>
                <w:szCs w:val="20"/>
              </w:rPr>
              <w:t>中度</w:t>
            </w:r>
            <w:r>
              <w:rPr>
                <w:rFonts w:asciiTheme="majorEastAsia" w:eastAsiaTheme="majorEastAsia" w:hAnsiTheme="majorEastAsia"/>
                <w:szCs w:val="20"/>
              </w:rPr>
              <w:t>）</w:t>
            </w:r>
          </w:p>
        </w:tc>
        <w:tc>
          <w:tcPr>
            <w:tcW w:w="1419" w:type="dxa"/>
            <w:tcBorders>
              <w:top w:val="single" w:sz="8" w:space="0" w:color="000000"/>
              <w:right w:val="single" w:sz="8" w:space="0" w:color="000000"/>
            </w:tcBorders>
            <w:shd w:val="clear" w:color="auto" w:fill="D9D9D9"/>
            <w:vAlign w:val="center"/>
          </w:tcPr>
          <w:p w14:paraId="07F3E26E" w14:textId="77777777" w:rsidR="00330847" w:rsidRPr="00330847" w:rsidRDefault="00330847" w:rsidP="00330847">
            <w:pPr>
              <w:autoSpaceDE w:val="0"/>
              <w:autoSpaceDN w:val="0"/>
              <w:spacing w:line="340" w:lineRule="exact"/>
              <w:jc w:val="center"/>
              <w:rPr>
                <w:rFonts w:asciiTheme="majorEastAsia" w:eastAsiaTheme="majorEastAsia" w:hAnsiTheme="majorEastAsia"/>
                <w:szCs w:val="20"/>
              </w:rPr>
            </w:pPr>
            <w:r w:rsidRPr="00330847">
              <w:rPr>
                <w:rFonts w:asciiTheme="majorEastAsia" w:eastAsiaTheme="majorEastAsia" w:hAnsiTheme="majorEastAsia" w:hint="eastAsia"/>
                <w:szCs w:val="20"/>
              </w:rPr>
              <w:t>Ｂ２</w:t>
            </w:r>
          </w:p>
          <w:p w14:paraId="32424E4F" w14:textId="77777777" w:rsidR="00330847" w:rsidRPr="00330847" w:rsidRDefault="000B7670" w:rsidP="00330847">
            <w:pPr>
              <w:autoSpaceDE w:val="0"/>
              <w:autoSpaceDN w:val="0"/>
              <w:spacing w:line="340" w:lineRule="exact"/>
              <w:jc w:val="center"/>
              <w:rPr>
                <w:rFonts w:asciiTheme="majorEastAsia" w:eastAsiaTheme="majorEastAsia" w:hAnsiTheme="majorEastAsia"/>
                <w:szCs w:val="20"/>
              </w:rPr>
            </w:pPr>
            <w:r>
              <w:rPr>
                <w:rFonts w:asciiTheme="majorEastAsia" w:eastAsiaTheme="majorEastAsia" w:hAnsiTheme="majorEastAsia"/>
                <w:szCs w:val="20"/>
              </w:rPr>
              <w:t>（</w:t>
            </w:r>
            <w:r w:rsidR="00330847" w:rsidRPr="00330847">
              <w:rPr>
                <w:rFonts w:asciiTheme="majorEastAsia" w:eastAsiaTheme="majorEastAsia" w:hAnsiTheme="majorEastAsia" w:hint="eastAsia"/>
                <w:szCs w:val="20"/>
              </w:rPr>
              <w:t>軽度</w:t>
            </w:r>
            <w:r>
              <w:rPr>
                <w:rFonts w:asciiTheme="majorEastAsia" w:eastAsiaTheme="majorEastAsia" w:hAnsiTheme="majorEastAsia"/>
                <w:szCs w:val="20"/>
              </w:rPr>
              <w:t>）</w:t>
            </w:r>
          </w:p>
        </w:tc>
      </w:tr>
      <w:tr w:rsidR="00B50DBF" w:rsidRPr="00330847" w14:paraId="3F37CCB9" w14:textId="77777777" w:rsidTr="00FF741F">
        <w:tc>
          <w:tcPr>
            <w:tcW w:w="1620" w:type="dxa"/>
            <w:gridSpan w:val="2"/>
            <w:tcBorders>
              <w:left w:val="single" w:sz="8" w:space="0" w:color="000000"/>
            </w:tcBorders>
            <w:vAlign w:val="center"/>
          </w:tcPr>
          <w:p w14:paraId="3688C8B5" w14:textId="77777777" w:rsidR="00B50DBF" w:rsidRPr="00330847" w:rsidRDefault="00B50DBF" w:rsidP="00B50DBF">
            <w:pPr>
              <w:autoSpaceDE w:val="0"/>
              <w:autoSpaceDN w:val="0"/>
              <w:spacing w:line="340" w:lineRule="exact"/>
              <w:jc w:val="center"/>
              <w:rPr>
                <w:rFonts w:asciiTheme="majorEastAsia" w:eastAsiaTheme="majorEastAsia" w:hAnsiTheme="majorEastAsia"/>
                <w:szCs w:val="20"/>
              </w:rPr>
            </w:pPr>
            <w:r w:rsidRPr="00330847">
              <w:rPr>
                <w:rFonts w:asciiTheme="majorEastAsia" w:eastAsiaTheme="majorEastAsia" w:hAnsiTheme="majorEastAsia" w:hint="eastAsia"/>
                <w:szCs w:val="20"/>
              </w:rPr>
              <w:t>総数</w:t>
            </w:r>
          </w:p>
        </w:tc>
        <w:tc>
          <w:tcPr>
            <w:tcW w:w="1418" w:type="dxa"/>
          </w:tcPr>
          <w:p w14:paraId="388887F8" w14:textId="236B011F" w:rsidR="00B50DBF" w:rsidRPr="00330847" w:rsidRDefault="00B50DBF" w:rsidP="00B50DBF">
            <w:pPr>
              <w:pStyle w:val="ac"/>
              <w:rPr>
                <w:rFonts w:ascii="ＭＳ Ｐゴシック" w:eastAsia="ＭＳ Ｐゴシック" w:hAnsi="ＭＳ Ｐゴシック" w:cs="ＭＳ Ｐゴシック"/>
              </w:rPr>
            </w:pPr>
            <w:r w:rsidRPr="00EE7CD0">
              <w:t>12,406</w:t>
            </w:r>
          </w:p>
        </w:tc>
        <w:tc>
          <w:tcPr>
            <w:tcW w:w="1419" w:type="dxa"/>
          </w:tcPr>
          <w:p w14:paraId="68D5021E" w14:textId="5B16B955" w:rsidR="00B50DBF" w:rsidRPr="00330847" w:rsidRDefault="00B50DBF" w:rsidP="00B50DBF">
            <w:pPr>
              <w:pStyle w:val="ac"/>
              <w:rPr>
                <w:rFonts w:ascii="ＭＳ Ｐゴシック" w:eastAsia="ＭＳ Ｐゴシック" w:hAnsi="ＭＳ Ｐゴシック" w:cs="ＭＳ Ｐゴシック"/>
              </w:rPr>
            </w:pPr>
            <w:r w:rsidRPr="00EE7CD0">
              <w:t>1,911</w:t>
            </w:r>
          </w:p>
        </w:tc>
        <w:tc>
          <w:tcPr>
            <w:tcW w:w="1418" w:type="dxa"/>
          </w:tcPr>
          <w:p w14:paraId="4EBF2E9C" w14:textId="11D0DF21" w:rsidR="00B50DBF" w:rsidRPr="00330847" w:rsidRDefault="00B50DBF" w:rsidP="00B50DBF">
            <w:pPr>
              <w:pStyle w:val="ac"/>
              <w:rPr>
                <w:rFonts w:ascii="ＭＳ Ｐゴシック" w:eastAsia="ＭＳ Ｐゴシック" w:hAnsi="ＭＳ Ｐゴシック" w:cs="ＭＳ Ｐゴシック"/>
              </w:rPr>
            </w:pPr>
            <w:r w:rsidRPr="00EE7CD0">
              <w:t>2,122</w:t>
            </w:r>
          </w:p>
        </w:tc>
        <w:tc>
          <w:tcPr>
            <w:tcW w:w="1419" w:type="dxa"/>
          </w:tcPr>
          <w:p w14:paraId="176BFE3A" w14:textId="150CA206" w:rsidR="00B50DBF" w:rsidRPr="00330847" w:rsidRDefault="00B50DBF" w:rsidP="00B50DBF">
            <w:pPr>
              <w:pStyle w:val="ac"/>
              <w:rPr>
                <w:rFonts w:ascii="ＭＳ Ｐゴシック" w:eastAsia="ＭＳ Ｐゴシック" w:hAnsi="ＭＳ Ｐゴシック" w:cs="ＭＳ Ｐゴシック"/>
              </w:rPr>
            </w:pPr>
            <w:r w:rsidRPr="00EE7CD0">
              <w:t>2,636</w:t>
            </w:r>
          </w:p>
        </w:tc>
        <w:tc>
          <w:tcPr>
            <w:tcW w:w="1419" w:type="dxa"/>
            <w:tcBorders>
              <w:right w:val="single" w:sz="8" w:space="0" w:color="000000"/>
            </w:tcBorders>
          </w:tcPr>
          <w:p w14:paraId="2504AB99" w14:textId="20B07A07" w:rsidR="00B50DBF" w:rsidRPr="00330847" w:rsidRDefault="00B50DBF" w:rsidP="00B50DBF">
            <w:pPr>
              <w:pStyle w:val="ac"/>
              <w:rPr>
                <w:rFonts w:ascii="ＭＳ Ｐゴシック" w:eastAsia="ＭＳ Ｐゴシック" w:hAnsi="ＭＳ Ｐゴシック" w:cs="ＭＳ Ｐゴシック"/>
              </w:rPr>
            </w:pPr>
            <w:r w:rsidRPr="00EE7CD0">
              <w:t>5,737</w:t>
            </w:r>
          </w:p>
        </w:tc>
      </w:tr>
      <w:tr w:rsidR="00B50DBF" w:rsidRPr="00330847" w14:paraId="39A39796" w14:textId="77777777" w:rsidTr="00FF741F">
        <w:tc>
          <w:tcPr>
            <w:tcW w:w="1620" w:type="dxa"/>
            <w:gridSpan w:val="2"/>
            <w:tcBorders>
              <w:left w:val="single" w:sz="8" w:space="0" w:color="000000"/>
              <w:bottom w:val="single" w:sz="8" w:space="0" w:color="auto"/>
            </w:tcBorders>
            <w:vAlign w:val="center"/>
          </w:tcPr>
          <w:p w14:paraId="5AB59B44" w14:textId="77777777" w:rsidR="00B50DBF" w:rsidRPr="00330847" w:rsidRDefault="00B50DBF" w:rsidP="00B50DBF">
            <w:pPr>
              <w:autoSpaceDE w:val="0"/>
              <w:autoSpaceDN w:val="0"/>
              <w:spacing w:line="340" w:lineRule="exact"/>
              <w:jc w:val="center"/>
              <w:rPr>
                <w:rFonts w:asciiTheme="majorEastAsia" w:eastAsiaTheme="majorEastAsia" w:hAnsiTheme="majorEastAsia"/>
                <w:szCs w:val="20"/>
              </w:rPr>
            </w:pPr>
            <w:r w:rsidRPr="00330847">
              <w:rPr>
                <w:rFonts w:asciiTheme="majorEastAsia" w:eastAsiaTheme="majorEastAsia" w:hAnsiTheme="majorEastAsia" w:hint="eastAsia"/>
                <w:szCs w:val="20"/>
              </w:rPr>
              <w:t>構成比</w:t>
            </w:r>
            <w:r>
              <w:rPr>
                <w:rFonts w:asciiTheme="majorEastAsia" w:eastAsiaTheme="majorEastAsia" w:hAnsiTheme="majorEastAsia"/>
                <w:szCs w:val="20"/>
              </w:rPr>
              <w:t>（</w:t>
            </w:r>
            <w:r w:rsidRPr="00330847">
              <w:rPr>
                <w:rFonts w:asciiTheme="majorEastAsia" w:eastAsiaTheme="majorEastAsia" w:hAnsiTheme="majorEastAsia" w:hint="eastAsia"/>
                <w:szCs w:val="20"/>
              </w:rPr>
              <w:t>％</w:t>
            </w:r>
            <w:r>
              <w:rPr>
                <w:rFonts w:asciiTheme="majorEastAsia" w:eastAsiaTheme="majorEastAsia" w:hAnsiTheme="majorEastAsia"/>
                <w:szCs w:val="20"/>
              </w:rPr>
              <w:t>）</w:t>
            </w:r>
          </w:p>
        </w:tc>
        <w:tc>
          <w:tcPr>
            <w:tcW w:w="1418" w:type="dxa"/>
            <w:tcBorders>
              <w:bottom w:val="single" w:sz="8" w:space="0" w:color="auto"/>
            </w:tcBorders>
          </w:tcPr>
          <w:p w14:paraId="0412532D" w14:textId="2D461AB6" w:rsidR="00B50DBF" w:rsidRPr="00330847" w:rsidRDefault="00B50DBF" w:rsidP="00B50DBF">
            <w:pPr>
              <w:pStyle w:val="ac"/>
              <w:rPr>
                <w:rFonts w:ascii="ＭＳ Ｐゴシック" w:eastAsia="ＭＳ Ｐゴシック" w:hAnsi="ＭＳ Ｐゴシック" w:cs="ＭＳ Ｐゴシック"/>
              </w:rPr>
            </w:pPr>
            <w:r w:rsidRPr="00EE7CD0">
              <w:t>100.0</w:t>
            </w:r>
          </w:p>
        </w:tc>
        <w:tc>
          <w:tcPr>
            <w:tcW w:w="1419" w:type="dxa"/>
            <w:tcBorders>
              <w:bottom w:val="single" w:sz="8" w:space="0" w:color="auto"/>
            </w:tcBorders>
          </w:tcPr>
          <w:p w14:paraId="4E0DA629" w14:textId="757B8C7C" w:rsidR="00B50DBF" w:rsidRPr="00330847" w:rsidRDefault="00B50DBF" w:rsidP="00B50DBF">
            <w:pPr>
              <w:pStyle w:val="ac"/>
              <w:rPr>
                <w:rFonts w:ascii="ＭＳ Ｐゴシック" w:eastAsia="ＭＳ Ｐゴシック" w:hAnsi="ＭＳ Ｐゴシック" w:cs="ＭＳ Ｐゴシック"/>
              </w:rPr>
            </w:pPr>
            <w:r w:rsidRPr="00EE7CD0">
              <w:t>15.4</w:t>
            </w:r>
          </w:p>
        </w:tc>
        <w:tc>
          <w:tcPr>
            <w:tcW w:w="1418" w:type="dxa"/>
            <w:tcBorders>
              <w:bottom w:val="single" w:sz="8" w:space="0" w:color="auto"/>
            </w:tcBorders>
          </w:tcPr>
          <w:p w14:paraId="7CAC514D" w14:textId="1FC95F1E" w:rsidR="00B50DBF" w:rsidRPr="00330847" w:rsidRDefault="00B50DBF" w:rsidP="00B50DBF">
            <w:pPr>
              <w:pStyle w:val="ac"/>
              <w:rPr>
                <w:rFonts w:ascii="ＭＳ Ｐゴシック" w:eastAsia="ＭＳ Ｐゴシック" w:hAnsi="ＭＳ Ｐゴシック" w:cs="ＭＳ Ｐゴシック"/>
              </w:rPr>
            </w:pPr>
            <w:r w:rsidRPr="00EE7CD0">
              <w:t>17.1</w:t>
            </w:r>
          </w:p>
        </w:tc>
        <w:tc>
          <w:tcPr>
            <w:tcW w:w="1419" w:type="dxa"/>
            <w:tcBorders>
              <w:bottom w:val="single" w:sz="8" w:space="0" w:color="auto"/>
            </w:tcBorders>
          </w:tcPr>
          <w:p w14:paraId="79B7F214" w14:textId="0B52D54C" w:rsidR="00B50DBF" w:rsidRPr="00330847" w:rsidRDefault="00B50DBF" w:rsidP="00B50DBF">
            <w:pPr>
              <w:pStyle w:val="ac"/>
              <w:rPr>
                <w:rFonts w:ascii="ＭＳ Ｐゴシック" w:eastAsia="ＭＳ Ｐゴシック" w:hAnsi="ＭＳ Ｐゴシック" w:cs="ＭＳ Ｐゴシック"/>
              </w:rPr>
            </w:pPr>
            <w:r w:rsidRPr="00EE7CD0">
              <w:t>21.2</w:t>
            </w:r>
          </w:p>
        </w:tc>
        <w:tc>
          <w:tcPr>
            <w:tcW w:w="1419" w:type="dxa"/>
            <w:tcBorders>
              <w:bottom w:val="single" w:sz="8" w:space="0" w:color="auto"/>
              <w:right w:val="single" w:sz="8" w:space="0" w:color="000000"/>
            </w:tcBorders>
          </w:tcPr>
          <w:p w14:paraId="20CED3E4" w14:textId="03CD7E75" w:rsidR="00B50DBF" w:rsidRPr="00330847" w:rsidRDefault="00B50DBF" w:rsidP="00B50DBF">
            <w:pPr>
              <w:pStyle w:val="ac"/>
              <w:rPr>
                <w:rFonts w:ascii="ＭＳ Ｐゴシック" w:eastAsia="ＭＳ Ｐゴシック" w:hAnsi="ＭＳ Ｐゴシック" w:cs="ＭＳ Ｐゴシック"/>
              </w:rPr>
            </w:pPr>
            <w:r w:rsidRPr="00EE7CD0">
              <w:t>46.2</w:t>
            </w:r>
          </w:p>
        </w:tc>
      </w:tr>
      <w:tr w:rsidR="00B50DBF" w:rsidRPr="00330847" w14:paraId="059144EF" w14:textId="77777777" w:rsidTr="003F7096">
        <w:tc>
          <w:tcPr>
            <w:tcW w:w="436" w:type="dxa"/>
            <w:vMerge w:val="restart"/>
            <w:tcBorders>
              <w:top w:val="single" w:sz="8" w:space="0" w:color="auto"/>
              <w:left w:val="single" w:sz="8" w:space="0" w:color="000000"/>
            </w:tcBorders>
            <w:vAlign w:val="center"/>
          </w:tcPr>
          <w:p w14:paraId="53FB3374" w14:textId="77777777" w:rsidR="00B50DBF" w:rsidRPr="00330847" w:rsidRDefault="00B50DBF" w:rsidP="00B50DBF">
            <w:pPr>
              <w:autoSpaceDE w:val="0"/>
              <w:autoSpaceDN w:val="0"/>
              <w:spacing w:line="340" w:lineRule="exact"/>
              <w:jc w:val="center"/>
              <w:rPr>
                <w:rFonts w:asciiTheme="majorEastAsia" w:eastAsiaTheme="majorEastAsia" w:hAnsiTheme="majorEastAsia"/>
                <w:szCs w:val="20"/>
              </w:rPr>
            </w:pPr>
            <w:r w:rsidRPr="00330847">
              <w:rPr>
                <w:rFonts w:asciiTheme="majorEastAsia" w:eastAsiaTheme="majorEastAsia" w:hAnsiTheme="majorEastAsia" w:hint="eastAsia"/>
                <w:szCs w:val="20"/>
              </w:rPr>
              <w:t>再掲</w:t>
            </w:r>
          </w:p>
        </w:tc>
        <w:tc>
          <w:tcPr>
            <w:tcW w:w="1184" w:type="dxa"/>
            <w:tcBorders>
              <w:top w:val="single" w:sz="8" w:space="0" w:color="auto"/>
            </w:tcBorders>
            <w:vAlign w:val="center"/>
          </w:tcPr>
          <w:p w14:paraId="66F1BA70" w14:textId="77777777" w:rsidR="00B50DBF" w:rsidRPr="00330847" w:rsidRDefault="00B50DBF" w:rsidP="00B50DBF">
            <w:pPr>
              <w:autoSpaceDE w:val="0"/>
              <w:autoSpaceDN w:val="0"/>
              <w:spacing w:line="340" w:lineRule="exact"/>
              <w:jc w:val="center"/>
              <w:rPr>
                <w:rFonts w:asciiTheme="majorEastAsia" w:eastAsiaTheme="majorEastAsia" w:hAnsiTheme="majorEastAsia"/>
                <w:szCs w:val="20"/>
              </w:rPr>
            </w:pPr>
            <w:r w:rsidRPr="00330847">
              <w:rPr>
                <w:rFonts w:asciiTheme="majorEastAsia" w:eastAsiaTheme="majorEastAsia" w:hAnsiTheme="majorEastAsia"/>
                <w:szCs w:val="20"/>
              </w:rPr>
              <w:t>18</w:t>
            </w:r>
            <w:r w:rsidRPr="00330847">
              <w:rPr>
                <w:rFonts w:asciiTheme="majorEastAsia" w:eastAsiaTheme="majorEastAsia" w:hAnsiTheme="majorEastAsia" w:hint="eastAsia"/>
                <w:szCs w:val="20"/>
              </w:rPr>
              <w:t>歳未満</w:t>
            </w:r>
          </w:p>
        </w:tc>
        <w:tc>
          <w:tcPr>
            <w:tcW w:w="1418" w:type="dxa"/>
            <w:tcBorders>
              <w:top w:val="single" w:sz="8" w:space="0" w:color="auto"/>
            </w:tcBorders>
          </w:tcPr>
          <w:p w14:paraId="628A3799" w14:textId="7D790AAB" w:rsidR="00B50DBF" w:rsidRPr="00330847" w:rsidRDefault="00B50DBF" w:rsidP="00B50DBF">
            <w:pPr>
              <w:pStyle w:val="ac"/>
              <w:rPr>
                <w:rFonts w:ascii="ＭＳ Ｐゴシック" w:eastAsia="ＭＳ Ｐゴシック" w:hAnsi="ＭＳ Ｐゴシック" w:cs="ＭＳ Ｐゴシック"/>
              </w:rPr>
            </w:pPr>
            <w:r w:rsidRPr="00194A76">
              <w:t>4,241</w:t>
            </w:r>
          </w:p>
        </w:tc>
        <w:tc>
          <w:tcPr>
            <w:tcW w:w="1419" w:type="dxa"/>
            <w:tcBorders>
              <w:top w:val="single" w:sz="8" w:space="0" w:color="auto"/>
            </w:tcBorders>
          </w:tcPr>
          <w:p w14:paraId="6B83CB69" w14:textId="7534C049" w:rsidR="00B50DBF" w:rsidRPr="00330847" w:rsidRDefault="00B50DBF" w:rsidP="00B50DBF">
            <w:pPr>
              <w:pStyle w:val="ac"/>
              <w:rPr>
                <w:rFonts w:ascii="ＭＳ Ｐゴシック" w:eastAsia="ＭＳ Ｐゴシック" w:hAnsi="ＭＳ Ｐゴシック" w:cs="ＭＳ Ｐゴシック"/>
              </w:rPr>
            </w:pPr>
            <w:r w:rsidRPr="00194A76">
              <w:t>471</w:t>
            </w:r>
          </w:p>
        </w:tc>
        <w:tc>
          <w:tcPr>
            <w:tcW w:w="1418" w:type="dxa"/>
            <w:tcBorders>
              <w:top w:val="single" w:sz="8" w:space="0" w:color="auto"/>
            </w:tcBorders>
          </w:tcPr>
          <w:p w14:paraId="3A1F6B63" w14:textId="366C5490" w:rsidR="00B50DBF" w:rsidRPr="00330847" w:rsidRDefault="00B50DBF" w:rsidP="00B50DBF">
            <w:pPr>
              <w:pStyle w:val="ac"/>
              <w:rPr>
                <w:rFonts w:ascii="ＭＳ Ｐゴシック" w:eastAsia="ＭＳ Ｐゴシック" w:hAnsi="ＭＳ Ｐゴシック" w:cs="ＭＳ Ｐゴシック"/>
              </w:rPr>
            </w:pPr>
            <w:r w:rsidRPr="00194A76">
              <w:t>556</w:t>
            </w:r>
          </w:p>
        </w:tc>
        <w:tc>
          <w:tcPr>
            <w:tcW w:w="1419" w:type="dxa"/>
            <w:tcBorders>
              <w:top w:val="single" w:sz="8" w:space="0" w:color="auto"/>
            </w:tcBorders>
          </w:tcPr>
          <w:p w14:paraId="626792B3" w14:textId="70C198F4" w:rsidR="00B50DBF" w:rsidRPr="00330847" w:rsidRDefault="00B50DBF" w:rsidP="00B50DBF">
            <w:pPr>
              <w:pStyle w:val="ac"/>
              <w:rPr>
                <w:rFonts w:ascii="ＭＳ Ｐゴシック" w:eastAsia="ＭＳ Ｐゴシック" w:hAnsi="ＭＳ Ｐゴシック" w:cs="ＭＳ Ｐゴシック"/>
              </w:rPr>
            </w:pPr>
            <w:r w:rsidRPr="00194A76">
              <w:t>667</w:t>
            </w:r>
          </w:p>
        </w:tc>
        <w:tc>
          <w:tcPr>
            <w:tcW w:w="1419" w:type="dxa"/>
            <w:tcBorders>
              <w:top w:val="single" w:sz="8" w:space="0" w:color="auto"/>
              <w:right w:val="single" w:sz="8" w:space="0" w:color="000000"/>
            </w:tcBorders>
          </w:tcPr>
          <w:p w14:paraId="3A73BFC9" w14:textId="33BE641D" w:rsidR="00B50DBF" w:rsidRPr="00330847" w:rsidRDefault="00B50DBF" w:rsidP="00B50DBF">
            <w:pPr>
              <w:pStyle w:val="ac"/>
              <w:rPr>
                <w:rFonts w:ascii="ＭＳ Ｐゴシック" w:eastAsia="ＭＳ Ｐゴシック" w:hAnsi="ＭＳ Ｐゴシック" w:cs="ＭＳ Ｐゴシック"/>
              </w:rPr>
            </w:pPr>
            <w:r w:rsidRPr="00194A76">
              <w:t>2,547</w:t>
            </w:r>
          </w:p>
        </w:tc>
      </w:tr>
      <w:tr w:rsidR="00B50DBF" w:rsidRPr="00330847" w14:paraId="08687BA7" w14:textId="77777777" w:rsidTr="003F7096">
        <w:tc>
          <w:tcPr>
            <w:tcW w:w="436" w:type="dxa"/>
            <w:vMerge/>
            <w:tcBorders>
              <w:left w:val="single" w:sz="8" w:space="0" w:color="000000"/>
              <w:bottom w:val="single" w:sz="8" w:space="0" w:color="000000"/>
            </w:tcBorders>
            <w:vAlign w:val="center"/>
          </w:tcPr>
          <w:p w14:paraId="310E402B" w14:textId="77777777" w:rsidR="00B50DBF" w:rsidRPr="00330847" w:rsidRDefault="00B50DBF" w:rsidP="00B50DBF">
            <w:pPr>
              <w:autoSpaceDE w:val="0"/>
              <w:autoSpaceDN w:val="0"/>
              <w:spacing w:line="340" w:lineRule="exact"/>
              <w:jc w:val="center"/>
              <w:rPr>
                <w:rFonts w:asciiTheme="majorEastAsia" w:eastAsiaTheme="majorEastAsia" w:hAnsiTheme="majorEastAsia"/>
                <w:szCs w:val="20"/>
              </w:rPr>
            </w:pPr>
          </w:p>
        </w:tc>
        <w:tc>
          <w:tcPr>
            <w:tcW w:w="1184" w:type="dxa"/>
            <w:tcBorders>
              <w:bottom w:val="single" w:sz="8" w:space="0" w:color="000000"/>
            </w:tcBorders>
            <w:vAlign w:val="center"/>
          </w:tcPr>
          <w:p w14:paraId="0AC08612" w14:textId="77777777" w:rsidR="00B50DBF" w:rsidRPr="00330847" w:rsidRDefault="00B50DBF" w:rsidP="00B50DBF">
            <w:pPr>
              <w:autoSpaceDE w:val="0"/>
              <w:autoSpaceDN w:val="0"/>
              <w:spacing w:line="340" w:lineRule="exact"/>
              <w:jc w:val="center"/>
              <w:rPr>
                <w:rFonts w:asciiTheme="majorEastAsia" w:eastAsiaTheme="majorEastAsia" w:hAnsiTheme="majorEastAsia"/>
                <w:szCs w:val="20"/>
              </w:rPr>
            </w:pPr>
            <w:r w:rsidRPr="00330847">
              <w:rPr>
                <w:rFonts w:asciiTheme="majorEastAsia" w:eastAsiaTheme="majorEastAsia" w:hAnsiTheme="majorEastAsia"/>
                <w:szCs w:val="20"/>
              </w:rPr>
              <w:t>18</w:t>
            </w:r>
            <w:r w:rsidRPr="00330847">
              <w:rPr>
                <w:rFonts w:asciiTheme="majorEastAsia" w:eastAsiaTheme="majorEastAsia" w:hAnsiTheme="majorEastAsia" w:hint="eastAsia"/>
                <w:szCs w:val="20"/>
              </w:rPr>
              <w:t>歳以上</w:t>
            </w:r>
          </w:p>
        </w:tc>
        <w:tc>
          <w:tcPr>
            <w:tcW w:w="1418" w:type="dxa"/>
            <w:tcBorders>
              <w:bottom w:val="single" w:sz="8" w:space="0" w:color="000000"/>
            </w:tcBorders>
          </w:tcPr>
          <w:p w14:paraId="16E408DA" w14:textId="279B3CDB" w:rsidR="00B50DBF" w:rsidRPr="00330847" w:rsidRDefault="00B50DBF" w:rsidP="00B50DBF">
            <w:pPr>
              <w:pStyle w:val="ac"/>
              <w:rPr>
                <w:rFonts w:ascii="ＭＳ Ｐゴシック" w:eastAsia="ＭＳ Ｐゴシック" w:hAnsi="ＭＳ Ｐゴシック" w:cs="ＭＳ Ｐゴシック"/>
              </w:rPr>
            </w:pPr>
            <w:r w:rsidRPr="00194A76">
              <w:t>8,165</w:t>
            </w:r>
          </w:p>
        </w:tc>
        <w:tc>
          <w:tcPr>
            <w:tcW w:w="1419" w:type="dxa"/>
            <w:tcBorders>
              <w:bottom w:val="single" w:sz="8" w:space="0" w:color="000000"/>
            </w:tcBorders>
          </w:tcPr>
          <w:p w14:paraId="45346265" w14:textId="03B650F4" w:rsidR="00B50DBF" w:rsidRPr="00330847" w:rsidRDefault="00B50DBF" w:rsidP="00B50DBF">
            <w:pPr>
              <w:pStyle w:val="ac"/>
              <w:rPr>
                <w:rFonts w:ascii="ＭＳ Ｐゴシック" w:eastAsia="ＭＳ Ｐゴシック" w:hAnsi="ＭＳ Ｐゴシック" w:cs="ＭＳ Ｐゴシック"/>
              </w:rPr>
            </w:pPr>
            <w:r w:rsidRPr="00194A76">
              <w:t>1,440</w:t>
            </w:r>
          </w:p>
        </w:tc>
        <w:tc>
          <w:tcPr>
            <w:tcW w:w="1418" w:type="dxa"/>
            <w:tcBorders>
              <w:bottom w:val="single" w:sz="8" w:space="0" w:color="000000"/>
            </w:tcBorders>
          </w:tcPr>
          <w:p w14:paraId="05AF964F" w14:textId="0026EA5C" w:rsidR="00B50DBF" w:rsidRPr="00330847" w:rsidRDefault="00B50DBF" w:rsidP="00B50DBF">
            <w:pPr>
              <w:pStyle w:val="ac"/>
              <w:rPr>
                <w:rFonts w:ascii="ＭＳ Ｐゴシック" w:eastAsia="ＭＳ Ｐゴシック" w:hAnsi="ＭＳ Ｐゴシック" w:cs="ＭＳ Ｐゴシック"/>
              </w:rPr>
            </w:pPr>
            <w:r w:rsidRPr="00194A76">
              <w:t>1,566</w:t>
            </w:r>
          </w:p>
        </w:tc>
        <w:tc>
          <w:tcPr>
            <w:tcW w:w="1419" w:type="dxa"/>
            <w:tcBorders>
              <w:bottom w:val="single" w:sz="8" w:space="0" w:color="000000"/>
            </w:tcBorders>
          </w:tcPr>
          <w:p w14:paraId="3C261177" w14:textId="4EA91035" w:rsidR="00B50DBF" w:rsidRPr="00330847" w:rsidRDefault="00B50DBF" w:rsidP="00B50DBF">
            <w:pPr>
              <w:pStyle w:val="ac"/>
              <w:rPr>
                <w:rFonts w:ascii="ＭＳ Ｐゴシック" w:eastAsia="ＭＳ Ｐゴシック" w:hAnsi="ＭＳ Ｐゴシック" w:cs="ＭＳ Ｐゴシック"/>
              </w:rPr>
            </w:pPr>
            <w:r w:rsidRPr="00194A76">
              <w:t>1,969</w:t>
            </w:r>
          </w:p>
        </w:tc>
        <w:tc>
          <w:tcPr>
            <w:tcW w:w="1419" w:type="dxa"/>
            <w:tcBorders>
              <w:bottom w:val="single" w:sz="8" w:space="0" w:color="000000"/>
              <w:right w:val="single" w:sz="8" w:space="0" w:color="000000"/>
            </w:tcBorders>
          </w:tcPr>
          <w:p w14:paraId="1B78E7FC" w14:textId="09E9496E" w:rsidR="00B50DBF" w:rsidRPr="00330847" w:rsidRDefault="00B50DBF" w:rsidP="00B50DBF">
            <w:pPr>
              <w:pStyle w:val="ac"/>
              <w:rPr>
                <w:rFonts w:ascii="ＭＳ Ｐゴシック" w:eastAsia="ＭＳ Ｐゴシック" w:hAnsi="ＭＳ Ｐゴシック" w:cs="ＭＳ Ｐゴシック"/>
              </w:rPr>
            </w:pPr>
            <w:r w:rsidRPr="00194A76">
              <w:t>3,190</w:t>
            </w:r>
          </w:p>
        </w:tc>
      </w:tr>
    </w:tbl>
    <w:p w14:paraId="165B60DE" w14:textId="29DF6F83" w:rsidR="00357464" w:rsidRDefault="00357464" w:rsidP="00357464">
      <w:pPr>
        <w:spacing w:line="240" w:lineRule="exact"/>
        <w:ind w:leftChars="258" w:left="1483" w:rightChars="-30" w:right="-63" w:hangingChars="523" w:hanging="941"/>
        <w:rPr>
          <w:rFonts w:asciiTheme="majorEastAsia" w:eastAsiaTheme="majorEastAsia" w:hAnsiTheme="majorEastAsia"/>
          <w:sz w:val="18"/>
          <w:szCs w:val="18"/>
        </w:rPr>
      </w:pPr>
      <w:r w:rsidRPr="00330847">
        <w:rPr>
          <w:rFonts w:asciiTheme="majorEastAsia" w:eastAsiaTheme="majorEastAsia" w:hAnsiTheme="majorEastAsia" w:hint="eastAsia"/>
          <w:sz w:val="18"/>
          <w:szCs w:val="18"/>
        </w:rPr>
        <w:t>※</w:t>
      </w:r>
      <w:r w:rsidRPr="00357464">
        <w:rPr>
          <w:rFonts w:asciiTheme="majorEastAsia" w:eastAsiaTheme="majorEastAsia" w:hAnsiTheme="majorEastAsia" w:hint="eastAsia"/>
          <w:sz w:val="18"/>
          <w:szCs w:val="18"/>
        </w:rPr>
        <w:t>令和</w:t>
      </w:r>
      <w:r w:rsidR="007739F6">
        <w:rPr>
          <w:rFonts w:asciiTheme="majorEastAsia" w:eastAsiaTheme="majorEastAsia" w:hAnsiTheme="majorEastAsia" w:hint="eastAsia"/>
          <w:sz w:val="18"/>
          <w:szCs w:val="18"/>
        </w:rPr>
        <w:t>５</w:t>
      </w:r>
      <w:r w:rsidRPr="00357464">
        <w:rPr>
          <w:rFonts w:asciiTheme="majorEastAsia" w:eastAsiaTheme="majorEastAsia" w:hAnsiTheme="majorEastAsia" w:hint="eastAsia"/>
          <w:sz w:val="18"/>
          <w:szCs w:val="18"/>
        </w:rPr>
        <w:t>(202</w:t>
      </w:r>
      <w:r w:rsidR="007739F6">
        <w:rPr>
          <w:rFonts w:asciiTheme="majorEastAsia" w:eastAsiaTheme="majorEastAsia" w:hAnsiTheme="majorEastAsia"/>
          <w:sz w:val="18"/>
          <w:szCs w:val="18"/>
        </w:rPr>
        <w:t>3</w:t>
      </w:r>
      <w:r w:rsidRPr="00357464">
        <w:rPr>
          <w:rFonts w:asciiTheme="majorEastAsia" w:eastAsiaTheme="majorEastAsia" w:hAnsiTheme="majorEastAsia" w:hint="eastAsia"/>
          <w:sz w:val="18"/>
          <w:szCs w:val="18"/>
        </w:rPr>
        <w:t>)年４月１日現在の療育手帳所持者数（判定のみ受けている方も含む）</w:t>
      </w:r>
    </w:p>
    <w:p w14:paraId="68153309" w14:textId="4A9FD534" w:rsidR="00357464" w:rsidRDefault="00357464" w:rsidP="00357464">
      <w:pPr>
        <w:spacing w:line="240" w:lineRule="exact"/>
        <w:ind w:rightChars="-30" w:right="-63" w:firstLineChars="400" w:firstLine="720"/>
        <w:rPr>
          <w:rFonts w:asciiTheme="majorEastAsia" w:eastAsiaTheme="majorEastAsia" w:hAnsiTheme="majorEastAsia"/>
          <w:sz w:val="18"/>
          <w:szCs w:val="18"/>
        </w:rPr>
      </w:pPr>
      <w:r w:rsidRPr="00330847">
        <w:rPr>
          <w:rFonts w:asciiTheme="majorEastAsia" w:eastAsiaTheme="majorEastAsia" w:hAnsiTheme="majorEastAsia" w:hint="eastAsia"/>
          <w:sz w:val="18"/>
          <w:szCs w:val="18"/>
        </w:rPr>
        <w:t>健康福祉局障害福祉課調べ</w:t>
      </w:r>
    </w:p>
    <w:p w14:paraId="2B9C77CB" w14:textId="77777777" w:rsidR="00330847" w:rsidRPr="00357464" w:rsidRDefault="00330847" w:rsidP="00330847">
      <w:pPr>
        <w:rPr>
          <w:rFonts w:ascii="ＭＳ 明朝" w:eastAsia="ＭＳ 明朝"/>
          <w:sz w:val="23"/>
        </w:rPr>
      </w:pPr>
    </w:p>
    <w:p w14:paraId="2CAC7E90" w14:textId="77777777" w:rsidR="00330847" w:rsidRPr="00330847" w:rsidRDefault="00330847" w:rsidP="00330847">
      <w:pPr>
        <w:rPr>
          <w:rFonts w:ascii="ＭＳ 明朝" w:eastAsia="ＭＳ 明朝"/>
          <w:sz w:val="23"/>
        </w:rPr>
      </w:pPr>
    </w:p>
    <w:p w14:paraId="70802FA7" w14:textId="638B2CE1" w:rsidR="00330847" w:rsidRPr="00330847" w:rsidRDefault="00330847" w:rsidP="00330847">
      <w:pPr>
        <w:autoSpaceDE w:val="0"/>
        <w:autoSpaceDN w:val="0"/>
        <w:spacing w:line="240" w:lineRule="exact"/>
        <w:ind w:left="340"/>
        <w:jc w:val="center"/>
        <w:outlineLvl w:val="8"/>
        <w:rPr>
          <w:rFonts w:ascii="HGｺﾞｼｯｸE" w:eastAsia="HGｺﾞｼｯｸE" w:hAnsi="HGｺﾞｼｯｸE"/>
          <w:sz w:val="20"/>
        </w:rPr>
      </w:pPr>
      <w:r w:rsidRPr="00330847">
        <w:rPr>
          <w:rFonts w:ascii="HGｺﾞｼｯｸE" w:eastAsia="HGｺﾞｼｯｸE" w:hAnsi="HGｺﾞｼｯｸE" w:hint="eastAsia"/>
          <w:noProof/>
          <w:sz w:val="20"/>
        </w:rPr>
        <w:drawing>
          <wp:anchor distT="0" distB="0" distL="114300" distR="114300" simplePos="0" relativeHeight="251559936" behindDoc="0" locked="0" layoutInCell="1" allowOverlap="1" wp14:anchorId="57081398" wp14:editId="55EB018D">
            <wp:simplePos x="0" y="0"/>
            <wp:positionH relativeFrom="column">
              <wp:posOffset>288290</wp:posOffset>
            </wp:positionH>
            <wp:positionV relativeFrom="paragraph">
              <wp:posOffset>22860</wp:posOffset>
            </wp:positionV>
            <wp:extent cx="5905500" cy="2743200"/>
            <wp:effectExtent l="0" t="0" r="0" b="0"/>
            <wp:wrapNone/>
            <wp:docPr id="1895" name="グラフ 1895"/>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anchor>
        </w:drawing>
      </w:r>
      <w:r w:rsidR="00F413FC" w:rsidRPr="00F413FC">
        <w:rPr>
          <w:rFonts w:ascii="HGｺﾞｼｯｸE" w:eastAsia="HGｺﾞｼｯｸE" w:hAnsi="HGｺﾞｼｯｸE" w:hint="eastAsia"/>
          <w:noProof/>
          <w:sz w:val="20"/>
        </w:rPr>
        <w:t>知的障害児・者数</w:t>
      </w:r>
      <w:r w:rsidR="004C6806">
        <w:rPr>
          <w:rFonts w:ascii="HGｺﾞｼｯｸE" w:eastAsia="HGｺﾞｼｯｸE" w:hAnsi="HGｺﾞｼｯｸE" w:hint="eastAsia"/>
          <w:noProof/>
          <w:sz w:val="20"/>
        </w:rPr>
        <w:t>の推移</w:t>
      </w:r>
      <w:r w:rsidR="000B7670">
        <w:rPr>
          <w:rFonts w:ascii="HGｺﾞｼｯｸE" w:eastAsia="HGｺﾞｼｯｸE" w:hAnsi="HGｺﾞｼｯｸE" w:hint="eastAsia"/>
          <w:sz w:val="20"/>
        </w:rPr>
        <w:t>（</w:t>
      </w:r>
      <w:r w:rsidRPr="00330847">
        <w:rPr>
          <w:rFonts w:ascii="HGｺﾞｼｯｸE" w:eastAsia="HGｺﾞｼｯｸE" w:hAnsi="HGｺﾞｼｯｸE" w:hint="eastAsia"/>
          <w:sz w:val="20"/>
        </w:rPr>
        <w:t>等級別</w:t>
      </w:r>
      <w:r w:rsidR="000B7670">
        <w:rPr>
          <w:rFonts w:ascii="HGｺﾞｼｯｸE" w:eastAsia="HGｺﾞｼｯｸE" w:hAnsi="HGｺﾞｼｯｸE" w:hint="eastAsia"/>
          <w:sz w:val="20"/>
        </w:rPr>
        <w:t>）</w:t>
      </w:r>
    </w:p>
    <w:p w14:paraId="00B1159B" w14:textId="77777777" w:rsidR="00330847" w:rsidRPr="00330847" w:rsidRDefault="00330847" w:rsidP="00330847">
      <w:pPr>
        <w:rPr>
          <w:rFonts w:ascii="ＭＳ 明朝" w:eastAsia="ＭＳ 明朝"/>
          <w:sz w:val="23"/>
        </w:rPr>
      </w:pPr>
    </w:p>
    <w:p w14:paraId="24967935" w14:textId="77777777" w:rsidR="00330847" w:rsidRPr="00330847" w:rsidRDefault="00330847" w:rsidP="00330847">
      <w:pPr>
        <w:rPr>
          <w:rFonts w:ascii="ＭＳ 明朝" w:eastAsia="ＭＳ 明朝"/>
          <w:sz w:val="23"/>
        </w:rPr>
      </w:pPr>
    </w:p>
    <w:p w14:paraId="3BB4ABF0" w14:textId="77777777" w:rsidR="00330847" w:rsidRPr="00330847" w:rsidRDefault="00330847" w:rsidP="00330847">
      <w:pPr>
        <w:rPr>
          <w:rFonts w:ascii="ＭＳ 明朝" w:eastAsia="ＭＳ 明朝"/>
          <w:sz w:val="23"/>
        </w:rPr>
      </w:pPr>
    </w:p>
    <w:p w14:paraId="1D34F8AF" w14:textId="77777777" w:rsidR="00330847" w:rsidRPr="00330847" w:rsidRDefault="00330847" w:rsidP="00330847">
      <w:pPr>
        <w:rPr>
          <w:rFonts w:ascii="ＭＳ 明朝" w:eastAsia="ＭＳ 明朝"/>
          <w:sz w:val="23"/>
        </w:rPr>
      </w:pPr>
      <w:r w:rsidRPr="00330847">
        <w:rPr>
          <w:rFonts w:ascii="ＭＳ 明朝" w:eastAsia="ＭＳ 明朝"/>
          <w:noProof/>
          <w:sz w:val="23"/>
        </w:rPr>
        <mc:AlternateContent>
          <mc:Choice Requires="wpg">
            <w:drawing>
              <wp:anchor distT="0" distB="0" distL="114300" distR="114300" simplePos="0" relativeHeight="251560960" behindDoc="0" locked="0" layoutInCell="1" allowOverlap="1" wp14:anchorId="39139B52" wp14:editId="33A774C3">
                <wp:simplePos x="0" y="0"/>
                <wp:positionH relativeFrom="column">
                  <wp:posOffset>5377180</wp:posOffset>
                </wp:positionH>
                <wp:positionV relativeFrom="paragraph">
                  <wp:posOffset>32385</wp:posOffset>
                </wp:positionV>
                <wp:extent cx="882650" cy="1616557"/>
                <wp:effectExtent l="0" t="0" r="0" b="3175"/>
                <wp:wrapNone/>
                <wp:docPr id="1896" name="グループ化 1896"/>
                <wp:cNvGraphicFramePr/>
                <a:graphic xmlns:a="http://schemas.openxmlformats.org/drawingml/2006/main">
                  <a:graphicData uri="http://schemas.microsoft.com/office/word/2010/wordprocessingGroup">
                    <wpg:wgp>
                      <wpg:cNvGrpSpPr/>
                      <wpg:grpSpPr>
                        <a:xfrm>
                          <a:off x="0" y="0"/>
                          <a:ext cx="882650" cy="1616557"/>
                          <a:chOff x="-6350" y="101600"/>
                          <a:chExt cx="882650" cy="1616557"/>
                        </a:xfrm>
                      </wpg:grpSpPr>
                      <wps:wsp>
                        <wps:cNvPr id="1897" name="テキスト ボックス 1897"/>
                        <wps:cNvSpPr txBox="1"/>
                        <wps:spPr>
                          <a:xfrm>
                            <a:off x="-6350" y="101600"/>
                            <a:ext cx="876300" cy="342900"/>
                          </a:xfrm>
                          <a:prstGeom prst="rect">
                            <a:avLst/>
                          </a:prstGeom>
                          <a:noFill/>
                          <a:ln w="6350">
                            <a:noFill/>
                          </a:ln>
                          <a:effectLst/>
                        </wps:spPr>
                        <wps:txbx>
                          <w:txbxContent>
                            <w:p w14:paraId="2CDF462E" w14:textId="77777777" w:rsidR="0054407E" w:rsidRPr="00032219" w:rsidRDefault="0054407E" w:rsidP="00330847">
                              <w:pPr>
                                <w:spacing w:line="280" w:lineRule="exact"/>
                                <w:rPr>
                                  <w:rFonts w:hAnsi="HG丸ｺﾞｼｯｸM-PRO"/>
                                  <w:sz w:val="20"/>
                                </w:rPr>
                              </w:pPr>
                              <w:r w:rsidRPr="00032219">
                                <w:rPr>
                                  <w:rFonts w:hAnsi="HG丸ｺﾞｼｯｸM-PRO" w:hint="eastAsia"/>
                                  <w:sz w:val="20"/>
                                </w:rPr>
                                <w:t>Ｂ２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8" name="テキスト ボックス 1898"/>
                        <wps:cNvSpPr txBox="1"/>
                        <wps:spPr>
                          <a:xfrm>
                            <a:off x="0" y="615315"/>
                            <a:ext cx="876300" cy="342900"/>
                          </a:xfrm>
                          <a:prstGeom prst="rect">
                            <a:avLst/>
                          </a:prstGeom>
                          <a:noFill/>
                          <a:ln w="6350">
                            <a:noFill/>
                          </a:ln>
                          <a:effectLst/>
                        </wps:spPr>
                        <wps:txbx>
                          <w:txbxContent>
                            <w:p w14:paraId="26E923A9" w14:textId="77777777" w:rsidR="0054407E" w:rsidRPr="00032219" w:rsidRDefault="0054407E" w:rsidP="00330847">
                              <w:pPr>
                                <w:spacing w:line="280" w:lineRule="exact"/>
                                <w:rPr>
                                  <w:rFonts w:hAnsi="HG丸ｺﾞｼｯｸM-PRO"/>
                                  <w:sz w:val="20"/>
                                </w:rPr>
                              </w:pPr>
                              <w:r w:rsidRPr="00032219">
                                <w:rPr>
                                  <w:rFonts w:hAnsi="HG丸ｺﾞｼｯｸM-PRO" w:hint="eastAsia"/>
                                  <w:sz w:val="20"/>
                                </w:rPr>
                                <w:t>Ｂ１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99" name="テキスト ボックス 1899"/>
                        <wps:cNvSpPr txBox="1"/>
                        <wps:spPr>
                          <a:xfrm>
                            <a:off x="0" y="980237"/>
                            <a:ext cx="876300" cy="342900"/>
                          </a:xfrm>
                          <a:prstGeom prst="rect">
                            <a:avLst/>
                          </a:prstGeom>
                          <a:noFill/>
                          <a:ln w="6350">
                            <a:noFill/>
                          </a:ln>
                          <a:effectLst/>
                        </wps:spPr>
                        <wps:txbx>
                          <w:txbxContent>
                            <w:p w14:paraId="6A776FA0" w14:textId="77777777" w:rsidR="0054407E" w:rsidRPr="00032219" w:rsidRDefault="0054407E" w:rsidP="00330847">
                              <w:pPr>
                                <w:spacing w:line="280" w:lineRule="exact"/>
                                <w:rPr>
                                  <w:rFonts w:hAnsi="HG丸ｺﾞｼｯｸM-PRO"/>
                                  <w:sz w:val="20"/>
                                </w:rPr>
                              </w:pPr>
                              <w:r w:rsidRPr="00032219">
                                <w:rPr>
                                  <w:rFonts w:hAnsi="HG丸ｺﾞｼｯｸM-PRO" w:hint="eastAsia"/>
                                  <w:sz w:val="20"/>
                                </w:rPr>
                                <w:t>Ａ２</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900" name="テキスト ボックス 1900"/>
                        <wps:cNvSpPr txBox="1"/>
                        <wps:spPr>
                          <a:xfrm>
                            <a:off x="0" y="1375257"/>
                            <a:ext cx="876300" cy="342900"/>
                          </a:xfrm>
                          <a:prstGeom prst="rect">
                            <a:avLst/>
                          </a:prstGeom>
                          <a:noFill/>
                          <a:ln w="6350">
                            <a:noFill/>
                          </a:ln>
                          <a:effectLst/>
                        </wps:spPr>
                        <wps:txbx>
                          <w:txbxContent>
                            <w:p w14:paraId="051C1DB7" w14:textId="77777777" w:rsidR="0054407E" w:rsidRPr="00032219" w:rsidRDefault="0054407E" w:rsidP="00330847">
                              <w:pPr>
                                <w:spacing w:line="280" w:lineRule="exact"/>
                                <w:rPr>
                                  <w:rFonts w:hAnsi="HG丸ｺﾞｼｯｸM-PRO"/>
                                  <w:sz w:val="20"/>
                                </w:rPr>
                              </w:pPr>
                              <w:r w:rsidRPr="00032219">
                                <w:rPr>
                                  <w:rFonts w:hAnsi="HG丸ｺﾞｼｯｸM-PRO" w:hint="eastAsia"/>
                                  <w:sz w:val="20"/>
                                </w:rPr>
                                <w:t>Ａ１</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9139B52" id="グループ化 1896" o:spid="_x0000_s1138" style="position:absolute;left:0;text-align:left;margin-left:423.4pt;margin-top:2.55pt;width:69.5pt;height:127.3pt;z-index:251560960" coordorigin="-63,1016" coordsize="8826,161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">
                <v:shape id="テキスト ボックス 1897" o:spid="_x0000_s1139" type="#_x0000_t202" style="position:absolute;left:-63;top:1016;width:8762;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" filled="f" stroked="f" strokeweight=".5pt">
                  <v:textbox>
                    <w:txbxContent>
                      <w:p w14:paraId="2CDF462E" w14:textId="77777777" w:rsidR="0054407E" w:rsidRPr="00032219" w:rsidRDefault="0054407E" w:rsidP="00330847">
                        <w:pPr>
                          <w:spacing w:line="280" w:lineRule="exact"/>
                          <w:rPr>
                            <w:rFonts w:hAnsi="HG丸ｺﾞｼｯｸM-PRO"/>
                            <w:sz w:val="20"/>
                          </w:rPr>
                        </w:pPr>
                        <w:r w:rsidRPr="00032219">
                          <w:rPr>
                            <w:rFonts w:hAnsi="HG丸ｺﾞｼｯｸM-PRO" w:hint="eastAsia"/>
                            <w:sz w:val="20"/>
                          </w:rPr>
                          <w:t>Ｂ２</w:t>
                        </w:r>
                      </w:p>
                    </w:txbxContent>
                  </v:textbox>
                </v:shape>
                <v:shape id="テキスト ボックス 1898" o:spid="_x0000_s1140" type="#_x0000_t202" style="position:absolute;top:6153;width:87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" filled="f" stroked="f" strokeweight=".5pt">
                  <v:textbox>
                    <w:txbxContent>
                      <w:p w14:paraId="26E923A9" w14:textId="77777777" w:rsidR="0054407E" w:rsidRPr="00032219" w:rsidRDefault="0054407E" w:rsidP="00330847">
                        <w:pPr>
                          <w:spacing w:line="280" w:lineRule="exact"/>
                          <w:rPr>
                            <w:rFonts w:hAnsi="HG丸ｺﾞｼｯｸM-PRO"/>
                            <w:sz w:val="20"/>
                          </w:rPr>
                        </w:pPr>
                        <w:r w:rsidRPr="00032219">
                          <w:rPr>
                            <w:rFonts w:hAnsi="HG丸ｺﾞｼｯｸM-PRO" w:hint="eastAsia"/>
                            <w:sz w:val="20"/>
                          </w:rPr>
                          <w:t>Ｂ１</w:t>
                        </w:r>
                      </w:p>
                    </w:txbxContent>
                  </v:textbox>
                </v:shape>
                <v:shape id="テキスト ボックス 1899" o:spid="_x0000_s1141" type="#_x0000_t202" style="position:absolute;top:9802;width:87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" filled="f" stroked="f" strokeweight=".5pt">
                  <v:textbox>
                    <w:txbxContent>
                      <w:p w14:paraId="6A776FA0" w14:textId="77777777" w:rsidR="0054407E" w:rsidRPr="00032219" w:rsidRDefault="0054407E" w:rsidP="00330847">
                        <w:pPr>
                          <w:spacing w:line="280" w:lineRule="exact"/>
                          <w:rPr>
                            <w:rFonts w:hAnsi="HG丸ｺﾞｼｯｸM-PRO"/>
                            <w:sz w:val="20"/>
                          </w:rPr>
                        </w:pPr>
                        <w:r w:rsidRPr="00032219">
                          <w:rPr>
                            <w:rFonts w:hAnsi="HG丸ｺﾞｼｯｸM-PRO" w:hint="eastAsia"/>
                            <w:sz w:val="20"/>
                          </w:rPr>
                          <w:t>Ａ２</w:t>
                        </w:r>
                      </w:p>
                    </w:txbxContent>
                  </v:textbox>
                </v:shape>
                <v:shape id="テキスト ボックス 1900" o:spid="_x0000_s1142" type="#_x0000_t202" style="position:absolute;top:13752;width:87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" filled="f" stroked="f" strokeweight=".5pt">
                  <v:textbox>
                    <w:txbxContent>
                      <w:p w14:paraId="051C1DB7" w14:textId="77777777" w:rsidR="0054407E" w:rsidRPr="00032219" w:rsidRDefault="0054407E" w:rsidP="00330847">
                        <w:pPr>
                          <w:spacing w:line="280" w:lineRule="exact"/>
                          <w:rPr>
                            <w:rFonts w:hAnsi="HG丸ｺﾞｼｯｸM-PRO"/>
                            <w:sz w:val="20"/>
                          </w:rPr>
                        </w:pPr>
                        <w:r w:rsidRPr="00032219">
                          <w:rPr>
                            <w:rFonts w:hAnsi="HG丸ｺﾞｼｯｸM-PRO" w:hint="eastAsia"/>
                            <w:sz w:val="20"/>
                          </w:rPr>
                          <w:t>Ａ１</w:t>
                        </w:r>
                      </w:p>
                    </w:txbxContent>
                  </v:textbox>
                </v:shape>
              </v:group>
            </w:pict>
          </mc:Fallback>
        </mc:AlternateContent>
      </w:r>
    </w:p>
    <w:p w14:paraId="14350F51" w14:textId="77777777" w:rsidR="00330847" w:rsidRPr="00330847" w:rsidRDefault="00330847" w:rsidP="00330847">
      <w:pPr>
        <w:rPr>
          <w:rFonts w:ascii="ＭＳ 明朝" w:eastAsia="ＭＳ 明朝"/>
          <w:sz w:val="23"/>
        </w:rPr>
      </w:pPr>
    </w:p>
    <w:p w14:paraId="529963AD" w14:textId="77777777" w:rsidR="00330847" w:rsidRPr="00330847" w:rsidRDefault="00330847" w:rsidP="00330847">
      <w:pPr>
        <w:rPr>
          <w:rFonts w:ascii="ＭＳ 明朝" w:eastAsia="ＭＳ 明朝"/>
          <w:sz w:val="23"/>
        </w:rPr>
      </w:pPr>
    </w:p>
    <w:p w14:paraId="6191C81A" w14:textId="77777777" w:rsidR="00330847" w:rsidRPr="00330847" w:rsidRDefault="00330847" w:rsidP="00330847">
      <w:pPr>
        <w:rPr>
          <w:rFonts w:ascii="ＭＳ 明朝" w:eastAsia="ＭＳ 明朝"/>
          <w:sz w:val="23"/>
        </w:rPr>
      </w:pPr>
    </w:p>
    <w:p w14:paraId="30B668A2" w14:textId="461A08E8" w:rsidR="00330847" w:rsidRPr="00330847" w:rsidRDefault="00B50DBF" w:rsidP="00330847">
      <w:pPr>
        <w:rPr>
          <w:rFonts w:ascii="ＭＳ 明朝" w:eastAsia="ＭＳ 明朝"/>
          <w:sz w:val="23"/>
        </w:rPr>
      </w:pPr>
      <w:r w:rsidRPr="00330847">
        <w:rPr>
          <w:rFonts w:hint="eastAsia"/>
          <w:noProof/>
        </w:rPr>
        <w:drawing>
          <wp:anchor distT="0" distB="0" distL="114300" distR="114300" simplePos="0" relativeHeight="251563008" behindDoc="0" locked="0" layoutInCell="1" allowOverlap="1" wp14:anchorId="1C3E2852" wp14:editId="6F84ED8F">
            <wp:simplePos x="0" y="0"/>
            <wp:positionH relativeFrom="column">
              <wp:posOffset>1453515</wp:posOffset>
            </wp:positionH>
            <wp:positionV relativeFrom="paragraph">
              <wp:posOffset>180975</wp:posOffset>
            </wp:positionV>
            <wp:extent cx="71120" cy="669925"/>
            <wp:effectExtent l="0" t="0" r="5080" b="0"/>
            <wp:wrapNone/>
            <wp:docPr id="1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12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30847">
        <w:rPr>
          <w:rFonts w:hint="eastAsia"/>
          <w:noProof/>
        </w:rPr>
        <w:drawing>
          <wp:anchor distT="0" distB="0" distL="114300" distR="114300" simplePos="0" relativeHeight="251574272" behindDoc="0" locked="0" layoutInCell="1" allowOverlap="1" wp14:anchorId="118CCDB0" wp14:editId="758E6989">
            <wp:simplePos x="0" y="0"/>
            <wp:positionH relativeFrom="column">
              <wp:posOffset>2206837</wp:posOffset>
            </wp:positionH>
            <wp:positionV relativeFrom="paragraph">
              <wp:posOffset>182245</wp:posOffset>
            </wp:positionV>
            <wp:extent cx="71120" cy="669925"/>
            <wp:effectExtent l="0" t="0" r="5080" b="0"/>
            <wp:wrapNone/>
            <wp:docPr id="2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12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60D8EADD" w14:textId="77777777" w:rsidR="00330847" w:rsidRPr="00330847" w:rsidRDefault="00330847" w:rsidP="00330847">
      <w:pPr>
        <w:rPr>
          <w:rFonts w:ascii="ＭＳ 明朝" w:eastAsia="ＭＳ 明朝"/>
          <w:sz w:val="23"/>
        </w:rPr>
      </w:pPr>
    </w:p>
    <w:p w14:paraId="7CB6FC38" w14:textId="77777777" w:rsidR="00330847" w:rsidRPr="00330847" w:rsidRDefault="00330847" w:rsidP="00330847">
      <w:pPr>
        <w:rPr>
          <w:rFonts w:ascii="ＭＳ 明朝" w:eastAsia="ＭＳ 明朝"/>
          <w:sz w:val="23"/>
        </w:rPr>
      </w:pPr>
    </w:p>
    <w:p w14:paraId="12F6EBAE" w14:textId="77777777" w:rsidR="00330847" w:rsidRPr="00330847" w:rsidRDefault="00330847" w:rsidP="00330847"/>
    <w:p w14:paraId="25BC2517" w14:textId="77777777" w:rsidR="00330847" w:rsidRPr="00330847" w:rsidRDefault="00330847" w:rsidP="00330847">
      <w:pPr>
        <w:autoSpaceDE w:val="0"/>
        <w:autoSpaceDN w:val="0"/>
        <w:spacing w:line="220" w:lineRule="exact"/>
        <w:ind w:leftChars="258" w:left="1483" w:rightChars="-30" w:right="-63" w:hangingChars="523" w:hanging="941"/>
        <w:rPr>
          <w:rFonts w:asciiTheme="majorEastAsia" w:eastAsiaTheme="majorEastAsia" w:hAnsiTheme="majorEastAsia"/>
          <w:sz w:val="18"/>
          <w:szCs w:val="18"/>
        </w:rPr>
      </w:pPr>
    </w:p>
    <w:p w14:paraId="030ABC44" w14:textId="77777777" w:rsidR="00357464" w:rsidRDefault="00330847" w:rsidP="007D099B">
      <w:pPr>
        <w:autoSpaceDE w:val="0"/>
        <w:autoSpaceDN w:val="0"/>
        <w:spacing w:line="240" w:lineRule="exact"/>
        <w:ind w:leftChars="258" w:left="1483" w:rightChars="-30" w:right="-63" w:hangingChars="523" w:hanging="941"/>
        <w:rPr>
          <w:rFonts w:asciiTheme="majorEastAsia" w:eastAsiaTheme="majorEastAsia" w:hAnsiTheme="majorEastAsia"/>
          <w:sz w:val="18"/>
          <w:szCs w:val="18"/>
        </w:rPr>
      </w:pPr>
      <w:r w:rsidRPr="00330847">
        <w:rPr>
          <w:rFonts w:asciiTheme="majorEastAsia" w:eastAsiaTheme="majorEastAsia" w:hAnsiTheme="majorEastAsia" w:hint="eastAsia"/>
          <w:sz w:val="18"/>
          <w:szCs w:val="18"/>
        </w:rPr>
        <w:t>※</w:t>
      </w:r>
      <w:r w:rsidR="00357464" w:rsidRPr="00357464">
        <w:rPr>
          <w:rFonts w:asciiTheme="majorEastAsia" w:eastAsiaTheme="majorEastAsia" w:hAnsiTheme="majorEastAsia" w:hint="eastAsia"/>
          <w:sz w:val="18"/>
          <w:szCs w:val="18"/>
        </w:rPr>
        <w:t>各年４月１日現在の療育手帳所持者数（判定のみ受けている方も含む）</w:t>
      </w:r>
    </w:p>
    <w:p w14:paraId="3DE7A3A5" w14:textId="4DE53C77" w:rsidR="00330847" w:rsidRPr="00330847" w:rsidRDefault="00330847" w:rsidP="00357464">
      <w:pPr>
        <w:autoSpaceDE w:val="0"/>
        <w:autoSpaceDN w:val="0"/>
        <w:spacing w:line="240" w:lineRule="exact"/>
        <w:ind w:rightChars="-30" w:right="-63" w:firstLineChars="400" w:firstLine="720"/>
        <w:rPr>
          <w:rFonts w:asciiTheme="majorEastAsia" w:eastAsiaTheme="majorEastAsia" w:hAnsiTheme="majorEastAsia"/>
          <w:sz w:val="18"/>
          <w:szCs w:val="18"/>
        </w:rPr>
      </w:pPr>
      <w:r w:rsidRPr="00330847">
        <w:rPr>
          <w:rFonts w:asciiTheme="majorEastAsia" w:eastAsiaTheme="majorEastAsia" w:hAnsiTheme="majorEastAsia" w:hint="eastAsia"/>
          <w:sz w:val="18"/>
          <w:szCs w:val="18"/>
        </w:rPr>
        <w:t>健康福祉局障害福祉課調べ</w:t>
      </w:r>
    </w:p>
    <w:p w14:paraId="7A7DC4EF" w14:textId="77777777" w:rsidR="00330847" w:rsidRPr="00357464" w:rsidRDefault="00330847" w:rsidP="00330847"/>
    <w:p w14:paraId="45F8F66A" w14:textId="77777777" w:rsidR="00330847" w:rsidRPr="00330847" w:rsidRDefault="00330847" w:rsidP="00330847"/>
    <w:p w14:paraId="7B12286E" w14:textId="77777777" w:rsidR="00330847" w:rsidRPr="00330847" w:rsidRDefault="00330847" w:rsidP="00330847"/>
    <w:p w14:paraId="02A601B2" w14:textId="77777777" w:rsidR="00330847" w:rsidRPr="00330847" w:rsidRDefault="00330847" w:rsidP="00330847"/>
    <w:p w14:paraId="359BB559" w14:textId="77777777" w:rsidR="00330847" w:rsidRPr="00330847" w:rsidRDefault="00330847" w:rsidP="00330847"/>
    <w:p w14:paraId="3188ED34" w14:textId="77777777" w:rsidR="008445DF" w:rsidRPr="00330847" w:rsidRDefault="008445DF"/>
    <w:p w14:paraId="6D00B483" w14:textId="77777777" w:rsidR="008445DF" w:rsidRDefault="00655B65">
      <w:pPr>
        <w:widowControl/>
        <w:spacing w:line="240" w:lineRule="auto"/>
        <w:jc w:val="left"/>
        <w:rPr>
          <w:rFonts w:ascii="A-OTF UD新ゴ Pr6 B" w:eastAsia="A-OTF UD新ゴ Pr6 B" w:hAnsi="A-OTF UD新ゴ Pr6 B"/>
          <w:bCs/>
          <w:sz w:val="27"/>
          <w:szCs w:val="27"/>
        </w:rPr>
      </w:pPr>
      <w:bookmarkStart w:id="46" w:name="_Toc310009531"/>
      <w:r>
        <w:br w:type="page"/>
      </w:r>
    </w:p>
    <w:p w14:paraId="4F19F083" w14:textId="6BB031A6" w:rsidR="008445DF" w:rsidRDefault="000B7670" w:rsidP="00102894">
      <w:pPr>
        <w:pStyle w:val="3"/>
      </w:pPr>
      <w:r>
        <w:rPr>
          <w:rFonts w:hint="eastAsia"/>
        </w:rPr>
        <w:lastRenderedPageBreak/>
        <w:t>（</w:t>
      </w:r>
      <w:r w:rsidR="00655B65">
        <w:rPr>
          <w:rFonts w:hint="eastAsia"/>
        </w:rPr>
        <w:t>４</w:t>
      </w:r>
      <w:r>
        <w:rPr>
          <w:rFonts w:hint="eastAsia"/>
        </w:rPr>
        <w:t>）</w:t>
      </w:r>
      <w:r w:rsidR="00655B65">
        <w:rPr>
          <w:rFonts w:hint="eastAsia"/>
        </w:rPr>
        <w:t>精神障害</w:t>
      </w:r>
      <w:bookmarkEnd w:id="46"/>
    </w:p>
    <w:p w14:paraId="312CB339" w14:textId="1000BD10" w:rsidR="008445DF" w:rsidRDefault="00655B65" w:rsidP="00B147B5">
      <w:pPr>
        <w:pStyle w:val="a5"/>
        <w:ind w:left="210" w:firstLine="240"/>
      </w:pPr>
      <w:r>
        <w:rPr>
          <w:rFonts w:hint="eastAsia"/>
        </w:rPr>
        <w:t>等級別でみると、２級</w:t>
      </w:r>
      <w:r w:rsidR="00AE440B">
        <w:rPr>
          <w:rFonts w:hint="eastAsia"/>
        </w:rPr>
        <w:t>（中度）</w:t>
      </w:r>
      <w:r>
        <w:rPr>
          <w:rFonts w:hint="eastAsia"/>
        </w:rPr>
        <w:t>の方が</w:t>
      </w:r>
      <w:r w:rsidR="00ED722C">
        <w:rPr>
          <w:rFonts w:hint="eastAsia"/>
        </w:rPr>
        <w:t>５</w:t>
      </w:r>
      <w:r>
        <w:rPr>
          <w:rFonts w:hint="eastAsia"/>
        </w:rPr>
        <w:t>割を超えて最も多く、次いで３級</w:t>
      </w:r>
      <w:r w:rsidR="00AE440B">
        <w:rPr>
          <w:rFonts w:hint="eastAsia"/>
        </w:rPr>
        <w:t>（軽度）</w:t>
      </w:r>
      <w:r>
        <w:rPr>
          <w:rFonts w:hint="eastAsia"/>
        </w:rPr>
        <w:t>、１級</w:t>
      </w:r>
      <w:r w:rsidR="00AE440B">
        <w:rPr>
          <w:rFonts w:hint="eastAsia"/>
        </w:rPr>
        <w:t>（重度）</w:t>
      </w:r>
      <w:r>
        <w:rPr>
          <w:rFonts w:hint="eastAsia"/>
        </w:rPr>
        <w:t>の順となっています。</w:t>
      </w:r>
      <w:r w:rsidR="00B147B5">
        <w:rPr>
          <w:rFonts w:hint="eastAsia"/>
        </w:rPr>
        <w:t>また、</w:t>
      </w:r>
      <w:r w:rsidR="009462E3">
        <w:rPr>
          <w:rFonts w:hint="eastAsia"/>
        </w:rPr>
        <w:t>総</w:t>
      </w:r>
      <w:r>
        <w:rPr>
          <w:rFonts w:hint="eastAsia"/>
        </w:rPr>
        <w:t>数</w:t>
      </w:r>
      <w:r w:rsidR="009462E3">
        <w:rPr>
          <w:rFonts w:hint="eastAsia"/>
        </w:rPr>
        <w:t>は</w:t>
      </w:r>
      <w:r>
        <w:rPr>
          <w:rFonts w:hint="eastAsia"/>
        </w:rPr>
        <w:t>、</w:t>
      </w:r>
      <w:r w:rsidR="00060F58">
        <w:rPr>
          <w:rFonts w:hint="eastAsia"/>
        </w:rPr>
        <w:t>令和</w:t>
      </w:r>
      <w:r w:rsidR="003375C6">
        <w:rPr>
          <w:rFonts w:hint="eastAsia"/>
        </w:rPr>
        <w:t>５</w:t>
      </w:r>
      <w:r w:rsidR="001E2225">
        <w:rPr>
          <w:rFonts w:hint="eastAsia"/>
        </w:rPr>
        <w:t>(</w:t>
      </w:r>
      <w:r w:rsidR="00B87A2A" w:rsidRPr="00330847">
        <w:rPr>
          <w:rFonts w:hint="eastAsia"/>
        </w:rPr>
        <w:t>202</w:t>
      </w:r>
      <w:r w:rsidR="003375C6">
        <w:rPr>
          <w:rFonts w:hint="eastAsia"/>
        </w:rPr>
        <w:t>3</w:t>
      </w:r>
      <w:r w:rsidR="001E2225">
        <w:t>)</w:t>
      </w:r>
      <w:r w:rsidR="00B87A2A" w:rsidRPr="00330847">
        <w:rPr>
          <w:rFonts w:hint="eastAsia"/>
        </w:rPr>
        <w:t>年には平成18</w:t>
      </w:r>
      <w:r w:rsidR="001E2225">
        <w:t>(</w:t>
      </w:r>
      <w:r w:rsidR="00B87A2A" w:rsidRPr="00330847">
        <w:rPr>
          <w:rFonts w:hint="eastAsia"/>
        </w:rPr>
        <w:t>2006</w:t>
      </w:r>
      <w:r w:rsidR="001E2225">
        <w:t>)</w:t>
      </w:r>
      <w:r w:rsidR="00B87A2A" w:rsidRPr="00330847">
        <w:rPr>
          <w:rFonts w:hint="eastAsia"/>
        </w:rPr>
        <w:t>年の</w:t>
      </w:r>
      <w:r w:rsidR="00664F4B" w:rsidRPr="001E7E48">
        <w:rPr>
          <w:rFonts w:hint="eastAsia"/>
        </w:rPr>
        <w:t>約3.</w:t>
      </w:r>
      <w:r w:rsidR="001E4AE1">
        <w:rPr>
          <w:rFonts w:hint="eastAsia"/>
        </w:rPr>
        <w:t>7</w:t>
      </w:r>
      <w:r w:rsidRPr="001E7E48">
        <w:rPr>
          <w:rFonts w:hint="eastAsia"/>
        </w:rPr>
        <w:t>倍</w:t>
      </w:r>
      <w:r w:rsidR="00861DA8">
        <w:rPr>
          <w:rFonts w:hint="eastAsia"/>
        </w:rPr>
        <w:t>となって</w:t>
      </w:r>
      <w:r w:rsidR="00F71712">
        <w:rPr>
          <w:rFonts w:hint="eastAsia"/>
        </w:rPr>
        <w:t>い</w:t>
      </w:r>
      <w:r w:rsidR="00B147B5">
        <w:rPr>
          <w:rFonts w:hint="eastAsia"/>
        </w:rPr>
        <w:t>ます</w:t>
      </w:r>
      <w:r w:rsidR="009462E3">
        <w:rPr>
          <w:rFonts w:hint="eastAsia"/>
        </w:rPr>
        <w:t>。</w:t>
      </w:r>
      <w:r w:rsidR="000A3CA1" w:rsidRPr="000A3CA1">
        <w:rPr>
          <w:rFonts w:hint="eastAsia"/>
        </w:rPr>
        <w:t>これは、うつ病や認知症などの多様な精神疾患患者が増加していることや、精神疾患に関する社会的認知が進み、医療を受けやすい環境になってきたことなどが理由として考えられます</w:t>
      </w:r>
      <w:r>
        <w:rPr>
          <w:rFonts w:hint="eastAsia"/>
        </w:rPr>
        <w:t>。</w:t>
      </w:r>
    </w:p>
    <w:p w14:paraId="1AE45F2F" w14:textId="6CDC2CF5" w:rsidR="008445DF" w:rsidRDefault="00655B65" w:rsidP="00F62C98">
      <w:pPr>
        <w:pStyle w:val="a5"/>
        <w:ind w:left="210" w:firstLine="240"/>
      </w:pPr>
      <w:r>
        <w:rPr>
          <w:rFonts w:hint="eastAsia"/>
        </w:rPr>
        <w:t>また、自立支援医療</w:t>
      </w:r>
      <w:r w:rsidR="000B7670">
        <w:rPr>
          <w:rFonts w:hint="eastAsia"/>
        </w:rPr>
        <w:t>（</w:t>
      </w:r>
      <w:r w:rsidR="00F30A96">
        <w:rPr>
          <w:rFonts w:hint="eastAsia"/>
        </w:rPr>
        <w:t>精神通院医療</w:t>
      </w:r>
      <w:r w:rsidR="000B7670">
        <w:rPr>
          <w:rFonts w:hint="eastAsia"/>
        </w:rPr>
        <w:t>）</w:t>
      </w:r>
      <w:r>
        <w:rPr>
          <w:rFonts w:hint="eastAsia"/>
        </w:rPr>
        <w:t>認定者数も年々増加しており、</w:t>
      </w:r>
      <w:r w:rsidR="00060F58">
        <w:rPr>
          <w:rFonts w:hint="eastAsia"/>
        </w:rPr>
        <w:t>令和</w:t>
      </w:r>
      <w:r w:rsidR="003375C6">
        <w:rPr>
          <w:rFonts w:hint="eastAsia"/>
        </w:rPr>
        <w:t>５(</w:t>
      </w:r>
      <w:r w:rsidR="003375C6" w:rsidRPr="00330847">
        <w:rPr>
          <w:rFonts w:hint="eastAsia"/>
        </w:rPr>
        <w:t>202</w:t>
      </w:r>
      <w:r w:rsidR="003375C6">
        <w:rPr>
          <w:rFonts w:hint="eastAsia"/>
        </w:rPr>
        <w:t>3</w:t>
      </w:r>
      <w:r w:rsidR="001E2225">
        <w:t>)</w:t>
      </w:r>
      <w:r>
        <w:rPr>
          <w:rFonts w:hint="eastAsia"/>
        </w:rPr>
        <w:t>年には平成18</w:t>
      </w:r>
      <w:r w:rsidR="001E2225">
        <w:t>(</w:t>
      </w:r>
      <w:r>
        <w:rPr>
          <w:rFonts w:hint="eastAsia"/>
        </w:rPr>
        <w:t>2006</w:t>
      </w:r>
      <w:r w:rsidR="001E2225">
        <w:t>)</w:t>
      </w:r>
      <w:r>
        <w:rPr>
          <w:rFonts w:hint="eastAsia"/>
        </w:rPr>
        <w:t>年の約</w:t>
      </w:r>
      <w:r w:rsidR="001E4AE1">
        <w:rPr>
          <w:rFonts w:hint="eastAsia"/>
        </w:rPr>
        <w:t>2.3</w:t>
      </w:r>
      <w:r>
        <w:rPr>
          <w:rFonts w:hint="eastAsia"/>
        </w:rPr>
        <w:t>倍となっています。</w:t>
      </w:r>
    </w:p>
    <w:p w14:paraId="462460DF" w14:textId="77777777" w:rsidR="008445DF" w:rsidRDefault="008445DF"/>
    <w:p w14:paraId="7CA519D5" w14:textId="77777777" w:rsidR="008445DF" w:rsidRDefault="00655B65" w:rsidP="005C078D">
      <w:pPr>
        <w:pStyle w:val="a7"/>
      </w:pPr>
      <w:r>
        <w:rPr>
          <w:rFonts w:hint="eastAsia"/>
        </w:rPr>
        <w:t>精神障害者保健福祉手帳所持者数</w:t>
      </w:r>
      <w:r w:rsidR="000B7670">
        <w:rPr>
          <w:rFonts w:hint="eastAsia"/>
        </w:rPr>
        <w:t>（</w:t>
      </w:r>
      <w:r>
        <w:rPr>
          <w:rFonts w:hint="eastAsia"/>
        </w:rPr>
        <w:t>等級別</w:t>
      </w:r>
      <w:r w:rsidR="000B7670">
        <w:rPr>
          <w:rFonts w:hint="eastAsia"/>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87"/>
        <w:gridCol w:w="1361"/>
        <w:gridCol w:w="1361"/>
        <w:gridCol w:w="1361"/>
        <w:gridCol w:w="1276"/>
        <w:gridCol w:w="85"/>
      </w:tblGrid>
      <w:tr w:rsidR="008445DF" w14:paraId="0DEAA030" w14:textId="77777777" w:rsidTr="007739F6">
        <w:trPr>
          <w:gridAfter w:val="1"/>
          <w:wAfter w:w="85" w:type="dxa"/>
          <w:jc w:val="center"/>
        </w:trPr>
        <w:tc>
          <w:tcPr>
            <w:tcW w:w="6946" w:type="dxa"/>
            <w:gridSpan w:val="5"/>
            <w:tcBorders>
              <w:top w:val="nil"/>
              <w:left w:val="nil"/>
              <w:bottom w:val="single" w:sz="8" w:space="0" w:color="000000"/>
              <w:right w:val="nil"/>
            </w:tcBorders>
            <w:vAlign w:val="center"/>
          </w:tcPr>
          <w:p w14:paraId="64DD03E0" w14:textId="77777777" w:rsidR="008445DF" w:rsidRDefault="00655B65" w:rsidP="00B311F8">
            <w:pPr>
              <w:pStyle w:val="ab"/>
              <w:ind w:right="-63"/>
            </w:pPr>
            <w:r>
              <w:rPr>
                <w:rFonts w:hint="eastAsia"/>
              </w:rPr>
              <w:t>単位：人</w:t>
            </w:r>
          </w:p>
        </w:tc>
      </w:tr>
      <w:tr w:rsidR="008445DF" w14:paraId="70BE7CA5" w14:textId="77777777" w:rsidTr="007739F6">
        <w:trPr>
          <w:jc w:val="center"/>
        </w:trPr>
        <w:tc>
          <w:tcPr>
            <w:tcW w:w="1587" w:type="dxa"/>
            <w:tcBorders>
              <w:top w:val="single" w:sz="8" w:space="0" w:color="000000"/>
              <w:left w:val="single" w:sz="8" w:space="0" w:color="000000"/>
            </w:tcBorders>
            <w:shd w:val="clear" w:color="auto" w:fill="D9D9D9"/>
            <w:vAlign w:val="center"/>
          </w:tcPr>
          <w:p w14:paraId="7D1015EB" w14:textId="77777777" w:rsidR="008445DF" w:rsidRDefault="00655B65" w:rsidP="005C078D">
            <w:pPr>
              <w:pStyle w:val="a9"/>
            </w:pPr>
            <w:r>
              <w:rPr>
                <w:rFonts w:hint="eastAsia"/>
              </w:rPr>
              <w:t>区分</w:t>
            </w:r>
          </w:p>
        </w:tc>
        <w:tc>
          <w:tcPr>
            <w:tcW w:w="1361" w:type="dxa"/>
            <w:tcBorders>
              <w:top w:val="single" w:sz="8" w:space="0" w:color="000000"/>
            </w:tcBorders>
            <w:shd w:val="clear" w:color="auto" w:fill="D9D9D9"/>
            <w:vAlign w:val="center"/>
          </w:tcPr>
          <w:p w14:paraId="6D25D952" w14:textId="77777777" w:rsidR="008445DF" w:rsidRDefault="00655B65" w:rsidP="005C078D">
            <w:pPr>
              <w:pStyle w:val="a9"/>
            </w:pPr>
            <w:r>
              <w:rPr>
                <w:rFonts w:hint="eastAsia"/>
              </w:rPr>
              <w:t>総数</w:t>
            </w:r>
          </w:p>
        </w:tc>
        <w:tc>
          <w:tcPr>
            <w:tcW w:w="1361" w:type="dxa"/>
            <w:tcBorders>
              <w:top w:val="single" w:sz="8" w:space="0" w:color="000000"/>
            </w:tcBorders>
            <w:shd w:val="clear" w:color="auto" w:fill="D9D9D9"/>
            <w:vAlign w:val="center"/>
          </w:tcPr>
          <w:p w14:paraId="600F0FDB" w14:textId="77777777" w:rsidR="008445DF" w:rsidRDefault="00655B65" w:rsidP="00F537E4">
            <w:pPr>
              <w:pStyle w:val="a9"/>
            </w:pPr>
            <w:r>
              <w:rPr>
                <w:rFonts w:hint="eastAsia"/>
              </w:rPr>
              <w:t>１級</w:t>
            </w:r>
          </w:p>
          <w:p w14:paraId="3CE02225" w14:textId="77777777" w:rsidR="00F537E4" w:rsidRDefault="00F537E4" w:rsidP="00F537E4">
            <w:pPr>
              <w:pStyle w:val="a9"/>
            </w:pPr>
            <w:r>
              <w:rPr>
                <w:rFonts w:hint="eastAsia"/>
              </w:rPr>
              <w:t>（重度）</w:t>
            </w:r>
          </w:p>
        </w:tc>
        <w:tc>
          <w:tcPr>
            <w:tcW w:w="1361" w:type="dxa"/>
            <w:tcBorders>
              <w:top w:val="single" w:sz="8" w:space="0" w:color="000000"/>
            </w:tcBorders>
            <w:shd w:val="clear" w:color="auto" w:fill="D9D9D9"/>
            <w:vAlign w:val="center"/>
          </w:tcPr>
          <w:p w14:paraId="7D8ABA42" w14:textId="77777777" w:rsidR="008445DF" w:rsidRDefault="00655B65" w:rsidP="005C078D">
            <w:pPr>
              <w:pStyle w:val="a9"/>
            </w:pPr>
            <w:r>
              <w:rPr>
                <w:rFonts w:hint="eastAsia"/>
              </w:rPr>
              <w:t>２級</w:t>
            </w:r>
          </w:p>
          <w:p w14:paraId="4E18677E" w14:textId="77777777" w:rsidR="00F537E4" w:rsidRDefault="00F537E4" w:rsidP="005C078D">
            <w:pPr>
              <w:pStyle w:val="a9"/>
            </w:pPr>
            <w:r>
              <w:rPr>
                <w:rFonts w:hint="eastAsia"/>
              </w:rPr>
              <w:t>（中度）</w:t>
            </w:r>
          </w:p>
        </w:tc>
        <w:tc>
          <w:tcPr>
            <w:tcW w:w="1361" w:type="dxa"/>
            <w:gridSpan w:val="2"/>
            <w:tcBorders>
              <w:top w:val="single" w:sz="8" w:space="0" w:color="000000"/>
              <w:right w:val="single" w:sz="8" w:space="0" w:color="000000"/>
            </w:tcBorders>
            <w:shd w:val="clear" w:color="auto" w:fill="D9D9D9"/>
            <w:vAlign w:val="center"/>
          </w:tcPr>
          <w:p w14:paraId="19472DCF" w14:textId="77777777" w:rsidR="008445DF" w:rsidRDefault="00655B65" w:rsidP="005C078D">
            <w:pPr>
              <w:pStyle w:val="a9"/>
            </w:pPr>
            <w:r>
              <w:rPr>
                <w:rFonts w:hint="eastAsia"/>
              </w:rPr>
              <w:t>３級</w:t>
            </w:r>
          </w:p>
          <w:p w14:paraId="5AB51A4A" w14:textId="77777777" w:rsidR="00F537E4" w:rsidRDefault="00F537E4" w:rsidP="005C078D">
            <w:pPr>
              <w:pStyle w:val="a9"/>
            </w:pPr>
            <w:r>
              <w:rPr>
                <w:rFonts w:hint="eastAsia"/>
              </w:rPr>
              <w:t>（軽度）</w:t>
            </w:r>
          </w:p>
        </w:tc>
      </w:tr>
      <w:tr w:rsidR="007739F6" w14:paraId="6EC9B1C0" w14:textId="77777777" w:rsidTr="007739F6">
        <w:trPr>
          <w:trHeight w:val="454"/>
          <w:jc w:val="center"/>
        </w:trPr>
        <w:tc>
          <w:tcPr>
            <w:tcW w:w="1587" w:type="dxa"/>
            <w:tcBorders>
              <w:left w:val="single" w:sz="8" w:space="0" w:color="000000"/>
            </w:tcBorders>
            <w:vAlign w:val="center"/>
          </w:tcPr>
          <w:p w14:paraId="56C0B822" w14:textId="77777777" w:rsidR="007739F6" w:rsidRDefault="007739F6" w:rsidP="007739F6">
            <w:pPr>
              <w:pStyle w:val="a9"/>
            </w:pPr>
            <w:r>
              <w:rPr>
                <w:rFonts w:hint="eastAsia"/>
              </w:rPr>
              <w:t>総数</w:t>
            </w:r>
          </w:p>
        </w:tc>
        <w:tc>
          <w:tcPr>
            <w:tcW w:w="1361" w:type="dxa"/>
            <w:vAlign w:val="center"/>
          </w:tcPr>
          <w:p w14:paraId="3A64C34C" w14:textId="63FEEF4C" w:rsidR="007739F6" w:rsidRDefault="007739F6" w:rsidP="007739F6">
            <w:pPr>
              <w:pStyle w:val="105"/>
              <w:rPr>
                <w:rFonts w:ascii="ＭＳ Ｐゴシック" w:eastAsia="ＭＳ Ｐゴシック" w:hAnsi="ＭＳ Ｐゴシック" w:cs="ＭＳ Ｐゴシック"/>
              </w:rPr>
            </w:pPr>
            <w:r w:rsidRPr="00205ADD">
              <w:t>16,212</w:t>
            </w:r>
          </w:p>
        </w:tc>
        <w:tc>
          <w:tcPr>
            <w:tcW w:w="1361" w:type="dxa"/>
            <w:vAlign w:val="center"/>
          </w:tcPr>
          <w:p w14:paraId="46A5175F" w14:textId="303A2259" w:rsidR="007739F6" w:rsidRDefault="007739F6" w:rsidP="007739F6">
            <w:pPr>
              <w:pStyle w:val="105"/>
              <w:rPr>
                <w:rFonts w:ascii="ＭＳ Ｐゴシック" w:eastAsia="ＭＳ Ｐゴシック" w:hAnsi="ＭＳ Ｐゴシック" w:cs="ＭＳ Ｐゴシック"/>
              </w:rPr>
            </w:pPr>
            <w:r w:rsidRPr="003D6C76">
              <w:t>1,035</w:t>
            </w:r>
          </w:p>
        </w:tc>
        <w:tc>
          <w:tcPr>
            <w:tcW w:w="1361" w:type="dxa"/>
            <w:vAlign w:val="center"/>
          </w:tcPr>
          <w:p w14:paraId="467E6C68" w14:textId="7AA6EBFC" w:rsidR="007739F6" w:rsidRDefault="007739F6" w:rsidP="007739F6">
            <w:pPr>
              <w:pStyle w:val="105"/>
              <w:rPr>
                <w:rFonts w:ascii="ＭＳ Ｐゴシック" w:eastAsia="ＭＳ Ｐゴシック" w:hAnsi="ＭＳ Ｐゴシック" w:cs="ＭＳ Ｐゴシック"/>
              </w:rPr>
            </w:pPr>
            <w:r w:rsidRPr="003D6C76">
              <w:t>8,979</w:t>
            </w:r>
          </w:p>
        </w:tc>
        <w:tc>
          <w:tcPr>
            <w:tcW w:w="1361" w:type="dxa"/>
            <w:gridSpan w:val="2"/>
            <w:tcBorders>
              <w:right w:val="single" w:sz="8" w:space="0" w:color="000000"/>
            </w:tcBorders>
            <w:vAlign w:val="center"/>
          </w:tcPr>
          <w:p w14:paraId="7B11A3E6" w14:textId="6233FBD7" w:rsidR="007739F6" w:rsidRDefault="007739F6" w:rsidP="007739F6">
            <w:pPr>
              <w:pStyle w:val="105"/>
              <w:rPr>
                <w:rFonts w:ascii="ＭＳ Ｐゴシック" w:eastAsia="ＭＳ Ｐゴシック" w:hAnsi="ＭＳ Ｐゴシック" w:cs="ＭＳ Ｐゴシック"/>
              </w:rPr>
            </w:pPr>
            <w:r w:rsidRPr="003D6C76">
              <w:t>6,198</w:t>
            </w:r>
          </w:p>
        </w:tc>
      </w:tr>
      <w:tr w:rsidR="000320DC" w14:paraId="4891D9A5" w14:textId="77777777" w:rsidTr="007739F6">
        <w:trPr>
          <w:trHeight w:val="454"/>
          <w:jc w:val="center"/>
        </w:trPr>
        <w:tc>
          <w:tcPr>
            <w:tcW w:w="1587" w:type="dxa"/>
            <w:tcBorders>
              <w:left w:val="single" w:sz="8" w:space="0" w:color="000000"/>
              <w:bottom w:val="single" w:sz="8" w:space="0" w:color="000000"/>
            </w:tcBorders>
            <w:vAlign w:val="center"/>
          </w:tcPr>
          <w:p w14:paraId="4AB5150D" w14:textId="77777777" w:rsidR="000320DC" w:rsidRDefault="000320DC" w:rsidP="000320DC">
            <w:pPr>
              <w:pStyle w:val="a9"/>
            </w:pPr>
            <w:r>
              <w:rPr>
                <w:rFonts w:hint="eastAsia"/>
              </w:rPr>
              <w:t>構成比</w:t>
            </w:r>
            <w:r>
              <w:t>（</w:t>
            </w:r>
            <w:r>
              <w:rPr>
                <w:rFonts w:hint="eastAsia"/>
              </w:rPr>
              <w:t>％</w:t>
            </w:r>
            <w:r>
              <w:t>）</w:t>
            </w:r>
          </w:p>
        </w:tc>
        <w:tc>
          <w:tcPr>
            <w:tcW w:w="1361" w:type="dxa"/>
            <w:tcBorders>
              <w:bottom w:val="single" w:sz="8" w:space="0" w:color="000000"/>
            </w:tcBorders>
            <w:vAlign w:val="center"/>
          </w:tcPr>
          <w:p w14:paraId="1FF568C5" w14:textId="462F13D2" w:rsidR="000320DC" w:rsidRDefault="000320DC" w:rsidP="000320DC">
            <w:pPr>
              <w:pStyle w:val="105"/>
              <w:rPr>
                <w:rFonts w:ascii="ＭＳ Ｐゴシック" w:eastAsia="ＭＳ Ｐゴシック" w:hAnsi="ＭＳ Ｐゴシック" w:cs="ＭＳ Ｐゴシック"/>
              </w:rPr>
            </w:pPr>
            <w:r w:rsidRPr="00205ADD">
              <w:t>100.0</w:t>
            </w:r>
          </w:p>
        </w:tc>
        <w:tc>
          <w:tcPr>
            <w:tcW w:w="1361" w:type="dxa"/>
            <w:tcBorders>
              <w:bottom w:val="single" w:sz="8" w:space="0" w:color="000000"/>
            </w:tcBorders>
            <w:vAlign w:val="center"/>
          </w:tcPr>
          <w:p w14:paraId="24C10743" w14:textId="5DB54DE3" w:rsidR="000320DC" w:rsidRDefault="0036754B" w:rsidP="000320DC">
            <w:pPr>
              <w:pStyle w:val="105"/>
              <w:rPr>
                <w:rFonts w:ascii="ＭＳ Ｐゴシック" w:eastAsia="ＭＳ Ｐゴシック" w:hAnsi="ＭＳ Ｐゴシック" w:cs="ＭＳ Ｐゴシック"/>
              </w:rPr>
            </w:pPr>
            <w:r>
              <w:rPr>
                <w:rFonts w:hint="eastAsia"/>
              </w:rPr>
              <w:t>6.4</w:t>
            </w:r>
          </w:p>
        </w:tc>
        <w:tc>
          <w:tcPr>
            <w:tcW w:w="1361" w:type="dxa"/>
            <w:tcBorders>
              <w:bottom w:val="single" w:sz="8" w:space="0" w:color="000000"/>
            </w:tcBorders>
            <w:vAlign w:val="center"/>
          </w:tcPr>
          <w:p w14:paraId="1C4069F0" w14:textId="2ABB6A2F" w:rsidR="000320DC" w:rsidRDefault="0036754B" w:rsidP="000320DC">
            <w:pPr>
              <w:pStyle w:val="105"/>
              <w:rPr>
                <w:rFonts w:ascii="ＭＳ Ｐゴシック" w:eastAsia="ＭＳ Ｐゴシック" w:hAnsi="ＭＳ Ｐゴシック" w:cs="ＭＳ Ｐゴシック"/>
              </w:rPr>
            </w:pPr>
            <w:r>
              <w:rPr>
                <w:rFonts w:hint="eastAsia"/>
              </w:rPr>
              <w:t>55.4</w:t>
            </w:r>
          </w:p>
        </w:tc>
        <w:tc>
          <w:tcPr>
            <w:tcW w:w="1361" w:type="dxa"/>
            <w:gridSpan w:val="2"/>
            <w:tcBorders>
              <w:bottom w:val="single" w:sz="8" w:space="0" w:color="000000"/>
              <w:right w:val="single" w:sz="8" w:space="0" w:color="000000"/>
            </w:tcBorders>
            <w:vAlign w:val="center"/>
          </w:tcPr>
          <w:p w14:paraId="6E2CD26F" w14:textId="69034FE3" w:rsidR="000320DC" w:rsidRDefault="0036754B" w:rsidP="000320DC">
            <w:pPr>
              <w:pStyle w:val="105"/>
              <w:rPr>
                <w:rFonts w:ascii="ＭＳ Ｐゴシック" w:eastAsia="ＭＳ Ｐゴシック" w:hAnsi="ＭＳ Ｐゴシック" w:cs="ＭＳ Ｐゴシック"/>
              </w:rPr>
            </w:pPr>
            <w:r>
              <w:rPr>
                <w:rFonts w:hint="eastAsia"/>
              </w:rPr>
              <w:t>38</w:t>
            </w:r>
            <w:r w:rsidR="000320DC" w:rsidRPr="00205ADD">
              <w:t>.2</w:t>
            </w:r>
          </w:p>
        </w:tc>
      </w:tr>
      <w:tr w:rsidR="00AF0A9B" w14:paraId="1A72914C" w14:textId="77777777" w:rsidTr="007739F6">
        <w:trPr>
          <w:jc w:val="center"/>
        </w:trPr>
        <w:tc>
          <w:tcPr>
            <w:tcW w:w="7031" w:type="dxa"/>
            <w:gridSpan w:val="6"/>
            <w:tcBorders>
              <w:top w:val="single" w:sz="8" w:space="0" w:color="000000"/>
              <w:left w:val="nil"/>
              <w:bottom w:val="nil"/>
              <w:right w:val="nil"/>
            </w:tcBorders>
            <w:vAlign w:val="center"/>
          </w:tcPr>
          <w:p w14:paraId="1E576962" w14:textId="1FF4ADBE" w:rsidR="00AF0A9B" w:rsidRDefault="00AF0A9B" w:rsidP="007D099B">
            <w:pPr>
              <w:pStyle w:val="aa"/>
              <w:spacing w:line="240" w:lineRule="exact"/>
              <w:ind w:left="276" w:right="-63" w:hanging="360"/>
            </w:pPr>
            <w:r>
              <w:rPr>
                <w:rFonts w:hint="eastAsia"/>
              </w:rPr>
              <w:t>※</w:t>
            </w:r>
            <w:r w:rsidR="00570640" w:rsidRPr="00570640">
              <w:rPr>
                <w:rFonts w:hint="eastAsia"/>
              </w:rPr>
              <w:t>令和</w:t>
            </w:r>
            <w:r w:rsidR="007739F6">
              <w:rPr>
                <w:rFonts w:hint="eastAsia"/>
              </w:rPr>
              <w:t>５</w:t>
            </w:r>
            <w:r w:rsidR="001E2225">
              <w:rPr>
                <w:rFonts w:hint="eastAsia"/>
              </w:rPr>
              <w:t>(</w:t>
            </w:r>
            <w:r w:rsidR="009D398E">
              <w:rPr>
                <w:rFonts w:hint="eastAsia"/>
              </w:rPr>
              <w:t>20</w:t>
            </w:r>
            <w:r w:rsidR="007739F6">
              <w:t>23</w:t>
            </w:r>
            <w:r w:rsidR="001E2225">
              <w:rPr>
                <w:rFonts w:hint="eastAsia"/>
              </w:rPr>
              <w:t>)</w:t>
            </w:r>
            <w:r>
              <w:rPr>
                <w:rFonts w:hint="eastAsia"/>
              </w:rPr>
              <w:t>年４月１日現在、健康福祉局</w:t>
            </w:r>
            <w:r w:rsidR="007739F6" w:rsidRPr="007739F6">
              <w:rPr>
                <w:rFonts w:hint="eastAsia"/>
              </w:rPr>
              <w:t>総合リハビリテーション推進センター</w:t>
            </w:r>
            <w:r>
              <w:rPr>
                <w:rFonts w:hint="eastAsia"/>
              </w:rPr>
              <w:t>調べ</w:t>
            </w:r>
          </w:p>
        </w:tc>
      </w:tr>
    </w:tbl>
    <w:p w14:paraId="383CC908" w14:textId="77777777" w:rsidR="008445DF" w:rsidRDefault="008445DF">
      <w:pPr>
        <w:spacing w:line="240" w:lineRule="exact"/>
      </w:pPr>
    </w:p>
    <w:p w14:paraId="0EF90922" w14:textId="77777777" w:rsidR="008445DF" w:rsidRDefault="00655B65" w:rsidP="005C078D">
      <w:pPr>
        <w:pStyle w:val="a7"/>
      </w:pPr>
      <w:r>
        <w:rPr>
          <w:rFonts w:ascii="ＭＳ 明朝" w:eastAsia="ＭＳ 明朝"/>
          <w:noProof/>
          <w:sz w:val="23"/>
        </w:rPr>
        <w:drawing>
          <wp:anchor distT="0" distB="0" distL="114300" distR="114300" simplePos="0" relativeHeight="251520000" behindDoc="1" locked="0" layoutInCell="1" allowOverlap="1" wp14:anchorId="7487BED9" wp14:editId="0272F924">
            <wp:simplePos x="0" y="0"/>
            <wp:positionH relativeFrom="column">
              <wp:posOffset>232410</wp:posOffset>
            </wp:positionH>
            <wp:positionV relativeFrom="paragraph">
              <wp:posOffset>27940</wp:posOffset>
            </wp:positionV>
            <wp:extent cx="5905500" cy="2286000"/>
            <wp:effectExtent l="0" t="0" r="0" b="0"/>
            <wp:wrapNone/>
            <wp:docPr id="1902" name="グラフ 1902"/>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14:sizeRelV relativeFrom="margin">
              <wp14:pctHeight>0</wp14:pctHeight>
            </wp14:sizeRelV>
          </wp:anchor>
        </w:drawing>
      </w:r>
      <w:r>
        <w:rPr>
          <w:rFonts w:hint="eastAsia"/>
        </w:rPr>
        <w:t>精神障害者保健福祉手帳所持者数の推移</w:t>
      </w:r>
      <w:r w:rsidR="000B7670">
        <w:rPr>
          <w:rFonts w:hint="eastAsia"/>
        </w:rPr>
        <w:t>（</w:t>
      </w:r>
      <w:r>
        <w:rPr>
          <w:rFonts w:hint="eastAsia"/>
        </w:rPr>
        <w:t>等級別</w:t>
      </w:r>
      <w:r w:rsidR="000B7670">
        <w:rPr>
          <w:rFonts w:hint="eastAsia"/>
        </w:rPr>
        <w:t>）</w:t>
      </w:r>
    </w:p>
    <w:p w14:paraId="02E00CEF" w14:textId="77777777" w:rsidR="008445DF" w:rsidRDefault="008445DF">
      <w:pPr>
        <w:rPr>
          <w:rFonts w:ascii="ＭＳ 明朝" w:eastAsia="ＭＳ 明朝"/>
          <w:sz w:val="23"/>
        </w:rPr>
      </w:pPr>
    </w:p>
    <w:p w14:paraId="685CED69" w14:textId="77777777" w:rsidR="008445DF" w:rsidRDefault="00655B65">
      <w:pPr>
        <w:rPr>
          <w:rFonts w:ascii="ＭＳ 明朝" w:eastAsia="ＭＳ 明朝"/>
          <w:sz w:val="23"/>
        </w:rPr>
      </w:pPr>
      <w:r>
        <w:rPr>
          <w:rFonts w:ascii="ＭＳ 明朝" w:eastAsia="ＭＳ 明朝"/>
          <w:noProof/>
          <w:sz w:val="23"/>
        </w:rPr>
        <mc:AlternateContent>
          <mc:Choice Requires="wpg">
            <w:drawing>
              <wp:anchor distT="0" distB="0" distL="114300" distR="114300" simplePos="0" relativeHeight="251517952" behindDoc="0" locked="0" layoutInCell="1" allowOverlap="1" wp14:anchorId="31D9C4EB" wp14:editId="4B7BEBA0">
                <wp:simplePos x="0" y="0"/>
                <wp:positionH relativeFrom="column">
                  <wp:posOffset>5279390</wp:posOffset>
                </wp:positionH>
                <wp:positionV relativeFrom="paragraph">
                  <wp:posOffset>212725</wp:posOffset>
                </wp:positionV>
                <wp:extent cx="876300" cy="1492884"/>
                <wp:effectExtent l="0" t="0" r="0" b="0"/>
                <wp:wrapNone/>
                <wp:docPr id="388" name="グループ化 388"/>
                <wp:cNvGraphicFramePr/>
                <a:graphic xmlns:a="http://schemas.openxmlformats.org/drawingml/2006/main">
                  <a:graphicData uri="http://schemas.microsoft.com/office/word/2010/wordprocessingGroup">
                    <wpg:wgp>
                      <wpg:cNvGrpSpPr/>
                      <wpg:grpSpPr>
                        <a:xfrm>
                          <a:off x="0" y="0"/>
                          <a:ext cx="876300" cy="1492884"/>
                          <a:chOff x="0" y="183515"/>
                          <a:chExt cx="876300" cy="1492884"/>
                        </a:xfrm>
                      </wpg:grpSpPr>
                      <wps:wsp>
                        <wps:cNvPr id="100" name="テキスト ボックス 100"/>
                        <wps:cNvSpPr txBox="1"/>
                        <wps:spPr>
                          <a:xfrm>
                            <a:off x="0" y="183515"/>
                            <a:ext cx="8763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65BD657" w14:textId="77777777" w:rsidR="0054407E" w:rsidRPr="009A0447" w:rsidRDefault="0054407E">
                              <w:pPr>
                                <w:spacing w:line="280" w:lineRule="exact"/>
                                <w:rPr>
                                  <w:rFonts w:hAnsi="HG丸ｺﾞｼｯｸM-PRO"/>
                                  <w:sz w:val="20"/>
                                </w:rPr>
                              </w:pPr>
                              <w:r w:rsidRPr="009A0447">
                                <w:rPr>
                                  <w:rFonts w:hAnsi="HG丸ｺﾞｼｯｸM-PRO" w:hint="eastAsia"/>
                                  <w:sz w:val="20"/>
                                </w:rPr>
                                <w:t>３級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13" name="テキスト ボックス 113"/>
                        <wps:cNvSpPr txBox="1"/>
                        <wps:spPr>
                          <a:xfrm>
                            <a:off x="0" y="789305"/>
                            <a:ext cx="876300" cy="34290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01576C7" w14:textId="77777777" w:rsidR="0054407E" w:rsidRPr="009A0447" w:rsidRDefault="0054407E">
                              <w:pPr>
                                <w:spacing w:line="280" w:lineRule="exact"/>
                                <w:rPr>
                                  <w:rFonts w:hAnsi="HG丸ｺﾞｼｯｸM-PRO"/>
                                  <w:sz w:val="20"/>
                                </w:rPr>
                              </w:pPr>
                              <w:r w:rsidRPr="009A0447">
                                <w:rPr>
                                  <w:rFonts w:hAnsi="HG丸ｺﾞｼｯｸM-PRO" w:hint="eastAsia"/>
                                  <w:sz w:val="20"/>
                                </w:rPr>
                                <w:t>２級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387" name="テキスト ボックス 387"/>
                        <wps:cNvSpPr txBox="1"/>
                        <wps:spPr>
                          <a:xfrm>
                            <a:off x="0" y="1382394"/>
                            <a:ext cx="876300" cy="2940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DF03B9D" w14:textId="77777777" w:rsidR="0054407E" w:rsidRPr="009A0447" w:rsidRDefault="0054407E">
                              <w:pPr>
                                <w:spacing w:line="280" w:lineRule="exact"/>
                                <w:rPr>
                                  <w:rFonts w:hAnsi="HG丸ｺﾞｼｯｸM-PRO"/>
                                  <w:sz w:val="20"/>
                                </w:rPr>
                              </w:pPr>
                              <w:r w:rsidRPr="009A0447">
                                <w:rPr>
                                  <w:rFonts w:hAnsi="HG丸ｺﾞｼｯｸM-PRO" w:hint="eastAsia"/>
                                  <w:sz w:val="20"/>
                                </w:rPr>
                                <w:t>１級</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1D9C4EB" id="グループ化 388" o:spid="_x0000_s1143" style="position:absolute;left:0;text-align:left;margin-left:415.7pt;margin-top:16.75pt;width:69pt;height:117.55pt;z-index:251517952;mso-height-relative:margin" coordorigin=",1835" coordsize="8763,1492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">
                <v:shape id="テキスト ボックス 100" o:spid="_x0000_s1144" type="#_x0000_t202" style="position:absolute;top:1835;width:87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" filled="f" stroked="f" strokeweight=".5pt">
                  <v:textbox>
                    <w:txbxContent>
                      <w:p w14:paraId="565BD657" w14:textId="77777777" w:rsidR="0054407E" w:rsidRPr="009A0447" w:rsidRDefault="0054407E">
                        <w:pPr>
                          <w:spacing w:line="280" w:lineRule="exact"/>
                          <w:rPr>
                            <w:rFonts w:hAnsi="HG丸ｺﾞｼｯｸM-PRO"/>
                            <w:sz w:val="20"/>
                          </w:rPr>
                        </w:pPr>
                        <w:r w:rsidRPr="009A0447">
                          <w:rPr>
                            <w:rFonts w:hAnsi="HG丸ｺﾞｼｯｸM-PRO" w:hint="eastAsia"/>
                            <w:sz w:val="20"/>
                          </w:rPr>
                          <w:t>３級</w:t>
                        </w:r>
                      </w:p>
                    </w:txbxContent>
                  </v:textbox>
                </v:shape>
                <v:shape id="テキスト ボックス 113" o:spid="_x0000_s1145" type="#_x0000_t202" style="position:absolute;top:7893;width:8763;height:342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" filled="f" stroked="f" strokeweight=".5pt">
                  <v:textbox>
                    <w:txbxContent>
                      <w:p w14:paraId="101576C7" w14:textId="77777777" w:rsidR="0054407E" w:rsidRPr="009A0447" w:rsidRDefault="0054407E">
                        <w:pPr>
                          <w:spacing w:line="280" w:lineRule="exact"/>
                          <w:rPr>
                            <w:rFonts w:hAnsi="HG丸ｺﾞｼｯｸM-PRO"/>
                            <w:sz w:val="20"/>
                          </w:rPr>
                        </w:pPr>
                        <w:r w:rsidRPr="009A0447">
                          <w:rPr>
                            <w:rFonts w:hAnsi="HG丸ｺﾞｼｯｸM-PRO" w:hint="eastAsia"/>
                            <w:sz w:val="20"/>
                          </w:rPr>
                          <w:t>２級</w:t>
                        </w:r>
                      </w:p>
                    </w:txbxContent>
                  </v:textbox>
                </v:shape>
                <v:shape id="テキスト ボックス 387" o:spid="_x0000_s1146" type="#_x0000_t202" style="position:absolute;top:13823;width:8763;height:29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" filled="f" stroked="f" strokeweight=".5pt">
                  <v:textbox>
                    <w:txbxContent>
                      <w:p w14:paraId="4DF03B9D" w14:textId="77777777" w:rsidR="0054407E" w:rsidRPr="009A0447" w:rsidRDefault="0054407E">
                        <w:pPr>
                          <w:spacing w:line="280" w:lineRule="exact"/>
                          <w:rPr>
                            <w:rFonts w:hAnsi="HG丸ｺﾞｼｯｸM-PRO"/>
                            <w:sz w:val="20"/>
                          </w:rPr>
                        </w:pPr>
                        <w:r w:rsidRPr="009A0447">
                          <w:rPr>
                            <w:rFonts w:hAnsi="HG丸ｺﾞｼｯｸM-PRO" w:hint="eastAsia"/>
                            <w:sz w:val="20"/>
                          </w:rPr>
                          <w:t>１級</w:t>
                        </w:r>
                      </w:p>
                    </w:txbxContent>
                  </v:textbox>
                </v:shape>
              </v:group>
            </w:pict>
          </mc:Fallback>
        </mc:AlternateContent>
      </w:r>
    </w:p>
    <w:p w14:paraId="500CC504" w14:textId="77777777" w:rsidR="008445DF" w:rsidRDefault="008445DF">
      <w:pPr>
        <w:rPr>
          <w:rFonts w:ascii="ＭＳ 明朝" w:eastAsia="ＭＳ 明朝"/>
          <w:sz w:val="23"/>
        </w:rPr>
      </w:pPr>
    </w:p>
    <w:p w14:paraId="14EEFC34" w14:textId="77777777" w:rsidR="008445DF" w:rsidRDefault="008445DF">
      <w:pPr>
        <w:rPr>
          <w:rFonts w:ascii="ＭＳ 明朝" w:eastAsia="ＭＳ 明朝"/>
          <w:sz w:val="23"/>
        </w:rPr>
      </w:pPr>
    </w:p>
    <w:p w14:paraId="2F4E10E3" w14:textId="77777777" w:rsidR="008445DF" w:rsidRDefault="008445DF">
      <w:pPr>
        <w:rPr>
          <w:rFonts w:ascii="ＭＳ 明朝" w:eastAsia="ＭＳ 明朝"/>
          <w:sz w:val="23"/>
        </w:rPr>
      </w:pPr>
    </w:p>
    <w:p w14:paraId="60EA9E91" w14:textId="77777777" w:rsidR="008445DF" w:rsidRDefault="00655B65">
      <w:pPr>
        <w:rPr>
          <w:rFonts w:ascii="ＭＳ 明朝" w:eastAsia="ＭＳ 明朝"/>
          <w:sz w:val="23"/>
        </w:rPr>
      </w:pPr>
      <w:r>
        <w:rPr>
          <w:rFonts w:hAnsi="A-OTF UD新丸ゴ Pro R" w:hint="eastAsia"/>
          <w:noProof/>
        </w:rPr>
        <w:drawing>
          <wp:anchor distT="0" distB="0" distL="114300" distR="114300" simplePos="0" relativeHeight="251534336" behindDoc="0" locked="0" layoutInCell="1" allowOverlap="1" wp14:anchorId="40F43A7E" wp14:editId="242B67ED">
            <wp:simplePos x="0" y="0"/>
            <wp:positionH relativeFrom="column">
              <wp:posOffset>2214245</wp:posOffset>
            </wp:positionH>
            <wp:positionV relativeFrom="paragraph">
              <wp:posOffset>127635</wp:posOffset>
            </wp:positionV>
            <wp:extent cx="71120" cy="669925"/>
            <wp:effectExtent l="0" t="0" r="5080" b="0"/>
            <wp:wrapNone/>
            <wp:docPr id="2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12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Ansi="A-OTF UD新丸ゴ Pro R" w:hint="eastAsia"/>
          <w:noProof/>
        </w:rPr>
        <w:drawing>
          <wp:anchor distT="0" distB="0" distL="114300" distR="114300" simplePos="0" relativeHeight="251524096" behindDoc="0" locked="0" layoutInCell="1" allowOverlap="1" wp14:anchorId="3E7CC32B" wp14:editId="374A4DCB">
            <wp:simplePos x="0" y="0"/>
            <wp:positionH relativeFrom="column">
              <wp:posOffset>1461135</wp:posOffset>
            </wp:positionH>
            <wp:positionV relativeFrom="paragraph">
              <wp:posOffset>126365</wp:posOffset>
            </wp:positionV>
            <wp:extent cx="71120" cy="669925"/>
            <wp:effectExtent l="0" t="0" r="5080" b="0"/>
            <wp:wrapNone/>
            <wp:docPr id="2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12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3D2132B" w14:textId="77777777" w:rsidR="008445DF" w:rsidRDefault="008445DF">
      <w:pPr>
        <w:rPr>
          <w:rFonts w:ascii="ＭＳ 明朝" w:eastAsia="ＭＳ 明朝"/>
          <w:sz w:val="23"/>
        </w:rPr>
      </w:pPr>
    </w:p>
    <w:p w14:paraId="4D362114" w14:textId="77777777" w:rsidR="008445DF" w:rsidRDefault="008445DF">
      <w:pPr>
        <w:rPr>
          <w:rFonts w:ascii="ＭＳ 明朝" w:eastAsia="ＭＳ 明朝"/>
          <w:sz w:val="23"/>
        </w:rPr>
      </w:pPr>
    </w:p>
    <w:p w14:paraId="309FC88B" w14:textId="77777777" w:rsidR="008445DF" w:rsidRDefault="008445DF">
      <w:pPr>
        <w:rPr>
          <w:rFonts w:ascii="ＭＳ 明朝" w:eastAsia="ＭＳ 明朝"/>
          <w:sz w:val="23"/>
        </w:rPr>
      </w:pPr>
    </w:p>
    <w:p w14:paraId="7CDD52E3" w14:textId="77777777" w:rsidR="008445DF" w:rsidRDefault="008445DF" w:rsidP="00F62C98">
      <w:pPr>
        <w:pStyle w:val="ad"/>
        <w:ind w:left="1483" w:right="-63" w:hanging="941"/>
      </w:pPr>
    </w:p>
    <w:p w14:paraId="51C1B8DD" w14:textId="45077FE0" w:rsidR="008445DF" w:rsidRDefault="00655B65" w:rsidP="007D099B">
      <w:pPr>
        <w:pStyle w:val="ad"/>
        <w:spacing w:line="240" w:lineRule="exact"/>
        <w:ind w:left="1483" w:right="-63" w:hanging="941"/>
      </w:pPr>
      <w:r>
        <w:rPr>
          <w:rFonts w:hint="eastAsia"/>
        </w:rPr>
        <w:t>※各年４月１日現在、健康福祉局</w:t>
      </w:r>
      <w:r w:rsidR="00C105FC" w:rsidRPr="00C105FC">
        <w:rPr>
          <w:rFonts w:hint="eastAsia"/>
        </w:rPr>
        <w:t>総合リハビリテーション推進センター</w:t>
      </w:r>
      <w:r>
        <w:rPr>
          <w:rFonts w:hint="eastAsia"/>
        </w:rPr>
        <w:t>調べ</w:t>
      </w:r>
    </w:p>
    <w:p w14:paraId="0FDDCD6E" w14:textId="77777777" w:rsidR="008445DF" w:rsidRDefault="008445DF">
      <w:pPr>
        <w:spacing w:line="240" w:lineRule="exact"/>
        <w:rPr>
          <w:rFonts w:ascii="ＭＳ 明朝" w:eastAsia="ＭＳ 明朝"/>
          <w:sz w:val="23"/>
        </w:rPr>
      </w:pPr>
    </w:p>
    <w:p w14:paraId="4B1EB1F4" w14:textId="77777777" w:rsidR="008445DF" w:rsidRDefault="008445DF">
      <w:pPr>
        <w:spacing w:line="240" w:lineRule="exact"/>
        <w:rPr>
          <w:rFonts w:ascii="ＭＳ 明朝" w:eastAsia="ＭＳ 明朝"/>
          <w:sz w:val="23"/>
        </w:rPr>
      </w:pPr>
    </w:p>
    <w:p w14:paraId="739DB1EF" w14:textId="77777777" w:rsidR="008445DF" w:rsidRDefault="00655B65" w:rsidP="005C078D">
      <w:pPr>
        <w:pStyle w:val="affd"/>
      </w:pPr>
      <w:r>
        <w:rPr>
          <w:rFonts w:ascii="ＭＳ 明朝" w:eastAsia="ＭＳ 明朝"/>
          <w:noProof/>
          <w:sz w:val="23"/>
        </w:rPr>
        <w:drawing>
          <wp:anchor distT="0" distB="0" distL="114300" distR="114300" simplePos="0" relativeHeight="251527168" behindDoc="0" locked="0" layoutInCell="1" allowOverlap="1" wp14:anchorId="74437C29" wp14:editId="72B59E6E">
            <wp:simplePos x="0" y="0"/>
            <wp:positionH relativeFrom="column">
              <wp:posOffset>262890</wp:posOffset>
            </wp:positionH>
            <wp:positionV relativeFrom="paragraph">
              <wp:posOffset>106045</wp:posOffset>
            </wp:positionV>
            <wp:extent cx="5857875" cy="1958340"/>
            <wp:effectExtent l="0" t="0" r="0" b="3810"/>
            <wp:wrapNone/>
            <wp:docPr id="1903" name="グラフ 1903"/>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14:sizeRelH relativeFrom="margin">
              <wp14:pctWidth>0</wp14:pctWidth>
            </wp14:sizeRelH>
            <wp14:sizeRelV relativeFrom="margin">
              <wp14:pctHeight>0</wp14:pctHeight>
            </wp14:sizeRelV>
          </wp:anchor>
        </w:drawing>
      </w:r>
      <w:r>
        <w:rPr>
          <w:rFonts w:hint="eastAsia"/>
        </w:rPr>
        <w:t>自立支援医療</w:t>
      </w:r>
      <w:r w:rsidR="000B7670">
        <w:rPr>
          <w:rFonts w:hint="eastAsia"/>
        </w:rPr>
        <w:t>（</w:t>
      </w:r>
      <w:r w:rsidR="00F30A96">
        <w:rPr>
          <w:rFonts w:hint="eastAsia"/>
        </w:rPr>
        <w:t>精神通院医療</w:t>
      </w:r>
      <w:r w:rsidR="000B7670">
        <w:rPr>
          <w:rFonts w:hint="eastAsia"/>
        </w:rPr>
        <w:t>）</w:t>
      </w:r>
      <w:r>
        <w:rPr>
          <w:rFonts w:hint="eastAsia"/>
        </w:rPr>
        <w:t>認定者数の推移</w:t>
      </w:r>
    </w:p>
    <w:p w14:paraId="03C004EE" w14:textId="77777777" w:rsidR="008445DF" w:rsidRDefault="008445DF">
      <w:pPr>
        <w:rPr>
          <w:rFonts w:ascii="ＭＳ 明朝" w:eastAsia="ＭＳ 明朝"/>
          <w:sz w:val="23"/>
        </w:rPr>
      </w:pPr>
    </w:p>
    <w:p w14:paraId="7889CF89" w14:textId="77777777" w:rsidR="008445DF" w:rsidRDefault="008445DF">
      <w:pPr>
        <w:rPr>
          <w:rFonts w:ascii="ＭＳ 明朝" w:eastAsia="ＭＳ 明朝"/>
          <w:sz w:val="23"/>
        </w:rPr>
      </w:pPr>
    </w:p>
    <w:p w14:paraId="59EBB9FF" w14:textId="77777777" w:rsidR="008445DF" w:rsidRDefault="008445DF">
      <w:pPr>
        <w:rPr>
          <w:rFonts w:ascii="ＭＳ 明朝" w:eastAsia="ＭＳ 明朝"/>
          <w:sz w:val="23"/>
        </w:rPr>
      </w:pPr>
    </w:p>
    <w:p w14:paraId="434B55F6" w14:textId="77777777" w:rsidR="008445DF" w:rsidRDefault="008445DF">
      <w:pPr>
        <w:rPr>
          <w:rFonts w:ascii="ＭＳ 明朝" w:eastAsia="ＭＳ 明朝"/>
          <w:sz w:val="23"/>
        </w:rPr>
      </w:pPr>
    </w:p>
    <w:p w14:paraId="3C2D8E8B" w14:textId="77777777" w:rsidR="008445DF" w:rsidRDefault="008445DF">
      <w:pPr>
        <w:rPr>
          <w:rFonts w:ascii="ＭＳ 明朝" w:eastAsia="ＭＳ 明朝"/>
          <w:sz w:val="23"/>
        </w:rPr>
      </w:pPr>
    </w:p>
    <w:p w14:paraId="3AC22B9C" w14:textId="77777777" w:rsidR="008445DF" w:rsidRDefault="00655B65">
      <w:pPr>
        <w:rPr>
          <w:rFonts w:ascii="ＭＳ 明朝" w:eastAsia="ＭＳ 明朝"/>
          <w:sz w:val="23"/>
        </w:rPr>
      </w:pPr>
      <w:r>
        <w:rPr>
          <w:rFonts w:ascii="ＭＳ 明朝" w:eastAsia="ＭＳ 明朝" w:hint="eastAsia"/>
          <w:noProof/>
          <w:sz w:val="23"/>
        </w:rPr>
        <w:drawing>
          <wp:anchor distT="0" distB="0" distL="114300" distR="114300" simplePos="0" relativeHeight="251537408" behindDoc="0" locked="0" layoutInCell="1" allowOverlap="1" wp14:anchorId="6792A342" wp14:editId="1D909B04">
            <wp:simplePos x="0" y="0"/>
            <wp:positionH relativeFrom="column">
              <wp:posOffset>1486535</wp:posOffset>
            </wp:positionH>
            <wp:positionV relativeFrom="paragraph">
              <wp:posOffset>4445</wp:posOffset>
            </wp:positionV>
            <wp:extent cx="71120" cy="669925"/>
            <wp:effectExtent l="0" t="0" r="5080" b="0"/>
            <wp:wrapNone/>
            <wp:docPr id="24"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12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ascii="ＭＳ 明朝" w:eastAsia="ＭＳ 明朝" w:hint="eastAsia"/>
          <w:noProof/>
          <w:sz w:val="23"/>
        </w:rPr>
        <w:drawing>
          <wp:anchor distT="0" distB="0" distL="114300" distR="114300" simplePos="0" relativeHeight="251539456" behindDoc="0" locked="0" layoutInCell="1" allowOverlap="1" wp14:anchorId="07E0FA77" wp14:editId="09D22245">
            <wp:simplePos x="0" y="0"/>
            <wp:positionH relativeFrom="column">
              <wp:posOffset>2229485</wp:posOffset>
            </wp:positionH>
            <wp:positionV relativeFrom="paragraph">
              <wp:posOffset>5715</wp:posOffset>
            </wp:positionV>
            <wp:extent cx="71120" cy="669925"/>
            <wp:effectExtent l="0" t="0" r="5080" b="0"/>
            <wp:wrapNone/>
            <wp:docPr id="25"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12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460FD397" w14:textId="77777777" w:rsidR="008445DF" w:rsidRDefault="008445DF">
      <w:pPr>
        <w:rPr>
          <w:rFonts w:ascii="ＭＳ 明朝" w:eastAsia="ＭＳ 明朝"/>
          <w:sz w:val="23"/>
        </w:rPr>
      </w:pPr>
    </w:p>
    <w:p w14:paraId="6835327A" w14:textId="77777777" w:rsidR="008445DF" w:rsidRDefault="008445DF">
      <w:pPr>
        <w:rPr>
          <w:rFonts w:ascii="ＭＳ 明朝" w:eastAsia="ＭＳ 明朝"/>
          <w:sz w:val="23"/>
        </w:rPr>
      </w:pPr>
    </w:p>
    <w:p w14:paraId="5BDE5E5E" w14:textId="77777777" w:rsidR="008445DF" w:rsidRDefault="008445DF">
      <w:pPr>
        <w:rPr>
          <w:rFonts w:ascii="ＭＳ 明朝" w:eastAsia="ＭＳ 明朝"/>
          <w:sz w:val="23"/>
        </w:rPr>
      </w:pPr>
    </w:p>
    <w:p w14:paraId="7CD71323" w14:textId="77777777" w:rsidR="005214B2" w:rsidRDefault="00655B65" w:rsidP="007D099B">
      <w:pPr>
        <w:pStyle w:val="ad"/>
        <w:spacing w:line="240" w:lineRule="exact"/>
        <w:ind w:left="1483" w:right="-63" w:hanging="941"/>
      </w:pPr>
      <w:r>
        <w:rPr>
          <w:rFonts w:hint="eastAsia"/>
        </w:rPr>
        <w:t>※各年４月１日現在、</w:t>
      </w:r>
      <w:r w:rsidR="003768A7" w:rsidRPr="003768A7">
        <w:rPr>
          <w:rFonts w:hint="eastAsia"/>
        </w:rPr>
        <w:t>健康福祉局国民年金・福祉医療課</w:t>
      </w:r>
      <w:r>
        <w:rPr>
          <w:rFonts w:hint="eastAsia"/>
        </w:rPr>
        <w:t>調べ</w:t>
      </w:r>
      <w:r w:rsidR="005214B2">
        <w:br w:type="page"/>
      </w:r>
    </w:p>
    <w:p w14:paraId="6206217F" w14:textId="4854526D" w:rsidR="008445DF" w:rsidRDefault="000B7670" w:rsidP="00102894">
      <w:pPr>
        <w:pStyle w:val="3"/>
      </w:pPr>
      <w:bookmarkStart w:id="47" w:name="_Toc310009532"/>
      <w:r>
        <w:rPr>
          <w:rFonts w:hint="eastAsia"/>
        </w:rPr>
        <w:lastRenderedPageBreak/>
        <w:t>（</w:t>
      </w:r>
      <w:r w:rsidR="00655B65">
        <w:rPr>
          <w:rFonts w:hint="eastAsia"/>
        </w:rPr>
        <w:t>５</w:t>
      </w:r>
      <w:r>
        <w:rPr>
          <w:rFonts w:hint="eastAsia"/>
        </w:rPr>
        <w:t>）</w:t>
      </w:r>
      <w:r w:rsidR="00655B65">
        <w:rPr>
          <w:rFonts w:hint="eastAsia"/>
        </w:rPr>
        <w:t>発達障害</w:t>
      </w:r>
      <w:bookmarkEnd w:id="47"/>
    </w:p>
    <w:p w14:paraId="203FE1AD" w14:textId="2BB04FF6" w:rsidR="008445DF" w:rsidRDefault="00887EC5" w:rsidP="00F62C98">
      <w:pPr>
        <w:pStyle w:val="a5"/>
        <w:ind w:left="210" w:firstLine="240"/>
      </w:pPr>
      <w:r w:rsidRPr="00887EC5">
        <w:rPr>
          <w:rFonts w:hint="eastAsia"/>
        </w:rPr>
        <w:t>平成28(2016)年に厚生労働省が行った「生活のしづらさなどに関する調査（全国在宅障害児・者等実態調査）」の結果によると、医師から発達障害と診断された者の数（本人・家族等からの回答に基づく推計値）は全国で481,000人と推計されており、人口比で換算すると、本市では約6,000人と推計されます</w:t>
      </w:r>
      <w:r w:rsidR="00A0642E" w:rsidRPr="00A0642E">
        <w:rPr>
          <w:rFonts w:hint="eastAsia"/>
        </w:rPr>
        <w:t>。</w:t>
      </w:r>
    </w:p>
    <w:p w14:paraId="4DC169D6" w14:textId="77777777" w:rsidR="00A0642E" w:rsidRPr="00A0642E" w:rsidRDefault="00A0642E" w:rsidP="00A0642E">
      <w:pPr>
        <w:spacing w:line="200" w:lineRule="exact"/>
        <w:rPr>
          <w:rFonts w:ascii="A-OTF UD新丸ゴ Pr6 L" w:eastAsia="A-OTF UD新丸ゴ Pr6 L"/>
        </w:rPr>
      </w:pPr>
      <w:r w:rsidRPr="00A0642E">
        <w:rPr>
          <w:rFonts w:ascii="A-OTF UD新ゴ Pr6 M" w:eastAsia="A-OTF UD新ゴ Pr6 M" w:hAnsi="ＭＳ ゴシック" w:hint="eastAsia"/>
          <w:noProof/>
          <w:sz w:val="24"/>
          <w:szCs w:val="24"/>
        </w:rPr>
        <mc:AlternateContent>
          <mc:Choice Requires="wps">
            <w:drawing>
              <wp:anchor distT="0" distB="0" distL="114300" distR="114300" simplePos="0" relativeHeight="251525120" behindDoc="1" locked="0" layoutInCell="1" allowOverlap="1" wp14:anchorId="4E858251" wp14:editId="3897276F">
                <wp:simplePos x="0" y="0"/>
                <wp:positionH relativeFrom="column">
                  <wp:posOffset>480059</wp:posOffset>
                </wp:positionH>
                <wp:positionV relativeFrom="paragraph">
                  <wp:posOffset>80645</wp:posOffset>
                </wp:positionV>
                <wp:extent cx="5629275" cy="1647825"/>
                <wp:effectExtent l="0" t="0" r="9525" b="9525"/>
                <wp:wrapNone/>
                <wp:docPr id="19294" name="対角する 2 つの角を丸めた四角形 19294"/>
                <wp:cNvGraphicFramePr/>
                <a:graphic xmlns:a="http://schemas.openxmlformats.org/drawingml/2006/main">
                  <a:graphicData uri="http://schemas.microsoft.com/office/word/2010/wordprocessingShape">
                    <wps:wsp>
                      <wps:cNvSpPr/>
                      <wps:spPr>
                        <a:xfrm flipH="1">
                          <a:off x="0" y="0"/>
                          <a:ext cx="5629275" cy="1647825"/>
                        </a:xfrm>
                        <a:prstGeom prst="round2Diag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B1846D9" id="対角する 2 つの角を丸めた四角形 19294" o:spid="_x0000_s1026" style="position:absolute;margin-left:37.8pt;margin-top:6.35pt;width:443.25pt;height:129.75pt;flip:x;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29275,164782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" path="m274643,l5629275,r,l5629275,1373182v,151681,-122962,274643,-274643,274643l,1647825r,l,274643c,122962,122962,,274643,xe" fillcolor="#f5d2e2 [3204]" stroked="f" strokeweight="2pt">
                <v:path arrowok="t" o:connecttype="custom" o:connectlocs="274643,0;5629275,0;5629275,0;5629275,1373182;5354632,1647825;0,1647825;0,1647825;0,274643;274643,0" o:connectangles="0,0,0,0,0,0,0,0,0"/>
              </v:shape>
            </w:pict>
          </mc:Fallback>
        </mc:AlternateContent>
      </w:r>
    </w:p>
    <w:p w14:paraId="1006153B" w14:textId="3D028DF8" w:rsidR="00A0642E" w:rsidRPr="00A0642E" w:rsidRDefault="00A0642E" w:rsidP="00887EC5">
      <w:pPr>
        <w:keepNext/>
        <w:spacing w:after="72"/>
        <w:ind w:leftChars="500" w:left="1050"/>
        <w:outlineLvl w:val="5"/>
        <w:rPr>
          <w:rFonts w:ascii="A-OTF UD新ゴ Pr6 M" w:eastAsia="A-OTF UD新ゴ Pr6 M" w:hAnsi="ＭＳ ゴシック"/>
          <w:sz w:val="24"/>
          <w:szCs w:val="24"/>
        </w:rPr>
      </w:pPr>
      <w:r w:rsidRPr="00A0642E">
        <w:rPr>
          <w:rFonts w:ascii="A-OTF UD新ゴ Pr6 M" w:eastAsia="A-OTF UD新ゴ Pr6 M" w:hAnsi="ＭＳ ゴシック"/>
          <w:noProof/>
          <w:sz w:val="24"/>
          <w:szCs w:val="24"/>
        </w:rPr>
        <mc:AlternateContent>
          <mc:Choice Requires="wpg">
            <w:drawing>
              <wp:anchor distT="0" distB="0" distL="114300" distR="114300" simplePos="0" relativeHeight="251526144" behindDoc="0" locked="0" layoutInCell="1" allowOverlap="1" wp14:anchorId="61549D0B" wp14:editId="19D09A21">
                <wp:simplePos x="0" y="0"/>
                <wp:positionH relativeFrom="column">
                  <wp:posOffset>191135</wp:posOffset>
                </wp:positionH>
                <wp:positionV relativeFrom="paragraph">
                  <wp:posOffset>168910</wp:posOffset>
                </wp:positionV>
                <wp:extent cx="437515" cy="442595"/>
                <wp:effectExtent l="0" t="19050" r="19685" b="0"/>
                <wp:wrapNone/>
                <wp:docPr id="19282" name="グループ化 1928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7515" cy="442595"/>
                          <a:chOff x="1485" y="10005"/>
                          <a:chExt cx="1000" cy="1012"/>
                        </a:xfrm>
                      </wpg:grpSpPr>
                      <wps:wsp>
                        <wps:cNvPr id="19283" name="Freeform 5"/>
                        <wps:cNvSpPr>
                          <a:spLocks/>
                        </wps:cNvSpPr>
                        <wps:spPr bwMode="auto">
                          <a:xfrm flipH="1">
                            <a:off x="1878" y="10049"/>
                            <a:ext cx="572" cy="571"/>
                          </a:xfrm>
                          <a:custGeom>
                            <a:avLst/>
                            <a:gdLst>
                              <a:gd name="T0" fmla="*/ 489 w 574"/>
                              <a:gd name="T1" fmla="*/ 84 h 573"/>
                              <a:gd name="T2" fmla="*/ 526 w 574"/>
                              <a:gd name="T3" fmla="*/ 129 h 573"/>
                              <a:gd name="T4" fmla="*/ 552 w 574"/>
                              <a:gd name="T5" fmla="*/ 178 h 573"/>
                              <a:gd name="T6" fmla="*/ 568 w 574"/>
                              <a:gd name="T7" fmla="*/ 231 h 573"/>
                              <a:gd name="T8" fmla="*/ 574 w 574"/>
                              <a:gd name="T9" fmla="*/ 286 h 573"/>
                              <a:gd name="T10" fmla="*/ 568 w 574"/>
                              <a:gd name="T11" fmla="*/ 341 h 573"/>
                              <a:gd name="T12" fmla="*/ 552 w 574"/>
                              <a:gd name="T13" fmla="*/ 394 h 573"/>
                              <a:gd name="T14" fmla="*/ 526 w 574"/>
                              <a:gd name="T15" fmla="*/ 444 h 573"/>
                              <a:gd name="T16" fmla="*/ 489 w 574"/>
                              <a:gd name="T17" fmla="*/ 489 h 573"/>
                              <a:gd name="T18" fmla="*/ 467 w 574"/>
                              <a:gd name="T19" fmla="*/ 509 h 573"/>
                              <a:gd name="T20" fmla="*/ 444 w 574"/>
                              <a:gd name="T21" fmla="*/ 527 h 573"/>
                              <a:gd name="T22" fmla="*/ 420 w 574"/>
                              <a:gd name="T23" fmla="*/ 541 h 573"/>
                              <a:gd name="T24" fmla="*/ 394 w 574"/>
                              <a:gd name="T25" fmla="*/ 552 h 573"/>
                              <a:gd name="T26" fmla="*/ 368 w 574"/>
                              <a:gd name="T27" fmla="*/ 561 h 573"/>
                              <a:gd name="T28" fmla="*/ 341 w 574"/>
                              <a:gd name="T29" fmla="*/ 568 h 573"/>
                              <a:gd name="T30" fmla="*/ 313 w 574"/>
                              <a:gd name="T31" fmla="*/ 573 h 573"/>
                              <a:gd name="T32" fmla="*/ 286 w 574"/>
                              <a:gd name="T33" fmla="*/ 573 h 573"/>
                              <a:gd name="T34" fmla="*/ 259 w 574"/>
                              <a:gd name="T35" fmla="*/ 573 h 573"/>
                              <a:gd name="T36" fmla="*/ 231 w 574"/>
                              <a:gd name="T37" fmla="*/ 568 h 573"/>
                              <a:gd name="T38" fmla="*/ 204 w 574"/>
                              <a:gd name="T39" fmla="*/ 561 h 573"/>
                              <a:gd name="T40" fmla="*/ 178 w 574"/>
                              <a:gd name="T41" fmla="*/ 552 h 573"/>
                              <a:gd name="T42" fmla="*/ 152 w 574"/>
                              <a:gd name="T43" fmla="*/ 541 h 573"/>
                              <a:gd name="T44" fmla="*/ 128 w 574"/>
                              <a:gd name="T45" fmla="*/ 527 h 573"/>
                              <a:gd name="T46" fmla="*/ 105 w 574"/>
                              <a:gd name="T47" fmla="*/ 509 h 573"/>
                              <a:gd name="T48" fmla="*/ 83 w 574"/>
                              <a:gd name="T49" fmla="*/ 489 h 573"/>
                              <a:gd name="T50" fmla="*/ 46 w 574"/>
                              <a:gd name="T51" fmla="*/ 444 h 573"/>
                              <a:gd name="T52" fmla="*/ 20 w 574"/>
                              <a:gd name="T53" fmla="*/ 394 h 573"/>
                              <a:gd name="T54" fmla="*/ 4 w 574"/>
                              <a:gd name="T55" fmla="*/ 341 h 573"/>
                              <a:gd name="T56" fmla="*/ 0 w 574"/>
                              <a:gd name="T57" fmla="*/ 286 h 573"/>
                              <a:gd name="T58" fmla="*/ 4 w 574"/>
                              <a:gd name="T59" fmla="*/ 231 h 573"/>
                              <a:gd name="T60" fmla="*/ 20 w 574"/>
                              <a:gd name="T61" fmla="*/ 178 h 573"/>
                              <a:gd name="T62" fmla="*/ 46 w 574"/>
                              <a:gd name="T63" fmla="*/ 129 h 573"/>
                              <a:gd name="T64" fmla="*/ 83 w 574"/>
                              <a:gd name="T65" fmla="*/ 84 h 573"/>
                              <a:gd name="T66" fmla="*/ 105 w 574"/>
                              <a:gd name="T67" fmla="*/ 64 h 573"/>
                              <a:gd name="T68" fmla="*/ 128 w 574"/>
                              <a:gd name="T69" fmla="*/ 47 h 573"/>
                              <a:gd name="T70" fmla="*/ 152 w 574"/>
                              <a:gd name="T71" fmla="*/ 33 h 573"/>
                              <a:gd name="T72" fmla="*/ 178 w 574"/>
                              <a:gd name="T73" fmla="*/ 21 h 573"/>
                              <a:gd name="T74" fmla="*/ 204 w 574"/>
                              <a:gd name="T75" fmla="*/ 13 h 573"/>
                              <a:gd name="T76" fmla="*/ 231 w 574"/>
                              <a:gd name="T77" fmla="*/ 5 h 573"/>
                              <a:gd name="T78" fmla="*/ 259 w 574"/>
                              <a:gd name="T79" fmla="*/ 1 h 573"/>
                              <a:gd name="T80" fmla="*/ 286 w 574"/>
                              <a:gd name="T81" fmla="*/ 0 h 573"/>
                              <a:gd name="T82" fmla="*/ 313 w 574"/>
                              <a:gd name="T83" fmla="*/ 1 h 573"/>
                              <a:gd name="T84" fmla="*/ 341 w 574"/>
                              <a:gd name="T85" fmla="*/ 5 h 573"/>
                              <a:gd name="T86" fmla="*/ 368 w 574"/>
                              <a:gd name="T87" fmla="*/ 13 h 573"/>
                              <a:gd name="T88" fmla="*/ 394 w 574"/>
                              <a:gd name="T89" fmla="*/ 21 h 573"/>
                              <a:gd name="T90" fmla="*/ 420 w 574"/>
                              <a:gd name="T91" fmla="*/ 33 h 573"/>
                              <a:gd name="T92" fmla="*/ 444 w 574"/>
                              <a:gd name="T93" fmla="*/ 47 h 573"/>
                              <a:gd name="T94" fmla="*/ 467 w 574"/>
                              <a:gd name="T95" fmla="*/ 64 h 573"/>
                              <a:gd name="T96" fmla="*/ 489 w 574"/>
                              <a:gd name="T97" fmla="*/ 84 h 5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74" h="573">
                                <a:moveTo>
                                  <a:pt x="489" y="84"/>
                                </a:moveTo>
                                <a:lnTo>
                                  <a:pt x="526" y="129"/>
                                </a:lnTo>
                                <a:lnTo>
                                  <a:pt x="552" y="178"/>
                                </a:lnTo>
                                <a:lnTo>
                                  <a:pt x="568" y="231"/>
                                </a:lnTo>
                                <a:lnTo>
                                  <a:pt x="574" y="286"/>
                                </a:lnTo>
                                <a:lnTo>
                                  <a:pt x="568" y="341"/>
                                </a:lnTo>
                                <a:lnTo>
                                  <a:pt x="552" y="394"/>
                                </a:lnTo>
                                <a:lnTo>
                                  <a:pt x="526" y="444"/>
                                </a:lnTo>
                                <a:lnTo>
                                  <a:pt x="489" y="489"/>
                                </a:lnTo>
                                <a:lnTo>
                                  <a:pt x="467" y="509"/>
                                </a:lnTo>
                                <a:lnTo>
                                  <a:pt x="444" y="527"/>
                                </a:lnTo>
                                <a:lnTo>
                                  <a:pt x="420" y="541"/>
                                </a:lnTo>
                                <a:lnTo>
                                  <a:pt x="394" y="552"/>
                                </a:lnTo>
                                <a:lnTo>
                                  <a:pt x="368" y="561"/>
                                </a:lnTo>
                                <a:lnTo>
                                  <a:pt x="341" y="568"/>
                                </a:lnTo>
                                <a:lnTo>
                                  <a:pt x="313" y="573"/>
                                </a:lnTo>
                                <a:lnTo>
                                  <a:pt x="286" y="573"/>
                                </a:lnTo>
                                <a:lnTo>
                                  <a:pt x="259" y="573"/>
                                </a:lnTo>
                                <a:lnTo>
                                  <a:pt x="231" y="568"/>
                                </a:lnTo>
                                <a:lnTo>
                                  <a:pt x="204" y="561"/>
                                </a:lnTo>
                                <a:lnTo>
                                  <a:pt x="178" y="552"/>
                                </a:lnTo>
                                <a:lnTo>
                                  <a:pt x="152" y="541"/>
                                </a:lnTo>
                                <a:lnTo>
                                  <a:pt x="128" y="527"/>
                                </a:lnTo>
                                <a:lnTo>
                                  <a:pt x="105" y="509"/>
                                </a:lnTo>
                                <a:lnTo>
                                  <a:pt x="83" y="489"/>
                                </a:lnTo>
                                <a:lnTo>
                                  <a:pt x="46" y="444"/>
                                </a:lnTo>
                                <a:lnTo>
                                  <a:pt x="20" y="394"/>
                                </a:lnTo>
                                <a:lnTo>
                                  <a:pt x="4" y="341"/>
                                </a:lnTo>
                                <a:lnTo>
                                  <a:pt x="0" y="286"/>
                                </a:lnTo>
                                <a:lnTo>
                                  <a:pt x="4" y="231"/>
                                </a:lnTo>
                                <a:lnTo>
                                  <a:pt x="20" y="178"/>
                                </a:lnTo>
                                <a:lnTo>
                                  <a:pt x="46" y="129"/>
                                </a:lnTo>
                                <a:lnTo>
                                  <a:pt x="83" y="84"/>
                                </a:lnTo>
                                <a:lnTo>
                                  <a:pt x="105" y="64"/>
                                </a:lnTo>
                                <a:lnTo>
                                  <a:pt x="128" y="47"/>
                                </a:lnTo>
                                <a:lnTo>
                                  <a:pt x="152" y="33"/>
                                </a:lnTo>
                                <a:lnTo>
                                  <a:pt x="178" y="21"/>
                                </a:lnTo>
                                <a:lnTo>
                                  <a:pt x="204" y="13"/>
                                </a:lnTo>
                                <a:lnTo>
                                  <a:pt x="231" y="5"/>
                                </a:lnTo>
                                <a:lnTo>
                                  <a:pt x="259" y="1"/>
                                </a:lnTo>
                                <a:lnTo>
                                  <a:pt x="286" y="0"/>
                                </a:lnTo>
                                <a:lnTo>
                                  <a:pt x="313" y="1"/>
                                </a:lnTo>
                                <a:lnTo>
                                  <a:pt x="341" y="5"/>
                                </a:lnTo>
                                <a:lnTo>
                                  <a:pt x="368" y="13"/>
                                </a:lnTo>
                                <a:lnTo>
                                  <a:pt x="394" y="21"/>
                                </a:lnTo>
                                <a:lnTo>
                                  <a:pt x="420" y="33"/>
                                </a:lnTo>
                                <a:lnTo>
                                  <a:pt x="444" y="47"/>
                                </a:lnTo>
                                <a:lnTo>
                                  <a:pt x="467" y="64"/>
                                </a:lnTo>
                                <a:lnTo>
                                  <a:pt x="489"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4" name="Freeform 6"/>
                        <wps:cNvSpPr>
                          <a:spLocks/>
                        </wps:cNvSpPr>
                        <wps:spPr bwMode="auto">
                          <a:xfrm flipH="1">
                            <a:off x="1514" y="10565"/>
                            <a:ext cx="423" cy="424"/>
                          </a:xfrm>
                          <a:custGeom>
                            <a:avLst/>
                            <a:gdLst>
                              <a:gd name="T0" fmla="*/ 424 w 424"/>
                              <a:gd name="T1" fmla="*/ 328 h 425"/>
                              <a:gd name="T2" fmla="*/ 328 w 424"/>
                              <a:gd name="T3" fmla="*/ 425 h 425"/>
                              <a:gd name="T4" fmla="*/ 0 w 424"/>
                              <a:gd name="T5" fmla="*/ 96 h 425"/>
                              <a:gd name="T6" fmla="*/ 96 w 424"/>
                              <a:gd name="T7" fmla="*/ 0 h 425"/>
                              <a:gd name="T8" fmla="*/ 424 w 424"/>
                              <a:gd name="T9" fmla="*/ 328 h 425"/>
                            </a:gdLst>
                            <a:ahLst/>
                            <a:cxnLst>
                              <a:cxn ang="0">
                                <a:pos x="T0" y="T1"/>
                              </a:cxn>
                              <a:cxn ang="0">
                                <a:pos x="T2" y="T3"/>
                              </a:cxn>
                              <a:cxn ang="0">
                                <a:pos x="T4" y="T5"/>
                              </a:cxn>
                              <a:cxn ang="0">
                                <a:pos x="T6" y="T7"/>
                              </a:cxn>
                              <a:cxn ang="0">
                                <a:pos x="T8" y="T9"/>
                              </a:cxn>
                            </a:cxnLst>
                            <a:rect l="0" t="0" r="r" b="b"/>
                            <a:pathLst>
                              <a:path w="424" h="425">
                                <a:moveTo>
                                  <a:pt x="424" y="328"/>
                                </a:moveTo>
                                <a:lnTo>
                                  <a:pt x="328" y="425"/>
                                </a:lnTo>
                                <a:lnTo>
                                  <a:pt x="0" y="96"/>
                                </a:lnTo>
                                <a:lnTo>
                                  <a:pt x="96" y="0"/>
                                </a:lnTo>
                                <a:lnTo>
                                  <a:pt x="424" y="328"/>
                                </a:lnTo>
                                <a:close/>
                              </a:path>
                            </a:pathLst>
                          </a:custGeom>
                          <a:solidFill>
                            <a:srgbClr val="FFFFFF">
                              <a:lumMod val="6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5" name="Freeform 7"/>
                        <wps:cNvSpPr>
                          <a:spLocks/>
                        </wps:cNvSpPr>
                        <wps:spPr bwMode="auto">
                          <a:xfrm flipH="1">
                            <a:off x="1522" y="10575"/>
                            <a:ext cx="349" cy="349"/>
                          </a:xfrm>
                          <a:custGeom>
                            <a:avLst/>
                            <a:gdLst>
                              <a:gd name="T0" fmla="*/ 350 w 350"/>
                              <a:gd name="T1" fmla="*/ 328 h 350"/>
                              <a:gd name="T2" fmla="*/ 328 w 350"/>
                              <a:gd name="T3" fmla="*/ 350 h 350"/>
                              <a:gd name="T4" fmla="*/ 0 w 350"/>
                              <a:gd name="T5" fmla="*/ 22 h 350"/>
                              <a:gd name="T6" fmla="*/ 22 w 350"/>
                              <a:gd name="T7" fmla="*/ 0 h 350"/>
                              <a:gd name="T8" fmla="*/ 350 w 350"/>
                              <a:gd name="T9" fmla="*/ 328 h 350"/>
                            </a:gdLst>
                            <a:ahLst/>
                            <a:cxnLst>
                              <a:cxn ang="0">
                                <a:pos x="T0" y="T1"/>
                              </a:cxn>
                              <a:cxn ang="0">
                                <a:pos x="T2" y="T3"/>
                              </a:cxn>
                              <a:cxn ang="0">
                                <a:pos x="T4" y="T5"/>
                              </a:cxn>
                              <a:cxn ang="0">
                                <a:pos x="T6" y="T7"/>
                              </a:cxn>
                              <a:cxn ang="0">
                                <a:pos x="T8" y="T9"/>
                              </a:cxn>
                            </a:cxnLst>
                            <a:rect l="0" t="0" r="r" b="b"/>
                            <a:pathLst>
                              <a:path w="350" h="350">
                                <a:moveTo>
                                  <a:pt x="350" y="328"/>
                                </a:moveTo>
                                <a:lnTo>
                                  <a:pt x="328" y="350"/>
                                </a:lnTo>
                                <a:lnTo>
                                  <a:pt x="0" y="22"/>
                                </a:lnTo>
                                <a:lnTo>
                                  <a:pt x="22" y="0"/>
                                </a:lnTo>
                                <a:lnTo>
                                  <a:pt x="35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6" name="Freeform 8"/>
                        <wps:cNvSpPr>
                          <a:spLocks/>
                        </wps:cNvSpPr>
                        <wps:spPr bwMode="auto">
                          <a:xfrm flipH="1">
                            <a:off x="1854" y="10539"/>
                            <a:ext cx="109" cy="111"/>
                          </a:xfrm>
                          <a:custGeom>
                            <a:avLst/>
                            <a:gdLst>
                              <a:gd name="T0" fmla="*/ 109 w 109"/>
                              <a:gd name="T1" fmla="*/ 39 h 111"/>
                              <a:gd name="T2" fmla="*/ 37 w 109"/>
                              <a:gd name="T3" fmla="*/ 111 h 111"/>
                              <a:gd name="T4" fmla="*/ 0 w 109"/>
                              <a:gd name="T5" fmla="*/ 72 h 111"/>
                              <a:gd name="T6" fmla="*/ 72 w 109"/>
                              <a:gd name="T7" fmla="*/ 0 h 111"/>
                              <a:gd name="T8" fmla="*/ 109 w 109"/>
                              <a:gd name="T9" fmla="*/ 39 h 111"/>
                            </a:gdLst>
                            <a:ahLst/>
                            <a:cxnLst>
                              <a:cxn ang="0">
                                <a:pos x="T0" y="T1"/>
                              </a:cxn>
                              <a:cxn ang="0">
                                <a:pos x="T2" y="T3"/>
                              </a:cxn>
                              <a:cxn ang="0">
                                <a:pos x="T4" y="T5"/>
                              </a:cxn>
                              <a:cxn ang="0">
                                <a:pos x="T6" y="T7"/>
                              </a:cxn>
                              <a:cxn ang="0">
                                <a:pos x="T8" y="T9"/>
                              </a:cxn>
                            </a:cxnLst>
                            <a:rect l="0" t="0" r="r" b="b"/>
                            <a:pathLst>
                              <a:path w="109" h="111">
                                <a:moveTo>
                                  <a:pt x="109" y="39"/>
                                </a:moveTo>
                                <a:lnTo>
                                  <a:pt x="37" y="111"/>
                                </a:lnTo>
                                <a:lnTo>
                                  <a:pt x="0" y="72"/>
                                </a:lnTo>
                                <a:lnTo>
                                  <a:pt x="72" y="0"/>
                                </a:lnTo>
                                <a:lnTo>
                                  <a:pt x="10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7" name="Freeform 9"/>
                        <wps:cNvSpPr>
                          <a:spLocks noEditPoints="1"/>
                        </wps:cNvSpPr>
                        <wps:spPr bwMode="auto">
                          <a:xfrm flipH="1">
                            <a:off x="1485" y="10538"/>
                            <a:ext cx="481" cy="479"/>
                          </a:xfrm>
                          <a:custGeom>
                            <a:avLst/>
                            <a:gdLst>
                              <a:gd name="T0" fmla="*/ 111 w 482"/>
                              <a:gd name="T1" fmla="*/ 14 h 480"/>
                              <a:gd name="T2" fmla="*/ 0 w 482"/>
                              <a:gd name="T3" fmla="*/ 123 h 480"/>
                              <a:gd name="T4" fmla="*/ 357 w 482"/>
                              <a:gd name="T5" fmla="*/ 480 h 480"/>
                              <a:gd name="T6" fmla="*/ 482 w 482"/>
                              <a:gd name="T7" fmla="*/ 355 h 480"/>
                              <a:gd name="T8" fmla="*/ 125 w 482"/>
                              <a:gd name="T9" fmla="*/ 0 h 480"/>
                              <a:gd name="T10" fmla="*/ 111 w 482"/>
                              <a:gd name="T11" fmla="*/ 14 h 480"/>
                              <a:gd name="T12" fmla="*/ 125 w 482"/>
                              <a:gd name="T13" fmla="*/ 56 h 480"/>
                              <a:gd name="T14" fmla="*/ 132 w 482"/>
                              <a:gd name="T15" fmla="*/ 63 h 480"/>
                              <a:gd name="T16" fmla="*/ 144 w 482"/>
                              <a:gd name="T17" fmla="*/ 74 h 480"/>
                              <a:gd name="T18" fmla="*/ 160 w 482"/>
                              <a:gd name="T19" fmla="*/ 90 h 480"/>
                              <a:gd name="T20" fmla="*/ 178 w 482"/>
                              <a:gd name="T21" fmla="*/ 109 h 480"/>
                              <a:gd name="T22" fmla="*/ 200 w 482"/>
                              <a:gd name="T23" fmla="*/ 131 h 480"/>
                              <a:gd name="T24" fmla="*/ 225 w 482"/>
                              <a:gd name="T25" fmla="*/ 155 h 480"/>
                              <a:gd name="T26" fmla="*/ 249 w 482"/>
                              <a:gd name="T27" fmla="*/ 180 h 480"/>
                              <a:gd name="T28" fmla="*/ 275 w 482"/>
                              <a:gd name="T29" fmla="*/ 205 h 480"/>
                              <a:gd name="T30" fmla="*/ 301 w 482"/>
                              <a:gd name="T31" fmla="*/ 231 h 480"/>
                              <a:gd name="T32" fmla="*/ 325 w 482"/>
                              <a:gd name="T33" fmla="*/ 256 h 480"/>
                              <a:gd name="T34" fmla="*/ 350 w 482"/>
                              <a:gd name="T35" fmla="*/ 280 h 480"/>
                              <a:gd name="T36" fmla="*/ 371 w 482"/>
                              <a:gd name="T37" fmla="*/ 302 h 480"/>
                              <a:gd name="T38" fmla="*/ 390 w 482"/>
                              <a:gd name="T39" fmla="*/ 321 h 480"/>
                              <a:gd name="T40" fmla="*/ 406 w 482"/>
                              <a:gd name="T41" fmla="*/ 336 h 480"/>
                              <a:gd name="T42" fmla="*/ 417 w 482"/>
                              <a:gd name="T43" fmla="*/ 348 h 480"/>
                              <a:gd name="T44" fmla="*/ 425 w 482"/>
                              <a:gd name="T45" fmla="*/ 355 h 480"/>
                              <a:gd name="T46" fmla="*/ 417 w 482"/>
                              <a:gd name="T47" fmla="*/ 362 h 480"/>
                              <a:gd name="T48" fmla="*/ 409 w 482"/>
                              <a:gd name="T49" fmla="*/ 371 h 480"/>
                              <a:gd name="T50" fmla="*/ 400 w 482"/>
                              <a:gd name="T51" fmla="*/ 380 h 480"/>
                              <a:gd name="T52" fmla="*/ 392 w 482"/>
                              <a:gd name="T53" fmla="*/ 390 h 480"/>
                              <a:gd name="T54" fmla="*/ 381 w 482"/>
                              <a:gd name="T55" fmla="*/ 400 h 480"/>
                              <a:gd name="T56" fmla="*/ 373 w 482"/>
                              <a:gd name="T57" fmla="*/ 408 h 480"/>
                              <a:gd name="T58" fmla="*/ 364 w 482"/>
                              <a:gd name="T59" fmla="*/ 417 h 480"/>
                              <a:gd name="T60" fmla="*/ 357 w 482"/>
                              <a:gd name="T61" fmla="*/ 424 h 480"/>
                              <a:gd name="T62" fmla="*/ 350 w 482"/>
                              <a:gd name="T63" fmla="*/ 417 h 480"/>
                              <a:gd name="T64" fmla="*/ 338 w 482"/>
                              <a:gd name="T65" fmla="*/ 406 h 480"/>
                              <a:gd name="T66" fmla="*/ 322 w 482"/>
                              <a:gd name="T67" fmla="*/ 390 h 480"/>
                              <a:gd name="T68" fmla="*/ 304 w 482"/>
                              <a:gd name="T69" fmla="*/ 371 h 480"/>
                              <a:gd name="T70" fmla="*/ 282 w 482"/>
                              <a:gd name="T71" fmla="*/ 349 h 480"/>
                              <a:gd name="T72" fmla="*/ 258 w 482"/>
                              <a:gd name="T73" fmla="*/ 325 h 480"/>
                              <a:gd name="T74" fmla="*/ 233 w 482"/>
                              <a:gd name="T75" fmla="*/ 300 h 480"/>
                              <a:gd name="T76" fmla="*/ 207 w 482"/>
                              <a:gd name="T77" fmla="*/ 275 h 480"/>
                              <a:gd name="T78" fmla="*/ 181 w 482"/>
                              <a:gd name="T79" fmla="*/ 249 h 480"/>
                              <a:gd name="T80" fmla="*/ 157 w 482"/>
                              <a:gd name="T81" fmla="*/ 224 h 480"/>
                              <a:gd name="T82" fmla="*/ 132 w 482"/>
                              <a:gd name="T83" fmla="*/ 200 h 480"/>
                              <a:gd name="T84" fmla="*/ 111 w 482"/>
                              <a:gd name="T85" fmla="*/ 178 h 480"/>
                              <a:gd name="T86" fmla="*/ 92 w 482"/>
                              <a:gd name="T87" fmla="*/ 159 h 480"/>
                              <a:gd name="T88" fmla="*/ 76 w 482"/>
                              <a:gd name="T89" fmla="*/ 142 h 480"/>
                              <a:gd name="T90" fmla="*/ 65 w 482"/>
                              <a:gd name="T91" fmla="*/ 131 h 480"/>
                              <a:gd name="T92" fmla="*/ 58 w 482"/>
                              <a:gd name="T93" fmla="*/ 123 h 480"/>
                              <a:gd name="T94" fmla="*/ 65 w 482"/>
                              <a:gd name="T95" fmla="*/ 116 h 480"/>
                              <a:gd name="T96" fmla="*/ 72 w 482"/>
                              <a:gd name="T97" fmla="*/ 109 h 480"/>
                              <a:gd name="T98" fmla="*/ 82 w 482"/>
                              <a:gd name="T99" fmla="*/ 99 h 480"/>
                              <a:gd name="T100" fmla="*/ 91 w 482"/>
                              <a:gd name="T101" fmla="*/ 90 h 480"/>
                              <a:gd name="T102" fmla="*/ 101 w 482"/>
                              <a:gd name="T103" fmla="*/ 80 h 480"/>
                              <a:gd name="T104" fmla="*/ 109 w 482"/>
                              <a:gd name="T105" fmla="*/ 72 h 480"/>
                              <a:gd name="T106" fmla="*/ 118 w 482"/>
                              <a:gd name="T107" fmla="*/ 63 h 480"/>
                              <a:gd name="T108" fmla="*/ 125 w 482"/>
                              <a:gd name="T109" fmla="*/ 56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82" h="480">
                                <a:moveTo>
                                  <a:pt x="111" y="14"/>
                                </a:moveTo>
                                <a:lnTo>
                                  <a:pt x="0" y="123"/>
                                </a:lnTo>
                                <a:lnTo>
                                  <a:pt x="357" y="480"/>
                                </a:lnTo>
                                <a:lnTo>
                                  <a:pt x="482" y="355"/>
                                </a:lnTo>
                                <a:lnTo>
                                  <a:pt x="125" y="0"/>
                                </a:lnTo>
                                <a:lnTo>
                                  <a:pt x="111" y="14"/>
                                </a:lnTo>
                                <a:close/>
                                <a:moveTo>
                                  <a:pt x="125" y="56"/>
                                </a:moveTo>
                                <a:lnTo>
                                  <a:pt x="132" y="63"/>
                                </a:lnTo>
                                <a:lnTo>
                                  <a:pt x="144" y="74"/>
                                </a:lnTo>
                                <a:lnTo>
                                  <a:pt x="160" y="90"/>
                                </a:lnTo>
                                <a:lnTo>
                                  <a:pt x="178" y="109"/>
                                </a:lnTo>
                                <a:lnTo>
                                  <a:pt x="200" y="131"/>
                                </a:lnTo>
                                <a:lnTo>
                                  <a:pt x="225" y="155"/>
                                </a:lnTo>
                                <a:lnTo>
                                  <a:pt x="249" y="180"/>
                                </a:lnTo>
                                <a:lnTo>
                                  <a:pt x="275" y="205"/>
                                </a:lnTo>
                                <a:lnTo>
                                  <a:pt x="301" y="231"/>
                                </a:lnTo>
                                <a:lnTo>
                                  <a:pt x="325" y="256"/>
                                </a:lnTo>
                                <a:lnTo>
                                  <a:pt x="350" y="280"/>
                                </a:lnTo>
                                <a:lnTo>
                                  <a:pt x="371" y="302"/>
                                </a:lnTo>
                                <a:lnTo>
                                  <a:pt x="390" y="321"/>
                                </a:lnTo>
                                <a:lnTo>
                                  <a:pt x="406" y="336"/>
                                </a:lnTo>
                                <a:lnTo>
                                  <a:pt x="417" y="348"/>
                                </a:lnTo>
                                <a:lnTo>
                                  <a:pt x="425" y="355"/>
                                </a:lnTo>
                                <a:lnTo>
                                  <a:pt x="417" y="362"/>
                                </a:lnTo>
                                <a:lnTo>
                                  <a:pt x="409" y="371"/>
                                </a:lnTo>
                                <a:lnTo>
                                  <a:pt x="400" y="380"/>
                                </a:lnTo>
                                <a:lnTo>
                                  <a:pt x="392" y="390"/>
                                </a:lnTo>
                                <a:lnTo>
                                  <a:pt x="381" y="400"/>
                                </a:lnTo>
                                <a:lnTo>
                                  <a:pt x="373" y="408"/>
                                </a:lnTo>
                                <a:lnTo>
                                  <a:pt x="364" y="417"/>
                                </a:lnTo>
                                <a:lnTo>
                                  <a:pt x="357" y="424"/>
                                </a:lnTo>
                                <a:lnTo>
                                  <a:pt x="350" y="417"/>
                                </a:lnTo>
                                <a:lnTo>
                                  <a:pt x="338" y="406"/>
                                </a:lnTo>
                                <a:lnTo>
                                  <a:pt x="322" y="390"/>
                                </a:lnTo>
                                <a:lnTo>
                                  <a:pt x="304" y="371"/>
                                </a:lnTo>
                                <a:lnTo>
                                  <a:pt x="282" y="349"/>
                                </a:lnTo>
                                <a:lnTo>
                                  <a:pt x="258" y="325"/>
                                </a:lnTo>
                                <a:lnTo>
                                  <a:pt x="233" y="300"/>
                                </a:lnTo>
                                <a:lnTo>
                                  <a:pt x="207" y="275"/>
                                </a:lnTo>
                                <a:lnTo>
                                  <a:pt x="181" y="249"/>
                                </a:lnTo>
                                <a:lnTo>
                                  <a:pt x="157" y="224"/>
                                </a:lnTo>
                                <a:lnTo>
                                  <a:pt x="132" y="200"/>
                                </a:lnTo>
                                <a:lnTo>
                                  <a:pt x="111" y="178"/>
                                </a:lnTo>
                                <a:lnTo>
                                  <a:pt x="92" y="159"/>
                                </a:lnTo>
                                <a:lnTo>
                                  <a:pt x="76" y="142"/>
                                </a:lnTo>
                                <a:lnTo>
                                  <a:pt x="65" y="131"/>
                                </a:lnTo>
                                <a:lnTo>
                                  <a:pt x="58" y="123"/>
                                </a:lnTo>
                                <a:lnTo>
                                  <a:pt x="65" y="116"/>
                                </a:lnTo>
                                <a:lnTo>
                                  <a:pt x="72" y="109"/>
                                </a:lnTo>
                                <a:lnTo>
                                  <a:pt x="82" y="99"/>
                                </a:lnTo>
                                <a:lnTo>
                                  <a:pt x="91" y="90"/>
                                </a:lnTo>
                                <a:lnTo>
                                  <a:pt x="101" y="80"/>
                                </a:lnTo>
                                <a:lnTo>
                                  <a:pt x="109" y="72"/>
                                </a:lnTo>
                                <a:lnTo>
                                  <a:pt x="118" y="63"/>
                                </a:lnTo>
                                <a:lnTo>
                                  <a:pt x="125" y="56"/>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8" name="Freeform 10"/>
                        <wps:cNvSpPr>
                          <a:spLocks/>
                        </wps:cNvSpPr>
                        <wps:spPr bwMode="auto">
                          <a:xfrm flipH="1">
                            <a:off x="1772" y="10612"/>
                            <a:ext cx="118" cy="119"/>
                          </a:xfrm>
                          <a:custGeom>
                            <a:avLst/>
                            <a:gdLst>
                              <a:gd name="T0" fmla="*/ 0 w 118"/>
                              <a:gd name="T1" fmla="*/ 97 h 119"/>
                              <a:gd name="T2" fmla="*/ 22 w 118"/>
                              <a:gd name="T3" fmla="*/ 119 h 119"/>
                              <a:gd name="T4" fmla="*/ 118 w 118"/>
                              <a:gd name="T5" fmla="*/ 22 h 119"/>
                              <a:gd name="T6" fmla="*/ 97 w 118"/>
                              <a:gd name="T7" fmla="*/ 0 h 119"/>
                              <a:gd name="T8" fmla="*/ 0 w 118"/>
                              <a:gd name="T9" fmla="*/ 97 h 119"/>
                            </a:gdLst>
                            <a:ahLst/>
                            <a:cxnLst>
                              <a:cxn ang="0">
                                <a:pos x="T0" y="T1"/>
                              </a:cxn>
                              <a:cxn ang="0">
                                <a:pos x="T2" y="T3"/>
                              </a:cxn>
                              <a:cxn ang="0">
                                <a:pos x="T4" y="T5"/>
                              </a:cxn>
                              <a:cxn ang="0">
                                <a:pos x="T6" y="T7"/>
                              </a:cxn>
                              <a:cxn ang="0">
                                <a:pos x="T8" y="T9"/>
                              </a:cxn>
                            </a:cxnLst>
                            <a:rect l="0" t="0" r="r" b="b"/>
                            <a:pathLst>
                              <a:path w="118" h="119">
                                <a:moveTo>
                                  <a:pt x="0" y="97"/>
                                </a:moveTo>
                                <a:lnTo>
                                  <a:pt x="22" y="119"/>
                                </a:lnTo>
                                <a:lnTo>
                                  <a:pt x="118" y="22"/>
                                </a:lnTo>
                                <a:lnTo>
                                  <a:pt x="97" y="0"/>
                                </a:lnTo>
                                <a:lnTo>
                                  <a:pt x="0" y="97"/>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89" name="Freeform 11"/>
                        <wps:cNvSpPr>
                          <a:spLocks/>
                        </wps:cNvSpPr>
                        <wps:spPr bwMode="auto">
                          <a:xfrm flipH="1">
                            <a:off x="1937" y="10262"/>
                            <a:ext cx="459" cy="313"/>
                          </a:xfrm>
                          <a:custGeom>
                            <a:avLst/>
                            <a:gdLst>
                              <a:gd name="T0" fmla="*/ 366 w 461"/>
                              <a:gd name="T1" fmla="*/ 226 h 314"/>
                              <a:gd name="T2" fmla="*/ 327 w 461"/>
                              <a:gd name="T3" fmla="*/ 252 h 314"/>
                              <a:gd name="T4" fmla="*/ 285 w 461"/>
                              <a:gd name="T5" fmla="*/ 269 h 314"/>
                              <a:gd name="T6" fmla="*/ 241 w 461"/>
                              <a:gd name="T7" fmla="*/ 278 h 314"/>
                              <a:gd name="T8" fmla="*/ 196 w 461"/>
                              <a:gd name="T9" fmla="*/ 278 h 314"/>
                              <a:gd name="T10" fmla="*/ 151 w 461"/>
                              <a:gd name="T11" fmla="*/ 269 h 314"/>
                              <a:gd name="T12" fmla="*/ 110 w 461"/>
                              <a:gd name="T13" fmla="*/ 252 h 314"/>
                              <a:gd name="T14" fmla="*/ 71 w 461"/>
                              <a:gd name="T15" fmla="*/ 226 h 314"/>
                              <a:gd name="T16" fmla="*/ 45 w 461"/>
                              <a:gd name="T17" fmla="*/ 200 h 314"/>
                              <a:gd name="T18" fmla="*/ 29 w 461"/>
                              <a:gd name="T19" fmla="*/ 182 h 314"/>
                              <a:gd name="T20" fmla="*/ 16 w 461"/>
                              <a:gd name="T21" fmla="*/ 160 h 314"/>
                              <a:gd name="T22" fmla="*/ 4 w 461"/>
                              <a:gd name="T23" fmla="*/ 138 h 314"/>
                              <a:gd name="T24" fmla="*/ 4 w 461"/>
                              <a:gd name="T25" fmla="*/ 143 h 314"/>
                              <a:gd name="T26" fmla="*/ 15 w 461"/>
                              <a:gd name="T27" fmla="*/ 174 h 314"/>
                              <a:gd name="T28" fmla="*/ 32 w 461"/>
                              <a:gd name="T29" fmla="*/ 205 h 314"/>
                              <a:gd name="T30" fmla="*/ 52 w 461"/>
                              <a:gd name="T31" fmla="*/ 233 h 314"/>
                              <a:gd name="T32" fmla="*/ 81 w 461"/>
                              <a:gd name="T33" fmla="*/ 262 h 314"/>
                              <a:gd name="T34" fmla="*/ 120 w 461"/>
                              <a:gd name="T35" fmla="*/ 288 h 314"/>
                              <a:gd name="T36" fmla="*/ 161 w 461"/>
                              <a:gd name="T37" fmla="*/ 305 h 314"/>
                              <a:gd name="T38" fmla="*/ 206 w 461"/>
                              <a:gd name="T39" fmla="*/ 314 h 314"/>
                              <a:gd name="T40" fmla="*/ 251 w 461"/>
                              <a:gd name="T41" fmla="*/ 314 h 314"/>
                              <a:gd name="T42" fmla="*/ 295 w 461"/>
                              <a:gd name="T43" fmla="*/ 305 h 314"/>
                              <a:gd name="T44" fmla="*/ 337 w 461"/>
                              <a:gd name="T45" fmla="*/ 288 h 314"/>
                              <a:gd name="T46" fmla="*/ 376 w 461"/>
                              <a:gd name="T47" fmla="*/ 262 h 314"/>
                              <a:gd name="T48" fmla="*/ 416 w 461"/>
                              <a:gd name="T49" fmla="*/ 220 h 314"/>
                              <a:gd name="T50" fmla="*/ 446 w 461"/>
                              <a:gd name="T51" fmla="*/ 161 h 314"/>
                              <a:gd name="T52" fmla="*/ 461 w 461"/>
                              <a:gd name="T53" fmla="*/ 97 h 314"/>
                              <a:gd name="T54" fmla="*/ 455 w 461"/>
                              <a:gd name="T55" fmla="*/ 32 h 314"/>
                              <a:gd name="T56" fmla="*/ 451 w 461"/>
                              <a:gd name="T57" fmla="*/ 27 h 314"/>
                              <a:gd name="T58" fmla="*/ 448 w 461"/>
                              <a:gd name="T59" fmla="*/ 84 h 314"/>
                              <a:gd name="T60" fmla="*/ 432 w 461"/>
                              <a:gd name="T61" fmla="*/ 138 h 314"/>
                              <a:gd name="T62" fmla="*/ 402 w 461"/>
                              <a:gd name="T63" fmla="*/ 187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1" h="314">
                                <a:moveTo>
                                  <a:pt x="383" y="210"/>
                                </a:moveTo>
                                <a:lnTo>
                                  <a:pt x="366" y="226"/>
                                </a:lnTo>
                                <a:lnTo>
                                  <a:pt x="347" y="241"/>
                                </a:lnTo>
                                <a:lnTo>
                                  <a:pt x="327" y="252"/>
                                </a:lnTo>
                                <a:lnTo>
                                  <a:pt x="307" y="261"/>
                                </a:lnTo>
                                <a:lnTo>
                                  <a:pt x="285" y="269"/>
                                </a:lnTo>
                                <a:lnTo>
                                  <a:pt x="262" y="274"/>
                                </a:lnTo>
                                <a:lnTo>
                                  <a:pt x="241" y="278"/>
                                </a:lnTo>
                                <a:lnTo>
                                  <a:pt x="219" y="278"/>
                                </a:lnTo>
                                <a:lnTo>
                                  <a:pt x="196" y="278"/>
                                </a:lnTo>
                                <a:lnTo>
                                  <a:pt x="174" y="274"/>
                                </a:lnTo>
                                <a:lnTo>
                                  <a:pt x="151" y="269"/>
                                </a:lnTo>
                                <a:lnTo>
                                  <a:pt x="131" y="261"/>
                                </a:lnTo>
                                <a:lnTo>
                                  <a:pt x="110" y="252"/>
                                </a:lnTo>
                                <a:lnTo>
                                  <a:pt x="89" y="241"/>
                                </a:lnTo>
                                <a:lnTo>
                                  <a:pt x="71" y="226"/>
                                </a:lnTo>
                                <a:lnTo>
                                  <a:pt x="53" y="210"/>
                                </a:lnTo>
                                <a:lnTo>
                                  <a:pt x="45" y="200"/>
                                </a:lnTo>
                                <a:lnTo>
                                  <a:pt x="36" y="192"/>
                                </a:lnTo>
                                <a:lnTo>
                                  <a:pt x="29" y="182"/>
                                </a:lnTo>
                                <a:lnTo>
                                  <a:pt x="22" y="170"/>
                                </a:lnTo>
                                <a:lnTo>
                                  <a:pt x="16" y="160"/>
                                </a:lnTo>
                                <a:lnTo>
                                  <a:pt x="10" y="150"/>
                                </a:lnTo>
                                <a:lnTo>
                                  <a:pt x="4" y="138"/>
                                </a:lnTo>
                                <a:lnTo>
                                  <a:pt x="0" y="127"/>
                                </a:lnTo>
                                <a:lnTo>
                                  <a:pt x="4" y="143"/>
                                </a:lnTo>
                                <a:lnTo>
                                  <a:pt x="9" y="158"/>
                                </a:lnTo>
                                <a:lnTo>
                                  <a:pt x="15" y="174"/>
                                </a:lnTo>
                                <a:lnTo>
                                  <a:pt x="23" y="190"/>
                                </a:lnTo>
                                <a:lnTo>
                                  <a:pt x="32" y="205"/>
                                </a:lnTo>
                                <a:lnTo>
                                  <a:pt x="40" y="219"/>
                                </a:lnTo>
                                <a:lnTo>
                                  <a:pt x="52" y="233"/>
                                </a:lnTo>
                                <a:lnTo>
                                  <a:pt x="63" y="246"/>
                                </a:lnTo>
                                <a:lnTo>
                                  <a:pt x="81" y="262"/>
                                </a:lnTo>
                                <a:lnTo>
                                  <a:pt x="99" y="277"/>
                                </a:lnTo>
                                <a:lnTo>
                                  <a:pt x="120" y="288"/>
                                </a:lnTo>
                                <a:lnTo>
                                  <a:pt x="141" y="297"/>
                                </a:lnTo>
                                <a:lnTo>
                                  <a:pt x="161" y="305"/>
                                </a:lnTo>
                                <a:lnTo>
                                  <a:pt x="184" y="310"/>
                                </a:lnTo>
                                <a:lnTo>
                                  <a:pt x="206" y="314"/>
                                </a:lnTo>
                                <a:lnTo>
                                  <a:pt x="229" y="314"/>
                                </a:lnTo>
                                <a:lnTo>
                                  <a:pt x="251" y="314"/>
                                </a:lnTo>
                                <a:lnTo>
                                  <a:pt x="272" y="310"/>
                                </a:lnTo>
                                <a:lnTo>
                                  <a:pt x="295" y="305"/>
                                </a:lnTo>
                                <a:lnTo>
                                  <a:pt x="317" y="297"/>
                                </a:lnTo>
                                <a:lnTo>
                                  <a:pt x="337" y="288"/>
                                </a:lnTo>
                                <a:lnTo>
                                  <a:pt x="357" y="277"/>
                                </a:lnTo>
                                <a:lnTo>
                                  <a:pt x="376" y="262"/>
                                </a:lnTo>
                                <a:lnTo>
                                  <a:pt x="393" y="246"/>
                                </a:lnTo>
                                <a:lnTo>
                                  <a:pt x="416" y="220"/>
                                </a:lnTo>
                                <a:lnTo>
                                  <a:pt x="433" y="192"/>
                                </a:lnTo>
                                <a:lnTo>
                                  <a:pt x="446" y="161"/>
                                </a:lnTo>
                                <a:lnTo>
                                  <a:pt x="456" y="130"/>
                                </a:lnTo>
                                <a:lnTo>
                                  <a:pt x="461" y="97"/>
                                </a:lnTo>
                                <a:lnTo>
                                  <a:pt x="461" y="65"/>
                                </a:lnTo>
                                <a:lnTo>
                                  <a:pt x="455" y="32"/>
                                </a:lnTo>
                                <a:lnTo>
                                  <a:pt x="446" y="0"/>
                                </a:lnTo>
                                <a:lnTo>
                                  <a:pt x="451" y="27"/>
                                </a:lnTo>
                                <a:lnTo>
                                  <a:pt x="451" y="56"/>
                                </a:lnTo>
                                <a:lnTo>
                                  <a:pt x="448" y="84"/>
                                </a:lnTo>
                                <a:lnTo>
                                  <a:pt x="441" y="111"/>
                                </a:lnTo>
                                <a:lnTo>
                                  <a:pt x="432" y="138"/>
                                </a:lnTo>
                                <a:lnTo>
                                  <a:pt x="419" y="163"/>
                                </a:lnTo>
                                <a:lnTo>
                                  <a:pt x="402" y="187"/>
                                </a:lnTo>
                                <a:lnTo>
                                  <a:pt x="383"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0" name="Freeform 12"/>
                        <wps:cNvSpPr>
                          <a:spLocks/>
                        </wps:cNvSpPr>
                        <wps:spPr bwMode="auto">
                          <a:xfrm flipH="1">
                            <a:off x="2083" y="10083"/>
                            <a:ext cx="220" cy="219"/>
                          </a:xfrm>
                          <a:custGeom>
                            <a:avLst/>
                            <a:gdLst>
                              <a:gd name="T0" fmla="*/ 187 w 220"/>
                              <a:gd name="T1" fmla="*/ 33 h 220"/>
                              <a:gd name="T2" fmla="*/ 201 w 220"/>
                              <a:gd name="T3" fmla="*/ 50 h 220"/>
                              <a:gd name="T4" fmla="*/ 211 w 220"/>
                              <a:gd name="T5" fmla="*/ 69 h 220"/>
                              <a:gd name="T6" fmla="*/ 217 w 220"/>
                              <a:gd name="T7" fmla="*/ 89 h 220"/>
                              <a:gd name="T8" fmla="*/ 220 w 220"/>
                              <a:gd name="T9" fmla="*/ 111 h 220"/>
                              <a:gd name="T10" fmla="*/ 217 w 220"/>
                              <a:gd name="T11" fmla="*/ 131 h 220"/>
                              <a:gd name="T12" fmla="*/ 211 w 220"/>
                              <a:gd name="T13" fmla="*/ 153 h 220"/>
                              <a:gd name="T14" fmla="*/ 201 w 220"/>
                              <a:gd name="T15" fmla="*/ 171 h 220"/>
                              <a:gd name="T16" fmla="*/ 187 w 220"/>
                              <a:gd name="T17" fmla="*/ 189 h 220"/>
                              <a:gd name="T18" fmla="*/ 170 w 220"/>
                              <a:gd name="T19" fmla="*/ 203 h 220"/>
                              <a:gd name="T20" fmla="*/ 151 w 220"/>
                              <a:gd name="T21" fmla="*/ 212 h 220"/>
                              <a:gd name="T22" fmla="*/ 131 w 220"/>
                              <a:gd name="T23" fmla="*/ 218 h 220"/>
                              <a:gd name="T24" fmla="*/ 109 w 220"/>
                              <a:gd name="T25" fmla="*/ 220 h 220"/>
                              <a:gd name="T26" fmla="*/ 88 w 220"/>
                              <a:gd name="T27" fmla="*/ 218 h 220"/>
                              <a:gd name="T28" fmla="*/ 67 w 220"/>
                              <a:gd name="T29" fmla="*/ 212 h 220"/>
                              <a:gd name="T30" fmla="*/ 49 w 220"/>
                              <a:gd name="T31" fmla="*/ 203 h 220"/>
                              <a:gd name="T32" fmla="*/ 31 w 220"/>
                              <a:gd name="T33" fmla="*/ 189 h 220"/>
                              <a:gd name="T34" fmla="*/ 17 w 220"/>
                              <a:gd name="T35" fmla="*/ 171 h 220"/>
                              <a:gd name="T36" fmla="*/ 7 w 220"/>
                              <a:gd name="T37" fmla="*/ 153 h 220"/>
                              <a:gd name="T38" fmla="*/ 1 w 220"/>
                              <a:gd name="T39" fmla="*/ 131 h 220"/>
                              <a:gd name="T40" fmla="*/ 0 w 220"/>
                              <a:gd name="T41" fmla="*/ 111 h 220"/>
                              <a:gd name="T42" fmla="*/ 1 w 220"/>
                              <a:gd name="T43" fmla="*/ 89 h 220"/>
                              <a:gd name="T44" fmla="*/ 7 w 220"/>
                              <a:gd name="T45" fmla="*/ 69 h 220"/>
                              <a:gd name="T46" fmla="*/ 17 w 220"/>
                              <a:gd name="T47" fmla="*/ 50 h 220"/>
                              <a:gd name="T48" fmla="*/ 31 w 220"/>
                              <a:gd name="T49" fmla="*/ 33 h 220"/>
                              <a:gd name="T50" fmla="*/ 49 w 220"/>
                              <a:gd name="T51" fmla="*/ 19 h 220"/>
                              <a:gd name="T52" fmla="*/ 67 w 220"/>
                              <a:gd name="T53" fmla="*/ 9 h 220"/>
                              <a:gd name="T54" fmla="*/ 88 w 220"/>
                              <a:gd name="T55" fmla="*/ 3 h 220"/>
                              <a:gd name="T56" fmla="*/ 109 w 220"/>
                              <a:gd name="T57" fmla="*/ 0 h 220"/>
                              <a:gd name="T58" fmla="*/ 131 w 220"/>
                              <a:gd name="T59" fmla="*/ 3 h 220"/>
                              <a:gd name="T60" fmla="*/ 151 w 220"/>
                              <a:gd name="T61" fmla="*/ 9 h 220"/>
                              <a:gd name="T62" fmla="*/ 170 w 220"/>
                              <a:gd name="T63" fmla="*/ 19 h 220"/>
                              <a:gd name="T64" fmla="*/ 187 w 220"/>
                              <a:gd name="T65" fmla="*/ 33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0" h="220">
                                <a:moveTo>
                                  <a:pt x="187" y="33"/>
                                </a:moveTo>
                                <a:lnTo>
                                  <a:pt x="201" y="50"/>
                                </a:lnTo>
                                <a:lnTo>
                                  <a:pt x="211" y="69"/>
                                </a:lnTo>
                                <a:lnTo>
                                  <a:pt x="217" y="89"/>
                                </a:lnTo>
                                <a:lnTo>
                                  <a:pt x="220" y="111"/>
                                </a:lnTo>
                                <a:lnTo>
                                  <a:pt x="217" y="131"/>
                                </a:lnTo>
                                <a:lnTo>
                                  <a:pt x="211" y="153"/>
                                </a:lnTo>
                                <a:lnTo>
                                  <a:pt x="201" y="171"/>
                                </a:lnTo>
                                <a:lnTo>
                                  <a:pt x="187" y="189"/>
                                </a:lnTo>
                                <a:lnTo>
                                  <a:pt x="170" y="203"/>
                                </a:lnTo>
                                <a:lnTo>
                                  <a:pt x="151" y="212"/>
                                </a:lnTo>
                                <a:lnTo>
                                  <a:pt x="131" y="218"/>
                                </a:lnTo>
                                <a:lnTo>
                                  <a:pt x="109" y="220"/>
                                </a:lnTo>
                                <a:lnTo>
                                  <a:pt x="88" y="218"/>
                                </a:lnTo>
                                <a:lnTo>
                                  <a:pt x="67" y="212"/>
                                </a:lnTo>
                                <a:lnTo>
                                  <a:pt x="49" y="203"/>
                                </a:lnTo>
                                <a:lnTo>
                                  <a:pt x="31" y="189"/>
                                </a:lnTo>
                                <a:lnTo>
                                  <a:pt x="17" y="171"/>
                                </a:lnTo>
                                <a:lnTo>
                                  <a:pt x="7" y="153"/>
                                </a:lnTo>
                                <a:lnTo>
                                  <a:pt x="1" y="131"/>
                                </a:lnTo>
                                <a:lnTo>
                                  <a:pt x="0" y="111"/>
                                </a:lnTo>
                                <a:lnTo>
                                  <a:pt x="1" y="89"/>
                                </a:lnTo>
                                <a:lnTo>
                                  <a:pt x="7" y="69"/>
                                </a:lnTo>
                                <a:lnTo>
                                  <a:pt x="17" y="50"/>
                                </a:lnTo>
                                <a:lnTo>
                                  <a:pt x="31" y="33"/>
                                </a:lnTo>
                                <a:lnTo>
                                  <a:pt x="49" y="19"/>
                                </a:lnTo>
                                <a:lnTo>
                                  <a:pt x="67" y="9"/>
                                </a:lnTo>
                                <a:lnTo>
                                  <a:pt x="88" y="3"/>
                                </a:lnTo>
                                <a:lnTo>
                                  <a:pt x="109" y="0"/>
                                </a:lnTo>
                                <a:lnTo>
                                  <a:pt x="131" y="3"/>
                                </a:lnTo>
                                <a:lnTo>
                                  <a:pt x="151" y="9"/>
                                </a:lnTo>
                                <a:lnTo>
                                  <a:pt x="170" y="19"/>
                                </a:lnTo>
                                <a:lnTo>
                                  <a:pt x="18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1" name="Freeform 13"/>
                        <wps:cNvSpPr>
                          <a:spLocks/>
                        </wps:cNvSpPr>
                        <wps:spPr bwMode="auto">
                          <a:xfrm flipH="1">
                            <a:off x="2006" y="10193"/>
                            <a:ext cx="93" cy="94"/>
                          </a:xfrm>
                          <a:custGeom>
                            <a:avLst/>
                            <a:gdLst>
                              <a:gd name="T0" fmla="*/ 81 w 94"/>
                              <a:gd name="T1" fmla="*/ 13 h 94"/>
                              <a:gd name="T2" fmla="*/ 91 w 94"/>
                              <a:gd name="T3" fmla="*/ 29 h 94"/>
                              <a:gd name="T4" fmla="*/ 94 w 94"/>
                              <a:gd name="T5" fmla="*/ 46 h 94"/>
                              <a:gd name="T6" fmla="*/ 91 w 94"/>
                              <a:gd name="T7" fmla="*/ 63 h 94"/>
                              <a:gd name="T8" fmla="*/ 81 w 94"/>
                              <a:gd name="T9" fmla="*/ 79 h 94"/>
                              <a:gd name="T10" fmla="*/ 74 w 94"/>
                              <a:gd name="T11" fmla="*/ 85 h 94"/>
                              <a:gd name="T12" fmla="*/ 65 w 94"/>
                              <a:gd name="T13" fmla="*/ 89 h 94"/>
                              <a:gd name="T14" fmla="*/ 56 w 94"/>
                              <a:gd name="T15" fmla="*/ 92 h 94"/>
                              <a:gd name="T16" fmla="*/ 48 w 94"/>
                              <a:gd name="T17" fmla="*/ 94 h 94"/>
                              <a:gd name="T18" fmla="*/ 38 w 94"/>
                              <a:gd name="T19" fmla="*/ 92 h 94"/>
                              <a:gd name="T20" fmla="*/ 29 w 94"/>
                              <a:gd name="T21" fmla="*/ 89 h 94"/>
                              <a:gd name="T22" fmla="*/ 22 w 94"/>
                              <a:gd name="T23" fmla="*/ 85 h 94"/>
                              <a:gd name="T24" fmla="*/ 15 w 94"/>
                              <a:gd name="T25" fmla="*/ 79 h 94"/>
                              <a:gd name="T26" fmla="*/ 4 w 94"/>
                              <a:gd name="T27" fmla="*/ 63 h 94"/>
                              <a:gd name="T28" fmla="*/ 0 w 94"/>
                              <a:gd name="T29" fmla="*/ 46 h 94"/>
                              <a:gd name="T30" fmla="*/ 4 w 94"/>
                              <a:gd name="T31" fmla="*/ 29 h 94"/>
                              <a:gd name="T32" fmla="*/ 15 w 94"/>
                              <a:gd name="T33" fmla="*/ 13 h 94"/>
                              <a:gd name="T34" fmla="*/ 22 w 94"/>
                              <a:gd name="T35" fmla="*/ 7 h 94"/>
                              <a:gd name="T36" fmla="*/ 29 w 94"/>
                              <a:gd name="T37" fmla="*/ 3 h 94"/>
                              <a:gd name="T38" fmla="*/ 38 w 94"/>
                              <a:gd name="T39" fmla="*/ 1 h 94"/>
                              <a:gd name="T40" fmla="*/ 48 w 94"/>
                              <a:gd name="T41" fmla="*/ 0 h 94"/>
                              <a:gd name="T42" fmla="*/ 56 w 94"/>
                              <a:gd name="T43" fmla="*/ 1 h 94"/>
                              <a:gd name="T44" fmla="*/ 65 w 94"/>
                              <a:gd name="T45" fmla="*/ 3 h 94"/>
                              <a:gd name="T46" fmla="*/ 74 w 94"/>
                              <a:gd name="T47" fmla="*/ 7 h 94"/>
                              <a:gd name="T48" fmla="*/ 81 w 94"/>
                              <a:gd name="T49" fmla="*/ 13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4" h="94">
                                <a:moveTo>
                                  <a:pt x="81" y="13"/>
                                </a:moveTo>
                                <a:lnTo>
                                  <a:pt x="91" y="29"/>
                                </a:lnTo>
                                <a:lnTo>
                                  <a:pt x="94" y="46"/>
                                </a:lnTo>
                                <a:lnTo>
                                  <a:pt x="91" y="63"/>
                                </a:lnTo>
                                <a:lnTo>
                                  <a:pt x="81" y="79"/>
                                </a:lnTo>
                                <a:lnTo>
                                  <a:pt x="74" y="85"/>
                                </a:lnTo>
                                <a:lnTo>
                                  <a:pt x="65" y="89"/>
                                </a:lnTo>
                                <a:lnTo>
                                  <a:pt x="56" y="92"/>
                                </a:lnTo>
                                <a:lnTo>
                                  <a:pt x="48" y="94"/>
                                </a:lnTo>
                                <a:lnTo>
                                  <a:pt x="38" y="92"/>
                                </a:lnTo>
                                <a:lnTo>
                                  <a:pt x="29" y="89"/>
                                </a:lnTo>
                                <a:lnTo>
                                  <a:pt x="22" y="85"/>
                                </a:lnTo>
                                <a:lnTo>
                                  <a:pt x="15" y="79"/>
                                </a:lnTo>
                                <a:lnTo>
                                  <a:pt x="4" y="63"/>
                                </a:lnTo>
                                <a:lnTo>
                                  <a:pt x="0" y="46"/>
                                </a:lnTo>
                                <a:lnTo>
                                  <a:pt x="4" y="29"/>
                                </a:lnTo>
                                <a:lnTo>
                                  <a:pt x="15" y="13"/>
                                </a:lnTo>
                                <a:lnTo>
                                  <a:pt x="22" y="7"/>
                                </a:lnTo>
                                <a:lnTo>
                                  <a:pt x="29" y="3"/>
                                </a:lnTo>
                                <a:lnTo>
                                  <a:pt x="38" y="1"/>
                                </a:lnTo>
                                <a:lnTo>
                                  <a:pt x="48" y="0"/>
                                </a:lnTo>
                                <a:lnTo>
                                  <a:pt x="56" y="1"/>
                                </a:lnTo>
                                <a:lnTo>
                                  <a:pt x="65" y="3"/>
                                </a:lnTo>
                                <a:lnTo>
                                  <a:pt x="74" y="7"/>
                                </a:lnTo>
                                <a:lnTo>
                                  <a:pt x="8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292" name="Oval 14"/>
                        <wps:cNvSpPr>
                          <a:spLocks noChangeArrowheads="1"/>
                        </wps:cNvSpPr>
                        <wps:spPr bwMode="auto">
                          <a:xfrm flipH="1">
                            <a:off x="1825" y="10005"/>
                            <a:ext cx="660" cy="660"/>
                          </a:xfrm>
                          <a:prstGeom prst="ellipse">
                            <a:avLst/>
                          </a:prstGeom>
                          <a:solidFill>
                            <a:srgbClr val="FFFFFF"/>
                          </a:solidFill>
                          <a:ln w="285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19293" name="Oval 15"/>
                        <wps:cNvSpPr>
                          <a:spLocks noChangeArrowheads="1"/>
                        </wps:cNvSpPr>
                        <wps:spPr bwMode="auto">
                          <a:xfrm flipH="1">
                            <a:off x="1870" y="10050"/>
                            <a:ext cx="555" cy="555"/>
                          </a:xfrm>
                          <a:prstGeom prst="ellipse">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450FA51" id="グループ化 19282" o:spid="_x0000_s1026" style="position:absolute;margin-left:15.05pt;margin-top:13.3pt;width:34.45pt;height:34.85pt;z-index:251526144" coordorigin="1485,10005" coordsize=",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">
                <o:lock v:ext="edit" aspectratio="t"/>
                <v:shape id="Freeform 5" o:spid="_x0000_s1027" style="position:absolute;left:1878;top:10049;width:572;height:571;flip:x;visibility:visible;mso-wrap-style:square;v-text-anchor:top" coordsize="57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" path="m489,84r37,45l552,178r16,53l574,286r-6,55l552,394r-26,50l489,489r-22,20l444,527r-24,14l394,552r-26,9l341,568r-28,5l286,573r-27,l231,568r-27,-7l178,552,152,541,128,527,105,509,83,489,46,444,20,394,4,341,,286,4,231,20,178,46,129,83,84,105,64,128,47,152,33,178,21r26,-8l231,5,259,1,286,r27,1l341,5r27,8l394,21r26,12l444,47r23,17l489,84xe" stroked="f">
                  <v:path arrowok="t" o:connecttype="custom" o:connectlocs="487,84;524,129;550,177;566,230;572,285;566,340;550,393;524,442;487,487;465,507;442,525;419,539;393,550;367,559;340,566;312,571;285,571;258,571;230,566;203,559;177,550;151,539;128,525;105,507;83,487;46,442;20,393;4,340;0,285;4,230;20,177;46,129;83,84;105,64;128,47;151,33;177,21;203,13;230,5;258,1;285,0;312,1;340,5;367,13;393,21;419,33;442,47;465,64;487,84" o:connectangles="0,0,0,0,0,0,0,0,0,0,0,0,0,0,0,0,0,0,0,0,0,0,0,0,0,0,0,0,0,0,0,0,0,0,0,0,0,0,0,0,0,0,0,0,0,0,0,0,0"/>
                </v:shape>
                <v:shape id="Freeform 6" o:spid="_x0000_s1028" style="position:absolute;left:1514;top:10565;width:423;height:424;flip:x;visibility:visible;mso-wrap-style:square;v-text-anchor:top" coordsize="4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" path="m424,328r-96,97l,96,96,,424,328xe" fillcolor="#a6a6a6" stroked="f">
                  <v:path arrowok="t" o:connecttype="custom" o:connectlocs="423,327;327,424;0,96;96,0;423,327" o:connectangles="0,0,0,0,0"/>
                </v:shape>
                <v:shape id="Freeform 7" o:spid="_x0000_s1029" style="position:absolute;left:1522;top:10575;width:349;height:349;flip:x;visibility:visible;mso-wrap-style:square;v-text-anchor:top" coordsize="35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" path="m350,328r-22,22l,22,22,,350,328xe" stroked="f">
                  <v:path arrowok="t" o:connecttype="custom" o:connectlocs="349,327;327,349;0,22;22,0;349,327" o:connectangles="0,0,0,0,0"/>
                </v:shape>
                <v:shape id="Freeform 8" o:spid="_x0000_s1030" style="position:absolute;left:1854;top:10539;width:109;height:111;flip:x;visibility:visible;mso-wrap-style:square;v-text-anchor:top" coordsize="1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" path="m109,39l37,111,,72,72,r37,39xe" fillcolor="black" stroked="f">
                  <v:path arrowok="t" o:connecttype="custom" o:connectlocs="109,39;37,111;0,72;72,0;109,39" o:connectangles="0,0,0,0,0"/>
                </v:shape>
                <v:shape id="Freeform 9" o:spid="_x0000_s1031" style="position:absolute;left:1485;top:10538;width:481;height:479;flip:x;visibility:visible;mso-wrap-style:square;v-text-anchor:top" coordsize="48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" path="m111,14l,123,357,480,482,355,125,,111,14xm125,56r7,7l144,74r16,16l178,109r22,22l225,155r24,25l275,205r26,26l325,256r25,24l371,302r19,19l406,336r11,12l425,355r-8,7l409,371r-9,9l392,390r-11,10l373,408r-9,9l357,424r-7,-7l338,406,322,390,304,371,282,349,258,325,233,300,207,275,181,249,157,224,132,200,111,178,92,159,76,142,65,131r-7,-8l65,116r7,-7l82,99r9,-9l101,80r8,-8l118,63r7,-7xe" fillcolor="#404040" stroked="f">
                  <v:path arrowok="t" o:connecttype="custom" o:connectlocs="111,14;0,123;356,479;481,354;125,0;111,14;125,56;132,63;144,74;160,90;178,109;200,131;225,155;248,180;274,205;300,231;324,255;349,279;370,301;389,320;405,335;416,347;424,354;416,361;408,370;399,379;391,389;380,399;372,407;363,416;356,423;349,416;337,405;321,389;303,370;281,348;257,324;233,299;207,274;181,248;157,224;132,200;111,178;92,159;76,142;65,131;58,123;65,116;72,109;82,99;91,90;101,80;109,72;118,63;125,56" o:connectangles="0,0,0,0,0,0,0,0,0,0,0,0,0,0,0,0,0,0,0,0,0,0,0,0,0,0,0,0,0,0,0,0,0,0,0,0,0,0,0,0,0,0,0,0,0,0,0,0,0,0,0,0,0,0,0"/>
                  <o:lock v:ext="edit" verticies="t"/>
                </v:shape>
                <v:shape id="Freeform 10" o:spid="_x0000_s1032" style="position:absolute;left:1772;top:10612;width:118;height:119;flip:x;visibility:visible;mso-wrap-style:square;v-text-anchor:top" coordsize="11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" path="m,97r22,22l118,22,97,,,97xe" fillcolor="#404040" stroked="f">
                  <v:path arrowok="t" o:connecttype="custom" o:connectlocs="0,97;22,119;118,22;97,0;0,97" o:connectangles="0,0,0,0,0"/>
                </v:shape>
                <v:shape id="Freeform 11" o:spid="_x0000_s1033" style="position:absolute;left:1937;top:10262;width:459;height:313;flip:x;visibility:visible;mso-wrap-style:square;v-text-anchor:top" coordsize="4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" path="m383,210r-17,16l347,241r-20,11l307,261r-22,8l262,274r-21,4l219,278r-23,l174,274r-23,-5l131,261r-21,-9l89,241,71,226,53,210,45,200r-9,-8l29,182,22,170,16,160,10,150,4,138,,127r4,16l9,158r6,16l23,190r9,15l40,219r12,14l63,246r18,16l99,277r21,11l141,297r20,8l184,310r22,4l229,314r22,l272,310r23,-5l317,297r20,-9l357,277r19,-15l393,246r23,-26l433,192r13,-31l456,130r5,-33l461,65,455,32,446,r5,27l451,56r-3,28l441,111r-9,27l419,163r-17,24l383,210xe" stroked="f">
                  <v:path arrowok="t" o:connecttype="custom" o:connectlocs="364,225;326,251;284,268;240,277;195,277;150,268;110,251;71,225;45,199;29,181;16,159;4,138;4,143;15,173;32,204;52,232;81,261;119,287;160,304;205,313;250,313;294,304;336,287;374,261;414,219;444,160;459,97;453,32;449,27;446,84;430,138;400,186" o:connectangles="0,0,0,0,0,0,0,0,0,0,0,0,0,0,0,0,0,0,0,0,0,0,0,0,0,0,0,0,0,0,0,0"/>
                </v:shape>
                <v:shape id="Freeform 12" o:spid="_x0000_s1034" style="position:absolute;left:2083;top:10083;width:220;height:219;flip:x;visibility:visible;mso-wrap-style:square;v-text-anchor:top" coordsize="22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" path="m187,33r14,17l211,69r6,20l220,111r-3,20l211,153r-10,18l187,189r-17,14l151,212r-20,6l109,220,88,218,67,212,49,203,31,189,17,171,7,153,1,131,,111,1,89,7,69,17,50,31,33,49,19,67,9,88,3,109,r22,3l151,9r19,10l187,33xe" stroked="f">
                  <v:path arrowok="t" o:connecttype="custom" o:connectlocs="187,33;201,50;211,69;217,89;220,110;217,130;211,152;201,170;187,188;170,202;151,211;131,217;109,219;88,217;67,211;49,202;31,188;17,170;7,152;1,130;0,110;1,89;7,69;17,50;31,33;49,19;67,9;88,3;109,0;131,3;151,9;170,19;187,33" o:connectangles="0,0,0,0,0,0,0,0,0,0,0,0,0,0,0,0,0,0,0,0,0,0,0,0,0,0,0,0,0,0,0,0,0"/>
                </v:shape>
                <v:shape id="Freeform 13" o:spid="_x0000_s1035" style="position:absolute;left:2006;top:10193;width:93;height:94;flip:x;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" path="m81,13l91,29r3,17l91,63,81,79r-7,6l65,89r-9,3l48,94,38,92,29,89,22,85,15,79,4,63,,46,4,29,15,13,22,7,29,3,38,1,48,r8,1l65,3r9,4l81,13xe" stroked="f">
                  <v:path arrowok="t" o:connecttype="custom" o:connectlocs="80,13;90,29;93,46;90,63;80,79;73,85;64,89;55,92;47,94;38,92;29,89;22,85;15,79;4,63;0,46;4,29;15,13;22,7;29,3;38,1;47,0;55,1;64,3;73,7;80,13" o:connectangles="0,0,0,0,0,0,0,0,0,0,0,0,0,0,0,0,0,0,0,0,0,0,0,0,0"/>
                </v:shape>
                <v:oval id="Oval 14" o:spid="_x0000_s1036" style="position:absolute;left:1825;top:10005;width:660;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" strokeweight="2.25pt"/>
                <v:oval id="Oval 15" o:spid="_x0000_s1037" style="position:absolute;left:1870;top:10050;width:555;height:5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" filled="f" strokeweight="1pt"/>
              </v:group>
            </w:pict>
          </mc:Fallback>
        </mc:AlternateContent>
      </w:r>
      <w:r w:rsidRPr="00A0642E">
        <w:rPr>
          <w:rFonts w:hAnsi="HG丸ｺﾞｼｯｸM-PRO" w:hint="eastAsia"/>
          <w:sz w:val="24"/>
          <w:szCs w:val="24"/>
        </w:rPr>
        <w:t>発達障害とは</w:t>
      </w:r>
    </w:p>
    <w:p w14:paraId="54692DC8" w14:textId="6C2A6C1B" w:rsidR="00A0642E" w:rsidRPr="00A0642E" w:rsidRDefault="00887EC5" w:rsidP="00A0642E">
      <w:pPr>
        <w:spacing w:line="320" w:lineRule="exact"/>
        <w:ind w:leftChars="500" w:left="1050" w:rightChars="100" w:right="210" w:firstLineChars="100" w:firstLine="210"/>
        <w:rPr>
          <w:rFonts w:hAnsi="HG丸ｺﾞｼｯｸM-PRO"/>
        </w:rPr>
      </w:pPr>
      <w:r w:rsidRPr="00887EC5">
        <w:rPr>
          <w:rFonts w:hAnsi="HG丸ｺﾞｼｯｸM-PRO" w:hint="eastAsia"/>
        </w:rPr>
        <w:t>発達障害者支援法では、『発達障害は自閉症、アスペルガー症候群その他の広汎性発達障害、学習障害、注意欠陥多動性障害その他これに類する脳機能の障害であってその症状が通常低年齢において発現するもの』と定義されています</w:t>
      </w:r>
      <w:r w:rsidR="00A0642E" w:rsidRPr="00A0642E">
        <w:rPr>
          <w:rFonts w:hAnsi="HG丸ｺﾞｼｯｸM-PRO" w:hint="eastAsia"/>
        </w:rPr>
        <w:t>。</w:t>
      </w:r>
    </w:p>
    <w:p w14:paraId="620E3815" w14:textId="1C0A469B" w:rsidR="00A0642E" w:rsidRPr="00A0642E" w:rsidRDefault="00887EC5" w:rsidP="00A0642E">
      <w:pPr>
        <w:spacing w:line="320" w:lineRule="exact"/>
        <w:ind w:leftChars="500" w:left="1050" w:rightChars="100" w:right="210" w:firstLineChars="100" w:firstLine="210"/>
        <w:rPr>
          <w:rFonts w:hAnsi="HG丸ｺﾞｼｯｸM-PRO"/>
        </w:rPr>
      </w:pPr>
      <w:r w:rsidRPr="00887EC5">
        <w:rPr>
          <w:rFonts w:hAnsi="HG丸ｺﾞｼｯｸM-PRO" w:hint="eastAsia"/>
        </w:rPr>
        <w:t>発達障害のある方は、コミュニケーションや対人関係をつくるのが苦手な傾向があります。また、複数の障害が重なって現れることもあり、年齢や生活環境などによっても症状は異なります。発達障害は多様であることに留意し、一人ひとりに合った支援が必要です</w:t>
      </w:r>
      <w:r w:rsidR="00A0642E" w:rsidRPr="00A0642E">
        <w:rPr>
          <w:rFonts w:hAnsi="HG丸ｺﾞｼｯｸM-PRO" w:hint="eastAsia"/>
        </w:rPr>
        <w:t>。</w:t>
      </w:r>
    </w:p>
    <w:p w14:paraId="568A6315" w14:textId="77777777" w:rsidR="00A0642E" w:rsidRPr="00A0642E" w:rsidRDefault="00A0642E" w:rsidP="00A0642E">
      <w:pPr>
        <w:widowControl/>
        <w:spacing w:line="240" w:lineRule="auto"/>
        <w:jc w:val="left"/>
        <w:rPr>
          <w:rFonts w:ascii="A-OTF UD新ゴ Pr6 M" w:eastAsia="A-OTF UD新ゴ Pr6 M" w:hAnsi="ＭＳ ゴシック"/>
          <w:sz w:val="24"/>
          <w:szCs w:val="24"/>
        </w:rPr>
      </w:pPr>
    </w:p>
    <w:p w14:paraId="1607F439" w14:textId="77777777" w:rsidR="008445DF" w:rsidRDefault="008445DF" w:rsidP="00887EC5"/>
    <w:p w14:paraId="2625AB49" w14:textId="77777777" w:rsidR="00887EC5" w:rsidRPr="00887EC5" w:rsidRDefault="00887EC5" w:rsidP="00887EC5"/>
    <w:p w14:paraId="4A30EF25" w14:textId="77777777" w:rsidR="00192943" w:rsidRPr="00887EC5" w:rsidRDefault="00192943" w:rsidP="00887EC5"/>
    <w:p w14:paraId="5253405F" w14:textId="77777777" w:rsidR="008445DF" w:rsidRDefault="000B7670" w:rsidP="00102894">
      <w:pPr>
        <w:pStyle w:val="3"/>
      </w:pPr>
      <w:bookmarkStart w:id="48" w:name="_Toc310009533"/>
      <w:r>
        <w:rPr>
          <w:rFonts w:hint="eastAsia"/>
        </w:rPr>
        <w:t>（</w:t>
      </w:r>
      <w:r w:rsidR="00655B65">
        <w:rPr>
          <w:rFonts w:hint="eastAsia"/>
        </w:rPr>
        <w:t>６</w:t>
      </w:r>
      <w:r>
        <w:rPr>
          <w:rFonts w:hint="eastAsia"/>
        </w:rPr>
        <w:t>）</w:t>
      </w:r>
      <w:r w:rsidR="00655B65">
        <w:rPr>
          <w:rFonts w:hint="eastAsia"/>
        </w:rPr>
        <w:t>高次脳機能障害</w:t>
      </w:r>
      <w:bookmarkEnd w:id="48"/>
    </w:p>
    <w:p w14:paraId="5ED965DC" w14:textId="4605AA58" w:rsidR="00C7414D" w:rsidRDefault="00887EC5" w:rsidP="0081742D">
      <w:pPr>
        <w:pStyle w:val="a5"/>
        <w:ind w:left="210" w:firstLine="240"/>
      </w:pPr>
      <w:r w:rsidRPr="00887EC5">
        <w:rPr>
          <w:rFonts w:hint="eastAsia"/>
        </w:rPr>
        <w:t>平成28(2016)年に厚生労働省が行った「生活のしづらさなどに関する調査（全国在宅障害児・者等実態調査）」の結果によると、医師から高次脳機能障害と診断された者の数（本人・家族等からの回答に基づく推計値）は全国で327,000人と推計されており、人口比で換算すると、本市では約4,100人と推計されます</w:t>
      </w:r>
      <w:r w:rsidR="00A0642E" w:rsidRPr="00A0642E">
        <w:rPr>
          <w:rFonts w:hint="eastAsia"/>
        </w:rPr>
        <w:t>。</w:t>
      </w:r>
    </w:p>
    <w:p w14:paraId="55259199" w14:textId="77777777" w:rsidR="00A0642E" w:rsidRPr="00A0642E" w:rsidRDefault="00A0642E" w:rsidP="00A0642E">
      <w:pPr>
        <w:spacing w:line="200" w:lineRule="exact"/>
        <w:rPr>
          <w:rFonts w:ascii="A-OTF UD新丸ゴ Pr6 L" w:eastAsia="A-OTF UD新丸ゴ Pr6 L"/>
        </w:rPr>
      </w:pPr>
      <w:r w:rsidRPr="00A0642E">
        <w:rPr>
          <w:rFonts w:ascii="A-OTF UD新ゴ Pr6 M" w:eastAsia="A-OTF UD新ゴ Pr6 M" w:hAnsi="ＭＳ ゴシック" w:hint="eastAsia"/>
          <w:noProof/>
          <w:sz w:val="24"/>
          <w:szCs w:val="24"/>
        </w:rPr>
        <mc:AlternateContent>
          <mc:Choice Requires="wps">
            <w:drawing>
              <wp:anchor distT="0" distB="0" distL="114300" distR="114300" simplePos="0" relativeHeight="251740160" behindDoc="1" locked="0" layoutInCell="1" allowOverlap="1" wp14:anchorId="1D66C29F" wp14:editId="29BB6F99">
                <wp:simplePos x="0" y="0"/>
                <wp:positionH relativeFrom="column">
                  <wp:posOffset>479425</wp:posOffset>
                </wp:positionH>
                <wp:positionV relativeFrom="paragraph">
                  <wp:posOffset>84455</wp:posOffset>
                </wp:positionV>
                <wp:extent cx="5629275" cy="828000"/>
                <wp:effectExtent l="0" t="0" r="9525" b="0"/>
                <wp:wrapNone/>
                <wp:docPr id="19295" name="対角する 2 つの角を丸めた四角形 19295"/>
                <wp:cNvGraphicFramePr/>
                <a:graphic xmlns:a="http://schemas.openxmlformats.org/drawingml/2006/main">
                  <a:graphicData uri="http://schemas.microsoft.com/office/word/2010/wordprocessingShape">
                    <wps:wsp>
                      <wps:cNvSpPr/>
                      <wps:spPr>
                        <a:xfrm flipH="1">
                          <a:off x="0" y="0"/>
                          <a:ext cx="5629275" cy="828000"/>
                        </a:xfrm>
                        <a:prstGeom prst="round2Diag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F8D836E" id="対角する 2 つの角を丸めた四角形 19295" o:spid="_x0000_s1026" style="position:absolute;margin-left:37.75pt;margin-top:6.65pt;width:443.25pt;height:65.2pt;flip:x;z-index:-251576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29275,82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" path="m138003,l5629275,r,l5629275,689997v,76217,-61786,138003,-138003,138003l,828000r,l,138003c,61786,61786,,138003,xe" fillcolor="#f5d2e2 [3204]" stroked="f" strokeweight="2pt">
                <v:path arrowok="t" o:connecttype="custom" o:connectlocs="138003,0;5629275,0;5629275,0;5629275,689997;5491272,828000;0,828000;0,828000;0,138003;138003,0" o:connectangles="0,0,0,0,0,0,0,0,0"/>
              </v:shape>
            </w:pict>
          </mc:Fallback>
        </mc:AlternateContent>
      </w:r>
    </w:p>
    <w:p w14:paraId="1D4F6AE8" w14:textId="260D27A8" w:rsidR="00A0642E" w:rsidRPr="00A0642E" w:rsidRDefault="00A0642E" w:rsidP="00887EC5">
      <w:pPr>
        <w:keepNext/>
        <w:spacing w:after="72"/>
        <w:ind w:leftChars="500" w:left="1050"/>
        <w:outlineLvl w:val="5"/>
        <w:rPr>
          <w:rFonts w:ascii="A-OTF UD新ゴ Pr6 M" w:eastAsia="A-OTF UD新ゴ Pr6 M" w:hAnsi="ＭＳ ゴシック"/>
          <w:sz w:val="24"/>
          <w:szCs w:val="24"/>
        </w:rPr>
      </w:pPr>
      <w:r w:rsidRPr="00A0642E">
        <w:rPr>
          <w:rFonts w:ascii="A-OTF UD新ゴ Pr6 M" w:eastAsia="A-OTF UD新ゴ Pr6 M" w:hAnsi="ＭＳ ゴシック"/>
          <w:noProof/>
          <w:sz w:val="24"/>
          <w:szCs w:val="24"/>
        </w:rPr>
        <mc:AlternateContent>
          <mc:Choice Requires="wpg">
            <w:drawing>
              <wp:anchor distT="0" distB="0" distL="114300" distR="114300" simplePos="0" relativeHeight="251741184" behindDoc="0" locked="0" layoutInCell="1" allowOverlap="1" wp14:anchorId="183B6592" wp14:editId="16B513C1">
                <wp:simplePos x="0" y="0"/>
                <wp:positionH relativeFrom="column">
                  <wp:posOffset>191135</wp:posOffset>
                </wp:positionH>
                <wp:positionV relativeFrom="paragraph">
                  <wp:posOffset>168910</wp:posOffset>
                </wp:positionV>
                <wp:extent cx="437515" cy="442595"/>
                <wp:effectExtent l="0" t="19050" r="19685" b="0"/>
                <wp:wrapNone/>
                <wp:docPr id="2912" name="グループ化 291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7515" cy="442595"/>
                          <a:chOff x="1485" y="10005"/>
                          <a:chExt cx="1000" cy="1012"/>
                        </a:xfrm>
                      </wpg:grpSpPr>
                      <wps:wsp>
                        <wps:cNvPr id="2914" name="Freeform 5"/>
                        <wps:cNvSpPr>
                          <a:spLocks/>
                        </wps:cNvSpPr>
                        <wps:spPr bwMode="auto">
                          <a:xfrm flipH="1">
                            <a:off x="1878" y="10049"/>
                            <a:ext cx="572" cy="571"/>
                          </a:xfrm>
                          <a:custGeom>
                            <a:avLst/>
                            <a:gdLst>
                              <a:gd name="T0" fmla="*/ 489 w 574"/>
                              <a:gd name="T1" fmla="*/ 84 h 573"/>
                              <a:gd name="T2" fmla="*/ 526 w 574"/>
                              <a:gd name="T3" fmla="*/ 129 h 573"/>
                              <a:gd name="T4" fmla="*/ 552 w 574"/>
                              <a:gd name="T5" fmla="*/ 178 h 573"/>
                              <a:gd name="T6" fmla="*/ 568 w 574"/>
                              <a:gd name="T7" fmla="*/ 231 h 573"/>
                              <a:gd name="T8" fmla="*/ 574 w 574"/>
                              <a:gd name="T9" fmla="*/ 286 h 573"/>
                              <a:gd name="T10" fmla="*/ 568 w 574"/>
                              <a:gd name="T11" fmla="*/ 341 h 573"/>
                              <a:gd name="T12" fmla="*/ 552 w 574"/>
                              <a:gd name="T13" fmla="*/ 394 h 573"/>
                              <a:gd name="T14" fmla="*/ 526 w 574"/>
                              <a:gd name="T15" fmla="*/ 444 h 573"/>
                              <a:gd name="T16" fmla="*/ 489 w 574"/>
                              <a:gd name="T17" fmla="*/ 489 h 573"/>
                              <a:gd name="T18" fmla="*/ 467 w 574"/>
                              <a:gd name="T19" fmla="*/ 509 h 573"/>
                              <a:gd name="T20" fmla="*/ 444 w 574"/>
                              <a:gd name="T21" fmla="*/ 527 h 573"/>
                              <a:gd name="T22" fmla="*/ 420 w 574"/>
                              <a:gd name="T23" fmla="*/ 541 h 573"/>
                              <a:gd name="T24" fmla="*/ 394 w 574"/>
                              <a:gd name="T25" fmla="*/ 552 h 573"/>
                              <a:gd name="T26" fmla="*/ 368 w 574"/>
                              <a:gd name="T27" fmla="*/ 561 h 573"/>
                              <a:gd name="T28" fmla="*/ 341 w 574"/>
                              <a:gd name="T29" fmla="*/ 568 h 573"/>
                              <a:gd name="T30" fmla="*/ 313 w 574"/>
                              <a:gd name="T31" fmla="*/ 573 h 573"/>
                              <a:gd name="T32" fmla="*/ 286 w 574"/>
                              <a:gd name="T33" fmla="*/ 573 h 573"/>
                              <a:gd name="T34" fmla="*/ 259 w 574"/>
                              <a:gd name="T35" fmla="*/ 573 h 573"/>
                              <a:gd name="T36" fmla="*/ 231 w 574"/>
                              <a:gd name="T37" fmla="*/ 568 h 573"/>
                              <a:gd name="T38" fmla="*/ 204 w 574"/>
                              <a:gd name="T39" fmla="*/ 561 h 573"/>
                              <a:gd name="T40" fmla="*/ 178 w 574"/>
                              <a:gd name="T41" fmla="*/ 552 h 573"/>
                              <a:gd name="T42" fmla="*/ 152 w 574"/>
                              <a:gd name="T43" fmla="*/ 541 h 573"/>
                              <a:gd name="T44" fmla="*/ 128 w 574"/>
                              <a:gd name="T45" fmla="*/ 527 h 573"/>
                              <a:gd name="T46" fmla="*/ 105 w 574"/>
                              <a:gd name="T47" fmla="*/ 509 h 573"/>
                              <a:gd name="T48" fmla="*/ 83 w 574"/>
                              <a:gd name="T49" fmla="*/ 489 h 573"/>
                              <a:gd name="T50" fmla="*/ 46 w 574"/>
                              <a:gd name="T51" fmla="*/ 444 h 573"/>
                              <a:gd name="T52" fmla="*/ 20 w 574"/>
                              <a:gd name="T53" fmla="*/ 394 h 573"/>
                              <a:gd name="T54" fmla="*/ 4 w 574"/>
                              <a:gd name="T55" fmla="*/ 341 h 573"/>
                              <a:gd name="T56" fmla="*/ 0 w 574"/>
                              <a:gd name="T57" fmla="*/ 286 h 573"/>
                              <a:gd name="T58" fmla="*/ 4 w 574"/>
                              <a:gd name="T59" fmla="*/ 231 h 573"/>
                              <a:gd name="T60" fmla="*/ 20 w 574"/>
                              <a:gd name="T61" fmla="*/ 178 h 573"/>
                              <a:gd name="T62" fmla="*/ 46 w 574"/>
                              <a:gd name="T63" fmla="*/ 129 h 573"/>
                              <a:gd name="T64" fmla="*/ 83 w 574"/>
                              <a:gd name="T65" fmla="*/ 84 h 573"/>
                              <a:gd name="T66" fmla="*/ 105 w 574"/>
                              <a:gd name="T67" fmla="*/ 64 h 573"/>
                              <a:gd name="T68" fmla="*/ 128 w 574"/>
                              <a:gd name="T69" fmla="*/ 47 h 573"/>
                              <a:gd name="T70" fmla="*/ 152 w 574"/>
                              <a:gd name="T71" fmla="*/ 33 h 573"/>
                              <a:gd name="T72" fmla="*/ 178 w 574"/>
                              <a:gd name="T73" fmla="*/ 21 h 573"/>
                              <a:gd name="T74" fmla="*/ 204 w 574"/>
                              <a:gd name="T75" fmla="*/ 13 h 573"/>
                              <a:gd name="T76" fmla="*/ 231 w 574"/>
                              <a:gd name="T77" fmla="*/ 5 h 573"/>
                              <a:gd name="T78" fmla="*/ 259 w 574"/>
                              <a:gd name="T79" fmla="*/ 1 h 573"/>
                              <a:gd name="T80" fmla="*/ 286 w 574"/>
                              <a:gd name="T81" fmla="*/ 0 h 573"/>
                              <a:gd name="T82" fmla="*/ 313 w 574"/>
                              <a:gd name="T83" fmla="*/ 1 h 573"/>
                              <a:gd name="T84" fmla="*/ 341 w 574"/>
                              <a:gd name="T85" fmla="*/ 5 h 573"/>
                              <a:gd name="T86" fmla="*/ 368 w 574"/>
                              <a:gd name="T87" fmla="*/ 13 h 573"/>
                              <a:gd name="T88" fmla="*/ 394 w 574"/>
                              <a:gd name="T89" fmla="*/ 21 h 573"/>
                              <a:gd name="T90" fmla="*/ 420 w 574"/>
                              <a:gd name="T91" fmla="*/ 33 h 573"/>
                              <a:gd name="T92" fmla="*/ 444 w 574"/>
                              <a:gd name="T93" fmla="*/ 47 h 573"/>
                              <a:gd name="T94" fmla="*/ 467 w 574"/>
                              <a:gd name="T95" fmla="*/ 64 h 573"/>
                              <a:gd name="T96" fmla="*/ 489 w 574"/>
                              <a:gd name="T97" fmla="*/ 84 h 5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74" h="573">
                                <a:moveTo>
                                  <a:pt x="489" y="84"/>
                                </a:moveTo>
                                <a:lnTo>
                                  <a:pt x="526" y="129"/>
                                </a:lnTo>
                                <a:lnTo>
                                  <a:pt x="552" y="178"/>
                                </a:lnTo>
                                <a:lnTo>
                                  <a:pt x="568" y="231"/>
                                </a:lnTo>
                                <a:lnTo>
                                  <a:pt x="574" y="286"/>
                                </a:lnTo>
                                <a:lnTo>
                                  <a:pt x="568" y="341"/>
                                </a:lnTo>
                                <a:lnTo>
                                  <a:pt x="552" y="394"/>
                                </a:lnTo>
                                <a:lnTo>
                                  <a:pt x="526" y="444"/>
                                </a:lnTo>
                                <a:lnTo>
                                  <a:pt x="489" y="489"/>
                                </a:lnTo>
                                <a:lnTo>
                                  <a:pt x="467" y="509"/>
                                </a:lnTo>
                                <a:lnTo>
                                  <a:pt x="444" y="527"/>
                                </a:lnTo>
                                <a:lnTo>
                                  <a:pt x="420" y="541"/>
                                </a:lnTo>
                                <a:lnTo>
                                  <a:pt x="394" y="552"/>
                                </a:lnTo>
                                <a:lnTo>
                                  <a:pt x="368" y="561"/>
                                </a:lnTo>
                                <a:lnTo>
                                  <a:pt x="341" y="568"/>
                                </a:lnTo>
                                <a:lnTo>
                                  <a:pt x="313" y="573"/>
                                </a:lnTo>
                                <a:lnTo>
                                  <a:pt x="286" y="573"/>
                                </a:lnTo>
                                <a:lnTo>
                                  <a:pt x="259" y="573"/>
                                </a:lnTo>
                                <a:lnTo>
                                  <a:pt x="231" y="568"/>
                                </a:lnTo>
                                <a:lnTo>
                                  <a:pt x="204" y="561"/>
                                </a:lnTo>
                                <a:lnTo>
                                  <a:pt x="178" y="552"/>
                                </a:lnTo>
                                <a:lnTo>
                                  <a:pt x="152" y="541"/>
                                </a:lnTo>
                                <a:lnTo>
                                  <a:pt x="128" y="527"/>
                                </a:lnTo>
                                <a:lnTo>
                                  <a:pt x="105" y="509"/>
                                </a:lnTo>
                                <a:lnTo>
                                  <a:pt x="83" y="489"/>
                                </a:lnTo>
                                <a:lnTo>
                                  <a:pt x="46" y="444"/>
                                </a:lnTo>
                                <a:lnTo>
                                  <a:pt x="20" y="394"/>
                                </a:lnTo>
                                <a:lnTo>
                                  <a:pt x="4" y="341"/>
                                </a:lnTo>
                                <a:lnTo>
                                  <a:pt x="0" y="286"/>
                                </a:lnTo>
                                <a:lnTo>
                                  <a:pt x="4" y="231"/>
                                </a:lnTo>
                                <a:lnTo>
                                  <a:pt x="20" y="178"/>
                                </a:lnTo>
                                <a:lnTo>
                                  <a:pt x="46" y="129"/>
                                </a:lnTo>
                                <a:lnTo>
                                  <a:pt x="83" y="84"/>
                                </a:lnTo>
                                <a:lnTo>
                                  <a:pt x="105" y="64"/>
                                </a:lnTo>
                                <a:lnTo>
                                  <a:pt x="128" y="47"/>
                                </a:lnTo>
                                <a:lnTo>
                                  <a:pt x="152" y="33"/>
                                </a:lnTo>
                                <a:lnTo>
                                  <a:pt x="178" y="21"/>
                                </a:lnTo>
                                <a:lnTo>
                                  <a:pt x="204" y="13"/>
                                </a:lnTo>
                                <a:lnTo>
                                  <a:pt x="231" y="5"/>
                                </a:lnTo>
                                <a:lnTo>
                                  <a:pt x="259" y="1"/>
                                </a:lnTo>
                                <a:lnTo>
                                  <a:pt x="286" y="0"/>
                                </a:lnTo>
                                <a:lnTo>
                                  <a:pt x="313" y="1"/>
                                </a:lnTo>
                                <a:lnTo>
                                  <a:pt x="341" y="5"/>
                                </a:lnTo>
                                <a:lnTo>
                                  <a:pt x="368" y="13"/>
                                </a:lnTo>
                                <a:lnTo>
                                  <a:pt x="394" y="21"/>
                                </a:lnTo>
                                <a:lnTo>
                                  <a:pt x="420" y="33"/>
                                </a:lnTo>
                                <a:lnTo>
                                  <a:pt x="444" y="47"/>
                                </a:lnTo>
                                <a:lnTo>
                                  <a:pt x="467" y="64"/>
                                </a:lnTo>
                                <a:lnTo>
                                  <a:pt x="489"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5" name="Freeform 6"/>
                        <wps:cNvSpPr>
                          <a:spLocks/>
                        </wps:cNvSpPr>
                        <wps:spPr bwMode="auto">
                          <a:xfrm flipH="1">
                            <a:off x="1514" y="10565"/>
                            <a:ext cx="423" cy="424"/>
                          </a:xfrm>
                          <a:custGeom>
                            <a:avLst/>
                            <a:gdLst>
                              <a:gd name="T0" fmla="*/ 424 w 424"/>
                              <a:gd name="T1" fmla="*/ 328 h 425"/>
                              <a:gd name="T2" fmla="*/ 328 w 424"/>
                              <a:gd name="T3" fmla="*/ 425 h 425"/>
                              <a:gd name="T4" fmla="*/ 0 w 424"/>
                              <a:gd name="T5" fmla="*/ 96 h 425"/>
                              <a:gd name="T6" fmla="*/ 96 w 424"/>
                              <a:gd name="T7" fmla="*/ 0 h 425"/>
                              <a:gd name="T8" fmla="*/ 424 w 424"/>
                              <a:gd name="T9" fmla="*/ 328 h 425"/>
                            </a:gdLst>
                            <a:ahLst/>
                            <a:cxnLst>
                              <a:cxn ang="0">
                                <a:pos x="T0" y="T1"/>
                              </a:cxn>
                              <a:cxn ang="0">
                                <a:pos x="T2" y="T3"/>
                              </a:cxn>
                              <a:cxn ang="0">
                                <a:pos x="T4" y="T5"/>
                              </a:cxn>
                              <a:cxn ang="0">
                                <a:pos x="T6" y="T7"/>
                              </a:cxn>
                              <a:cxn ang="0">
                                <a:pos x="T8" y="T9"/>
                              </a:cxn>
                            </a:cxnLst>
                            <a:rect l="0" t="0" r="r" b="b"/>
                            <a:pathLst>
                              <a:path w="424" h="425">
                                <a:moveTo>
                                  <a:pt x="424" y="328"/>
                                </a:moveTo>
                                <a:lnTo>
                                  <a:pt x="328" y="425"/>
                                </a:lnTo>
                                <a:lnTo>
                                  <a:pt x="0" y="96"/>
                                </a:lnTo>
                                <a:lnTo>
                                  <a:pt x="96" y="0"/>
                                </a:lnTo>
                                <a:lnTo>
                                  <a:pt x="424" y="328"/>
                                </a:lnTo>
                                <a:close/>
                              </a:path>
                            </a:pathLst>
                          </a:custGeom>
                          <a:solidFill>
                            <a:srgbClr val="FFFFFF">
                              <a:lumMod val="6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6" name="Freeform 7"/>
                        <wps:cNvSpPr>
                          <a:spLocks/>
                        </wps:cNvSpPr>
                        <wps:spPr bwMode="auto">
                          <a:xfrm flipH="1">
                            <a:off x="1522" y="10575"/>
                            <a:ext cx="349" cy="349"/>
                          </a:xfrm>
                          <a:custGeom>
                            <a:avLst/>
                            <a:gdLst>
                              <a:gd name="T0" fmla="*/ 350 w 350"/>
                              <a:gd name="T1" fmla="*/ 328 h 350"/>
                              <a:gd name="T2" fmla="*/ 328 w 350"/>
                              <a:gd name="T3" fmla="*/ 350 h 350"/>
                              <a:gd name="T4" fmla="*/ 0 w 350"/>
                              <a:gd name="T5" fmla="*/ 22 h 350"/>
                              <a:gd name="T6" fmla="*/ 22 w 350"/>
                              <a:gd name="T7" fmla="*/ 0 h 350"/>
                              <a:gd name="T8" fmla="*/ 350 w 350"/>
                              <a:gd name="T9" fmla="*/ 328 h 350"/>
                            </a:gdLst>
                            <a:ahLst/>
                            <a:cxnLst>
                              <a:cxn ang="0">
                                <a:pos x="T0" y="T1"/>
                              </a:cxn>
                              <a:cxn ang="0">
                                <a:pos x="T2" y="T3"/>
                              </a:cxn>
                              <a:cxn ang="0">
                                <a:pos x="T4" y="T5"/>
                              </a:cxn>
                              <a:cxn ang="0">
                                <a:pos x="T6" y="T7"/>
                              </a:cxn>
                              <a:cxn ang="0">
                                <a:pos x="T8" y="T9"/>
                              </a:cxn>
                            </a:cxnLst>
                            <a:rect l="0" t="0" r="r" b="b"/>
                            <a:pathLst>
                              <a:path w="350" h="350">
                                <a:moveTo>
                                  <a:pt x="350" y="328"/>
                                </a:moveTo>
                                <a:lnTo>
                                  <a:pt x="328" y="350"/>
                                </a:lnTo>
                                <a:lnTo>
                                  <a:pt x="0" y="22"/>
                                </a:lnTo>
                                <a:lnTo>
                                  <a:pt x="22" y="0"/>
                                </a:lnTo>
                                <a:lnTo>
                                  <a:pt x="35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7" name="Freeform 8"/>
                        <wps:cNvSpPr>
                          <a:spLocks/>
                        </wps:cNvSpPr>
                        <wps:spPr bwMode="auto">
                          <a:xfrm flipH="1">
                            <a:off x="1854" y="10539"/>
                            <a:ext cx="109" cy="111"/>
                          </a:xfrm>
                          <a:custGeom>
                            <a:avLst/>
                            <a:gdLst>
                              <a:gd name="T0" fmla="*/ 109 w 109"/>
                              <a:gd name="T1" fmla="*/ 39 h 111"/>
                              <a:gd name="T2" fmla="*/ 37 w 109"/>
                              <a:gd name="T3" fmla="*/ 111 h 111"/>
                              <a:gd name="T4" fmla="*/ 0 w 109"/>
                              <a:gd name="T5" fmla="*/ 72 h 111"/>
                              <a:gd name="T6" fmla="*/ 72 w 109"/>
                              <a:gd name="T7" fmla="*/ 0 h 111"/>
                              <a:gd name="T8" fmla="*/ 109 w 109"/>
                              <a:gd name="T9" fmla="*/ 39 h 111"/>
                            </a:gdLst>
                            <a:ahLst/>
                            <a:cxnLst>
                              <a:cxn ang="0">
                                <a:pos x="T0" y="T1"/>
                              </a:cxn>
                              <a:cxn ang="0">
                                <a:pos x="T2" y="T3"/>
                              </a:cxn>
                              <a:cxn ang="0">
                                <a:pos x="T4" y="T5"/>
                              </a:cxn>
                              <a:cxn ang="0">
                                <a:pos x="T6" y="T7"/>
                              </a:cxn>
                              <a:cxn ang="0">
                                <a:pos x="T8" y="T9"/>
                              </a:cxn>
                            </a:cxnLst>
                            <a:rect l="0" t="0" r="r" b="b"/>
                            <a:pathLst>
                              <a:path w="109" h="111">
                                <a:moveTo>
                                  <a:pt x="109" y="39"/>
                                </a:moveTo>
                                <a:lnTo>
                                  <a:pt x="37" y="111"/>
                                </a:lnTo>
                                <a:lnTo>
                                  <a:pt x="0" y="72"/>
                                </a:lnTo>
                                <a:lnTo>
                                  <a:pt x="72" y="0"/>
                                </a:lnTo>
                                <a:lnTo>
                                  <a:pt x="10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8" name="Freeform 9"/>
                        <wps:cNvSpPr>
                          <a:spLocks noEditPoints="1"/>
                        </wps:cNvSpPr>
                        <wps:spPr bwMode="auto">
                          <a:xfrm flipH="1">
                            <a:off x="1485" y="10538"/>
                            <a:ext cx="481" cy="479"/>
                          </a:xfrm>
                          <a:custGeom>
                            <a:avLst/>
                            <a:gdLst>
                              <a:gd name="T0" fmla="*/ 111 w 482"/>
                              <a:gd name="T1" fmla="*/ 14 h 480"/>
                              <a:gd name="T2" fmla="*/ 0 w 482"/>
                              <a:gd name="T3" fmla="*/ 123 h 480"/>
                              <a:gd name="T4" fmla="*/ 357 w 482"/>
                              <a:gd name="T5" fmla="*/ 480 h 480"/>
                              <a:gd name="T6" fmla="*/ 482 w 482"/>
                              <a:gd name="T7" fmla="*/ 355 h 480"/>
                              <a:gd name="T8" fmla="*/ 125 w 482"/>
                              <a:gd name="T9" fmla="*/ 0 h 480"/>
                              <a:gd name="T10" fmla="*/ 111 w 482"/>
                              <a:gd name="T11" fmla="*/ 14 h 480"/>
                              <a:gd name="T12" fmla="*/ 125 w 482"/>
                              <a:gd name="T13" fmla="*/ 56 h 480"/>
                              <a:gd name="T14" fmla="*/ 132 w 482"/>
                              <a:gd name="T15" fmla="*/ 63 h 480"/>
                              <a:gd name="T16" fmla="*/ 144 w 482"/>
                              <a:gd name="T17" fmla="*/ 74 h 480"/>
                              <a:gd name="T18" fmla="*/ 160 w 482"/>
                              <a:gd name="T19" fmla="*/ 90 h 480"/>
                              <a:gd name="T20" fmla="*/ 178 w 482"/>
                              <a:gd name="T21" fmla="*/ 109 h 480"/>
                              <a:gd name="T22" fmla="*/ 200 w 482"/>
                              <a:gd name="T23" fmla="*/ 131 h 480"/>
                              <a:gd name="T24" fmla="*/ 225 w 482"/>
                              <a:gd name="T25" fmla="*/ 155 h 480"/>
                              <a:gd name="T26" fmla="*/ 249 w 482"/>
                              <a:gd name="T27" fmla="*/ 180 h 480"/>
                              <a:gd name="T28" fmla="*/ 275 w 482"/>
                              <a:gd name="T29" fmla="*/ 205 h 480"/>
                              <a:gd name="T30" fmla="*/ 301 w 482"/>
                              <a:gd name="T31" fmla="*/ 231 h 480"/>
                              <a:gd name="T32" fmla="*/ 325 w 482"/>
                              <a:gd name="T33" fmla="*/ 256 h 480"/>
                              <a:gd name="T34" fmla="*/ 350 w 482"/>
                              <a:gd name="T35" fmla="*/ 280 h 480"/>
                              <a:gd name="T36" fmla="*/ 371 w 482"/>
                              <a:gd name="T37" fmla="*/ 302 h 480"/>
                              <a:gd name="T38" fmla="*/ 390 w 482"/>
                              <a:gd name="T39" fmla="*/ 321 h 480"/>
                              <a:gd name="T40" fmla="*/ 406 w 482"/>
                              <a:gd name="T41" fmla="*/ 336 h 480"/>
                              <a:gd name="T42" fmla="*/ 417 w 482"/>
                              <a:gd name="T43" fmla="*/ 348 h 480"/>
                              <a:gd name="T44" fmla="*/ 425 w 482"/>
                              <a:gd name="T45" fmla="*/ 355 h 480"/>
                              <a:gd name="T46" fmla="*/ 417 w 482"/>
                              <a:gd name="T47" fmla="*/ 362 h 480"/>
                              <a:gd name="T48" fmla="*/ 409 w 482"/>
                              <a:gd name="T49" fmla="*/ 371 h 480"/>
                              <a:gd name="T50" fmla="*/ 400 w 482"/>
                              <a:gd name="T51" fmla="*/ 380 h 480"/>
                              <a:gd name="T52" fmla="*/ 392 w 482"/>
                              <a:gd name="T53" fmla="*/ 390 h 480"/>
                              <a:gd name="T54" fmla="*/ 381 w 482"/>
                              <a:gd name="T55" fmla="*/ 400 h 480"/>
                              <a:gd name="T56" fmla="*/ 373 w 482"/>
                              <a:gd name="T57" fmla="*/ 408 h 480"/>
                              <a:gd name="T58" fmla="*/ 364 w 482"/>
                              <a:gd name="T59" fmla="*/ 417 h 480"/>
                              <a:gd name="T60" fmla="*/ 357 w 482"/>
                              <a:gd name="T61" fmla="*/ 424 h 480"/>
                              <a:gd name="T62" fmla="*/ 350 w 482"/>
                              <a:gd name="T63" fmla="*/ 417 h 480"/>
                              <a:gd name="T64" fmla="*/ 338 w 482"/>
                              <a:gd name="T65" fmla="*/ 406 h 480"/>
                              <a:gd name="T66" fmla="*/ 322 w 482"/>
                              <a:gd name="T67" fmla="*/ 390 h 480"/>
                              <a:gd name="T68" fmla="*/ 304 w 482"/>
                              <a:gd name="T69" fmla="*/ 371 h 480"/>
                              <a:gd name="T70" fmla="*/ 282 w 482"/>
                              <a:gd name="T71" fmla="*/ 349 h 480"/>
                              <a:gd name="T72" fmla="*/ 258 w 482"/>
                              <a:gd name="T73" fmla="*/ 325 h 480"/>
                              <a:gd name="T74" fmla="*/ 233 w 482"/>
                              <a:gd name="T75" fmla="*/ 300 h 480"/>
                              <a:gd name="T76" fmla="*/ 207 w 482"/>
                              <a:gd name="T77" fmla="*/ 275 h 480"/>
                              <a:gd name="T78" fmla="*/ 181 w 482"/>
                              <a:gd name="T79" fmla="*/ 249 h 480"/>
                              <a:gd name="T80" fmla="*/ 157 w 482"/>
                              <a:gd name="T81" fmla="*/ 224 h 480"/>
                              <a:gd name="T82" fmla="*/ 132 w 482"/>
                              <a:gd name="T83" fmla="*/ 200 h 480"/>
                              <a:gd name="T84" fmla="*/ 111 w 482"/>
                              <a:gd name="T85" fmla="*/ 178 h 480"/>
                              <a:gd name="T86" fmla="*/ 92 w 482"/>
                              <a:gd name="T87" fmla="*/ 159 h 480"/>
                              <a:gd name="T88" fmla="*/ 76 w 482"/>
                              <a:gd name="T89" fmla="*/ 142 h 480"/>
                              <a:gd name="T90" fmla="*/ 65 w 482"/>
                              <a:gd name="T91" fmla="*/ 131 h 480"/>
                              <a:gd name="T92" fmla="*/ 58 w 482"/>
                              <a:gd name="T93" fmla="*/ 123 h 480"/>
                              <a:gd name="T94" fmla="*/ 65 w 482"/>
                              <a:gd name="T95" fmla="*/ 116 h 480"/>
                              <a:gd name="T96" fmla="*/ 72 w 482"/>
                              <a:gd name="T97" fmla="*/ 109 h 480"/>
                              <a:gd name="T98" fmla="*/ 82 w 482"/>
                              <a:gd name="T99" fmla="*/ 99 h 480"/>
                              <a:gd name="T100" fmla="*/ 91 w 482"/>
                              <a:gd name="T101" fmla="*/ 90 h 480"/>
                              <a:gd name="T102" fmla="*/ 101 w 482"/>
                              <a:gd name="T103" fmla="*/ 80 h 480"/>
                              <a:gd name="T104" fmla="*/ 109 w 482"/>
                              <a:gd name="T105" fmla="*/ 72 h 480"/>
                              <a:gd name="T106" fmla="*/ 118 w 482"/>
                              <a:gd name="T107" fmla="*/ 63 h 480"/>
                              <a:gd name="T108" fmla="*/ 125 w 482"/>
                              <a:gd name="T109" fmla="*/ 56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82" h="480">
                                <a:moveTo>
                                  <a:pt x="111" y="14"/>
                                </a:moveTo>
                                <a:lnTo>
                                  <a:pt x="0" y="123"/>
                                </a:lnTo>
                                <a:lnTo>
                                  <a:pt x="357" y="480"/>
                                </a:lnTo>
                                <a:lnTo>
                                  <a:pt x="482" y="355"/>
                                </a:lnTo>
                                <a:lnTo>
                                  <a:pt x="125" y="0"/>
                                </a:lnTo>
                                <a:lnTo>
                                  <a:pt x="111" y="14"/>
                                </a:lnTo>
                                <a:close/>
                                <a:moveTo>
                                  <a:pt x="125" y="56"/>
                                </a:moveTo>
                                <a:lnTo>
                                  <a:pt x="132" y="63"/>
                                </a:lnTo>
                                <a:lnTo>
                                  <a:pt x="144" y="74"/>
                                </a:lnTo>
                                <a:lnTo>
                                  <a:pt x="160" y="90"/>
                                </a:lnTo>
                                <a:lnTo>
                                  <a:pt x="178" y="109"/>
                                </a:lnTo>
                                <a:lnTo>
                                  <a:pt x="200" y="131"/>
                                </a:lnTo>
                                <a:lnTo>
                                  <a:pt x="225" y="155"/>
                                </a:lnTo>
                                <a:lnTo>
                                  <a:pt x="249" y="180"/>
                                </a:lnTo>
                                <a:lnTo>
                                  <a:pt x="275" y="205"/>
                                </a:lnTo>
                                <a:lnTo>
                                  <a:pt x="301" y="231"/>
                                </a:lnTo>
                                <a:lnTo>
                                  <a:pt x="325" y="256"/>
                                </a:lnTo>
                                <a:lnTo>
                                  <a:pt x="350" y="280"/>
                                </a:lnTo>
                                <a:lnTo>
                                  <a:pt x="371" y="302"/>
                                </a:lnTo>
                                <a:lnTo>
                                  <a:pt x="390" y="321"/>
                                </a:lnTo>
                                <a:lnTo>
                                  <a:pt x="406" y="336"/>
                                </a:lnTo>
                                <a:lnTo>
                                  <a:pt x="417" y="348"/>
                                </a:lnTo>
                                <a:lnTo>
                                  <a:pt x="425" y="355"/>
                                </a:lnTo>
                                <a:lnTo>
                                  <a:pt x="417" y="362"/>
                                </a:lnTo>
                                <a:lnTo>
                                  <a:pt x="409" y="371"/>
                                </a:lnTo>
                                <a:lnTo>
                                  <a:pt x="400" y="380"/>
                                </a:lnTo>
                                <a:lnTo>
                                  <a:pt x="392" y="390"/>
                                </a:lnTo>
                                <a:lnTo>
                                  <a:pt x="381" y="400"/>
                                </a:lnTo>
                                <a:lnTo>
                                  <a:pt x="373" y="408"/>
                                </a:lnTo>
                                <a:lnTo>
                                  <a:pt x="364" y="417"/>
                                </a:lnTo>
                                <a:lnTo>
                                  <a:pt x="357" y="424"/>
                                </a:lnTo>
                                <a:lnTo>
                                  <a:pt x="350" y="417"/>
                                </a:lnTo>
                                <a:lnTo>
                                  <a:pt x="338" y="406"/>
                                </a:lnTo>
                                <a:lnTo>
                                  <a:pt x="322" y="390"/>
                                </a:lnTo>
                                <a:lnTo>
                                  <a:pt x="304" y="371"/>
                                </a:lnTo>
                                <a:lnTo>
                                  <a:pt x="282" y="349"/>
                                </a:lnTo>
                                <a:lnTo>
                                  <a:pt x="258" y="325"/>
                                </a:lnTo>
                                <a:lnTo>
                                  <a:pt x="233" y="300"/>
                                </a:lnTo>
                                <a:lnTo>
                                  <a:pt x="207" y="275"/>
                                </a:lnTo>
                                <a:lnTo>
                                  <a:pt x="181" y="249"/>
                                </a:lnTo>
                                <a:lnTo>
                                  <a:pt x="157" y="224"/>
                                </a:lnTo>
                                <a:lnTo>
                                  <a:pt x="132" y="200"/>
                                </a:lnTo>
                                <a:lnTo>
                                  <a:pt x="111" y="178"/>
                                </a:lnTo>
                                <a:lnTo>
                                  <a:pt x="92" y="159"/>
                                </a:lnTo>
                                <a:lnTo>
                                  <a:pt x="76" y="142"/>
                                </a:lnTo>
                                <a:lnTo>
                                  <a:pt x="65" y="131"/>
                                </a:lnTo>
                                <a:lnTo>
                                  <a:pt x="58" y="123"/>
                                </a:lnTo>
                                <a:lnTo>
                                  <a:pt x="65" y="116"/>
                                </a:lnTo>
                                <a:lnTo>
                                  <a:pt x="72" y="109"/>
                                </a:lnTo>
                                <a:lnTo>
                                  <a:pt x="82" y="99"/>
                                </a:lnTo>
                                <a:lnTo>
                                  <a:pt x="91" y="90"/>
                                </a:lnTo>
                                <a:lnTo>
                                  <a:pt x="101" y="80"/>
                                </a:lnTo>
                                <a:lnTo>
                                  <a:pt x="109" y="72"/>
                                </a:lnTo>
                                <a:lnTo>
                                  <a:pt x="118" y="63"/>
                                </a:lnTo>
                                <a:lnTo>
                                  <a:pt x="125" y="56"/>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19" name="Freeform 10"/>
                        <wps:cNvSpPr>
                          <a:spLocks/>
                        </wps:cNvSpPr>
                        <wps:spPr bwMode="auto">
                          <a:xfrm flipH="1">
                            <a:off x="1772" y="10612"/>
                            <a:ext cx="118" cy="119"/>
                          </a:xfrm>
                          <a:custGeom>
                            <a:avLst/>
                            <a:gdLst>
                              <a:gd name="T0" fmla="*/ 0 w 118"/>
                              <a:gd name="T1" fmla="*/ 97 h 119"/>
                              <a:gd name="T2" fmla="*/ 22 w 118"/>
                              <a:gd name="T3" fmla="*/ 119 h 119"/>
                              <a:gd name="T4" fmla="*/ 118 w 118"/>
                              <a:gd name="T5" fmla="*/ 22 h 119"/>
                              <a:gd name="T6" fmla="*/ 97 w 118"/>
                              <a:gd name="T7" fmla="*/ 0 h 119"/>
                              <a:gd name="T8" fmla="*/ 0 w 118"/>
                              <a:gd name="T9" fmla="*/ 97 h 119"/>
                            </a:gdLst>
                            <a:ahLst/>
                            <a:cxnLst>
                              <a:cxn ang="0">
                                <a:pos x="T0" y="T1"/>
                              </a:cxn>
                              <a:cxn ang="0">
                                <a:pos x="T2" y="T3"/>
                              </a:cxn>
                              <a:cxn ang="0">
                                <a:pos x="T4" y="T5"/>
                              </a:cxn>
                              <a:cxn ang="0">
                                <a:pos x="T6" y="T7"/>
                              </a:cxn>
                              <a:cxn ang="0">
                                <a:pos x="T8" y="T9"/>
                              </a:cxn>
                            </a:cxnLst>
                            <a:rect l="0" t="0" r="r" b="b"/>
                            <a:pathLst>
                              <a:path w="118" h="119">
                                <a:moveTo>
                                  <a:pt x="0" y="97"/>
                                </a:moveTo>
                                <a:lnTo>
                                  <a:pt x="22" y="119"/>
                                </a:lnTo>
                                <a:lnTo>
                                  <a:pt x="118" y="22"/>
                                </a:lnTo>
                                <a:lnTo>
                                  <a:pt x="97" y="0"/>
                                </a:lnTo>
                                <a:lnTo>
                                  <a:pt x="0" y="97"/>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0" name="Freeform 11"/>
                        <wps:cNvSpPr>
                          <a:spLocks/>
                        </wps:cNvSpPr>
                        <wps:spPr bwMode="auto">
                          <a:xfrm flipH="1">
                            <a:off x="1937" y="10262"/>
                            <a:ext cx="459" cy="313"/>
                          </a:xfrm>
                          <a:custGeom>
                            <a:avLst/>
                            <a:gdLst>
                              <a:gd name="T0" fmla="*/ 366 w 461"/>
                              <a:gd name="T1" fmla="*/ 226 h 314"/>
                              <a:gd name="T2" fmla="*/ 327 w 461"/>
                              <a:gd name="T3" fmla="*/ 252 h 314"/>
                              <a:gd name="T4" fmla="*/ 285 w 461"/>
                              <a:gd name="T5" fmla="*/ 269 h 314"/>
                              <a:gd name="T6" fmla="*/ 241 w 461"/>
                              <a:gd name="T7" fmla="*/ 278 h 314"/>
                              <a:gd name="T8" fmla="*/ 196 w 461"/>
                              <a:gd name="T9" fmla="*/ 278 h 314"/>
                              <a:gd name="T10" fmla="*/ 151 w 461"/>
                              <a:gd name="T11" fmla="*/ 269 h 314"/>
                              <a:gd name="T12" fmla="*/ 110 w 461"/>
                              <a:gd name="T13" fmla="*/ 252 h 314"/>
                              <a:gd name="T14" fmla="*/ 71 w 461"/>
                              <a:gd name="T15" fmla="*/ 226 h 314"/>
                              <a:gd name="T16" fmla="*/ 45 w 461"/>
                              <a:gd name="T17" fmla="*/ 200 h 314"/>
                              <a:gd name="T18" fmla="*/ 29 w 461"/>
                              <a:gd name="T19" fmla="*/ 182 h 314"/>
                              <a:gd name="T20" fmla="*/ 16 w 461"/>
                              <a:gd name="T21" fmla="*/ 160 h 314"/>
                              <a:gd name="T22" fmla="*/ 4 w 461"/>
                              <a:gd name="T23" fmla="*/ 138 h 314"/>
                              <a:gd name="T24" fmla="*/ 4 w 461"/>
                              <a:gd name="T25" fmla="*/ 143 h 314"/>
                              <a:gd name="T26" fmla="*/ 15 w 461"/>
                              <a:gd name="T27" fmla="*/ 174 h 314"/>
                              <a:gd name="T28" fmla="*/ 32 w 461"/>
                              <a:gd name="T29" fmla="*/ 205 h 314"/>
                              <a:gd name="T30" fmla="*/ 52 w 461"/>
                              <a:gd name="T31" fmla="*/ 233 h 314"/>
                              <a:gd name="T32" fmla="*/ 81 w 461"/>
                              <a:gd name="T33" fmla="*/ 262 h 314"/>
                              <a:gd name="T34" fmla="*/ 120 w 461"/>
                              <a:gd name="T35" fmla="*/ 288 h 314"/>
                              <a:gd name="T36" fmla="*/ 161 w 461"/>
                              <a:gd name="T37" fmla="*/ 305 h 314"/>
                              <a:gd name="T38" fmla="*/ 206 w 461"/>
                              <a:gd name="T39" fmla="*/ 314 h 314"/>
                              <a:gd name="T40" fmla="*/ 251 w 461"/>
                              <a:gd name="T41" fmla="*/ 314 h 314"/>
                              <a:gd name="T42" fmla="*/ 295 w 461"/>
                              <a:gd name="T43" fmla="*/ 305 h 314"/>
                              <a:gd name="T44" fmla="*/ 337 w 461"/>
                              <a:gd name="T45" fmla="*/ 288 h 314"/>
                              <a:gd name="T46" fmla="*/ 376 w 461"/>
                              <a:gd name="T47" fmla="*/ 262 h 314"/>
                              <a:gd name="T48" fmla="*/ 416 w 461"/>
                              <a:gd name="T49" fmla="*/ 220 h 314"/>
                              <a:gd name="T50" fmla="*/ 446 w 461"/>
                              <a:gd name="T51" fmla="*/ 161 h 314"/>
                              <a:gd name="T52" fmla="*/ 461 w 461"/>
                              <a:gd name="T53" fmla="*/ 97 h 314"/>
                              <a:gd name="T54" fmla="*/ 455 w 461"/>
                              <a:gd name="T55" fmla="*/ 32 h 314"/>
                              <a:gd name="T56" fmla="*/ 451 w 461"/>
                              <a:gd name="T57" fmla="*/ 27 h 314"/>
                              <a:gd name="T58" fmla="*/ 448 w 461"/>
                              <a:gd name="T59" fmla="*/ 84 h 314"/>
                              <a:gd name="T60" fmla="*/ 432 w 461"/>
                              <a:gd name="T61" fmla="*/ 138 h 314"/>
                              <a:gd name="T62" fmla="*/ 402 w 461"/>
                              <a:gd name="T63" fmla="*/ 187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1" h="314">
                                <a:moveTo>
                                  <a:pt x="383" y="210"/>
                                </a:moveTo>
                                <a:lnTo>
                                  <a:pt x="366" y="226"/>
                                </a:lnTo>
                                <a:lnTo>
                                  <a:pt x="347" y="241"/>
                                </a:lnTo>
                                <a:lnTo>
                                  <a:pt x="327" y="252"/>
                                </a:lnTo>
                                <a:lnTo>
                                  <a:pt x="307" y="261"/>
                                </a:lnTo>
                                <a:lnTo>
                                  <a:pt x="285" y="269"/>
                                </a:lnTo>
                                <a:lnTo>
                                  <a:pt x="262" y="274"/>
                                </a:lnTo>
                                <a:lnTo>
                                  <a:pt x="241" y="278"/>
                                </a:lnTo>
                                <a:lnTo>
                                  <a:pt x="219" y="278"/>
                                </a:lnTo>
                                <a:lnTo>
                                  <a:pt x="196" y="278"/>
                                </a:lnTo>
                                <a:lnTo>
                                  <a:pt x="174" y="274"/>
                                </a:lnTo>
                                <a:lnTo>
                                  <a:pt x="151" y="269"/>
                                </a:lnTo>
                                <a:lnTo>
                                  <a:pt x="131" y="261"/>
                                </a:lnTo>
                                <a:lnTo>
                                  <a:pt x="110" y="252"/>
                                </a:lnTo>
                                <a:lnTo>
                                  <a:pt x="89" y="241"/>
                                </a:lnTo>
                                <a:lnTo>
                                  <a:pt x="71" y="226"/>
                                </a:lnTo>
                                <a:lnTo>
                                  <a:pt x="53" y="210"/>
                                </a:lnTo>
                                <a:lnTo>
                                  <a:pt x="45" y="200"/>
                                </a:lnTo>
                                <a:lnTo>
                                  <a:pt x="36" y="192"/>
                                </a:lnTo>
                                <a:lnTo>
                                  <a:pt x="29" y="182"/>
                                </a:lnTo>
                                <a:lnTo>
                                  <a:pt x="22" y="170"/>
                                </a:lnTo>
                                <a:lnTo>
                                  <a:pt x="16" y="160"/>
                                </a:lnTo>
                                <a:lnTo>
                                  <a:pt x="10" y="150"/>
                                </a:lnTo>
                                <a:lnTo>
                                  <a:pt x="4" y="138"/>
                                </a:lnTo>
                                <a:lnTo>
                                  <a:pt x="0" y="127"/>
                                </a:lnTo>
                                <a:lnTo>
                                  <a:pt x="4" y="143"/>
                                </a:lnTo>
                                <a:lnTo>
                                  <a:pt x="9" y="158"/>
                                </a:lnTo>
                                <a:lnTo>
                                  <a:pt x="15" y="174"/>
                                </a:lnTo>
                                <a:lnTo>
                                  <a:pt x="23" y="190"/>
                                </a:lnTo>
                                <a:lnTo>
                                  <a:pt x="32" y="205"/>
                                </a:lnTo>
                                <a:lnTo>
                                  <a:pt x="40" y="219"/>
                                </a:lnTo>
                                <a:lnTo>
                                  <a:pt x="52" y="233"/>
                                </a:lnTo>
                                <a:lnTo>
                                  <a:pt x="63" y="246"/>
                                </a:lnTo>
                                <a:lnTo>
                                  <a:pt x="81" y="262"/>
                                </a:lnTo>
                                <a:lnTo>
                                  <a:pt x="99" y="277"/>
                                </a:lnTo>
                                <a:lnTo>
                                  <a:pt x="120" y="288"/>
                                </a:lnTo>
                                <a:lnTo>
                                  <a:pt x="141" y="297"/>
                                </a:lnTo>
                                <a:lnTo>
                                  <a:pt x="161" y="305"/>
                                </a:lnTo>
                                <a:lnTo>
                                  <a:pt x="184" y="310"/>
                                </a:lnTo>
                                <a:lnTo>
                                  <a:pt x="206" y="314"/>
                                </a:lnTo>
                                <a:lnTo>
                                  <a:pt x="229" y="314"/>
                                </a:lnTo>
                                <a:lnTo>
                                  <a:pt x="251" y="314"/>
                                </a:lnTo>
                                <a:lnTo>
                                  <a:pt x="272" y="310"/>
                                </a:lnTo>
                                <a:lnTo>
                                  <a:pt x="295" y="305"/>
                                </a:lnTo>
                                <a:lnTo>
                                  <a:pt x="317" y="297"/>
                                </a:lnTo>
                                <a:lnTo>
                                  <a:pt x="337" y="288"/>
                                </a:lnTo>
                                <a:lnTo>
                                  <a:pt x="357" y="277"/>
                                </a:lnTo>
                                <a:lnTo>
                                  <a:pt x="376" y="262"/>
                                </a:lnTo>
                                <a:lnTo>
                                  <a:pt x="393" y="246"/>
                                </a:lnTo>
                                <a:lnTo>
                                  <a:pt x="416" y="220"/>
                                </a:lnTo>
                                <a:lnTo>
                                  <a:pt x="433" y="192"/>
                                </a:lnTo>
                                <a:lnTo>
                                  <a:pt x="446" y="161"/>
                                </a:lnTo>
                                <a:lnTo>
                                  <a:pt x="456" y="130"/>
                                </a:lnTo>
                                <a:lnTo>
                                  <a:pt x="461" y="97"/>
                                </a:lnTo>
                                <a:lnTo>
                                  <a:pt x="461" y="65"/>
                                </a:lnTo>
                                <a:lnTo>
                                  <a:pt x="455" y="32"/>
                                </a:lnTo>
                                <a:lnTo>
                                  <a:pt x="446" y="0"/>
                                </a:lnTo>
                                <a:lnTo>
                                  <a:pt x="451" y="27"/>
                                </a:lnTo>
                                <a:lnTo>
                                  <a:pt x="451" y="56"/>
                                </a:lnTo>
                                <a:lnTo>
                                  <a:pt x="448" y="84"/>
                                </a:lnTo>
                                <a:lnTo>
                                  <a:pt x="441" y="111"/>
                                </a:lnTo>
                                <a:lnTo>
                                  <a:pt x="432" y="138"/>
                                </a:lnTo>
                                <a:lnTo>
                                  <a:pt x="419" y="163"/>
                                </a:lnTo>
                                <a:lnTo>
                                  <a:pt x="402" y="187"/>
                                </a:lnTo>
                                <a:lnTo>
                                  <a:pt x="383"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1" name="Freeform 12"/>
                        <wps:cNvSpPr>
                          <a:spLocks/>
                        </wps:cNvSpPr>
                        <wps:spPr bwMode="auto">
                          <a:xfrm flipH="1">
                            <a:off x="2083" y="10083"/>
                            <a:ext cx="220" cy="219"/>
                          </a:xfrm>
                          <a:custGeom>
                            <a:avLst/>
                            <a:gdLst>
                              <a:gd name="T0" fmla="*/ 187 w 220"/>
                              <a:gd name="T1" fmla="*/ 33 h 220"/>
                              <a:gd name="T2" fmla="*/ 201 w 220"/>
                              <a:gd name="T3" fmla="*/ 50 h 220"/>
                              <a:gd name="T4" fmla="*/ 211 w 220"/>
                              <a:gd name="T5" fmla="*/ 69 h 220"/>
                              <a:gd name="T6" fmla="*/ 217 w 220"/>
                              <a:gd name="T7" fmla="*/ 89 h 220"/>
                              <a:gd name="T8" fmla="*/ 220 w 220"/>
                              <a:gd name="T9" fmla="*/ 111 h 220"/>
                              <a:gd name="T10" fmla="*/ 217 w 220"/>
                              <a:gd name="T11" fmla="*/ 131 h 220"/>
                              <a:gd name="T12" fmla="*/ 211 w 220"/>
                              <a:gd name="T13" fmla="*/ 153 h 220"/>
                              <a:gd name="T14" fmla="*/ 201 w 220"/>
                              <a:gd name="T15" fmla="*/ 171 h 220"/>
                              <a:gd name="T16" fmla="*/ 187 w 220"/>
                              <a:gd name="T17" fmla="*/ 189 h 220"/>
                              <a:gd name="T18" fmla="*/ 170 w 220"/>
                              <a:gd name="T19" fmla="*/ 203 h 220"/>
                              <a:gd name="T20" fmla="*/ 151 w 220"/>
                              <a:gd name="T21" fmla="*/ 212 h 220"/>
                              <a:gd name="T22" fmla="*/ 131 w 220"/>
                              <a:gd name="T23" fmla="*/ 218 h 220"/>
                              <a:gd name="T24" fmla="*/ 109 w 220"/>
                              <a:gd name="T25" fmla="*/ 220 h 220"/>
                              <a:gd name="T26" fmla="*/ 88 w 220"/>
                              <a:gd name="T27" fmla="*/ 218 h 220"/>
                              <a:gd name="T28" fmla="*/ 67 w 220"/>
                              <a:gd name="T29" fmla="*/ 212 h 220"/>
                              <a:gd name="T30" fmla="*/ 49 w 220"/>
                              <a:gd name="T31" fmla="*/ 203 h 220"/>
                              <a:gd name="T32" fmla="*/ 31 w 220"/>
                              <a:gd name="T33" fmla="*/ 189 h 220"/>
                              <a:gd name="T34" fmla="*/ 17 w 220"/>
                              <a:gd name="T35" fmla="*/ 171 h 220"/>
                              <a:gd name="T36" fmla="*/ 7 w 220"/>
                              <a:gd name="T37" fmla="*/ 153 h 220"/>
                              <a:gd name="T38" fmla="*/ 1 w 220"/>
                              <a:gd name="T39" fmla="*/ 131 h 220"/>
                              <a:gd name="T40" fmla="*/ 0 w 220"/>
                              <a:gd name="T41" fmla="*/ 111 h 220"/>
                              <a:gd name="T42" fmla="*/ 1 w 220"/>
                              <a:gd name="T43" fmla="*/ 89 h 220"/>
                              <a:gd name="T44" fmla="*/ 7 w 220"/>
                              <a:gd name="T45" fmla="*/ 69 h 220"/>
                              <a:gd name="T46" fmla="*/ 17 w 220"/>
                              <a:gd name="T47" fmla="*/ 50 h 220"/>
                              <a:gd name="T48" fmla="*/ 31 w 220"/>
                              <a:gd name="T49" fmla="*/ 33 h 220"/>
                              <a:gd name="T50" fmla="*/ 49 w 220"/>
                              <a:gd name="T51" fmla="*/ 19 h 220"/>
                              <a:gd name="T52" fmla="*/ 67 w 220"/>
                              <a:gd name="T53" fmla="*/ 9 h 220"/>
                              <a:gd name="T54" fmla="*/ 88 w 220"/>
                              <a:gd name="T55" fmla="*/ 3 h 220"/>
                              <a:gd name="T56" fmla="*/ 109 w 220"/>
                              <a:gd name="T57" fmla="*/ 0 h 220"/>
                              <a:gd name="T58" fmla="*/ 131 w 220"/>
                              <a:gd name="T59" fmla="*/ 3 h 220"/>
                              <a:gd name="T60" fmla="*/ 151 w 220"/>
                              <a:gd name="T61" fmla="*/ 9 h 220"/>
                              <a:gd name="T62" fmla="*/ 170 w 220"/>
                              <a:gd name="T63" fmla="*/ 19 h 220"/>
                              <a:gd name="T64" fmla="*/ 187 w 220"/>
                              <a:gd name="T65" fmla="*/ 33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0" h="220">
                                <a:moveTo>
                                  <a:pt x="187" y="33"/>
                                </a:moveTo>
                                <a:lnTo>
                                  <a:pt x="201" y="50"/>
                                </a:lnTo>
                                <a:lnTo>
                                  <a:pt x="211" y="69"/>
                                </a:lnTo>
                                <a:lnTo>
                                  <a:pt x="217" y="89"/>
                                </a:lnTo>
                                <a:lnTo>
                                  <a:pt x="220" y="111"/>
                                </a:lnTo>
                                <a:lnTo>
                                  <a:pt x="217" y="131"/>
                                </a:lnTo>
                                <a:lnTo>
                                  <a:pt x="211" y="153"/>
                                </a:lnTo>
                                <a:lnTo>
                                  <a:pt x="201" y="171"/>
                                </a:lnTo>
                                <a:lnTo>
                                  <a:pt x="187" y="189"/>
                                </a:lnTo>
                                <a:lnTo>
                                  <a:pt x="170" y="203"/>
                                </a:lnTo>
                                <a:lnTo>
                                  <a:pt x="151" y="212"/>
                                </a:lnTo>
                                <a:lnTo>
                                  <a:pt x="131" y="218"/>
                                </a:lnTo>
                                <a:lnTo>
                                  <a:pt x="109" y="220"/>
                                </a:lnTo>
                                <a:lnTo>
                                  <a:pt x="88" y="218"/>
                                </a:lnTo>
                                <a:lnTo>
                                  <a:pt x="67" y="212"/>
                                </a:lnTo>
                                <a:lnTo>
                                  <a:pt x="49" y="203"/>
                                </a:lnTo>
                                <a:lnTo>
                                  <a:pt x="31" y="189"/>
                                </a:lnTo>
                                <a:lnTo>
                                  <a:pt x="17" y="171"/>
                                </a:lnTo>
                                <a:lnTo>
                                  <a:pt x="7" y="153"/>
                                </a:lnTo>
                                <a:lnTo>
                                  <a:pt x="1" y="131"/>
                                </a:lnTo>
                                <a:lnTo>
                                  <a:pt x="0" y="111"/>
                                </a:lnTo>
                                <a:lnTo>
                                  <a:pt x="1" y="89"/>
                                </a:lnTo>
                                <a:lnTo>
                                  <a:pt x="7" y="69"/>
                                </a:lnTo>
                                <a:lnTo>
                                  <a:pt x="17" y="50"/>
                                </a:lnTo>
                                <a:lnTo>
                                  <a:pt x="31" y="33"/>
                                </a:lnTo>
                                <a:lnTo>
                                  <a:pt x="49" y="19"/>
                                </a:lnTo>
                                <a:lnTo>
                                  <a:pt x="67" y="9"/>
                                </a:lnTo>
                                <a:lnTo>
                                  <a:pt x="88" y="3"/>
                                </a:lnTo>
                                <a:lnTo>
                                  <a:pt x="109" y="0"/>
                                </a:lnTo>
                                <a:lnTo>
                                  <a:pt x="131" y="3"/>
                                </a:lnTo>
                                <a:lnTo>
                                  <a:pt x="151" y="9"/>
                                </a:lnTo>
                                <a:lnTo>
                                  <a:pt x="170" y="19"/>
                                </a:lnTo>
                                <a:lnTo>
                                  <a:pt x="18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2" name="Freeform 13"/>
                        <wps:cNvSpPr>
                          <a:spLocks/>
                        </wps:cNvSpPr>
                        <wps:spPr bwMode="auto">
                          <a:xfrm flipH="1">
                            <a:off x="2006" y="10193"/>
                            <a:ext cx="93" cy="94"/>
                          </a:xfrm>
                          <a:custGeom>
                            <a:avLst/>
                            <a:gdLst>
                              <a:gd name="T0" fmla="*/ 81 w 94"/>
                              <a:gd name="T1" fmla="*/ 13 h 94"/>
                              <a:gd name="T2" fmla="*/ 91 w 94"/>
                              <a:gd name="T3" fmla="*/ 29 h 94"/>
                              <a:gd name="T4" fmla="*/ 94 w 94"/>
                              <a:gd name="T5" fmla="*/ 46 h 94"/>
                              <a:gd name="T6" fmla="*/ 91 w 94"/>
                              <a:gd name="T7" fmla="*/ 63 h 94"/>
                              <a:gd name="T8" fmla="*/ 81 w 94"/>
                              <a:gd name="T9" fmla="*/ 79 h 94"/>
                              <a:gd name="T10" fmla="*/ 74 w 94"/>
                              <a:gd name="T11" fmla="*/ 85 h 94"/>
                              <a:gd name="T12" fmla="*/ 65 w 94"/>
                              <a:gd name="T13" fmla="*/ 89 h 94"/>
                              <a:gd name="T14" fmla="*/ 56 w 94"/>
                              <a:gd name="T15" fmla="*/ 92 h 94"/>
                              <a:gd name="T16" fmla="*/ 48 w 94"/>
                              <a:gd name="T17" fmla="*/ 94 h 94"/>
                              <a:gd name="T18" fmla="*/ 38 w 94"/>
                              <a:gd name="T19" fmla="*/ 92 h 94"/>
                              <a:gd name="T20" fmla="*/ 29 w 94"/>
                              <a:gd name="T21" fmla="*/ 89 h 94"/>
                              <a:gd name="T22" fmla="*/ 22 w 94"/>
                              <a:gd name="T23" fmla="*/ 85 h 94"/>
                              <a:gd name="T24" fmla="*/ 15 w 94"/>
                              <a:gd name="T25" fmla="*/ 79 h 94"/>
                              <a:gd name="T26" fmla="*/ 4 w 94"/>
                              <a:gd name="T27" fmla="*/ 63 h 94"/>
                              <a:gd name="T28" fmla="*/ 0 w 94"/>
                              <a:gd name="T29" fmla="*/ 46 h 94"/>
                              <a:gd name="T30" fmla="*/ 4 w 94"/>
                              <a:gd name="T31" fmla="*/ 29 h 94"/>
                              <a:gd name="T32" fmla="*/ 15 w 94"/>
                              <a:gd name="T33" fmla="*/ 13 h 94"/>
                              <a:gd name="T34" fmla="*/ 22 w 94"/>
                              <a:gd name="T35" fmla="*/ 7 h 94"/>
                              <a:gd name="T36" fmla="*/ 29 w 94"/>
                              <a:gd name="T37" fmla="*/ 3 h 94"/>
                              <a:gd name="T38" fmla="*/ 38 w 94"/>
                              <a:gd name="T39" fmla="*/ 1 h 94"/>
                              <a:gd name="T40" fmla="*/ 48 w 94"/>
                              <a:gd name="T41" fmla="*/ 0 h 94"/>
                              <a:gd name="T42" fmla="*/ 56 w 94"/>
                              <a:gd name="T43" fmla="*/ 1 h 94"/>
                              <a:gd name="T44" fmla="*/ 65 w 94"/>
                              <a:gd name="T45" fmla="*/ 3 h 94"/>
                              <a:gd name="T46" fmla="*/ 74 w 94"/>
                              <a:gd name="T47" fmla="*/ 7 h 94"/>
                              <a:gd name="T48" fmla="*/ 81 w 94"/>
                              <a:gd name="T49" fmla="*/ 13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4" h="94">
                                <a:moveTo>
                                  <a:pt x="81" y="13"/>
                                </a:moveTo>
                                <a:lnTo>
                                  <a:pt x="91" y="29"/>
                                </a:lnTo>
                                <a:lnTo>
                                  <a:pt x="94" y="46"/>
                                </a:lnTo>
                                <a:lnTo>
                                  <a:pt x="91" y="63"/>
                                </a:lnTo>
                                <a:lnTo>
                                  <a:pt x="81" y="79"/>
                                </a:lnTo>
                                <a:lnTo>
                                  <a:pt x="74" y="85"/>
                                </a:lnTo>
                                <a:lnTo>
                                  <a:pt x="65" y="89"/>
                                </a:lnTo>
                                <a:lnTo>
                                  <a:pt x="56" y="92"/>
                                </a:lnTo>
                                <a:lnTo>
                                  <a:pt x="48" y="94"/>
                                </a:lnTo>
                                <a:lnTo>
                                  <a:pt x="38" y="92"/>
                                </a:lnTo>
                                <a:lnTo>
                                  <a:pt x="29" y="89"/>
                                </a:lnTo>
                                <a:lnTo>
                                  <a:pt x="22" y="85"/>
                                </a:lnTo>
                                <a:lnTo>
                                  <a:pt x="15" y="79"/>
                                </a:lnTo>
                                <a:lnTo>
                                  <a:pt x="4" y="63"/>
                                </a:lnTo>
                                <a:lnTo>
                                  <a:pt x="0" y="46"/>
                                </a:lnTo>
                                <a:lnTo>
                                  <a:pt x="4" y="29"/>
                                </a:lnTo>
                                <a:lnTo>
                                  <a:pt x="15" y="13"/>
                                </a:lnTo>
                                <a:lnTo>
                                  <a:pt x="22" y="7"/>
                                </a:lnTo>
                                <a:lnTo>
                                  <a:pt x="29" y="3"/>
                                </a:lnTo>
                                <a:lnTo>
                                  <a:pt x="38" y="1"/>
                                </a:lnTo>
                                <a:lnTo>
                                  <a:pt x="48" y="0"/>
                                </a:lnTo>
                                <a:lnTo>
                                  <a:pt x="56" y="1"/>
                                </a:lnTo>
                                <a:lnTo>
                                  <a:pt x="65" y="3"/>
                                </a:lnTo>
                                <a:lnTo>
                                  <a:pt x="74" y="7"/>
                                </a:lnTo>
                                <a:lnTo>
                                  <a:pt x="8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28" name="Oval 14"/>
                        <wps:cNvSpPr>
                          <a:spLocks noChangeArrowheads="1"/>
                        </wps:cNvSpPr>
                        <wps:spPr bwMode="auto">
                          <a:xfrm flipH="1">
                            <a:off x="1825" y="10005"/>
                            <a:ext cx="660" cy="660"/>
                          </a:xfrm>
                          <a:prstGeom prst="ellipse">
                            <a:avLst/>
                          </a:prstGeom>
                          <a:solidFill>
                            <a:srgbClr val="FFFFFF"/>
                          </a:solidFill>
                          <a:ln w="285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932" name="Oval 15"/>
                        <wps:cNvSpPr>
                          <a:spLocks noChangeArrowheads="1"/>
                        </wps:cNvSpPr>
                        <wps:spPr bwMode="auto">
                          <a:xfrm flipH="1">
                            <a:off x="1870" y="10050"/>
                            <a:ext cx="555" cy="555"/>
                          </a:xfrm>
                          <a:prstGeom prst="ellipse">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2F79260" id="グループ化 2912" o:spid="_x0000_s1026" style="position:absolute;margin-left:15.05pt;margin-top:13.3pt;width:34.45pt;height:34.85pt;z-index:251741184" coordorigin="1485,10005" coordsize=",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">
                <o:lock v:ext="edit" aspectratio="t"/>
                <v:shape id="Freeform 5" o:spid="_x0000_s1027" style="position:absolute;left:1878;top:10049;width:572;height:571;flip:x;visibility:visible;mso-wrap-style:square;v-text-anchor:top" coordsize="57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" path="m489,84r37,45l552,178r16,53l574,286r-6,55l552,394r-26,50l489,489r-22,20l444,527r-24,14l394,552r-26,9l341,568r-28,5l286,573r-27,l231,568r-27,-7l178,552,152,541,128,527,105,509,83,489,46,444,20,394,4,341,,286,4,231,20,178,46,129,83,84,105,64,128,47,152,33,178,21r26,-8l231,5,259,1,286,r27,1l341,5r27,8l394,21r26,12l444,47r23,17l489,84xe" stroked="f">
                  <v:path arrowok="t" o:connecttype="custom" o:connectlocs="487,84;524,129;550,177;566,230;572,285;566,340;550,393;524,442;487,487;465,507;442,525;419,539;393,550;367,559;340,566;312,571;285,571;258,571;230,566;203,559;177,550;151,539;128,525;105,507;83,487;46,442;20,393;4,340;0,285;4,230;20,177;46,129;83,84;105,64;128,47;151,33;177,21;203,13;230,5;258,1;285,0;312,1;340,5;367,13;393,21;419,33;442,47;465,64;487,84" o:connectangles="0,0,0,0,0,0,0,0,0,0,0,0,0,0,0,0,0,0,0,0,0,0,0,0,0,0,0,0,0,0,0,0,0,0,0,0,0,0,0,0,0,0,0,0,0,0,0,0,0"/>
                </v:shape>
                <v:shape id="Freeform 6" o:spid="_x0000_s1028" style="position:absolute;left:1514;top:10565;width:423;height:424;flip:x;visibility:visible;mso-wrap-style:square;v-text-anchor:top" coordsize="4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" path="m424,328r-96,97l,96,96,,424,328xe" fillcolor="#a6a6a6" stroked="f">
                  <v:path arrowok="t" o:connecttype="custom" o:connectlocs="423,327;327,424;0,96;96,0;423,327" o:connectangles="0,0,0,0,0"/>
                </v:shape>
                <v:shape id="Freeform 7" o:spid="_x0000_s1029" style="position:absolute;left:1522;top:10575;width:349;height:349;flip:x;visibility:visible;mso-wrap-style:square;v-text-anchor:top" coordsize="35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" path="m350,328r-22,22l,22,22,,350,328xe" stroked="f">
                  <v:path arrowok="t" o:connecttype="custom" o:connectlocs="349,327;327,349;0,22;22,0;349,327" o:connectangles="0,0,0,0,0"/>
                </v:shape>
                <v:shape id="Freeform 8" o:spid="_x0000_s1030" style="position:absolute;left:1854;top:10539;width:109;height:111;flip:x;visibility:visible;mso-wrap-style:square;v-text-anchor:top" coordsize="1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" path="m109,39l37,111,,72,72,r37,39xe" fillcolor="black" stroked="f">
                  <v:path arrowok="t" o:connecttype="custom" o:connectlocs="109,39;37,111;0,72;72,0;109,39" o:connectangles="0,0,0,0,0"/>
                </v:shape>
                <v:shape id="Freeform 9" o:spid="_x0000_s1031" style="position:absolute;left:1485;top:10538;width:481;height:479;flip:x;visibility:visible;mso-wrap-style:square;v-text-anchor:top" coordsize="48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" path="m111,14l,123,357,480,482,355,125,,111,14xm125,56r7,7l144,74r16,16l178,109r22,22l225,155r24,25l275,205r26,26l325,256r25,24l371,302r19,19l406,336r11,12l425,355r-8,7l409,371r-9,9l392,390r-11,10l373,408r-9,9l357,424r-7,-7l338,406,322,390,304,371,282,349,258,325,233,300,207,275,181,249,157,224,132,200,111,178,92,159,76,142,65,131r-7,-8l65,116r7,-7l82,99r9,-9l101,80r8,-8l118,63r7,-7xe" fillcolor="#404040" stroked="f">
                  <v:path arrowok="t" o:connecttype="custom" o:connectlocs="111,14;0,123;356,479;481,354;125,0;111,14;125,56;132,63;144,74;160,90;178,109;200,131;225,155;248,180;274,205;300,231;324,255;349,279;370,301;389,320;405,335;416,347;424,354;416,361;408,370;399,379;391,389;380,399;372,407;363,416;356,423;349,416;337,405;321,389;303,370;281,348;257,324;233,299;207,274;181,248;157,224;132,200;111,178;92,159;76,142;65,131;58,123;65,116;72,109;82,99;91,90;101,80;109,72;118,63;125,56" o:connectangles="0,0,0,0,0,0,0,0,0,0,0,0,0,0,0,0,0,0,0,0,0,0,0,0,0,0,0,0,0,0,0,0,0,0,0,0,0,0,0,0,0,0,0,0,0,0,0,0,0,0,0,0,0,0,0"/>
                  <o:lock v:ext="edit" verticies="t"/>
                </v:shape>
                <v:shape id="Freeform 10" o:spid="_x0000_s1032" style="position:absolute;left:1772;top:10612;width:118;height:119;flip:x;visibility:visible;mso-wrap-style:square;v-text-anchor:top" coordsize="11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" path="m,97r22,22l118,22,97,,,97xe" fillcolor="#404040" stroked="f">
                  <v:path arrowok="t" o:connecttype="custom" o:connectlocs="0,97;22,119;118,22;97,0;0,97" o:connectangles="0,0,0,0,0"/>
                </v:shape>
                <v:shape id="Freeform 11" o:spid="_x0000_s1033" style="position:absolute;left:1937;top:10262;width:459;height:313;flip:x;visibility:visible;mso-wrap-style:square;v-text-anchor:top" coordsize="4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" path="m383,210r-17,16l347,241r-20,11l307,261r-22,8l262,274r-21,4l219,278r-23,l174,274r-23,-5l131,261r-21,-9l89,241,71,226,53,210,45,200r-9,-8l29,182,22,170,16,160,10,150,4,138,,127r4,16l9,158r6,16l23,190r9,15l40,219r12,14l63,246r18,16l99,277r21,11l141,297r20,8l184,310r22,4l229,314r22,l272,310r23,-5l317,297r20,-9l357,277r19,-15l393,246r23,-26l433,192r13,-31l456,130r5,-33l461,65,455,32,446,r5,27l451,56r-3,28l441,111r-9,27l419,163r-17,24l383,210xe" stroked="f">
                  <v:path arrowok="t" o:connecttype="custom" o:connectlocs="364,225;326,251;284,268;240,277;195,277;150,268;110,251;71,225;45,199;29,181;16,159;4,138;4,143;15,173;32,204;52,232;81,261;119,287;160,304;205,313;250,313;294,304;336,287;374,261;414,219;444,160;459,97;453,32;449,27;446,84;430,138;400,186" o:connectangles="0,0,0,0,0,0,0,0,0,0,0,0,0,0,0,0,0,0,0,0,0,0,0,0,0,0,0,0,0,0,0,0"/>
                </v:shape>
                <v:shape id="Freeform 12" o:spid="_x0000_s1034" style="position:absolute;left:2083;top:10083;width:220;height:219;flip:x;visibility:visible;mso-wrap-style:square;v-text-anchor:top" coordsize="22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" path="m187,33r14,17l211,69r6,20l220,111r-3,20l211,153r-10,18l187,189r-17,14l151,212r-20,6l109,220,88,218,67,212,49,203,31,189,17,171,7,153,1,131,,111,1,89,7,69,17,50,31,33,49,19,67,9,88,3,109,r22,3l151,9r19,10l187,33xe" stroked="f">
                  <v:path arrowok="t" o:connecttype="custom" o:connectlocs="187,33;201,50;211,69;217,89;220,110;217,130;211,152;201,170;187,188;170,202;151,211;131,217;109,219;88,217;67,211;49,202;31,188;17,170;7,152;1,130;0,110;1,89;7,69;17,50;31,33;49,19;67,9;88,3;109,0;131,3;151,9;170,19;187,33" o:connectangles="0,0,0,0,0,0,0,0,0,0,0,0,0,0,0,0,0,0,0,0,0,0,0,0,0,0,0,0,0,0,0,0,0"/>
                </v:shape>
                <v:shape id="Freeform 13" o:spid="_x0000_s1035" style="position:absolute;left:2006;top:10193;width:93;height:94;flip:x;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" path="m81,13l91,29r3,17l91,63,81,79r-7,6l65,89r-9,3l48,94,38,92,29,89,22,85,15,79,4,63,,46,4,29,15,13,22,7,29,3,38,1,48,r8,1l65,3r9,4l81,13xe" stroked="f">
                  <v:path arrowok="t" o:connecttype="custom" o:connectlocs="80,13;90,29;93,46;90,63;80,79;73,85;64,89;55,92;47,94;38,92;29,89;22,85;15,79;4,63;0,46;4,29;15,13;22,7;29,3;38,1;47,0;55,1;64,3;73,7;80,13" o:connectangles="0,0,0,0,0,0,0,0,0,0,0,0,0,0,0,0,0,0,0,0,0,0,0,0,0"/>
                </v:shape>
                <v:oval id="Oval 14" o:spid="_x0000_s1036" style="position:absolute;left:1825;top:10005;width:660;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" strokeweight="2.25pt"/>
                <v:oval id="Oval 15" o:spid="_x0000_s1037" style="position:absolute;left:1870;top:10050;width:555;height:5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" filled="f" strokeweight="1pt"/>
              </v:group>
            </w:pict>
          </mc:Fallback>
        </mc:AlternateContent>
      </w:r>
      <w:r w:rsidRPr="00A0642E">
        <w:rPr>
          <w:rFonts w:hAnsi="HG丸ｺﾞｼｯｸM-PRO" w:hint="eastAsia"/>
          <w:sz w:val="24"/>
          <w:szCs w:val="24"/>
        </w:rPr>
        <w:t>高次脳機能障害とは</w:t>
      </w:r>
    </w:p>
    <w:p w14:paraId="0AC51556" w14:textId="2898AB92" w:rsidR="00A0642E" w:rsidRPr="00A0642E" w:rsidRDefault="00887EC5" w:rsidP="00A0642E">
      <w:pPr>
        <w:spacing w:line="320" w:lineRule="exact"/>
        <w:ind w:leftChars="500" w:left="1050" w:rightChars="100" w:right="210" w:firstLineChars="100" w:firstLine="210"/>
        <w:rPr>
          <w:rFonts w:hAnsi="HG丸ｺﾞｼｯｸM-PRO"/>
        </w:rPr>
      </w:pPr>
      <w:r w:rsidRPr="00887EC5">
        <w:rPr>
          <w:rFonts w:hAnsi="HG丸ｺﾞｼｯｸM-PRO" w:hint="eastAsia"/>
        </w:rPr>
        <w:t>脳の損傷によって引き起こされる記憶障害、注意障害、遂行機能障害、社会的行動障害などの認知障害を特徴とし、日常生活や社会生活に支障をきたす障害のことをいいます</w:t>
      </w:r>
      <w:r w:rsidR="00A0642E" w:rsidRPr="00A0642E">
        <w:rPr>
          <w:rFonts w:hAnsi="HG丸ｺﾞｼｯｸM-PRO" w:hint="eastAsia"/>
        </w:rPr>
        <w:t>。</w:t>
      </w:r>
    </w:p>
    <w:p w14:paraId="45D0298E" w14:textId="77777777" w:rsidR="00A0642E" w:rsidRPr="00A0642E" w:rsidRDefault="00A0642E" w:rsidP="00A0642E">
      <w:pPr>
        <w:widowControl/>
        <w:spacing w:line="240" w:lineRule="auto"/>
        <w:jc w:val="left"/>
        <w:rPr>
          <w:rFonts w:ascii="A-OTF UD新ゴ Pr6 M" w:eastAsia="A-OTF UD新ゴ Pr6 M" w:hAnsi="ＭＳ ゴシック"/>
          <w:sz w:val="24"/>
          <w:szCs w:val="24"/>
        </w:rPr>
      </w:pPr>
    </w:p>
    <w:p w14:paraId="5DD717F5" w14:textId="77777777" w:rsidR="00A0642E" w:rsidRPr="00887EC5" w:rsidRDefault="00A0642E" w:rsidP="00887EC5"/>
    <w:p w14:paraId="1FBEF702" w14:textId="77777777" w:rsidR="0081742D" w:rsidRPr="00887EC5" w:rsidRDefault="0081742D" w:rsidP="00887EC5"/>
    <w:p w14:paraId="7C16DBDE" w14:textId="77777777" w:rsidR="00A0642E" w:rsidRDefault="00A0642E" w:rsidP="0081742D">
      <w:pPr>
        <w:pStyle w:val="a5"/>
        <w:ind w:left="210" w:firstLine="240"/>
      </w:pPr>
      <w:r>
        <w:br w:type="page"/>
      </w:r>
    </w:p>
    <w:p w14:paraId="13FDD32E" w14:textId="46270122" w:rsidR="008445DF" w:rsidRDefault="000B7670" w:rsidP="00102894">
      <w:pPr>
        <w:pStyle w:val="3"/>
      </w:pPr>
      <w:r>
        <w:rPr>
          <w:rFonts w:hint="eastAsia"/>
        </w:rPr>
        <w:lastRenderedPageBreak/>
        <w:t>（</w:t>
      </w:r>
      <w:r w:rsidR="00655B65">
        <w:rPr>
          <w:rFonts w:hint="eastAsia"/>
        </w:rPr>
        <w:t>７</w:t>
      </w:r>
      <w:r>
        <w:rPr>
          <w:rFonts w:hint="eastAsia"/>
        </w:rPr>
        <w:t>）</w:t>
      </w:r>
      <w:r w:rsidR="00655B65">
        <w:rPr>
          <w:rFonts w:hint="eastAsia"/>
        </w:rPr>
        <w:t>ひきこもり</w:t>
      </w:r>
    </w:p>
    <w:p w14:paraId="5EB9DBC3" w14:textId="4E04A001" w:rsidR="00C7414D" w:rsidRDefault="00887EC5" w:rsidP="003C7254">
      <w:pPr>
        <w:pStyle w:val="a5"/>
        <w:ind w:left="210" w:firstLine="240"/>
      </w:pPr>
      <w:bookmarkStart w:id="49" w:name="_Toc310009534"/>
      <w:r w:rsidRPr="00887EC5">
        <w:rPr>
          <w:rFonts w:hint="eastAsia"/>
        </w:rPr>
        <w:t>令和</w:t>
      </w:r>
      <w:r>
        <w:rPr>
          <w:rFonts w:hint="eastAsia"/>
        </w:rPr>
        <w:t>４</w:t>
      </w:r>
      <w:r w:rsidRPr="00887EC5">
        <w:rPr>
          <w:rFonts w:hint="eastAsia"/>
        </w:rPr>
        <w:t>(2022)年11月に、10歳から69歳の方を対象として内閣府が行った「こども・若者の意識と生活に関する調査」の結果を基に人口比で換算すると、本市における広義のひきこもり状態の方は、15歳から39歳の年齢区分で約10,000人、40歳から64歳の年齢区分で約11,000人と推計されます</w:t>
      </w:r>
      <w:r w:rsidR="00A0642E">
        <w:rPr>
          <w:rFonts w:hint="eastAsia"/>
        </w:rPr>
        <w:t>。</w:t>
      </w:r>
    </w:p>
    <w:p w14:paraId="1B30B0D1" w14:textId="77777777" w:rsidR="003C7254" w:rsidRPr="00A0642E" w:rsidRDefault="003C7254" w:rsidP="003C7254">
      <w:pPr>
        <w:spacing w:line="200" w:lineRule="exact"/>
        <w:rPr>
          <w:rFonts w:ascii="A-OTF UD新丸ゴ Pr6 L" w:eastAsia="A-OTF UD新丸ゴ Pr6 L"/>
        </w:rPr>
      </w:pPr>
      <w:r w:rsidRPr="00A0642E">
        <w:rPr>
          <w:rFonts w:ascii="A-OTF UD新ゴ Pr6 M" w:eastAsia="A-OTF UD新ゴ Pr6 M" w:hAnsi="ＭＳ ゴシック" w:hint="eastAsia"/>
          <w:noProof/>
          <w:sz w:val="24"/>
          <w:szCs w:val="24"/>
        </w:rPr>
        <mc:AlternateContent>
          <mc:Choice Requires="wps">
            <w:drawing>
              <wp:anchor distT="0" distB="0" distL="114300" distR="114300" simplePos="0" relativeHeight="251742208" behindDoc="1" locked="0" layoutInCell="1" allowOverlap="1" wp14:anchorId="561A90C2" wp14:editId="3BC39E6B">
                <wp:simplePos x="0" y="0"/>
                <wp:positionH relativeFrom="column">
                  <wp:posOffset>480059</wp:posOffset>
                </wp:positionH>
                <wp:positionV relativeFrom="paragraph">
                  <wp:posOffset>84456</wp:posOffset>
                </wp:positionV>
                <wp:extent cx="5629275" cy="1219200"/>
                <wp:effectExtent l="0" t="0" r="9525" b="0"/>
                <wp:wrapNone/>
                <wp:docPr id="2933" name="対角する 2 つの角を丸めた四角形 2933"/>
                <wp:cNvGraphicFramePr/>
                <a:graphic xmlns:a="http://schemas.openxmlformats.org/drawingml/2006/main">
                  <a:graphicData uri="http://schemas.microsoft.com/office/word/2010/wordprocessingShape">
                    <wps:wsp>
                      <wps:cNvSpPr/>
                      <wps:spPr>
                        <a:xfrm flipH="1">
                          <a:off x="0" y="0"/>
                          <a:ext cx="5629275" cy="1219200"/>
                        </a:xfrm>
                        <a:prstGeom prst="round2DiagRect">
                          <a:avLst/>
                        </a:prstGeom>
                        <a:solidFill>
                          <a:schemeClr val="accent1"/>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6550C3B" id="対角する 2 つの角を丸めた四角形 2933" o:spid="_x0000_s1026" style="position:absolute;margin-left:37.8pt;margin-top:6.65pt;width:443.25pt;height:96pt;flip:x;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629275,1219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" path="m203204,l5629275,r,l5629275,1015996v,112226,-90978,203204,-203204,203204l,1219200r,l,203204c,90978,90978,,203204,xe" fillcolor="#f5d2e2 [3204]" stroked="f" strokeweight="2pt">
                <v:path arrowok="t" o:connecttype="custom" o:connectlocs="203204,0;5629275,0;5629275,0;5629275,1015996;5426071,1219200;0,1219200;0,1219200;0,203204;203204,0" o:connectangles="0,0,0,0,0,0,0,0,0"/>
              </v:shape>
            </w:pict>
          </mc:Fallback>
        </mc:AlternateContent>
      </w:r>
    </w:p>
    <w:p w14:paraId="35FC07C3" w14:textId="61B71339" w:rsidR="003C7254" w:rsidRPr="00A0642E" w:rsidRDefault="003C7254" w:rsidP="00887EC5">
      <w:pPr>
        <w:keepNext/>
        <w:spacing w:after="72"/>
        <w:ind w:leftChars="500" w:left="1050"/>
        <w:outlineLvl w:val="5"/>
        <w:rPr>
          <w:rFonts w:ascii="A-OTF UD新ゴ Pr6 M" w:eastAsia="A-OTF UD新ゴ Pr6 M" w:hAnsi="ＭＳ ゴシック"/>
          <w:sz w:val="24"/>
          <w:szCs w:val="24"/>
        </w:rPr>
      </w:pPr>
      <w:r w:rsidRPr="00A0642E">
        <w:rPr>
          <w:rFonts w:ascii="A-OTF UD新ゴ Pr6 M" w:eastAsia="A-OTF UD新ゴ Pr6 M" w:hAnsi="ＭＳ ゴシック"/>
          <w:noProof/>
          <w:sz w:val="24"/>
          <w:szCs w:val="24"/>
        </w:rPr>
        <mc:AlternateContent>
          <mc:Choice Requires="wpg">
            <w:drawing>
              <wp:anchor distT="0" distB="0" distL="114300" distR="114300" simplePos="0" relativeHeight="251744256" behindDoc="0" locked="0" layoutInCell="1" allowOverlap="1" wp14:anchorId="5C6C5FBB" wp14:editId="75D73DA9">
                <wp:simplePos x="0" y="0"/>
                <wp:positionH relativeFrom="column">
                  <wp:posOffset>191135</wp:posOffset>
                </wp:positionH>
                <wp:positionV relativeFrom="paragraph">
                  <wp:posOffset>168910</wp:posOffset>
                </wp:positionV>
                <wp:extent cx="437515" cy="442595"/>
                <wp:effectExtent l="0" t="19050" r="19685" b="0"/>
                <wp:wrapNone/>
                <wp:docPr id="2934" name="グループ化 2934"/>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7515" cy="442595"/>
                          <a:chOff x="1485" y="10005"/>
                          <a:chExt cx="1000" cy="1012"/>
                        </a:xfrm>
                      </wpg:grpSpPr>
                      <wps:wsp>
                        <wps:cNvPr id="2935" name="Freeform 5"/>
                        <wps:cNvSpPr>
                          <a:spLocks/>
                        </wps:cNvSpPr>
                        <wps:spPr bwMode="auto">
                          <a:xfrm flipH="1">
                            <a:off x="1878" y="10049"/>
                            <a:ext cx="572" cy="571"/>
                          </a:xfrm>
                          <a:custGeom>
                            <a:avLst/>
                            <a:gdLst>
                              <a:gd name="T0" fmla="*/ 489 w 574"/>
                              <a:gd name="T1" fmla="*/ 84 h 573"/>
                              <a:gd name="T2" fmla="*/ 526 w 574"/>
                              <a:gd name="T3" fmla="*/ 129 h 573"/>
                              <a:gd name="T4" fmla="*/ 552 w 574"/>
                              <a:gd name="T5" fmla="*/ 178 h 573"/>
                              <a:gd name="T6" fmla="*/ 568 w 574"/>
                              <a:gd name="T7" fmla="*/ 231 h 573"/>
                              <a:gd name="T8" fmla="*/ 574 w 574"/>
                              <a:gd name="T9" fmla="*/ 286 h 573"/>
                              <a:gd name="T10" fmla="*/ 568 w 574"/>
                              <a:gd name="T11" fmla="*/ 341 h 573"/>
                              <a:gd name="T12" fmla="*/ 552 w 574"/>
                              <a:gd name="T13" fmla="*/ 394 h 573"/>
                              <a:gd name="T14" fmla="*/ 526 w 574"/>
                              <a:gd name="T15" fmla="*/ 444 h 573"/>
                              <a:gd name="T16" fmla="*/ 489 w 574"/>
                              <a:gd name="T17" fmla="*/ 489 h 573"/>
                              <a:gd name="T18" fmla="*/ 467 w 574"/>
                              <a:gd name="T19" fmla="*/ 509 h 573"/>
                              <a:gd name="T20" fmla="*/ 444 w 574"/>
                              <a:gd name="T21" fmla="*/ 527 h 573"/>
                              <a:gd name="T22" fmla="*/ 420 w 574"/>
                              <a:gd name="T23" fmla="*/ 541 h 573"/>
                              <a:gd name="T24" fmla="*/ 394 w 574"/>
                              <a:gd name="T25" fmla="*/ 552 h 573"/>
                              <a:gd name="T26" fmla="*/ 368 w 574"/>
                              <a:gd name="T27" fmla="*/ 561 h 573"/>
                              <a:gd name="T28" fmla="*/ 341 w 574"/>
                              <a:gd name="T29" fmla="*/ 568 h 573"/>
                              <a:gd name="T30" fmla="*/ 313 w 574"/>
                              <a:gd name="T31" fmla="*/ 573 h 573"/>
                              <a:gd name="T32" fmla="*/ 286 w 574"/>
                              <a:gd name="T33" fmla="*/ 573 h 573"/>
                              <a:gd name="T34" fmla="*/ 259 w 574"/>
                              <a:gd name="T35" fmla="*/ 573 h 573"/>
                              <a:gd name="T36" fmla="*/ 231 w 574"/>
                              <a:gd name="T37" fmla="*/ 568 h 573"/>
                              <a:gd name="T38" fmla="*/ 204 w 574"/>
                              <a:gd name="T39" fmla="*/ 561 h 573"/>
                              <a:gd name="T40" fmla="*/ 178 w 574"/>
                              <a:gd name="T41" fmla="*/ 552 h 573"/>
                              <a:gd name="T42" fmla="*/ 152 w 574"/>
                              <a:gd name="T43" fmla="*/ 541 h 573"/>
                              <a:gd name="T44" fmla="*/ 128 w 574"/>
                              <a:gd name="T45" fmla="*/ 527 h 573"/>
                              <a:gd name="T46" fmla="*/ 105 w 574"/>
                              <a:gd name="T47" fmla="*/ 509 h 573"/>
                              <a:gd name="T48" fmla="*/ 83 w 574"/>
                              <a:gd name="T49" fmla="*/ 489 h 573"/>
                              <a:gd name="T50" fmla="*/ 46 w 574"/>
                              <a:gd name="T51" fmla="*/ 444 h 573"/>
                              <a:gd name="T52" fmla="*/ 20 w 574"/>
                              <a:gd name="T53" fmla="*/ 394 h 573"/>
                              <a:gd name="T54" fmla="*/ 4 w 574"/>
                              <a:gd name="T55" fmla="*/ 341 h 573"/>
                              <a:gd name="T56" fmla="*/ 0 w 574"/>
                              <a:gd name="T57" fmla="*/ 286 h 573"/>
                              <a:gd name="T58" fmla="*/ 4 w 574"/>
                              <a:gd name="T59" fmla="*/ 231 h 573"/>
                              <a:gd name="T60" fmla="*/ 20 w 574"/>
                              <a:gd name="T61" fmla="*/ 178 h 573"/>
                              <a:gd name="T62" fmla="*/ 46 w 574"/>
                              <a:gd name="T63" fmla="*/ 129 h 573"/>
                              <a:gd name="T64" fmla="*/ 83 w 574"/>
                              <a:gd name="T65" fmla="*/ 84 h 573"/>
                              <a:gd name="T66" fmla="*/ 105 w 574"/>
                              <a:gd name="T67" fmla="*/ 64 h 573"/>
                              <a:gd name="T68" fmla="*/ 128 w 574"/>
                              <a:gd name="T69" fmla="*/ 47 h 573"/>
                              <a:gd name="T70" fmla="*/ 152 w 574"/>
                              <a:gd name="T71" fmla="*/ 33 h 573"/>
                              <a:gd name="T72" fmla="*/ 178 w 574"/>
                              <a:gd name="T73" fmla="*/ 21 h 573"/>
                              <a:gd name="T74" fmla="*/ 204 w 574"/>
                              <a:gd name="T75" fmla="*/ 13 h 573"/>
                              <a:gd name="T76" fmla="*/ 231 w 574"/>
                              <a:gd name="T77" fmla="*/ 5 h 573"/>
                              <a:gd name="T78" fmla="*/ 259 w 574"/>
                              <a:gd name="T79" fmla="*/ 1 h 573"/>
                              <a:gd name="T80" fmla="*/ 286 w 574"/>
                              <a:gd name="T81" fmla="*/ 0 h 573"/>
                              <a:gd name="T82" fmla="*/ 313 w 574"/>
                              <a:gd name="T83" fmla="*/ 1 h 573"/>
                              <a:gd name="T84" fmla="*/ 341 w 574"/>
                              <a:gd name="T85" fmla="*/ 5 h 573"/>
                              <a:gd name="T86" fmla="*/ 368 w 574"/>
                              <a:gd name="T87" fmla="*/ 13 h 573"/>
                              <a:gd name="T88" fmla="*/ 394 w 574"/>
                              <a:gd name="T89" fmla="*/ 21 h 573"/>
                              <a:gd name="T90" fmla="*/ 420 w 574"/>
                              <a:gd name="T91" fmla="*/ 33 h 573"/>
                              <a:gd name="T92" fmla="*/ 444 w 574"/>
                              <a:gd name="T93" fmla="*/ 47 h 573"/>
                              <a:gd name="T94" fmla="*/ 467 w 574"/>
                              <a:gd name="T95" fmla="*/ 64 h 573"/>
                              <a:gd name="T96" fmla="*/ 489 w 574"/>
                              <a:gd name="T97" fmla="*/ 84 h 5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74" h="573">
                                <a:moveTo>
                                  <a:pt x="489" y="84"/>
                                </a:moveTo>
                                <a:lnTo>
                                  <a:pt x="526" y="129"/>
                                </a:lnTo>
                                <a:lnTo>
                                  <a:pt x="552" y="178"/>
                                </a:lnTo>
                                <a:lnTo>
                                  <a:pt x="568" y="231"/>
                                </a:lnTo>
                                <a:lnTo>
                                  <a:pt x="574" y="286"/>
                                </a:lnTo>
                                <a:lnTo>
                                  <a:pt x="568" y="341"/>
                                </a:lnTo>
                                <a:lnTo>
                                  <a:pt x="552" y="394"/>
                                </a:lnTo>
                                <a:lnTo>
                                  <a:pt x="526" y="444"/>
                                </a:lnTo>
                                <a:lnTo>
                                  <a:pt x="489" y="489"/>
                                </a:lnTo>
                                <a:lnTo>
                                  <a:pt x="467" y="509"/>
                                </a:lnTo>
                                <a:lnTo>
                                  <a:pt x="444" y="527"/>
                                </a:lnTo>
                                <a:lnTo>
                                  <a:pt x="420" y="541"/>
                                </a:lnTo>
                                <a:lnTo>
                                  <a:pt x="394" y="552"/>
                                </a:lnTo>
                                <a:lnTo>
                                  <a:pt x="368" y="561"/>
                                </a:lnTo>
                                <a:lnTo>
                                  <a:pt x="341" y="568"/>
                                </a:lnTo>
                                <a:lnTo>
                                  <a:pt x="313" y="573"/>
                                </a:lnTo>
                                <a:lnTo>
                                  <a:pt x="286" y="573"/>
                                </a:lnTo>
                                <a:lnTo>
                                  <a:pt x="259" y="573"/>
                                </a:lnTo>
                                <a:lnTo>
                                  <a:pt x="231" y="568"/>
                                </a:lnTo>
                                <a:lnTo>
                                  <a:pt x="204" y="561"/>
                                </a:lnTo>
                                <a:lnTo>
                                  <a:pt x="178" y="552"/>
                                </a:lnTo>
                                <a:lnTo>
                                  <a:pt x="152" y="541"/>
                                </a:lnTo>
                                <a:lnTo>
                                  <a:pt x="128" y="527"/>
                                </a:lnTo>
                                <a:lnTo>
                                  <a:pt x="105" y="509"/>
                                </a:lnTo>
                                <a:lnTo>
                                  <a:pt x="83" y="489"/>
                                </a:lnTo>
                                <a:lnTo>
                                  <a:pt x="46" y="444"/>
                                </a:lnTo>
                                <a:lnTo>
                                  <a:pt x="20" y="394"/>
                                </a:lnTo>
                                <a:lnTo>
                                  <a:pt x="4" y="341"/>
                                </a:lnTo>
                                <a:lnTo>
                                  <a:pt x="0" y="286"/>
                                </a:lnTo>
                                <a:lnTo>
                                  <a:pt x="4" y="231"/>
                                </a:lnTo>
                                <a:lnTo>
                                  <a:pt x="20" y="178"/>
                                </a:lnTo>
                                <a:lnTo>
                                  <a:pt x="46" y="129"/>
                                </a:lnTo>
                                <a:lnTo>
                                  <a:pt x="83" y="84"/>
                                </a:lnTo>
                                <a:lnTo>
                                  <a:pt x="105" y="64"/>
                                </a:lnTo>
                                <a:lnTo>
                                  <a:pt x="128" y="47"/>
                                </a:lnTo>
                                <a:lnTo>
                                  <a:pt x="152" y="33"/>
                                </a:lnTo>
                                <a:lnTo>
                                  <a:pt x="178" y="21"/>
                                </a:lnTo>
                                <a:lnTo>
                                  <a:pt x="204" y="13"/>
                                </a:lnTo>
                                <a:lnTo>
                                  <a:pt x="231" y="5"/>
                                </a:lnTo>
                                <a:lnTo>
                                  <a:pt x="259" y="1"/>
                                </a:lnTo>
                                <a:lnTo>
                                  <a:pt x="286" y="0"/>
                                </a:lnTo>
                                <a:lnTo>
                                  <a:pt x="313" y="1"/>
                                </a:lnTo>
                                <a:lnTo>
                                  <a:pt x="341" y="5"/>
                                </a:lnTo>
                                <a:lnTo>
                                  <a:pt x="368" y="13"/>
                                </a:lnTo>
                                <a:lnTo>
                                  <a:pt x="394" y="21"/>
                                </a:lnTo>
                                <a:lnTo>
                                  <a:pt x="420" y="33"/>
                                </a:lnTo>
                                <a:lnTo>
                                  <a:pt x="444" y="47"/>
                                </a:lnTo>
                                <a:lnTo>
                                  <a:pt x="467" y="64"/>
                                </a:lnTo>
                                <a:lnTo>
                                  <a:pt x="489"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6" name="Freeform 6"/>
                        <wps:cNvSpPr>
                          <a:spLocks/>
                        </wps:cNvSpPr>
                        <wps:spPr bwMode="auto">
                          <a:xfrm flipH="1">
                            <a:off x="1514" y="10565"/>
                            <a:ext cx="423" cy="424"/>
                          </a:xfrm>
                          <a:custGeom>
                            <a:avLst/>
                            <a:gdLst>
                              <a:gd name="T0" fmla="*/ 424 w 424"/>
                              <a:gd name="T1" fmla="*/ 328 h 425"/>
                              <a:gd name="T2" fmla="*/ 328 w 424"/>
                              <a:gd name="T3" fmla="*/ 425 h 425"/>
                              <a:gd name="T4" fmla="*/ 0 w 424"/>
                              <a:gd name="T5" fmla="*/ 96 h 425"/>
                              <a:gd name="T6" fmla="*/ 96 w 424"/>
                              <a:gd name="T7" fmla="*/ 0 h 425"/>
                              <a:gd name="T8" fmla="*/ 424 w 424"/>
                              <a:gd name="T9" fmla="*/ 328 h 425"/>
                            </a:gdLst>
                            <a:ahLst/>
                            <a:cxnLst>
                              <a:cxn ang="0">
                                <a:pos x="T0" y="T1"/>
                              </a:cxn>
                              <a:cxn ang="0">
                                <a:pos x="T2" y="T3"/>
                              </a:cxn>
                              <a:cxn ang="0">
                                <a:pos x="T4" y="T5"/>
                              </a:cxn>
                              <a:cxn ang="0">
                                <a:pos x="T6" y="T7"/>
                              </a:cxn>
                              <a:cxn ang="0">
                                <a:pos x="T8" y="T9"/>
                              </a:cxn>
                            </a:cxnLst>
                            <a:rect l="0" t="0" r="r" b="b"/>
                            <a:pathLst>
                              <a:path w="424" h="425">
                                <a:moveTo>
                                  <a:pt x="424" y="328"/>
                                </a:moveTo>
                                <a:lnTo>
                                  <a:pt x="328" y="425"/>
                                </a:lnTo>
                                <a:lnTo>
                                  <a:pt x="0" y="96"/>
                                </a:lnTo>
                                <a:lnTo>
                                  <a:pt x="96" y="0"/>
                                </a:lnTo>
                                <a:lnTo>
                                  <a:pt x="424" y="328"/>
                                </a:lnTo>
                                <a:close/>
                              </a:path>
                            </a:pathLst>
                          </a:custGeom>
                          <a:solidFill>
                            <a:srgbClr val="FFFFFF">
                              <a:lumMod val="6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7" name="Freeform 7"/>
                        <wps:cNvSpPr>
                          <a:spLocks/>
                        </wps:cNvSpPr>
                        <wps:spPr bwMode="auto">
                          <a:xfrm flipH="1">
                            <a:off x="1522" y="10575"/>
                            <a:ext cx="349" cy="349"/>
                          </a:xfrm>
                          <a:custGeom>
                            <a:avLst/>
                            <a:gdLst>
                              <a:gd name="T0" fmla="*/ 350 w 350"/>
                              <a:gd name="T1" fmla="*/ 328 h 350"/>
                              <a:gd name="T2" fmla="*/ 328 w 350"/>
                              <a:gd name="T3" fmla="*/ 350 h 350"/>
                              <a:gd name="T4" fmla="*/ 0 w 350"/>
                              <a:gd name="T5" fmla="*/ 22 h 350"/>
                              <a:gd name="T6" fmla="*/ 22 w 350"/>
                              <a:gd name="T7" fmla="*/ 0 h 350"/>
                              <a:gd name="T8" fmla="*/ 350 w 350"/>
                              <a:gd name="T9" fmla="*/ 328 h 350"/>
                            </a:gdLst>
                            <a:ahLst/>
                            <a:cxnLst>
                              <a:cxn ang="0">
                                <a:pos x="T0" y="T1"/>
                              </a:cxn>
                              <a:cxn ang="0">
                                <a:pos x="T2" y="T3"/>
                              </a:cxn>
                              <a:cxn ang="0">
                                <a:pos x="T4" y="T5"/>
                              </a:cxn>
                              <a:cxn ang="0">
                                <a:pos x="T6" y="T7"/>
                              </a:cxn>
                              <a:cxn ang="0">
                                <a:pos x="T8" y="T9"/>
                              </a:cxn>
                            </a:cxnLst>
                            <a:rect l="0" t="0" r="r" b="b"/>
                            <a:pathLst>
                              <a:path w="350" h="350">
                                <a:moveTo>
                                  <a:pt x="350" y="328"/>
                                </a:moveTo>
                                <a:lnTo>
                                  <a:pt x="328" y="350"/>
                                </a:lnTo>
                                <a:lnTo>
                                  <a:pt x="0" y="22"/>
                                </a:lnTo>
                                <a:lnTo>
                                  <a:pt x="22" y="0"/>
                                </a:lnTo>
                                <a:lnTo>
                                  <a:pt x="35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8" name="Freeform 8"/>
                        <wps:cNvSpPr>
                          <a:spLocks/>
                        </wps:cNvSpPr>
                        <wps:spPr bwMode="auto">
                          <a:xfrm flipH="1">
                            <a:off x="1854" y="10539"/>
                            <a:ext cx="109" cy="111"/>
                          </a:xfrm>
                          <a:custGeom>
                            <a:avLst/>
                            <a:gdLst>
                              <a:gd name="T0" fmla="*/ 109 w 109"/>
                              <a:gd name="T1" fmla="*/ 39 h 111"/>
                              <a:gd name="T2" fmla="*/ 37 w 109"/>
                              <a:gd name="T3" fmla="*/ 111 h 111"/>
                              <a:gd name="T4" fmla="*/ 0 w 109"/>
                              <a:gd name="T5" fmla="*/ 72 h 111"/>
                              <a:gd name="T6" fmla="*/ 72 w 109"/>
                              <a:gd name="T7" fmla="*/ 0 h 111"/>
                              <a:gd name="T8" fmla="*/ 109 w 109"/>
                              <a:gd name="T9" fmla="*/ 39 h 111"/>
                            </a:gdLst>
                            <a:ahLst/>
                            <a:cxnLst>
                              <a:cxn ang="0">
                                <a:pos x="T0" y="T1"/>
                              </a:cxn>
                              <a:cxn ang="0">
                                <a:pos x="T2" y="T3"/>
                              </a:cxn>
                              <a:cxn ang="0">
                                <a:pos x="T4" y="T5"/>
                              </a:cxn>
                              <a:cxn ang="0">
                                <a:pos x="T6" y="T7"/>
                              </a:cxn>
                              <a:cxn ang="0">
                                <a:pos x="T8" y="T9"/>
                              </a:cxn>
                            </a:cxnLst>
                            <a:rect l="0" t="0" r="r" b="b"/>
                            <a:pathLst>
                              <a:path w="109" h="111">
                                <a:moveTo>
                                  <a:pt x="109" y="39"/>
                                </a:moveTo>
                                <a:lnTo>
                                  <a:pt x="37" y="111"/>
                                </a:lnTo>
                                <a:lnTo>
                                  <a:pt x="0" y="72"/>
                                </a:lnTo>
                                <a:lnTo>
                                  <a:pt x="72" y="0"/>
                                </a:lnTo>
                                <a:lnTo>
                                  <a:pt x="10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939" name="Freeform 9"/>
                        <wps:cNvSpPr>
                          <a:spLocks noEditPoints="1"/>
                        </wps:cNvSpPr>
                        <wps:spPr bwMode="auto">
                          <a:xfrm flipH="1">
                            <a:off x="1485" y="10538"/>
                            <a:ext cx="481" cy="479"/>
                          </a:xfrm>
                          <a:custGeom>
                            <a:avLst/>
                            <a:gdLst>
                              <a:gd name="T0" fmla="*/ 111 w 482"/>
                              <a:gd name="T1" fmla="*/ 14 h 480"/>
                              <a:gd name="T2" fmla="*/ 0 w 482"/>
                              <a:gd name="T3" fmla="*/ 123 h 480"/>
                              <a:gd name="T4" fmla="*/ 357 w 482"/>
                              <a:gd name="T5" fmla="*/ 480 h 480"/>
                              <a:gd name="T6" fmla="*/ 482 w 482"/>
                              <a:gd name="T7" fmla="*/ 355 h 480"/>
                              <a:gd name="T8" fmla="*/ 125 w 482"/>
                              <a:gd name="T9" fmla="*/ 0 h 480"/>
                              <a:gd name="T10" fmla="*/ 111 w 482"/>
                              <a:gd name="T11" fmla="*/ 14 h 480"/>
                              <a:gd name="T12" fmla="*/ 125 w 482"/>
                              <a:gd name="T13" fmla="*/ 56 h 480"/>
                              <a:gd name="T14" fmla="*/ 132 w 482"/>
                              <a:gd name="T15" fmla="*/ 63 h 480"/>
                              <a:gd name="T16" fmla="*/ 144 w 482"/>
                              <a:gd name="T17" fmla="*/ 74 h 480"/>
                              <a:gd name="T18" fmla="*/ 160 w 482"/>
                              <a:gd name="T19" fmla="*/ 90 h 480"/>
                              <a:gd name="T20" fmla="*/ 178 w 482"/>
                              <a:gd name="T21" fmla="*/ 109 h 480"/>
                              <a:gd name="T22" fmla="*/ 200 w 482"/>
                              <a:gd name="T23" fmla="*/ 131 h 480"/>
                              <a:gd name="T24" fmla="*/ 225 w 482"/>
                              <a:gd name="T25" fmla="*/ 155 h 480"/>
                              <a:gd name="T26" fmla="*/ 249 w 482"/>
                              <a:gd name="T27" fmla="*/ 180 h 480"/>
                              <a:gd name="T28" fmla="*/ 275 w 482"/>
                              <a:gd name="T29" fmla="*/ 205 h 480"/>
                              <a:gd name="T30" fmla="*/ 301 w 482"/>
                              <a:gd name="T31" fmla="*/ 231 h 480"/>
                              <a:gd name="T32" fmla="*/ 325 w 482"/>
                              <a:gd name="T33" fmla="*/ 256 h 480"/>
                              <a:gd name="T34" fmla="*/ 350 w 482"/>
                              <a:gd name="T35" fmla="*/ 280 h 480"/>
                              <a:gd name="T36" fmla="*/ 371 w 482"/>
                              <a:gd name="T37" fmla="*/ 302 h 480"/>
                              <a:gd name="T38" fmla="*/ 390 w 482"/>
                              <a:gd name="T39" fmla="*/ 321 h 480"/>
                              <a:gd name="T40" fmla="*/ 406 w 482"/>
                              <a:gd name="T41" fmla="*/ 336 h 480"/>
                              <a:gd name="T42" fmla="*/ 417 w 482"/>
                              <a:gd name="T43" fmla="*/ 348 h 480"/>
                              <a:gd name="T44" fmla="*/ 425 w 482"/>
                              <a:gd name="T45" fmla="*/ 355 h 480"/>
                              <a:gd name="T46" fmla="*/ 417 w 482"/>
                              <a:gd name="T47" fmla="*/ 362 h 480"/>
                              <a:gd name="T48" fmla="*/ 409 w 482"/>
                              <a:gd name="T49" fmla="*/ 371 h 480"/>
                              <a:gd name="T50" fmla="*/ 400 w 482"/>
                              <a:gd name="T51" fmla="*/ 380 h 480"/>
                              <a:gd name="T52" fmla="*/ 392 w 482"/>
                              <a:gd name="T53" fmla="*/ 390 h 480"/>
                              <a:gd name="T54" fmla="*/ 381 w 482"/>
                              <a:gd name="T55" fmla="*/ 400 h 480"/>
                              <a:gd name="T56" fmla="*/ 373 w 482"/>
                              <a:gd name="T57" fmla="*/ 408 h 480"/>
                              <a:gd name="T58" fmla="*/ 364 w 482"/>
                              <a:gd name="T59" fmla="*/ 417 h 480"/>
                              <a:gd name="T60" fmla="*/ 357 w 482"/>
                              <a:gd name="T61" fmla="*/ 424 h 480"/>
                              <a:gd name="T62" fmla="*/ 350 w 482"/>
                              <a:gd name="T63" fmla="*/ 417 h 480"/>
                              <a:gd name="T64" fmla="*/ 338 w 482"/>
                              <a:gd name="T65" fmla="*/ 406 h 480"/>
                              <a:gd name="T66" fmla="*/ 322 w 482"/>
                              <a:gd name="T67" fmla="*/ 390 h 480"/>
                              <a:gd name="T68" fmla="*/ 304 w 482"/>
                              <a:gd name="T69" fmla="*/ 371 h 480"/>
                              <a:gd name="T70" fmla="*/ 282 w 482"/>
                              <a:gd name="T71" fmla="*/ 349 h 480"/>
                              <a:gd name="T72" fmla="*/ 258 w 482"/>
                              <a:gd name="T73" fmla="*/ 325 h 480"/>
                              <a:gd name="T74" fmla="*/ 233 w 482"/>
                              <a:gd name="T75" fmla="*/ 300 h 480"/>
                              <a:gd name="T76" fmla="*/ 207 w 482"/>
                              <a:gd name="T77" fmla="*/ 275 h 480"/>
                              <a:gd name="T78" fmla="*/ 181 w 482"/>
                              <a:gd name="T79" fmla="*/ 249 h 480"/>
                              <a:gd name="T80" fmla="*/ 157 w 482"/>
                              <a:gd name="T81" fmla="*/ 224 h 480"/>
                              <a:gd name="T82" fmla="*/ 132 w 482"/>
                              <a:gd name="T83" fmla="*/ 200 h 480"/>
                              <a:gd name="T84" fmla="*/ 111 w 482"/>
                              <a:gd name="T85" fmla="*/ 178 h 480"/>
                              <a:gd name="T86" fmla="*/ 92 w 482"/>
                              <a:gd name="T87" fmla="*/ 159 h 480"/>
                              <a:gd name="T88" fmla="*/ 76 w 482"/>
                              <a:gd name="T89" fmla="*/ 142 h 480"/>
                              <a:gd name="T90" fmla="*/ 65 w 482"/>
                              <a:gd name="T91" fmla="*/ 131 h 480"/>
                              <a:gd name="T92" fmla="*/ 58 w 482"/>
                              <a:gd name="T93" fmla="*/ 123 h 480"/>
                              <a:gd name="T94" fmla="*/ 65 w 482"/>
                              <a:gd name="T95" fmla="*/ 116 h 480"/>
                              <a:gd name="T96" fmla="*/ 72 w 482"/>
                              <a:gd name="T97" fmla="*/ 109 h 480"/>
                              <a:gd name="T98" fmla="*/ 82 w 482"/>
                              <a:gd name="T99" fmla="*/ 99 h 480"/>
                              <a:gd name="T100" fmla="*/ 91 w 482"/>
                              <a:gd name="T101" fmla="*/ 90 h 480"/>
                              <a:gd name="T102" fmla="*/ 101 w 482"/>
                              <a:gd name="T103" fmla="*/ 80 h 480"/>
                              <a:gd name="T104" fmla="*/ 109 w 482"/>
                              <a:gd name="T105" fmla="*/ 72 h 480"/>
                              <a:gd name="T106" fmla="*/ 118 w 482"/>
                              <a:gd name="T107" fmla="*/ 63 h 480"/>
                              <a:gd name="T108" fmla="*/ 125 w 482"/>
                              <a:gd name="T109" fmla="*/ 56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82" h="480">
                                <a:moveTo>
                                  <a:pt x="111" y="14"/>
                                </a:moveTo>
                                <a:lnTo>
                                  <a:pt x="0" y="123"/>
                                </a:lnTo>
                                <a:lnTo>
                                  <a:pt x="357" y="480"/>
                                </a:lnTo>
                                <a:lnTo>
                                  <a:pt x="482" y="355"/>
                                </a:lnTo>
                                <a:lnTo>
                                  <a:pt x="125" y="0"/>
                                </a:lnTo>
                                <a:lnTo>
                                  <a:pt x="111" y="14"/>
                                </a:lnTo>
                                <a:close/>
                                <a:moveTo>
                                  <a:pt x="125" y="56"/>
                                </a:moveTo>
                                <a:lnTo>
                                  <a:pt x="132" y="63"/>
                                </a:lnTo>
                                <a:lnTo>
                                  <a:pt x="144" y="74"/>
                                </a:lnTo>
                                <a:lnTo>
                                  <a:pt x="160" y="90"/>
                                </a:lnTo>
                                <a:lnTo>
                                  <a:pt x="178" y="109"/>
                                </a:lnTo>
                                <a:lnTo>
                                  <a:pt x="200" y="131"/>
                                </a:lnTo>
                                <a:lnTo>
                                  <a:pt x="225" y="155"/>
                                </a:lnTo>
                                <a:lnTo>
                                  <a:pt x="249" y="180"/>
                                </a:lnTo>
                                <a:lnTo>
                                  <a:pt x="275" y="205"/>
                                </a:lnTo>
                                <a:lnTo>
                                  <a:pt x="301" y="231"/>
                                </a:lnTo>
                                <a:lnTo>
                                  <a:pt x="325" y="256"/>
                                </a:lnTo>
                                <a:lnTo>
                                  <a:pt x="350" y="280"/>
                                </a:lnTo>
                                <a:lnTo>
                                  <a:pt x="371" y="302"/>
                                </a:lnTo>
                                <a:lnTo>
                                  <a:pt x="390" y="321"/>
                                </a:lnTo>
                                <a:lnTo>
                                  <a:pt x="406" y="336"/>
                                </a:lnTo>
                                <a:lnTo>
                                  <a:pt x="417" y="348"/>
                                </a:lnTo>
                                <a:lnTo>
                                  <a:pt x="425" y="355"/>
                                </a:lnTo>
                                <a:lnTo>
                                  <a:pt x="417" y="362"/>
                                </a:lnTo>
                                <a:lnTo>
                                  <a:pt x="409" y="371"/>
                                </a:lnTo>
                                <a:lnTo>
                                  <a:pt x="400" y="380"/>
                                </a:lnTo>
                                <a:lnTo>
                                  <a:pt x="392" y="390"/>
                                </a:lnTo>
                                <a:lnTo>
                                  <a:pt x="381" y="400"/>
                                </a:lnTo>
                                <a:lnTo>
                                  <a:pt x="373" y="408"/>
                                </a:lnTo>
                                <a:lnTo>
                                  <a:pt x="364" y="417"/>
                                </a:lnTo>
                                <a:lnTo>
                                  <a:pt x="357" y="424"/>
                                </a:lnTo>
                                <a:lnTo>
                                  <a:pt x="350" y="417"/>
                                </a:lnTo>
                                <a:lnTo>
                                  <a:pt x="338" y="406"/>
                                </a:lnTo>
                                <a:lnTo>
                                  <a:pt x="322" y="390"/>
                                </a:lnTo>
                                <a:lnTo>
                                  <a:pt x="304" y="371"/>
                                </a:lnTo>
                                <a:lnTo>
                                  <a:pt x="282" y="349"/>
                                </a:lnTo>
                                <a:lnTo>
                                  <a:pt x="258" y="325"/>
                                </a:lnTo>
                                <a:lnTo>
                                  <a:pt x="233" y="300"/>
                                </a:lnTo>
                                <a:lnTo>
                                  <a:pt x="207" y="275"/>
                                </a:lnTo>
                                <a:lnTo>
                                  <a:pt x="181" y="249"/>
                                </a:lnTo>
                                <a:lnTo>
                                  <a:pt x="157" y="224"/>
                                </a:lnTo>
                                <a:lnTo>
                                  <a:pt x="132" y="200"/>
                                </a:lnTo>
                                <a:lnTo>
                                  <a:pt x="111" y="178"/>
                                </a:lnTo>
                                <a:lnTo>
                                  <a:pt x="92" y="159"/>
                                </a:lnTo>
                                <a:lnTo>
                                  <a:pt x="76" y="142"/>
                                </a:lnTo>
                                <a:lnTo>
                                  <a:pt x="65" y="131"/>
                                </a:lnTo>
                                <a:lnTo>
                                  <a:pt x="58" y="123"/>
                                </a:lnTo>
                                <a:lnTo>
                                  <a:pt x="65" y="116"/>
                                </a:lnTo>
                                <a:lnTo>
                                  <a:pt x="72" y="109"/>
                                </a:lnTo>
                                <a:lnTo>
                                  <a:pt x="82" y="99"/>
                                </a:lnTo>
                                <a:lnTo>
                                  <a:pt x="91" y="90"/>
                                </a:lnTo>
                                <a:lnTo>
                                  <a:pt x="101" y="80"/>
                                </a:lnTo>
                                <a:lnTo>
                                  <a:pt x="109" y="72"/>
                                </a:lnTo>
                                <a:lnTo>
                                  <a:pt x="118" y="63"/>
                                </a:lnTo>
                                <a:lnTo>
                                  <a:pt x="125" y="56"/>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198" name="Freeform 10"/>
                        <wps:cNvSpPr>
                          <a:spLocks/>
                        </wps:cNvSpPr>
                        <wps:spPr bwMode="auto">
                          <a:xfrm flipH="1">
                            <a:off x="1772" y="10612"/>
                            <a:ext cx="118" cy="119"/>
                          </a:xfrm>
                          <a:custGeom>
                            <a:avLst/>
                            <a:gdLst>
                              <a:gd name="T0" fmla="*/ 0 w 118"/>
                              <a:gd name="T1" fmla="*/ 97 h 119"/>
                              <a:gd name="T2" fmla="*/ 22 w 118"/>
                              <a:gd name="T3" fmla="*/ 119 h 119"/>
                              <a:gd name="T4" fmla="*/ 118 w 118"/>
                              <a:gd name="T5" fmla="*/ 22 h 119"/>
                              <a:gd name="T6" fmla="*/ 97 w 118"/>
                              <a:gd name="T7" fmla="*/ 0 h 119"/>
                              <a:gd name="T8" fmla="*/ 0 w 118"/>
                              <a:gd name="T9" fmla="*/ 97 h 119"/>
                            </a:gdLst>
                            <a:ahLst/>
                            <a:cxnLst>
                              <a:cxn ang="0">
                                <a:pos x="T0" y="T1"/>
                              </a:cxn>
                              <a:cxn ang="0">
                                <a:pos x="T2" y="T3"/>
                              </a:cxn>
                              <a:cxn ang="0">
                                <a:pos x="T4" y="T5"/>
                              </a:cxn>
                              <a:cxn ang="0">
                                <a:pos x="T6" y="T7"/>
                              </a:cxn>
                              <a:cxn ang="0">
                                <a:pos x="T8" y="T9"/>
                              </a:cxn>
                            </a:cxnLst>
                            <a:rect l="0" t="0" r="r" b="b"/>
                            <a:pathLst>
                              <a:path w="118" h="119">
                                <a:moveTo>
                                  <a:pt x="0" y="97"/>
                                </a:moveTo>
                                <a:lnTo>
                                  <a:pt x="22" y="119"/>
                                </a:lnTo>
                                <a:lnTo>
                                  <a:pt x="118" y="22"/>
                                </a:lnTo>
                                <a:lnTo>
                                  <a:pt x="97" y="0"/>
                                </a:lnTo>
                                <a:lnTo>
                                  <a:pt x="0" y="97"/>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0" name="Freeform 11"/>
                        <wps:cNvSpPr>
                          <a:spLocks/>
                        </wps:cNvSpPr>
                        <wps:spPr bwMode="auto">
                          <a:xfrm flipH="1">
                            <a:off x="1937" y="10262"/>
                            <a:ext cx="459" cy="313"/>
                          </a:xfrm>
                          <a:custGeom>
                            <a:avLst/>
                            <a:gdLst>
                              <a:gd name="T0" fmla="*/ 366 w 461"/>
                              <a:gd name="T1" fmla="*/ 226 h 314"/>
                              <a:gd name="T2" fmla="*/ 327 w 461"/>
                              <a:gd name="T3" fmla="*/ 252 h 314"/>
                              <a:gd name="T4" fmla="*/ 285 w 461"/>
                              <a:gd name="T5" fmla="*/ 269 h 314"/>
                              <a:gd name="T6" fmla="*/ 241 w 461"/>
                              <a:gd name="T7" fmla="*/ 278 h 314"/>
                              <a:gd name="T8" fmla="*/ 196 w 461"/>
                              <a:gd name="T9" fmla="*/ 278 h 314"/>
                              <a:gd name="T10" fmla="*/ 151 w 461"/>
                              <a:gd name="T11" fmla="*/ 269 h 314"/>
                              <a:gd name="T12" fmla="*/ 110 w 461"/>
                              <a:gd name="T13" fmla="*/ 252 h 314"/>
                              <a:gd name="T14" fmla="*/ 71 w 461"/>
                              <a:gd name="T15" fmla="*/ 226 h 314"/>
                              <a:gd name="T16" fmla="*/ 45 w 461"/>
                              <a:gd name="T17" fmla="*/ 200 h 314"/>
                              <a:gd name="T18" fmla="*/ 29 w 461"/>
                              <a:gd name="T19" fmla="*/ 182 h 314"/>
                              <a:gd name="T20" fmla="*/ 16 w 461"/>
                              <a:gd name="T21" fmla="*/ 160 h 314"/>
                              <a:gd name="T22" fmla="*/ 4 w 461"/>
                              <a:gd name="T23" fmla="*/ 138 h 314"/>
                              <a:gd name="T24" fmla="*/ 4 w 461"/>
                              <a:gd name="T25" fmla="*/ 143 h 314"/>
                              <a:gd name="T26" fmla="*/ 15 w 461"/>
                              <a:gd name="T27" fmla="*/ 174 h 314"/>
                              <a:gd name="T28" fmla="*/ 32 w 461"/>
                              <a:gd name="T29" fmla="*/ 205 h 314"/>
                              <a:gd name="T30" fmla="*/ 52 w 461"/>
                              <a:gd name="T31" fmla="*/ 233 h 314"/>
                              <a:gd name="T32" fmla="*/ 81 w 461"/>
                              <a:gd name="T33" fmla="*/ 262 h 314"/>
                              <a:gd name="T34" fmla="*/ 120 w 461"/>
                              <a:gd name="T35" fmla="*/ 288 h 314"/>
                              <a:gd name="T36" fmla="*/ 161 w 461"/>
                              <a:gd name="T37" fmla="*/ 305 h 314"/>
                              <a:gd name="T38" fmla="*/ 206 w 461"/>
                              <a:gd name="T39" fmla="*/ 314 h 314"/>
                              <a:gd name="T40" fmla="*/ 251 w 461"/>
                              <a:gd name="T41" fmla="*/ 314 h 314"/>
                              <a:gd name="T42" fmla="*/ 295 w 461"/>
                              <a:gd name="T43" fmla="*/ 305 h 314"/>
                              <a:gd name="T44" fmla="*/ 337 w 461"/>
                              <a:gd name="T45" fmla="*/ 288 h 314"/>
                              <a:gd name="T46" fmla="*/ 376 w 461"/>
                              <a:gd name="T47" fmla="*/ 262 h 314"/>
                              <a:gd name="T48" fmla="*/ 416 w 461"/>
                              <a:gd name="T49" fmla="*/ 220 h 314"/>
                              <a:gd name="T50" fmla="*/ 446 w 461"/>
                              <a:gd name="T51" fmla="*/ 161 h 314"/>
                              <a:gd name="T52" fmla="*/ 461 w 461"/>
                              <a:gd name="T53" fmla="*/ 97 h 314"/>
                              <a:gd name="T54" fmla="*/ 455 w 461"/>
                              <a:gd name="T55" fmla="*/ 32 h 314"/>
                              <a:gd name="T56" fmla="*/ 451 w 461"/>
                              <a:gd name="T57" fmla="*/ 27 h 314"/>
                              <a:gd name="T58" fmla="*/ 448 w 461"/>
                              <a:gd name="T59" fmla="*/ 84 h 314"/>
                              <a:gd name="T60" fmla="*/ 432 w 461"/>
                              <a:gd name="T61" fmla="*/ 138 h 314"/>
                              <a:gd name="T62" fmla="*/ 402 w 461"/>
                              <a:gd name="T63" fmla="*/ 187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1" h="314">
                                <a:moveTo>
                                  <a:pt x="383" y="210"/>
                                </a:moveTo>
                                <a:lnTo>
                                  <a:pt x="366" y="226"/>
                                </a:lnTo>
                                <a:lnTo>
                                  <a:pt x="347" y="241"/>
                                </a:lnTo>
                                <a:lnTo>
                                  <a:pt x="327" y="252"/>
                                </a:lnTo>
                                <a:lnTo>
                                  <a:pt x="307" y="261"/>
                                </a:lnTo>
                                <a:lnTo>
                                  <a:pt x="285" y="269"/>
                                </a:lnTo>
                                <a:lnTo>
                                  <a:pt x="262" y="274"/>
                                </a:lnTo>
                                <a:lnTo>
                                  <a:pt x="241" y="278"/>
                                </a:lnTo>
                                <a:lnTo>
                                  <a:pt x="219" y="278"/>
                                </a:lnTo>
                                <a:lnTo>
                                  <a:pt x="196" y="278"/>
                                </a:lnTo>
                                <a:lnTo>
                                  <a:pt x="174" y="274"/>
                                </a:lnTo>
                                <a:lnTo>
                                  <a:pt x="151" y="269"/>
                                </a:lnTo>
                                <a:lnTo>
                                  <a:pt x="131" y="261"/>
                                </a:lnTo>
                                <a:lnTo>
                                  <a:pt x="110" y="252"/>
                                </a:lnTo>
                                <a:lnTo>
                                  <a:pt x="89" y="241"/>
                                </a:lnTo>
                                <a:lnTo>
                                  <a:pt x="71" y="226"/>
                                </a:lnTo>
                                <a:lnTo>
                                  <a:pt x="53" y="210"/>
                                </a:lnTo>
                                <a:lnTo>
                                  <a:pt x="45" y="200"/>
                                </a:lnTo>
                                <a:lnTo>
                                  <a:pt x="36" y="192"/>
                                </a:lnTo>
                                <a:lnTo>
                                  <a:pt x="29" y="182"/>
                                </a:lnTo>
                                <a:lnTo>
                                  <a:pt x="22" y="170"/>
                                </a:lnTo>
                                <a:lnTo>
                                  <a:pt x="16" y="160"/>
                                </a:lnTo>
                                <a:lnTo>
                                  <a:pt x="10" y="150"/>
                                </a:lnTo>
                                <a:lnTo>
                                  <a:pt x="4" y="138"/>
                                </a:lnTo>
                                <a:lnTo>
                                  <a:pt x="0" y="127"/>
                                </a:lnTo>
                                <a:lnTo>
                                  <a:pt x="4" y="143"/>
                                </a:lnTo>
                                <a:lnTo>
                                  <a:pt x="9" y="158"/>
                                </a:lnTo>
                                <a:lnTo>
                                  <a:pt x="15" y="174"/>
                                </a:lnTo>
                                <a:lnTo>
                                  <a:pt x="23" y="190"/>
                                </a:lnTo>
                                <a:lnTo>
                                  <a:pt x="32" y="205"/>
                                </a:lnTo>
                                <a:lnTo>
                                  <a:pt x="40" y="219"/>
                                </a:lnTo>
                                <a:lnTo>
                                  <a:pt x="52" y="233"/>
                                </a:lnTo>
                                <a:lnTo>
                                  <a:pt x="63" y="246"/>
                                </a:lnTo>
                                <a:lnTo>
                                  <a:pt x="81" y="262"/>
                                </a:lnTo>
                                <a:lnTo>
                                  <a:pt x="99" y="277"/>
                                </a:lnTo>
                                <a:lnTo>
                                  <a:pt x="120" y="288"/>
                                </a:lnTo>
                                <a:lnTo>
                                  <a:pt x="141" y="297"/>
                                </a:lnTo>
                                <a:lnTo>
                                  <a:pt x="161" y="305"/>
                                </a:lnTo>
                                <a:lnTo>
                                  <a:pt x="184" y="310"/>
                                </a:lnTo>
                                <a:lnTo>
                                  <a:pt x="206" y="314"/>
                                </a:lnTo>
                                <a:lnTo>
                                  <a:pt x="229" y="314"/>
                                </a:lnTo>
                                <a:lnTo>
                                  <a:pt x="251" y="314"/>
                                </a:lnTo>
                                <a:lnTo>
                                  <a:pt x="272" y="310"/>
                                </a:lnTo>
                                <a:lnTo>
                                  <a:pt x="295" y="305"/>
                                </a:lnTo>
                                <a:lnTo>
                                  <a:pt x="317" y="297"/>
                                </a:lnTo>
                                <a:lnTo>
                                  <a:pt x="337" y="288"/>
                                </a:lnTo>
                                <a:lnTo>
                                  <a:pt x="357" y="277"/>
                                </a:lnTo>
                                <a:lnTo>
                                  <a:pt x="376" y="262"/>
                                </a:lnTo>
                                <a:lnTo>
                                  <a:pt x="393" y="246"/>
                                </a:lnTo>
                                <a:lnTo>
                                  <a:pt x="416" y="220"/>
                                </a:lnTo>
                                <a:lnTo>
                                  <a:pt x="433" y="192"/>
                                </a:lnTo>
                                <a:lnTo>
                                  <a:pt x="446" y="161"/>
                                </a:lnTo>
                                <a:lnTo>
                                  <a:pt x="456" y="130"/>
                                </a:lnTo>
                                <a:lnTo>
                                  <a:pt x="461" y="97"/>
                                </a:lnTo>
                                <a:lnTo>
                                  <a:pt x="461" y="65"/>
                                </a:lnTo>
                                <a:lnTo>
                                  <a:pt x="455" y="32"/>
                                </a:lnTo>
                                <a:lnTo>
                                  <a:pt x="446" y="0"/>
                                </a:lnTo>
                                <a:lnTo>
                                  <a:pt x="451" y="27"/>
                                </a:lnTo>
                                <a:lnTo>
                                  <a:pt x="451" y="56"/>
                                </a:lnTo>
                                <a:lnTo>
                                  <a:pt x="448" y="84"/>
                                </a:lnTo>
                                <a:lnTo>
                                  <a:pt x="441" y="111"/>
                                </a:lnTo>
                                <a:lnTo>
                                  <a:pt x="432" y="138"/>
                                </a:lnTo>
                                <a:lnTo>
                                  <a:pt x="419" y="163"/>
                                </a:lnTo>
                                <a:lnTo>
                                  <a:pt x="402" y="187"/>
                                </a:lnTo>
                                <a:lnTo>
                                  <a:pt x="383"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1" name="Freeform 12"/>
                        <wps:cNvSpPr>
                          <a:spLocks/>
                        </wps:cNvSpPr>
                        <wps:spPr bwMode="auto">
                          <a:xfrm flipH="1">
                            <a:off x="2083" y="10083"/>
                            <a:ext cx="220" cy="219"/>
                          </a:xfrm>
                          <a:custGeom>
                            <a:avLst/>
                            <a:gdLst>
                              <a:gd name="T0" fmla="*/ 187 w 220"/>
                              <a:gd name="T1" fmla="*/ 33 h 220"/>
                              <a:gd name="T2" fmla="*/ 201 w 220"/>
                              <a:gd name="T3" fmla="*/ 50 h 220"/>
                              <a:gd name="T4" fmla="*/ 211 w 220"/>
                              <a:gd name="T5" fmla="*/ 69 h 220"/>
                              <a:gd name="T6" fmla="*/ 217 w 220"/>
                              <a:gd name="T7" fmla="*/ 89 h 220"/>
                              <a:gd name="T8" fmla="*/ 220 w 220"/>
                              <a:gd name="T9" fmla="*/ 111 h 220"/>
                              <a:gd name="T10" fmla="*/ 217 w 220"/>
                              <a:gd name="T11" fmla="*/ 131 h 220"/>
                              <a:gd name="T12" fmla="*/ 211 w 220"/>
                              <a:gd name="T13" fmla="*/ 153 h 220"/>
                              <a:gd name="T14" fmla="*/ 201 w 220"/>
                              <a:gd name="T15" fmla="*/ 171 h 220"/>
                              <a:gd name="T16" fmla="*/ 187 w 220"/>
                              <a:gd name="T17" fmla="*/ 189 h 220"/>
                              <a:gd name="T18" fmla="*/ 170 w 220"/>
                              <a:gd name="T19" fmla="*/ 203 h 220"/>
                              <a:gd name="T20" fmla="*/ 151 w 220"/>
                              <a:gd name="T21" fmla="*/ 212 h 220"/>
                              <a:gd name="T22" fmla="*/ 131 w 220"/>
                              <a:gd name="T23" fmla="*/ 218 h 220"/>
                              <a:gd name="T24" fmla="*/ 109 w 220"/>
                              <a:gd name="T25" fmla="*/ 220 h 220"/>
                              <a:gd name="T26" fmla="*/ 88 w 220"/>
                              <a:gd name="T27" fmla="*/ 218 h 220"/>
                              <a:gd name="T28" fmla="*/ 67 w 220"/>
                              <a:gd name="T29" fmla="*/ 212 h 220"/>
                              <a:gd name="T30" fmla="*/ 49 w 220"/>
                              <a:gd name="T31" fmla="*/ 203 h 220"/>
                              <a:gd name="T32" fmla="*/ 31 w 220"/>
                              <a:gd name="T33" fmla="*/ 189 h 220"/>
                              <a:gd name="T34" fmla="*/ 17 w 220"/>
                              <a:gd name="T35" fmla="*/ 171 h 220"/>
                              <a:gd name="T36" fmla="*/ 7 w 220"/>
                              <a:gd name="T37" fmla="*/ 153 h 220"/>
                              <a:gd name="T38" fmla="*/ 1 w 220"/>
                              <a:gd name="T39" fmla="*/ 131 h 220"/>
                              <a:gd name="T40" fmla="*/ 0 w 220"/>
                              <a:gd name="T41" fmla="*/ 111 h 220"/>
                              <a:gd name="T42" fmla="*/ 1 w 220"/>
                              <a:gd name="T43" fmla="*/ 89 h 220"/>
                              <a:gd name="T44" fmla="*/ 7 w 220"/>
                              <a:gd name="T45" fmla="*/ 69 h 220"/>
                              <a:gd name="T46" fmla="*/ 17 w 220"/>
                              <a:gd name="T47" fmla="*/ 50 h 220"/>
                              <a:gd name="T48" fmla="*/ 31 w 220"/>
                              <a:gd name="T49" fmla="*/ 33 h 220"/>
                              <a:gd name="T50" fmla="*/ 49 w 220"/>
                              <a:gd name="T51" fmla="*/ 19 h 220"/>
                              <a:gd name="T52" fmla="*/ 67 w 220"/>
                              <a:gd name="T53" fmla="*/ 9 h 220"/>
                              <a:gd name="T54" fmla="*/ 88 w 220"/>
                              <a:gd name="T55" fmla="*/ 3 h 220"/>
                              <a:gd name="T56" fmla="*/ 109 w 220"/>
                              <a:gd name="T57" fmla="*/ 0 h 220"/>
                              <a:gd name="T58" fmla="*/ 131 w 220"/>
                              <a:gd name="T59" fmla="*/ 3 h 220"/>
                              <a:gd name="T60" fmla="*/ 151 w 220"/>
                              <a:gd name="T61" fmla="*/ 9 h 220"/>
                              <a:gd name="T62" fmla="*/ 170 w 220"/>
                              <a:gd name="T63" fmla="*/ 19 h 220"/>
                              <a:gd name="T64" fmla="*/ 187 w 220"/>
                              <a:gd name="T65" fmla="*/ 33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0" h="220">
                                <a:moveTo>
                                  <a:pt x="187" y="33"/>
                                </a:moveTo>
                                <a:lnTo>
                                  <a:pt x="201" y="50"/>
                                </a:lnTo>
                                <a:lnTo>
                                  <a:pt x="211" y="69"/>
                                </a:lnTo>
                                <a:lnTo>
                                  <a:pt x="217" y="89"/>
                                </a:lnTo>
                                <a:lnTo>
                                  <a:pt x="220" y="111"/>
                                </a:lnTo>
                                <a:lnTo>
                                  <a:pt x="217" y="131"/>
                                </a:lnTo>
                                <a:lnTo>
                                  <a:pt x="211" y="153"/>
                                </a:lnTo>
                                <a:lnTo>
                                  <a:pt x="201" y="171"/>
                                </a:lnTo>
                                <a:lnTo>
                                  <a:pt x="187" y="189"/>
                                </a:lnTo>
                                <a:lnTo>
                                  <a:pt x="170" y="203"/>
                                </a:lnTo>
                                <a:lnTo>
                                  <a:pt x="151" y="212"/>
                                </a:lnTo>
                                <a:lnTo>
                                  <a:pt x="131" y="218"/>
                                </a:lnTo>
                                <a:lnTo>
                                  <a:pt x="109" y="220"/>
                                </a:lnTo>
                                <a:lnTo>
                                  <a:pt x="88" y="218"/>
                                </a:lnTo>
                                <a:lnTo>
                                  <a:pt x="67" y="212"/>
                                </a:lnTo>
                                <a:lnTo>
                                  <a:pt x="49" y="203"/>
                                </a:lnTo>
                                <a:lnTo>
                                  <a:pt x="31" y="189"/>
                                </a:lnTo>
                                <a:lnTo>
                                  <a:pt x="17" y="171"/>
                                </a:lnTo>
                                <a:lnTo>
                                  <a:pt x="7" y="153"/>
                                </a:lnTo>
                                <a:lnTo>
                                  <a:pt x="1" y="131"/>
                                </a:lnTo>
                                <a:lnTo>
                                  <a:pt x="0" y="111"/>
                                </a:lnTo>
                                <a:lnTo>
                                  <a:pt x="1" y="89"/>
                                </a:lnTo>
                                <a:lnTo>
                                  <a:pt x="7" y="69"/>
                                </a:lnTo>
                                <a:lnTo>
                                  <a:pt x="17" y="50"/>
                                </a:lnTo>
                                <a:lnTo>
                                  <a:pt x="31" y="33"/>
                                </a:lnTo>
                                <a:lnTo>
                                  <a:pt x="49" y="19"/>
                                </a:lnTo>
                                <a:lnTo>
                                  <a:pt x="67" y="9"/>
                                </a:lnTo>
                                <a:lnTo>
                                  <a:pt x="88" y="3"/>
                                </a:lnTo>
                                <a:lnTo>
                                  <a:pt x="109" y="0"/>
                                </a:lnTo>
                                <a:lnTo>
                                  <a:pt x="131" y="3"/>
                                </a:lnTo>
                                <a:lnTo>
                                  <a:pt x="151" y="9"/>
                                </a:lnTo>
                                <a:lnTo>
                                  <a:pt x="170" y="19"/>
                                </a:lnTo>
                                <a:lnTo>
                                  <a:pt x="18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2" name="Freeform 13"/>
                        <wps:cNvSpPr>
                          <a:spLocks/>
                        </wps:cNvSpPr>
                        <wps:spPr bwMode="auto">
                          <a:xfrm flipH="1">
                            <a:off x="2006" y="10193"/>
                            <a:ext cx="93" cy="94"/>
                          </a:xfrm>
                          <a:custGeom>
                            <a:avLst/>
                            <a:gdLst>
                              <a:gd name="T0" fmla="*/ 81 w 94"/>
                              <a:gd name="T1" fmla="*/ 13 h 94"/>
                              <a:gd name="T2" fmla="*/ 91 w 94"/>
                              <a:gd name="T3" fmla="*/ 29 h 94"/>
                              <a:gd name="T4" fmla="*/ 94 w 94"/>
                              <a:gd name="T5" fmla="*/ 46 h 94"/>
                              <a:gd name="T6" fmla="*/ 91 w 94"/>
                              <a:gd name="T7" fmla="*/ 63 h 94"/>
                              <a:gd name="T8" fmla="*/ 81 w 94"/>
                              <a:gd name="T9" fmla="*/ 79 h 94"/>
                              <a:gd name="T10" fmla="*/ 74 w 94"/>
                              <a:gd name="T11" fmla="*/ 85 h 94"/>
                              <a:gd name="T12" fmla="*/ 65 w 94"/>
                              <a:gd name="T13" fmla="*/ 89 h 94"/>
                              <a:gd name="T14" fmla="*/ 56 w 94"/>
                              <a:gd name="T15" fmla="*/ 92 h 94"/>
                              <a:gd name="T16" fmla="*/ 48 w 94"/>
                              <a:gd name="T17" fmla="*/ 94 h 94"/>
                              <a:gd name="T18" fmla="*/ 38 w 94"/>
                              <a:gd name="T19" fmla="*/ 92 h 94"/>
                              <a:gd name="T20" fmla="*/ 29 w 94"/>
                              <a:gd name="T21" fmla="*/ 89 h 94"/>
                              <a:gd name="T22" fmla="*/ 22 w 94"/>
                              <a:gd name="T23" fmla="*/ 85 h 94"/>
                              <a:gd name="T24" fmla="*/ 15 w 94"/>
                              <a:gd name="T25" fmla="*/ 79 h 94"/>
                              <a:gd name="T26" fmla="*/ 4 w 94"/>
                              <a:gd name="T27" fmla="*/ 63 h 94"/>
                              <a:gd name="T28" fmla="*/ 0 w 94"/>
                              <a:gd name="T29" fmla="*/ 46 h 94"/>
                              <a:gd name="T30" fmla="*/ 4 w 94"/>
                              <a:gd name="T31" fmla="*/ 29 h 94"/>
                              <a:gd name="T32" fmla="*/ 15 w 94"/>
                              <a:gd name="T33" fmla="*/ 13 h 94"/>
                              <a:gd name="T34" fmla="*/ 22 w 94"/>
                              <a:gd name="T35" fmla="*/ 7 h 94"/>
                              <a:gd name="T36" fmla="*/ 29 w 94"/>
                              <a:gd name="T37" fmla="*/ 3 h 94"/>
                              <a:gd name="T38" fmla="*/ 38 w 94"/>
                              <a:gd name="T39" fmla="*/ 1 h 94"/>
                              <a:gd name="T40" fmla="*/ 48 w 94"/>
                              <a:gd name="T41" fmla="*/ 0 h 94"/>
                              <a:gd name="T42" fmla="*/ 56 w 94"/>
                              <a:gd name="T43" fmla="*/ 1 h 94"/>
                              <a:gd name="T44" fmla="*/ 65 w 94"/>
                              <a:gd name="T45" fmla="*/ 3 h 94"/>
                              <a:gd name="T46" fmla="*/ 74 w 94"/>
                              <a:gd name="T47" fmla="*/ 7 h 94"/>
                              <a:gd name="T48" fmla="*/ 81 w 94"/>
                              <a:gd name="T49" fmla="*/ 13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4" h="94">
                                <a:moveTo>
                                  <a:pt x="81" y="13"/>
                                </a:moveTo>
                                <a:lnTo>
                                  <a:pt x="91" y="29"/>
                                </a:lnTo>
                                <a:lnTo>
                                  <a:pt x="94" y="46"/>
                                </a:lnTo>
                                <a:lnTo>
                                  <a:pt x="91" y="63"/>
                                </a:lnTo>
                                <a:lnTo>
                                  <a:pt x="81" y="79"/>
                                </a:lnTo>
                                <a:lnTo>
                                  <a:pt x="74" y="85"/>
                                </a:lnTo>
                                <a:lnTo>
                                  <a:pt x="65" y="89"/>
                                </a:lnTo>
                                <a:lnTo>
                                  <a:pt x="56" y="92"/>
                                </a:lnTo>
                                <a:lnTo>
                                  <a:pt x="48" y="94"/>
                                </a:lnTo>
                                <a:lnTo>
                                  <a:pt x="38" y="92"/>
                                </a:lnTo>
                                <a:lnTo>
                                  <a:pt x="29" y="89"/>
                                </a:lnTo>
                                <a:lnTo>
                                  <a:pt x="22" y="85"/>
                                </a:lnTo>
                                <a:lnTo>
                                  <a:pt x="15" y="79"/>
                                </a:lnTo>
                                <a:lnTo>
                                  <a:pt x="4" y="63"/>
                                </a:lnTo>
                                <a:lnTo>
                                  <a:pt x="0" y="46"/>
                                </a:lnTo>
                                <a:lnTo>
                                  <a:pt x="4" y="29"/>
                                </a:lnTo>
                                <a:lnTo>
                                  <a:pt x="15" y="13"/>
                                </a:lnTo>
                                <a:lnTo>
                                  <a:pt x="22" y="7"/>
                                </a:lnTo>
                                <a:lnTo>
                                  <a:pt x="29" y="3"/>
                                </a:lnTo>
                                <a:lnTo>
                                  <a:pt x="38" y="1"/>
                                </a:lnTo>
                                <a:lnTo>
                                  <a:pt x="48" y="0"/>
                                </a:lnTo>
                                <a:lnTo>
                                  <a:pt x="56" y="1"/>
                                </a:lnTo>
                                <a:lnTo>
                                  <a:pt x="65" y="3"/>
                                </a:lnTo>
                                <a:lnTo>
                                  <a:pt x="74" y="7"/>
                                </a:lnTo>
                                <a:lnTo>
                                  <a:pt x="8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3" name="Oval 14"/>
                        <wps:cNvSpPr>
                          <a:spLocks noChangeArrowheads="1"/>
                        </wps:cNvSpPr>
                        <wps:spPr bwMode="auto">
                          <a:xfrm flipH="1">
                            <a:off x="1825" y="10005"/>
                            <a:ext cx="660" cy="660"/>
                          </a:xfrm>
                          <a:prstGeom prst="ellipse">
                            <a:avLst/>
                          </a:prstGeom>
                          <a:solidFill>
                            <a:srgbClr val="FFFFFF"/>
                          </a:solidFill>
                          <a:ln w="285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24" name="Oval 15"/>
                        <wps:cNvSpPr>
                          <a:spLocks noChangeArrowheads="1"/>
                        </wps:cNvSpPr>
                        <wps:spPr bwMode="auto">
                          <a:xfrm flipH="1">
                            <a:off x="1870" y="10050"/>
                            <a:ext cx="555" cy="555"/>
                          </a:xfrm>
                          <a:prstGeom prst="ellipse">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9E833CE" id="グループ化 2934" o:spid="_x0000_s1026" style="position:absolute;margin-left:15.05pt;margin-top:13.3pt;width:34.45pt;height:34.85pt;z-index:251744256" coordorigin="1485,10005" coordsize=",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">
                <o:lock v:ext="edit" aspectratio="t"/>
                <v:shape id="Freeform 5" o:spid="_x0000_s1027" style="position:absolute;left:1878;top:10049;width:572;height:571;flip:x;visibility:visible;mso-wrap-style:square;v-text-anchor:top" coordsize="57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" path="m489,84r37,45l552,178r16,53l574,286r-6,55l552,394r-26,50l489,489r-22,20l444,527r-24,14l394,552r-26,9l341,568r-28,5l286,573r-27,l231,568r-27,-7l178,552,152,541,128,527,105,509,83,489,46,444,20,394,4,341,,286,4,231,20,178,46,129,83,84,105,64,128,47,152,33,178,21r26,-8l231,5,259,1,286,r27,1l341,5r27,8l394,21r26,12l444,47r23,17l489,84xe" stroked="f">
                  <v:path arrowok="t" o:connecttype="custom" o:connectlocs="487,84;524,129;550,177;566,230;572,285;566,340;550,393;524,442;487,487;465,507;442,525;419,539;393,550;367,559;340,566;312,571;285,571;258,571;230,566;203,559;177,550;151,539;128,525;105,507;83,487;46,442;20,393;4,340;0,285;4,230;20,177;46,129;83,84;105,64;128,47;151,33;177,21;203,13;230,5;258,1;285,0;312,1;340,5;367,13;393,21;419,33;442,47;465,64;487,84" o:connectangles="0,0,0,0,0,0,0,0,0,0,0,0,0,0,0,0,0,0,0,0,0,0,0,0,0,0,0,0,0,0,0,0,0,0,0,0,0,0,0,0,0,0,0,0,0,0,0,0,0"/>
                </v:shape>
                <v:shape id="Freeform 6" o:spid="_x0000_s1028" style="position:absolute;left:1514;top:10565;width:423;height:424;flip:x;visibility:visible;mso-wrap-style:square;v-text-anchor:top" coordsize="4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" path="m424,328r-96,97l,96,96,,424,328xe" fillcolor="#a6a6a6" stroked="f">
                  <v:path arrowok="t" o:connecttype="custom" o:connectlocs="423,327;327,424;0,96;96,0;423,327" o:connectangles="0,0,0,0,0"/>
                </v:shape>
                <v:shape id="Freeform 7" o:spid="_x0000_s1029" style="position:absolute;left:1522;top:10575;width:349;height:349;flip:x;visibility:visible;mso-wrap-style:square;v-text-anchor:top" coordsize="35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" path="m350,328r-22,22l,22,22,,350,328xe" stroked="f">
                  <v:path arrowok="t" o:connecttype="custom" o:connectlocs="349,327;327,349;0,22;22,0;349,327" o:connectangles="0,0,0,0,0"/>
                </v:shape>
                <v:shape id="Freeform 8" o:spid="_x0000_s1030" style="position:absolute;left:1854;top:10539;width:109;height:111;flip:x;visibility:visible;mso-wrap-style:square;v-text-anchor:top" coordsize="1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" path="m109,39l37,111,,72,72,r37,39xe" fillcolor="black" stroked="f">
                  <v:path arrowok="t" o:connecttype="custom" o:connectlocs="109,39;37,111;0,72;72,0;109,39" o:connectangles="0,0,0,0,0"/>
                </v:shape>
                <v:shape id="Freeform 9" o:spid="_x0000_s1031" style="position:absolute;left:1485;top:10538;width:481;height:479;flip:x;visibility:visible;mso-wrap-style:square;v-text-anchor:top" coordsize="48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" path="m111,14l,123,357,480,482,355,125,,111,14xm125,56r7,7l144,74r16,16l178,109r22,22l225,155r24,25l275,205r26,26l325,256r25,24l371,302r19,19l406,336r11,12l425,355r-8,7l409,371r-9,9l392,390r-11,10l373,408r-9,9l357,424r-7,-7l338,406,322,390,304,371,282,349,258,325,233,300,207,275,181,249,157,224,132,200,111,178,92,159,76,142,65,131r-7,-8l65,116r7,-7l82,99r9,-9l101,80r8,-8l118,63r7,-7xe" fillcolor="#404040" stroked="f">
                  <v:path arrowok="t" o:connecttype="custom" o:connectlocs="111,14;0,123;356,479;481,354;125,0;111,14;125,56;132,63;144,74;160,90;178,109;200,131;225,155;248,180;274,205;300,231;324,255;349,279;370,301;389,320;405,335;416,347;424,354;416,361;408,370;399,379;391,389;380,399;372,407;363,416;356,423;349,416;337,405;321,389;303,370;281,348;257,324;233,299;207,274;181,248;157,224;132,200;111,178;92,159;76,142;65,131;58,123;65,116;72,109;82,99;91,90;101,80;109,72;118,63;125,56" o:connectangles="0,0,0,0,0,0,0,0,0,0,0,0,0,0,0,0,0,0,0,0,0,0,0,0,0,0,0,0,0,0,0,0,0,0,0,0,0,0,0,0,0,0,0,0,0,0,0,0,0,0,0,0,0,0,0"/>
                  <o:lock v:ext="edit" verticies="t"/>
                </v:shape>
                <v:shape id="Freeform 10" o:spid="_x0000_s1032" style="position:absolute;left:1772;top:10612;width:118;height:119;flip:x;visibility:visible;mso-wrap-style:square;v-text-anchor:top" coordsize="11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" path="m,97r22,22l118,22,97,,,97xe" fillcolor="#404040" stroked="f">
                  <v:path arrowok="t" o:connecttype="custom" o:connectlocs="0,97;22,119;118,22;97,0;0,97" o:connectangles="0,0,0,0,0"/>
                </v:shape>
                <v:shape id="Freeform 11" o:spid="_x0000_s1033" style="position:absolute;left:1937;top:10262;width:459;height:313;flip:x;visibility:visible;mso-wrap-style:square;v-text-anchor:top" coordsize="4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" path="m383,210r-17,16l347,241r-20,11l307,261r-22,8l262,274r-21,4l219,278r-23,l174,274r-23,-5l131,261r-21,-9l89,241,71,226,53,210,45,200r-9,-8l29,182,22,170,16,160,10,150,4,138,,127r4,16l9,158r6,16l23,190r9,15l40,219r12,14l63,246r18,16l99,277r21,11l141,297r20,8l184,310r22,4l229,314r22,l272,310r23,-5l317,297r20,-9l357,277r19,-15l393,246r23,-26l433,192r13,-31l456,130r5,-33l461,65,455,32,446,r5,27l451,56r-3,28l441,111r-9,27l419,163r-17,24l383,210xe" stroked="f">
                  <v:path arrowok="t" o:connecttype="custom" o:connectlocs="364,225;326,251;284,268;240,277;195,277;150,268;110,251;71,225;45,199;29,181;16,159;4,138;4,143;15,173;32,204;52,232;81,261;119,287;160,304;205,313;250,313;294,304;336,287;374,261;414,219;444,160;459,97;453,32;449,27;446,84;430,138;400,186" o:connectangles="0,0,0,0,0,0,0,0,0,0,0,0,0,0,0,0,0,0,0,0,0,0,0,0,0,0,0,0,0,0,0,0"/>
                </v:shape>
                <v:shape id="Freeform 12" o:spid="_x0000_s1034" style="position:absolute;left:2083;top:10083;width:220;height:219;flip:x;visibility:visible;mso-wrap-style:square;v-text-anchor:top" coordsize="22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" path="m187,33r14,17l211,69r6,20l220,111r-3,20l211,153r-10,18l187,189r-17,14l151,212r-20,6l109,220,88,218,67,212,49,203,31,189,17,171,7,153,1,131,,111,1,89,7,69,17,50,31,33,49,19,67,9,88,3,109,r22,3l151,9r19,10l187,33xe" stroked="f">
                  <v:path arrowok="t" o:connecttype="custom" o:connectlocs="187,33;201,50;211,69;217,89;220,110;217,130;211,152;201,170;187,188;170,202;151,211;131,217;109,219;88,217;67,211;49,202;31,188;17,170;7,152;1,130;0,110;1,89;7,69;17,50;31,33;49,19;67,9;88,3;109,0;131,3;151,9;170,19;187,33" o:connectangles="0,0,0,0,0,0,0,0,0,0,0,0,0,0,0,0,0,0,0,0,0,0,0,0,0,0,0,0,0,0,0,0,0"/>
                </v:shape>
                <v:shape id="Freeform 13" o:spid="_x0000_s1035" style="position:absolute;left:2006;top:10193;width:93;height:94;flip:x;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" path="m81,13l91,29r3,17l91,63,81,79r-7,6l65,89r-9,3l48,94,38,92,29,89,22,85,15,79,4,63,,46,4,29,15,13,22,7,29,3,38,1,48,r8,1l65,3r9,4l81,13xe" stroked="f">
                  <v:path arrowok="t" o:connecttype="custom" o:connectlocs="80,13;90,29;93,46;90,63;80,79;73,85;64,89;55,92;47,94;38,92;29,89;22,85;15,79;4,63;0,46;4,29;15,13;22,7;29,3;38,1;47,0;55,1;64,3;73,7;80,13" o:connectangles="0,0,0,0,0,0,0,0,0,0,0,0,0,0,0,0,0,0,0,0,0,0,0,0,0"/>
                </v:shape>
                <v:oval id="Oval 14" o:spid="_x0000_s1036" style="position:absolute;left:1825;top:10005;width:660;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" strokeweight="2.25pt"/>
                <v:oval id="Oval 15" o:spid="_x0000_s1037" style="position:absolute;left:1870;top:10050;width:555;height:5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" filled="f" strokeweight="1pt"/>
              </v:group>
            </w:pict>
          </mc:Fallback>
        </mc:AlternateContent>
      </w:r>
      <w:r w:rsidRPr="003C7254">
        <w:rPr>
          <w:rFonts w:hAnsi="HG丸ｺﾞｼｯｸM-PRO" w:hint="eastAsia"/>
          <w:sz w:val="24"/>
          <w:szCs w:val="24"/>
        </w:rPr>
        <w:t>ひきこもり</w:t>
      </w:r>
      <w:r w:rsidRPr="00A0642E">
        <w:rPr>
          <w:rFonts w:hAnsi="HG丸ｺﾞｼｯｸM-PRO" w:hint="eastAsia"/>
          <w:sz w:val="24"/>
          <w:szCs w:val="24"/>
        </w:rPr>
        <w:t>とは</w:t>
      </w:r>
    </w:p>
    <w:p w14:paraId="20C28268" w14:textId="32907882" w:rsidR="003C7254" w:rsidRPr="00A0642E" w:rsidRDefault="00887EC5" w:rsidP="003C7254">
      <w:pPr>
        <w:spacing w:line="320" w:lineRule="exact"/>
        <w:ind w:leftChars="500" w:left="1050" w:rightChars="100" w:right="210" w:firstLineChars="100" w:firstLine="210"/>
        <w:rPr>
          <w:rFonts w:hAnsi="HG丸ｺﾞｼｯｸM-PRO"/>
        </w:rPr>
      </w:pPr>
      <w:r w:rsidRPr="00887EC5">
        <w:rPr>
          <w:rFonts w:hAnsi="HG丸ｺﾞｼｯｸM-PRO" w:hint="eastAsia"/>
        </w:rPr>
        <w:t>「様々な要因の結果として、就学や就労、交遊などの社会的参加を避けて、原則的には</w:t>
      </w:r>
      <w:r>
        <w:rPr>
          <w:rFonts w:hAnsi="HG丸ｺﾞｼｯｸM-PRO" w:hint="eastAsia"/>
        </w:rPr>
        <w:t>６</w:t>
      </w:r>
      <w:r w:rsidRPr="00887EC5">
        <w:rPr>
          <w:rFonts w:hAnsi="HG丸ｺﾞｼｯｸM-PRO" w:hint="eastAsia"/>
        </w:rPr>
        <w:t>ヶ月以上にわたって概ね家庭にとどまり続けている状態（他者と交わらない形での外出をしている場合も含む）」と定義されています（「ひきこもりの評価・支援に関するガイドライン」より）</w:t>
      </w:r>
      <w:r w:rsidR="003C7254" w:rsidRPr="003C7254">
        <w:rPr>
          <w:rFonts w:hAnsi="HG丸ｺﾞｼｯｸM-PRO" w:hint="eastAsia"/>
        </w:rPr>
        <w:t>。</w:t>
      </w:r>
    </w:p>
    <w:p w14:paraId="61119CF5" w14:textId="77777777" w:rsidR="003C7254" w:rsidRPr="00887EC5" w:rsidRDefault="003C7254" w:rsidP="00887EC5"/>
    <w:p w14:paraId="7BBF4049" w14:textId="77777777" w:rsidR="003C7254" w:rsidRPr="00887EC5" w:rsidRDefault="003C7254" w:rsidP="00887EC5"/>
    <w:p w14:paraId="73123630" w14:textId="77777777" w:rsidR="003C7254" w:rsidRPr="00887EC5" w:rsidRDefault="003C7254" w:rsidP="00887EC5"/>
    <w:p w14:paraId="1CB5D171" w14:textId="77777777" w:rsidR="008445DF" w:rsidRPr="00887EC5" w:rsidRDefault="008445DF" w:rsidP="00887EC5"/>
    <w:p w14:paraId="0630953A" w14:textId="77777777" w:rsidR="008445DF" w:rsidRDefault="000B7670" w:rsidP="00102894">
      <w:pPr>
        <w:pStyle w:val="3"/>
      </w:pPr>
      <w:r>
        <w:rPr>
          <w:rFonts w:hint="eastAsia"/>
        </w:rPr>
        <w:t>（</w:t>
      </w:r>
      <w:r w:rsidR="00655B65">
        <w:rPr>
          <w:rFonts w:hint="eastAsia"/>
        </w:rPr>
        <w:t>８</w:t>
      </w:r>
      <w:r>
        <w:rPr>
          <w:rFonts w:hint="eastAsia"/>
        </w:rPr>
        <w:t>）</w:t>
      </w:r>
      <w:r w:rsidR="00655B65">
        <w:rPr>
          <w:rFonts w:hint="eastAsia"/>
        </w:rPr>
        <w:t>難病患者</w:t>
      </w:r>
      <w:bookmarkEnd w:id="49"/>
    </w:p>
    <w:p w14:paraId="10D975E4" w14:textId="49AB5268" w:rsidR="008445DF" w:rsidRDefault="00887EC5" w:rsidP="00F62C98">
      <w:pPr>
        <w:pStyle w:val="a5"/>
        <w:ind w:left="210" w:firstLine="240"/>
      </w:pPr>
      <w:r w:rsidRPr="00887EC5">
        <w:rPr>
          <w:rFonts w:hint="eastAsia"/>
        </w:rPr>
        <w:t>特定医療費（指定難病）医療給付受給者数は、平成27(2015)年１月以降、対象疾病が順次拡大されたことにより対象者が増加し、令和５(2023)年４月１日現在で10,123人となっています。また、小児慢性特定疾患医療給付受給者数は、令和５(2023)年４月１日現在で1,467人となっています</w:t>
      </w:r>
      <w:r w:rsidR="00655B65">
        <w:rPr>
          <w:rFonts w:hint="eastAsia"/>
        </w:rPr>
        <w:t>。</w:t>
      </w:r>
    </w:p>
    <w:p w14:paraId="018C5891" w14:textId="77777777" w:rsidR="008445DF" w:rsidRDefault="008445DF" w:rsidP="00F62C98">
      <w:pPr>
        <w:pStyle w:val="a4"/>
        <w:ind w:left="630" w:firstLine="240"/>
      </w:pPr>
    </w:p>
    <w:p w14:paraId="002E50A7" w14:textId="59C5782A" w:rsidR="008445DF" w:rsidRDefault="00655B65" w:rsidP="00887EC5">
      <w:pPr>
        <w:pStyle w:val="a7"/>
        <w:ind w:leftChars="100" w:left="210"/>
      </w:pPr>
      <w:r>
        <w:rPr>
          <w:rFonts w:hint="eastAsia"/>
        </w:rPr>
        <w:t>特定医療費</w:t>
      </w:r>
      <w:r w:rsidR="000B7670">
        <w:rPr>
          <w:rFonts w:hint="eastAsia"/>
        </w:rPr>
        <w:t>（</w:t>
      </w:r>
      <w:r>
        <w:rPr>
          <w:rFonts w:hint="eastAsia"/>
        </w:rPr>
        <w:t>指定難病</w:t>
      </w:r>
      <w:r w:rsidR="000B7670">
        <w:rPr>
          <w:rFonts w:hint="eastAsia"/>
        </w:rPr>
        <w:t>）</w:t>
      </w:r>
      <w:r>
        <w:rPr>
          <w:rFonts w:hint="eastAsia"/>
        </w:rPr>
        <w:t>医療給付受給者数</w:t>
      </w:r>
      <w:r w:rsidR="00887EC5">
        <w:rPr>
          <w:rFonts w:hint="eastAsia"/>
        </w:rPr>
        <w:t xml:space="preserve">　　　　　　</w:t>
      </w:r>
      <w:r>
        <w:rPr>
          <w:rFonts w:hint="eastAsia"/>
        </w:rPr>
        <w:t>小児慢性特定疾患医療給付受給者数</w:t>
      </w:r>
    </w:p>
    <w:p w14:paraId="0BD8BCF6" w14:textId="5059FB79" w:rsidR="008445DF" w:rsidRDefault="00416740" w:rsidP="00F62C98">
      <w:pPr>
        <w:pStyle w:val="a4"/>
        <w:ind w:left="630" w:firstLine="240"/>
      </w:pPr>
      <w:r>
        <w:rPr>
          <w:noProof/>
        </w:rPr>
        <w:drawing>
          <wp:anchor distT="0" distB="0" distL="114300" distR="114300" simplePos="0" relativeHeight="251590656" behindDoc="0" locked="0" layoutInCell="1" allowOverlap="1" wp14:anchorId="7FE9857E" wp14:editId="78173EF0">
            <wp:simplePos x="0" y="0"/>
            <wp:positionH relativeFrom="column">
              <wp:posOffset>3051810</wp:posOffset>
            </wp:positionH>
            <wp:positionV relativeFrom="paragraph">
              <wp:posOffset>10159</wp:posOffset>
            </wp:positionV>
            <wp:extent cx="2914650" cy="2105025"/>
            <wp:effectExtent l="0" t="0" r="0" b="0"/>
            <wp:wrapNone/>
            <wp:docPr id="392" name="グラフ 392"/>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585536" behindDoc="0" locked="0" layoutInCell="1" allowOverlap="1" wp14:anchorId="416CB5EE" wp14:editId="6907CFCD">
            <wp:simplePos x="0" y="0"/>
            <wp:positionH relativeFrom="column">
              <wp:posOffset>51435</wp:posOffset>
            </wp:positionH>
            <wp:positionV relativeFrom="paragraph">
              <wp:posOffset>10159</wp:posOffset>
            </wp:positionV>
            <wp:extent cx="2914650" cy="2105025"/>
            <wp:effectExtent l="0" t="0" r="0" b="0"/>
            <wp:wrapNone/>
            <wp:docPr id="391" name="グラフ 39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14:sizeRelH relativeFrom="margin">
              <wp14:pctWidth>0</wp14:pctWidth>
            </wp14:sizeRelH>
            <wp14:sizeRelV relativeFrom="margin">
              <wp14:pctHeight>0</wp14:pctHeight>
            </wp14:sizeRelV>
          </wp:anchor>
        </w:drawing>
      </w:r>
    </w:p>
    <w:p w14:paraId="14D5E161" w14:textId="77777777" w:rsidR="008445DF" w:rsidRDefault="008445DF" w:rsidP="00F62C98">
      <w:pPr>
        <w:pStyle w:val="a4"/>
        <w:ind w:left="630" w:firstLine="240"/>
      </w:pPr>
    </w:p>
    <w:p w14:paraId="6C33F032" w14:textId="77777777" w:rsidR="008445DF" w:rsidRDefault="008445DF" w:rsidP="00F62C98">
      <w:pPr>
        <w:pStyle w:val="a4"/>
        <w:ind w:left="630" w:firstLine="240"/>
      </w:pPr>
    </w:p>
    <w:p w14:paraId="1F92A394" w14:textId="77777777" w:rsidR="008445DF" w:rsidRDefault="008445DF" w:rsidP="00F62C98">
      <w:pPr>
        <w:pStyle w:val="a4"/>
        <w:ind w:left="630" w:firstLine="240"/>
      </w:pPr>
    </w:p>
    <w:p w14:paraId="579A3084" w14:textId="77777777" w:rsidR="008445DF" w:rsidRDefault="008445DF" w:rsidP="00F62C98">
      <w:pPr>
        <w:pStyle w:val="a4"/>
        <w:ind w:left="630" w:firstLine="240"/>
      </w:pPr>
    </w:p>
    <w:p w14:paraId="51442A4B" w14:textId="77777777" w:rsidR="008445DF" w:rsidRDefault="00655B65" w:rsidP="00F62C98">
      <w:pPr>
        <w:pStyle w:val="a4"/>
        <w:ind w:left="630" w:firstLine="240"/>
      </w:pPr>
      <w:r>
        <w:rPr>
          <w:rFonts w:hint="eastAsia"/>
          <w:noProof/>
        </w:rPr>
        <w:drawing>
          <wp:anchor distT="0" distB="0" distL="114300" distR="114300" simplePos="0" relativeHeight="251543552" behindDoc="0" locked="0" layoutInCell="1" allowOverlap="1" wp14:anchorId="5A14CF1A" wp14:editId="2B38AEC7">
            <wp:simplePos x="0" y="0"/>
            <wp:positionH relativeFrom="column">
              <wp:posOffset>864235</wp:posOffset>
            </wp:positionH>
            <wp:positionV relativeFrom="paragraph">
              <wp:posOffset>0</wp:posOffset>
            </wp:positionV>
            <wp:extent cx="71280" cy="669960"/>
            <wp:effectExtent l="0" t="0" r="5080" b="0"/>
            <wp:wrapNone/>
            <wp:docPr id="2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280" cy="669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550720" behindDoc="0" locked="0" layoutInCell="1" allowOverlap="1" wp14:anchorId="74DBE140" wp14:editId="5F419747">
            <wp:simplePos x="0" y="0"/>
            <wp:positionH relativeFrom="column">
              <wp:posOffset>3816350</wp:posOffset>
            </wp:positionH>
            <wp:positionV relativeFrom="paragraph">
              <wp:posOffset>0</wp:posOffset>
            </wp:positionV>
            <wp:extent cx="71280" cy="669960"/>
            <wp:effectExtent l="0" t="0" r="5080" b="0"/>
            <wp:wrapNone/>
            <wp:docPr id="31"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280" cy="669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553792" behindDoc="0" locked="0" layoutInCell="1" allowOverlap="1" wp14:anchorId="424CAE93" wp14:editId="676A0F6D">
            <wp:simplePos x="0" y="0"/>
            <wp:positionH relativeFrom="column">
              <wp:posOffset>4248785</wp:posOffset>
            </wp:positionH>
            <wp:positionV relativeFrom="paragraph">
              <wp:posOffset>0</wp:posOffset>
            </wp:positionV>
            <wp:extent cx="71280" cy="669960"/>
            <wp:effectExtent l="0" t="0" r="5080" b="0"/>
            <wp:wrapNone/>
            <wp:docPr id="928"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280" cy="669960"/>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548672" behindDoc="0" locked="0" layoutInCell="1" allowOverlap="1" wp14:anchorId="23537A5C" wp14:editId="05870767">
            <wp:simplePos x="0" y="0"/>
            <wp:positionH relativeFrom="column">
              <wp:posOffset>1296035</wp:posOffset>
            </wp:positionH>
            <wp:positionV relativeFrom="paragraph">
              <wp:posOffset>0</wp:posOffset>
            </wp:positionV>
            <wp:extent cx="71280" cy="669960"/>
            <wp:effectExtent l="0" t="0" r="5080" b="0"/>
            <wp:wrapNone/>
            <wp:docPr id="29"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280" cy="669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F176021" w14:textId="77777777" w:rsidR="008445DF" w:rsidRDefault="008445DF" w:rsidP="00F62C98">
      <w:pPr>
        <w:pStyle w:val="a4"/>
        <w:ind w:left="630" w:firstLine="240"/>
      </w:pPr>
    </w:p>
    <w:p w14:paraId="7ECFA681" w14:textId="77777777" w:rsidR="008445DF" w:rsidRDefault="008445DF" w:rsidP="00F62C98">
      <w:pPr>
        <w:pStyle w:val="ad"/>
        <w:ind w:left="1483" w:right="-63" w:hanging="941"/>
      </w:pPr>
    </w:p>
    <w:p w14:paraId="7F339EDE" w14:textId="54D90892" w:rsidR="008445DF" w:rsidRDefault="008445DF"/>
    <w:p w14:paraId="7A629C29" w14:textId="3EC90157" w:rsidR="008445DF" w:rsidRDefault="00331280" w:rsidP="00F62C98">
      <w:pPr>
        <w:pStyle w:val="ad"/>
        <w:ind w:left="1483" w:right="-63" w:hanging="941"/>
      </w:pPr>
      <w:r>
        <w:rPr>
          <w:noProof/>
        </w:rPr>
        <mc:AlternateContent>
          <mc:Choice Requires="wps">
            <w:drawing>
              <wp:anchor distT="0" distB="0" distL="114300" distR="114300" simplePos="0" relativeHeight="252012544" behindDoc="0" locked="0" layoutInCell="1" allowOverlap="1" wp14:anchorId="504576C6" wp14:editId="4F4D74DC">
                <wp:simplePos x="0" y="0"/>
                <wp:positionH relativeFrom="column">
                  <wp:posOffset>74718</wp:posOffset>
                </wp:positionH>
                <wp:positionV relativeFrom="paragraph">
                  <wp:posOffset>128270</wp:posOffset>
                </wp:positionV>
                <wp:extent cx="3022600" cy="321310"/>
                <wp:effectExtent l="0" t="0" r="0" b="2540"/>
                <wp:wrapNone/>
                <wp:docPr id="355279682" name="テキスト ボックス 1"/>
                <wp:cNvGraphicFramePr/>
                <a:graphic xmlns:a="http://schemas.openxmlformats.org/drawingml/2006/main">
                  <a:graphicData uri="http://schemas.microsoft.com/office/word/2010/wordprocessingShape">
                    <wps:wsp>
                      <wps:cNvSpPr txBox="1"/>
                      <wps:spPr bwMode="auto">
                        <a:xfrm>
                          <a:off x="0" y="0"/>
                          <a:ext cx="3022600" cy="321310"/>
                        </a:xfrm>
                        <a:prstGeom prst="rect">
                          <a:avLst/>
                        </a:prstGeom>
                        <a:noFill/>
                        <a:ln w="9525">
                          <a:noFill/>
                          <a:miter lim="800000"/>
                          <a:headEnd/>
                          <a:tailEnd/>
                        </a:ln>
                      </wps:spPr>
                      <wps:txbx>
                        <w:txbxContent>
                          <w:p w14:paraId="3F51F4CA" w14:textId="774AB5F9" w:rsidR="00331280" w:rsidRPr="00331280" w:rsidRDefault="00331280" w:rsidP="00331280">
                            <w:pPr>
                              <w:pStyle w:val="22"/>
                              <w:spacing w:line="240" w:lineRule="exact"/>
                              <w:ind w:leftChars="0" w:left="162" w:hanging="162"/>
                              <w:rPr>
                                <w:spacing w:val="-4"/>
                                <w:sz w:val="17"/>
                                <w:szCs w:val="17"/>
                              </w:rPr>
                            </w:pPr>
                            <w:r w:rsidRPr="00331280">
                              <w:rPr>
                                <w:rFonts w:hint="eastAsia"/>
                                <w:spacing w:val="-4"/>
                                <w:sz w:val="17"/>
                                <w:szCs w:val="17"/>
                              </w:rPr>
                              <w:t>※各年４月１日現在、健康福祉局国民年金・福祉医療課調べ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04576C6" id="テキスト ボックス 1" o:spid="_x0000_s1147" type="#_x0000_t202" style="position:absolute;left:0;text-align:left;margin-left:5.9pt;margin-top:10.1pt;width:238pt;height:25.3pt;z-index:25201254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" filled="f" stroked="f">
                <v:textbox>
                  <w:txbxContent>
                    <w:p w14:paraId="3F51F4CA" w14:textId="774AB5F9" w:rsidR="00331280" w:rsidRPr="00331280" w:rsidRDefault="00331280" w:rsidP="00331280">
                      <w:pPr>
                        <w:pStyle w:val="22"/>
                        <w:spacing w:line="240" w:lineRule="exact"/>
                        <w:ind w:leftChars="0" w:left="162" w:hanging="162"/>
                        <w:rPr>
                          <w:spacing w:val="-4"/>
                          <w:sz w:val="17"/>
                          <w:szCs w:val="17"/>
                        </w:rPr>
                      </w:pPr>
                      <w:r w:rsidRPr="00331280">
                        <w:rPr>
                          <w:rFonts w:hint="eastAsia"/>
                          <w:spacing w:val="-4"/>
                          <w:sz w:val="17"/>
                          <w:szCs w:val="17"/>
                        </w:rPr>
                        <w:t>※各年４月１日現在、健康福祉局国民年金・福祉医療課調べ</w:t>
                      </w:r>
                    </w:p>
                  </w:txbxContent>
                </v:textbox>
              </v:shape>
            </w:pict>
          </mc:Fallback>
        </mc:AlternateContent>
      </w:r>
      <w:r>
        <w:rPr>
          <w:noProof/>
        </w:rPr>
        <mc:AlternateContent>
          <mc:Choice Requires="wps">
            <w:drawing>
              <wp:anchor distT="0" distB="0" distL="114300" distR="114300" simplePos="0" relativeHeight="252014592" behindDoc="0" locked="0" layoutInCell="1" allowOverlap="1" wp14:anchorId="451C8F02" wp14:editId="40454E4E">
                <wp:simplePos x="0" y="0"/>
                <wp:positionH relativeFrom="column">
                  <wp:posOffset>2964815</wp:posOffset>
                </wp:positionH>
                <wp:positionV relativeFrom="paragraph">
                  <wp:posOffset>128482</wp:posOffset>
                </wp:positionV>
                <wp:extent cx="3276600" cy="321310"/>
                <wp:effectExtent l="0" t="0" r="0" b="2540"/>
                <wp:wrapNone/>
                <wp:docPr id="1016979458" name="テキスト ボックス 1"/>
                <wp:cNvGraphicFramePr/>
                <a:graphic xmlns:a="http://schemas.openxmlformats.org/drawingml/2006/main">
                  <a:graphicData uri="http://schemas.microsoft.com/office/word/2010/wordprocessingShape">
                    <wps:wsp>
                      <wps:cNvSpPr txBox="1"/>
                      <wps:spPr bwMode="auto">
                        <a:xfrm>
                          <a:off x="0" y="0"/>
                          <a:ext cx="3276600" cy="321310"/>
                        </a:xfrm>
                        <a:prstGeom prst="rect">
                          <a:avLst/>
                        </a:prstGeom>
                        <a:noFill/>
                        <a:ln w="9525">
                          <a:noFill/>
                          <a:miter lim="800000"/>
                          <a:headEnd/>
                          <a:tailEnd/>
                        </a:ln>
                      </wps:spPr>
                      <wps:txbx>
                        <w:txbxContent>
                          <w:p w14:paraId="2F920B4F" w14:textId="77777777" w:rsidR="00331280" w:rsidRPr="00331280" w:rsidRDefault="00331280" w:rsidP="00331280">
                            <w:pPr>
                              <w:pStyle w:val="22"/>
                              <w:spacing w:line="240" w:lineRule="exact"/>
                              <w:ind w:leftChars="0" w:left="162" w:hanging="162"/>
                              <w:rPr>
                                <w:spacing w:val="-4"/>
                                <w:sz w:val="17"/>
                                <w:szCs w:val="17"/>
                              </w:rPr>
                            </w:pPr>
                            <w:r w:rsidRPr="00331280">
                              <w:rPr>
                                <w:rFonts w:hint="eastAsia"/>
                                <w:spacing w:val="-4"/>
                                <w:sz w:val="17"/>
                                <w:szCs w:val="17"/>
                              </w:rPr>
                              <w:t>※各年４月１日現在、こども未来局児童家庭支援・虐待対策室調べ</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51C8F02" id="_x0000_s1148" type="#_x0000_t202" style="position:absolute;left:0;text-align:left;margin-left:233.45pt;margin-top:10.1pt;width:258pt;height:25.3pt;z-index:25201459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" filled="f" stroked="f">
                <v:textbox>
                  <w:txbxContent>
                    <w:p w14:paraId="2F920B4F" w14:textId="77777777" w:rsidR="00331280" w:rsidRPr="00331280" w:rsidRDefault="00331280" w:rsidP="00331280">
                      <w:pPr>
                        <w:pStyle w:val="22"/>
                        <w:spacing w:line="240" w:lineRule="exact"/>
                        <w:ind w:leftChars="0" w:left="162" w:hanging="162"/>
                        <w:rPr>
                          <w:spacing w:val="-4"/>
                          <w:sz w:val="17"/>
                          <w:szCs w:val="17"/>
                        </w:rPr>
                      </w:pPr>
                      <w:r w:rsidRPr="00331280">
                        <w:rPr>
                          <w:rFonts w:hint="eastAsia"/>
                          <w:spacing w:val="-4"/>
                          <w:sz w:val="17"/>
                          <w:szCs w:val="17"/>
                        </w:rPr>
                        <w:t>※各年４月１日現在、こども未来局児童家庭支援・虐待対策室調べ</w:t>
                      </w:r>
                    </w:p>
                  </w:txbxContent>
                </v:textbox>
              </v:shape>
            </w:pict>
          </mc:Fallback>
        </mc:AlternateContent>
      </w:r>
    </w:p>
    <w:p w14:paraId="340DD84A" w14:textId="388BE82C" w:rsidR="008445DF" w:rsidRPr="003C7254" w:rsidRDefault="008445DF" w:rsidP="007D099B">
      <w:pPr>
        <w:pStyle w:val="ad"/>
        <w:wordWrap w:val="0"/>
        <w:spacing w:line="240" w:lineRule="exact"/>
        <w:ind w:leftChars="0" w:left="889" w:right="-63" w:hanging="889"/>
        <w:jc w:val="right"/>
        <w:rPr>
          <w:sz w:val="17"/>
          <w:szCs w:val="17"/>
        </w:rPr>
      </w:pPr>
    </w:p>
    <w:p w14:paraId="122F716B" w14:textId="6AC9CCBE" w:rsidR="008445DF" w:rsidRPr="003C7254" w:rsidRDefault="008445DF">
      <w:pPr>
        <w:widowControl/>
        <w:jc w:val="left"/>
        <w:rPr>
          <w:sz w:val="17"/>
          <w:szCs w:val="17"/>
        </w:rPr>
      </w:pPr>
    </w:p>
    <w:p w14:paraId="411EC3E1" w14:textId="750AAA0D" w:rsidR="008445DF" w:rsidRPr="003C7254" w:rsidRDefault="008445DF">
      <w:pPr>
        <w:widowControl/>
        <w:jc w:val="left"/>
      </w:pPr>
    </w:p>
    <w:p w14:paraId="544D5672" w14:textId="00351565" w:rsidR="008445DF" w:rsidRDefault="008445DF">
      <w:pPr>
        <w:widowControl/>
        <w:jc w:val="left"/>
      </w:pPr>
    </w:p>
    <w:p w14:paraId="35FA26BC" w14:textId="33A45485" w:rsidR="008445DF" w:rsidRDefault="008445DF">
      <w:pPr>
        <w:widowControl/>
        <w:jc w:val="left"/>
      </w:pPr>
    </w:p>
    <w:p w14:paraId="58ACD389" w14:textId="77777777" w:rsidR="008445DF" w:rsidRDefault="008445DF">
      <w:pPr>
        <w:widowControl/>
        <w:jc w:val="left"/>
      </w:pPr>
    </w:p>
    <w:p w14:paraId="793C156B" w14:textId="77777777" w:rsidR="008445DF" w:rsidRDefault="008445DF">
      <w:pPr>
        <w:widowControl/>
        <w:jc w:val="left"/>
      </w:pPr>
    </w:p>
    <w:p w14:paraId="3FF53BDA" w14:textId="77777777" w:rsidR="00887EC5" w:rsidRDefault="00887EC5">
      <w:pPr>
        <w:widowControl/>
        <w:spacing w:line="240" w:lineRule="auto"/>
        <w:jc w:val="left"/>
        <w:rPr>
          <w:rFonts w:ascii="HGSｺﾞｼｯｸE" w:eastAsia="HGSｺﾞｼｯｸE" w:hAnsi="HGSｺﾞｼｯｸE"/>
          <w:bCs/>
          <w:sz w:val="27"/>
          <w:szCs w:val="27"/>
        </w:rPr>
      </w:pPr>
      <w:r>
        <w:br w:type="page"/>
      </w:r>
    </w:p>
    <w:p w14:paraId="110EA43B" w14:textId="46518201" w:rsidR="00AE7FFA" w:rsidRDefault="000B7670" w:rsidP="00102894">
      <w:pPr>
        <w:pStyle w:val="3"/>
      </w:pPr>
      <w:r>
        <w:rPr>
          <w:rFonts w:hint="eastAsia"/>
        </w:rPr>
        <w:lastRenderedPageBreak/>
        <w:t>（</w:t>
      </w:r>
      <w:r w:rsidR="00A44345">
        <w:rPr>
          <w:rFonts w:hint="eastAsia"/>
        </w:rPr>
        <w:t>９</w:t>
      </w:r>
      <w:r>
        <w:rPr>
          <w:rFonts w:hint="eastAsia"/>
        </w:rPr>
        <w:t>）</w:t>
      </w:r>
      <w:r w:rsidR="00B147B5">
        <w:rPr>
          <w:rFonts w:hint="eastAsia"/>
        </w:rPr>
        <w:t>ライフステージに応じた支援体制</w:t>
      </w:r>
    </w:p>
    <w:p w14:paraId="79BF36BC" w14:textId="5F6D9710" w:rsidR="00AE7FFA" w:rsidRPr="004E789C" w:rsidRDefault="00863C0C" w:rsidP="00F62C98">
      <w:pPr>
        <w:pStyle w:val="4"/>
        <w:spacing w:after="120"/>
        <w:ind w:left="1095" w:right="-273" w:hanging="780"/>
      </w:pPr>
      <w:r>
        <w:rPr>
          <w:noProof/>
          <w:color w:val="FF0000"/>
        </w:rPr>
        <mc:AlternateContent>
          <mc:Choice Requires="wpc">
            <w:drawing>
              <wp:anchor distT="0" distB="0" distL="114300" distR="114300" simplePos="0" relativeHeight="251564032" behindDoc="0" locked="0" layoutInCell="1" allowOverlap="1" wp14:anchorId="2E25498A" wp14:editId="6AD6DC88">
                <wp:simplePos x="0" y="0"/>
                <wp:positionH relativeFrom="character">
                  <wp:posOffset>-667386</wp:posOffset>
                </wp:positionH>
                <wp:positionV relativeFrom="line">
                  <wp:posOffset>417195</wp:posOffset>
                </wp:positionV>
                <wp:extent cx="6858000" cy="7781925"/>
                <wp:effectExtent l="0" t="0" r="0" b="9525"/>
                <wp:wrapNone/>
                <wp:docPr id="201" name="キャンバス 721"/>
                <wp:cNvGraphicFramePr>
                  <a:graphicFrameLocks xmlns:a="http://schemas.openxmlformats.org/drawingml/2006/main"/>
                </wp:cNvGraphicFramePr>
                <a:graphic xmlns:a="http://schemas.openxmlformats.org/drawingml/2006/main">
                  <a:graphicData uri="http://schemas.microsoft.com/office/word/2010/wordprocessingCanvas">
                    <wpc:wpc>
                      <wpc:bg>
                        <a:noFill/>
                      </wpc:bg>
                      <wpc:whole/>
                      <wps:wsp>
                        <wps:cNvPr id="165" name="AutoShape 743"/>
                        <wps:cNvCnPr>
                          <a:cxnSpLocks noChangeShapeType="1"/>
                        </wps:cNvCnPr>
                        <wps:spPr bwMode="auto">
                          <a:xfrm>
                            <a:off x="266700" y="2778125"/>
                            <a:ext cx="621855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2" name="Rectangle 731"/>
                        <wps:cNvSpPr>
                          <a:spLocks noChangeArrowheads="1"/>
                        </wps:cNvSpPr>
                        <wps:spPr bwMode="auto">
                          <a:xfrm>
                            <a:off x="2475862" y="0"/>
                            <a:ext cx="1764000" cy="444600"/>
                          </a:xfrm>
                          <a:prstGeom prst="rect">
                            <a:avLst/>
                          </a:prstGeom>
                          <a:solidFill>
                            <a:schemeClr val="accent6">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85AA0FD" w14:textId="2F60FE9C" w:rsidR="0054407E" w:rsidRDefault="0054407E" w:rsidP="00E14AE2">
                              <w:pPr>
                                <w:spacing w:line="300" w:lineRule="exact"/>
                                <w:jc w:val="center"/>
                              </w:pPr>
                              <w:r w:rsidRPr="004E789C">
                                <w:rPr>
                                  <w:rFonts w:ascii="HGP創英角ｺﾞｼｯｸUB" w:eastAsia="HGP創英角ｺﾞｼｯｸUB" w:hAnsi="HGP創英角ｺﾞｼｯｸUB" w:hint="eastAsia"/>
                                  <w:color w:val="FFFFFF"/>
                                  <w:spacing w:val="-10"/>
                                  <w:sz w:val="28"/>
                                  <w:szCs w:val="28"/>
                                </w:rPr>
                                <w:t>日中の暮らし</w:t>
                              </w:r>
                            </w:p>
                          </w:txbxContent>
                        </wps:txbx>
                        <wps:bodyPr rot="0" vert="horz" wrap="square" lIns="74295" tIns="8890" rIns="74295" bIns="8890" anchor="ctr" anchorCtr="0" upright="1">
                          <a:noAutofit/>
                        </wps:bodyPr>
                      </wps:wsp>
                      <wps:wsp>
                        <wps:cNvPr id="5" name="Rectangle 733"/>
                        <wps:cNvSpPr>
                          <a:spLocks noChangeArrowheads="1"/>
                        </wps:cNvSpPr>
                        <wps:spPr bwMode="auto">
                          <a:xfrm>
                            <a:off x="4288788" y="0"/>
                            <a:ext cx="756000" cy="444600"/>
                          </a:xfrm>
                          <a:prstGeom prst="rect">
                            <a:avLst/>
                          </a:prstGeom>
                          <a:solidFill>
                            <a:schemeClr val="accent6">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095BD663" w14:textId="3D01C09E" w:rsidR="0054407E" w:rsidRDefault="0054407E" w:rsidP="00E14AE2">
                              <w:pPr>
                                <w:spacing w:line="300" w:lineRule="exact"/>
                                <w:jc w:val="center"/>
                              </w:pPr>
                              <w:r w:rsidRPr="004E789C">
                                <w:rPr>
                                  <w:rFonts w:ascii="HGP創英角ｺﾞｼｯｸUB" w:eastAsia="HGP創英角ｺﾞｼｯｸUB" w:hAnsi="HGP創英角ｺﾞｼｯｸUB" w:hint="eastAsia"/>
                                  <w:color w:val="FFFFFF"/>
                                  <w:sz w:val="28"/>
                                  <w:szCs w:val="28"/>
                                </w:rPr>
                                <w:t>住まい</w:t>
                              </w:r>
                            </w:p>
                          </w:txbxContent>
                        </wps:txbx>
                        <wps:bodyPr rot="0" vert="horz" wrap="square" lIns="74295" tIns="8890" rIns="74295" bIns="8890" anchor="ctr" anchorCtr="0" upright="1">
                          <a:noAutofit/>
                        </wps:bodyPr>
                      </wps:wsp>
                      <wps:wsp>
                        <wps:cNvPr id="58" name="Text Box 736"/>
                        <wps:cNvSpPr txBox="1">
                          <a:spLocks noChangeArrowheads="1"/>
                        </wps:cNvSpPr>
                        <wps:spPr bwMode="auto">
                          <a:xfrm>
                            <a:off x="104775" y="688975"/>
                            <a:ext cx="48895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B98DFB2" w14:textId="77777777" w:rsidR="0054407E" w:rsidRPr="004E789C" w:rsidRDefault="0054407E" w:rsidP="005100F0">
                              <w:pPr>
                                <w:spacing w:line="240" w:lineRule="exact"/>
                                <w:jc w:val="center"/>
                                <w:rPr>
                                  <w:rFonts w:asciiTheme="majorEastAsia" w:eastAsiaTheme="majorEastAsia" w:hAnsiTheme="majorEastAsia"/>
                                  <w:spacing w:val="-10"/>
                                  <w:sz w:val="28"/>
                                  <w:szCs w:val="28"/>
                                </w:rPr>
                              </w:pPr>
                              <w:r w:rsidRPr="004E789C">
                                <w:rPr>
                                  <w:rFonts w:asciiTheme="majorEastAsia" w:eastAsiaTheme="majorEastAsia" w:hAnsiTheme="majorEastAsia" w:hint="eastAsia"/>
                                  <w:spacing w:val="-10"/>
                                  <w:sz w:val="28"/>
                                  <w:szCs w:val="28"/>
                                </w:rPr>
                                <w:t>〈幼児期〉</w:t>
                              </w:r>
                            </w:p>
                          </w:txbxContent>
                        </wps:txbx>
                        <wps:bodyPr rot="0" vert="eaVert" wrap="square" lIns="74295" tIns="8890" rIns="74295" bIns="8890" anchor="t" anchorCtr="0" upright="1">
                          <a:noAutofit/>
                        </wps:bodyPr>
                      </wps:wsp>
                      <wps:wsp>
                        <wps:cNvPr id="59" name="Text Box 737"/>
                        <wps:cNvSpPr txBox="1">
                          <a:spLocks noChangeArrowheads="1"/>
                        </wps:cNvSpPr>
                        <wps:spPr bwMode="auto">
                          <a:xfrm>
                            <a:off x="104775" y="1743075"/>
                            <a:ext cx="48895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F070BA9" w14:textId="77777777" w:rsidR="0054407E" w:rsidRPr="004E789C" w:rsidRDefault="0054407E" w:rsidP="005100F0">
                              <w:pPr>
                                <w:spacing w:line="240" w:lineRule="exact"/>
                                <w:jc w:val="center"/>
                                <w:rPr>
                                  <w:rFonts w:asciiTheme="majorEastAsia" w:eastAsiaTheme="majorEastAsia" w:hAnsiTheme="majorEastAsia"/>
                                  <w:spacing w:val="-10"/>
                                  <w:sz w:val="28"/>
                                  <w:szCs w:val="28"/>
                                </w:rPr>
                              </w:pPr>
                              <w:r w:rsidRPr="004E789C">
                                <w:rPr>
                                  <w:rFonts w:asciiTheme="majorEastAsia" w:eastAsiaTheme="majorEastAsia" w:hAnsiTheme="majorEastAsia" w:hint="eastAsia"/>
                                  <w:spacing w:val="-10"/>
                                  <w:sz w:val="28"/>
                                  <w:szCs w:val="28"/>
                                </w:rPr>
                                <w:t>〈小学生〉</w:t>
                              </w:r>
                            </w:p>
                          </w:txbxContent>
                        </wps:txbx>
                        <wps:bodyPr rot="0" vert="eaVert" wrap="square" lIns="74295" tIns="8890" rIns="74295" bIns="8890" anchor="t" anchorCtr="0" upright="1">
                          <a:noAutofit/>
                        </wps:bodyPr>
                      </wps:wsp>
                      <wps:wsp>
                        <wps:cNvPr id="67" name="Text Box 738"/>
                        <wps:cNvSpPr txBox="1">
                          <a:spLocks noChangeArrowheads="1"/>
                        </wps:cNvSpPr>
                        <wps:spPr bwMode="auto">
                          <a:xfrm>
                            <a:off x="104775" y="3927475"/>
                            <a:ext cx="48895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D9562EB" w14:textId="77777777" w:rsidR="0054407E" w:rsidRPr="004E789C" w:rsidRDefault="0054407E" w:rsidP="005100F0">
                              <w:pPr>
                                <w:spacing w:line="240" w:lineRule="exact"/>
                                <w:jc w:val="center"/>
                                <w:rPr>
                                  <w:rFonts w:asciiTheme="majorEastAsia" w:eastAsiaTheme="majorEastAsia" w:hAnsiTheme="majorEastAsia"/>
                                  <w:spacing w:val="-10"/>
                                  <w:sz w:val="28"/>
                                  <w:szCs w:val="28"/>
                                </w:rPr>
                              </w:pPr>
                              <w:r w:rsidRPr="004E789C">
                                <w:rPr>
                                  <w:rFonts w:asciiTheme="majorEastAsia" w:eastAsiaTheme="majorEastAsia" w:hAnsiTheme="majorEastAsia" w:hint="eastAsia"/>
                                  <w:spacing w:val="-10"/>
                                  <w:sz w:val="28"/>
                                  <w:szCs w:val="28"/>
                                </w:rPr>
                                <w:t>〈高校生〉</w:t>
                              </w:r>
                            </w:p>
                          </w:txbxContent>
                        </wps:txbx>
                        <wps:bodyPr rot="0" vert="eaVert" wrap="square" lIns="74295" tIns="8890" rIns="74295" bIns="8890" anchor="t" anchorCtr="0" upright="1">
                          <a:noAutofit/>
                        </wps:bodyPr>
                      </wps:wsp>
                      <wps:wsp>
                        <wps:cNvPr id="162" name="Text Box 739"/>
                        <wps:cNvSpPr txBox="1">
                          <a:spLocks noChangeArrowheads="1"/>
                        </wps:cNvSpPr>
                        <wps:spPr bwMode="auto">
                          <a:xfrm>
                            <a:off x="104775" y="2835275"/>
                            <a:ext cx="48895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E1FBA86" w14:textId="77777777" w:rsidR="0054407E" w:rsidRPr="004E789C" w:rsidRDefault="0054407E" w:rsidP="005100F0">
                              <w:pPr>
                                <w:spacing w:line="240" w:lineRule="exact"/>
                                <w:jc w:val="center"/>
                                <w:rPr>
                                  <w:rFonts w:asciiTheme="majorEastAsia" w:eastAsiaTheme="majorEastAsia" w:hAnsiTheme="majorEastAsia"/>
                                  <w:spacing w:val="-10"/>
                                  <w:sz w:val="28"/>
                                  <w:szCs w:val="28"/>
                                </w:rPr>
                              </w:pPr>
                              <w:r w:rsidRPr="004E789C">
                                <w:rPr>
                                  <w:rFonts w:asciiTheme="majorEastAsia" w:eastAsiaTheme="majorEastAsia" w:hAnsiTheme="majorEastAsia" w:hint="eastAsia"/>
                                  <w:spacing w:val="-10"/>
                                  <w:sz w:val="28"/>
                                  <w:szCs w:val="28"/>
                                </w:rPr>
                                <w:t>〈中学生〉</w:t>
                              </w:r>
                            </w:p>
                          </w:txbxContent>
                        </wps:txbx>
                        <wps:bodyPr rot="0" vert="eaVert" wrap="square" lIns="74295" tIns="8890" rIns="74295" bIns="8890" anchor="t" anchorCtr="0" upright="1">
                          <a:noAutofit/>
                        </wps:bodyPr>
                      </wps:wsp>
                      <wps:wsp>
                        <wps:cNvPr id="163" name="Text Box 740"/>
                        <wps:cNvSpPr txBox="1">
                          <a:spLocks noChangeArrowheads="1"/>
                        </wps:cNvSpPr>
                        <wps:spPr bwMode="auto">
                          <a:xfrm>
                            <a:off x="114300" y="5454650"/>
                            <a:ext cx="488950" cy="1016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36F7704" w14:textId="77777777" w:rsidR="0054407E" w:rsidRPr="004E789C" w:rsidRDefault="0054407E" w:rsidP="005100F0">
                              <w:pPr>
                                <w:spacing w:line="240" w:lineRule="exact"/>
                                <w:jc w:val="center"/>
                                <w:rPr>
                                  <w:rFonts w:asciiTheme="majorEastAsia" w:eastAsiaTheme="majorEastAsia" w:hAnsiTheme="majorEastAsia"/>
                                  <w:spacing w:val="-10"/>
                                  <w:sz w:val="28"/>
                                  <w:szCs w:val="28"/>
                                </w:rPr>
                              </w:pPr>
                              <w:r w:rsidRPr="004E789C">
                                <w:rPr>
                                  <w:rFonts w:asciiTheme="majorEastAsia" w:eastAsiaTheme="majorEastAsia" w:hAnsiTheme="majorEastAsia" w:hint="eastAsia"/>
                                  <w:spacing w:val="-10"/>
                                  <w:sz w:val="28"/>
                                  <w:szCs w:val="28"/>
                                </w:rPr>
                                <w:t>〈成人期〉</w:t>
                              </w:r>
                            </w:p>
                          </w:txbxContent>
                        </wps:txbx>
                        <wps:bodyPr rot="0" vert="eaVert" wrap="square" lIns="74295" tIns="8890" rIns="74295" bIns="8890" anchor="t" anchorCtr="0" upright="1">
                          <a:noAutofit/>
                        </wps:bodyPr>
                      </wps:wsp>
                      <wps:wsp>
                        <wps:cNvPr id="164" name="AutoShape 742"/>
                        <wps:cNvCnPr>
                          <a:cxnSpLocks noChangeShapeType="1"/>
                        </wps:cNvCnPr>
                        <wps:spPr bwMode="auto">
                          <a:xfrm>
                            <a:off x="285750" y="1667510"/>
                            <a:ext cx="6199504"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7" name="AutoShape 745"/>
                        <wps:cNvCnPr>
                          <a:cxnSpLocks noChangeShapeType="1"/>
                        </wps:cNvCnPr>
                        <wps:spPr bwMode="auto">
                          <a:xfrm>
                            <a:off x="276225" y="5000625"/>
                            <a:ext cx="6209029"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6" name="AutoShape 744"/>
                        <wps:cNvCnPr>
                          <a:cxnSpLocks noChangeShapeType="1"/>
                        </wps:cNvCnPr>
                        <wps:spPr bwMode="auto">
                          <a:xfrm>
                            <a:off x="276225" y="3889375"/>
                            <a:ext cx="6209029"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8" name="AutoShape 746"/>
                        <wps:cNvCnPr>
                          <a:cxnSpLocks noChangeShapeType="1"/>
                        </wps:cNvCnPr>
                        <wps:spPr bwMode="auto">
                          <a:xfrm>
                            <a:off x="238125" y="6778625"/>
                            <a:ext cx="6247129" cy="0"/>
                          </a:xfrm>
                          <a:prstGeom prst="straightConnector1">
                            <a:avLst/>
                          </a:prstGeom>
                          <a:noFill/>
                          <a:ln w="9525">
                            <a:solidFill>
                              <a:srgbClr val="000000"/>
                            </a:solidFill>
                            <a:prstDash val="dash"/>
                            <a:round/>
                            <a:headEnd/>
                            <a:tailEnd/>
                          </a:ln>
                          <a:extLst>
                            <a:ext uri="{909E8E84-426E-40DD-AFC4-6F175D3DCCD1}">
                              <a14:hiddenFill xmlns:a14="http://schemas.microsoft.com/office/drawing/2010/main">
                                <a:noFill/>
                              </a14:hiddenFill>
                            </a:ext>
                          </a:extLst>
                        </wps:spPr>
                        <wps:bodyPr/>
                      </wps:wsp>
                      <wps:wsp>
                        <wps:cNvPr id="169" name="Text Box 741"/>
                        <wps:cNvSpPr txBox="1">
                          <a:spLocks noChangeArrowheads="1"/>
                        </wps:cNvSpPr>
                        <wps:spPr bwMode="auto">
                          <a:xfrm>
                            <a:off x="114300" y="6788150"/>
                            <a:ext cx="488950" cy="8890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A9FE49" w14:textId="77777777" w:rsidR="0054407E" w:rsidRPr="004E789C" w:rsidRDefault="0054407E" w:rsidP="005100F0">
                              <w:pPr>
                                <w:spacing w:line="240" w:lineRule="exact"/>
                                <w:jc w:val="center"/>
                                <w:rPr>
                                  <w:rFonts w:asciiTheme="majorEastAsia" w:eastAsiaTheme="majorEastAsia" w:hAnsiTheme="majorEastAsia"/>
                                  <w:spacing w:val="-10"/>
                                  <w:sz w:val="28"/>
                                  <w:szCs w:val="28"/>
                                </w:rPr>
                              </w:pPr>
                              <w:r w:rsidRPr="004E789C">
                                <w:rPr>
                                  <w:rFonts w:asciiTheme="majorEastAsia" w:eastAsiaTheme="majorEastAsia" w:hAnsiTheme="majorEastAsia" w:hint="eastAsia"/>
                                  <w:spacing w:val="-10"/>
                                  <w:sz w:val="28"/>
                                  <w:szCs w:val="28"/>
                                </w:rPr>
                                <w:t>〈高齢期〉</w:t>
                              </w:r>
                            </w:p>
                          </w:txbxContent>
                        </wps:txbx>
                        <wps:bodyPr rot="0" vert="eaVert" wrap="square" lIns="74295" tIns="8890" rIns="74295" bIns="8890" anchor="t" anchorCtr="0" upright="1">
                          <a:noAutofit/>
                        </wps:bodyPr>
                      </wps:wsp>
                      <wps:wsp>
                        <wps:cNvPr id="170" name="AutoShape 755"/>
                        <wps:cNvSpPr>
                          <a:spLocks noChangeArrowheads="1"/>
                        </wps:cNvSpPr>
                        <wps:spPr bwMode="auto">
                          <a:xfrm>
                            <a:off x="2524686" y="666750"/>
                            <a:ext cx="864000" cy="936000"/>
                          </a:xfrm>
                          <a:prstGeom prst="roundRect">
                            <a:avLst>
                              <a:gd name="adj" fmla="val 11767"/>
                            </a:avLst>
                          </a:prstGeom>
                          <a:noFill/>
                          <a:ln w="12700">
                            <a:solidFill>
                              <a:schemeClr val="tx1"/>
                            </a:solidFill>
                            <a:round/>
                            <a:headEnd/>
                            <a:tailEnd/>
                          </a:ln>
                        </wps:spPr>
                        <wps:txbx>
                          <w:txbxContent>
                            <w:p w14:paraId="0A38BEF5" w14:textId="77777777" w:rsidR="0054407E" w:rsidRPr="00C304EE" w:rsidRDefault="0054407E" w:rsidP="005100F0">
                              <w:pPr>
                                <w:spacing w:line="240" w:lineRule="exact"/>
                                <w:jc w:val="center"/>
                                <w:rPr>
                                  <w:rFonts w:hAnsi="HG丸ｺﾞｼｯｸM-PRO"/>
                                  <w:spacing w:val="-10"/>
                                  <w:sz w:val="22"/>
                                </w:rPr>
                              </w:pPr>
                              <w:r w:rsidRPr="00C304EE">
                                <w:rPr>
                                  <w:rFonts w:hAnsi="HG丸ｺﾞｼｯｸM-PRO" w:hint="eastAsia"/>
                                  <w:spacing w:val="-10"/>
                                  <w:sz w:val="22"/>
                                </w:rPr>
                                <w:t>保育所</w:t>
                              </w:r>
                            </w:p>
                            <w:p w14:paraId="3E0272F4" w14:textId="77777777" w:rsidR="0054407E" w:rsidRPr="00C304EE" w:rsidRDefault="0054407E" w:rsidP="005100F0">
                              <w:pPr>
                                <w:spacing w:line="240" w:lineRule="exact"/>
                                <w:jc w:val="center"/>
                                <w:rPr>
                                  <w:rFonts w:hAnsi="HG丸ｺﾞｼｯｸM-PRO"/>
                                  <w:spacing w:val="-10"/>
                                  <w:sz w:val="22"/>
                                </w:rPr>
                              </w:pPr>
                              <w:r w:rsidRPr="00C304EE">
                                <w:rPr>
                                  <w:rFonts w:hAnsi="HG丸ｺﾞｼｯｸM-PRO" w:hint="eastAsia"/>
                                  <w:spacing w:val="-10"/>
                                  <w:sz w:val="22"/>
                                </w:rPr>
                                <w:t>幼稚園</w:t>
                              </w:r>
                            </w:p>
                            <w:p w14:paraId="7F00CC16" w14:textId="77777777" w:rsidR="0054407E" w:rsidRPr="00C304EE" w:rsidRDefault="0054407E" w:rsidP="005100F0">
                              <w:pPr>
                                <w:spacing w:line="240" w:lineRule="exact"/>
                                <w:ind w:leftChars="-50" w:left="-105" w:rightChars="-50" w:right="-105"/>
                                <w:jc w:val="center"/>
                                <w:rPr>
                                  <w:rFonts w:hAnsi="HG丸ｺﾞｼｯｸM-PRO"/>
                                  <w:spacing w:val="-10"/>
                                  <w:sz w:val="22"/>
                                </w:rPr>
                              </w:pPr>
                              <w:r w:rsidRPr="00C304EE">
                                <w:rPr>
                                  <w:rFonts w:hAnsi="HG丸ｺﾞｼｯｸM-PRO" w:hint="eastAsia"/>
                                  <w:spacing w:val="-10"/>
                                  <w:sz w:val="22"/>
                                </w:rPr>
                                <w:t>認定こども園</w:t>
                              </w:r>
                            </w:p>
                          </w:txbxContent>
                        </wps:txbx>
                        <wps:bodyPr rot="0" vert="eaVert" wrap="square" lIns="0" tIns="0" rIns="0" bIns="0" anchor="ctr" anchorCtr="0" upright="1">
                          <a:noAutofit/>
                        </wps:bodyPr>
                      </wps:wsp>
                      <wps:wsp>
                        <wps:cNvPr id="171" name="AutoShape 762"/>
                        <wps:cNvSpPr>
                          <a:spLocks noChangeArrowheads="1"/>
                        </wps:cNvSpPr>
                        <wps:spPr bwMode="auto">
                          <a:xfrm>
                            <a:off x="3483257" y="657225"/>
                            <a:ext cx="342000" cy="972000"/>
                          </a:xfrm>
                          <a:prstGeom prst="roundRect">
                            <a:avLst>
                              <a:gd name="adj" fmla="val 16667"/>
                            </a:avLst>
                          </a:prstGeom>
                          <a:solidFill>
                            <a:srgbClr val="FFFFFF"/>
                          </a:solidFill>
                          <a:ln w="12700">
                            <a:solidFill>
                              <a:srgbClr val="000000"/>
                            </a:solidFill>
                            <a:round/>
                            <a:headEnd/>
                            <a:tailEnd/>
                          </a:ln>
                        </wps:spPr>
                        <wps:txbx>
                          <w:txbxContent>
                            <w:p w14:paraId="5A50DCD8" w14:textId="77777777" w:rsidR="0054407E" w:rsidRPr="00C304EE" w:rsidRDefault="0054407E" w:rsidP="005100F0">
                              <w:pPr>
                                <w:spacing w:line="240" w:lineRule="exact"/>
                                <w:jc w:val="center"/>
                                <w:rPr>
                                  <w:rFonts w:hAnsi="HG丸ｺﾞｼｯｸM-PRO"/>
                                  <w:sz w:val="22"/>
                                </w:rPr>
                              </w:pPr>
                              <w:r w:rsidRPr="00C304EE">
                                <w:rPr>
                                  <w:rFonts w:hAnsi="HG丸ｺﾞｼｯｸM-PRO" w:hint="eastAsia"/>
                                  <w:sz w:val="22"/>
                                </w:rPr>
                                <w:t>児童発達支援</w:t>
                              </w:r>
                            </w:p>
                          </w:txbxContent>
                        </wps:txbx>
                        <wps:bodyPr rot="0" vert="eaVert" wrap="square" lIns="74295" tIns="8890" rIns="74295" bIns="8890" anchor="ctr" anchorCtr="0" upright="1">
                          <a:noAutofit/>
                        </wps:bodyPr>
                      </wps:wsp>
                      <wps:wsp>
                        <wps:cNvPr id="177" name="AutoShape 771"/>
                        <wps:cNvSpPr>
                          <a:spLocks noChangeArrowheads="1"/>
                        </wps:cNvSpPr>
                        <wps:spPr bwMode="auto">
                          <a:xfrm>
                            <a:off x="2520326" y="1720850"/>
                            <a:ext cx="504000" cy="3200399"/>
                          </a:xfrm>
                          <a:prstGeom prst="roundRect">
                            <a:avLst>
                              <a:gd name="adj" fmla="val 16667"/>
                            </a:avLst>
                          </a:prstGeom>
                          <a:solidFill>
                            <a:schemeClr val="bg1"/>
                          </a:solidFill>
                          <a:ln w="12700">
                            <a:solidFill>
                              <a:schemeClr val="tx1"/>
                            </a:solidFill>
                            <a:round/>
                            <a:headEnd/>
                            <a:tailEnd/>
                          </a:ln>
                        </wps:spPr>
                        <wps:txbx>
                          <w:txbxContent>
                            <w:p w14:paraId="5BA335A4" w14:textId="3941FB4C" w:rsidR="0054407E" w:rsidRPr="00C304EE" w:rsidRDefault="0054407E" w:rsidP="00ED722C">
                              <w:pPr>
                                <w:spacing w:line="220" w:lineRule="exact"/>
                                <w:ind w:firstLineChars="100" w:firstLine="220"/>
                                <w:jc w:val="left"/>
                                <w:rPr>
                                  <w:rFonts w:hAnsi="HG丸ｺﾞｼｯｸM-PRO"/>
                                  <w:sz w:val="22"/>
                                </w:rPr>
                              </w:pPr>
                              <w:r w:rsidRPr="00C304EE">
                                <w:rPr>
                                  <w:rFonts w:hAnsi="HG丸ｺﾞｼｯｸM-PRO" w:hint="eastAsia"/>
                                  <w:sz w:val="22"/>
                                </w:rPr>
                                <w:t>学校</w:t>
                              </w:r>
                              <w:r w:rsidR="00ED722C">
                                <w:rPr>
                                  <w:rFonts w:hAnsi="HG丸ｺﾞｼｯｸM-PRO"/>
                                  <w:sz w:val="22"/>
                                </w:rPr>
                                <w:br/>
                              </w:r>
                              <w:r w:rsidRPr="00C304EE">
                                <w:rPr>
                                  <w:rFonts w:hAnsi="HG丸ｺﾞｼｯｸM-PRO" w:hint="eastAsia"/>
                                  <w:sz w:val="22"/>
                                </w:rPr>
                                <w:t>（特別支援</w:t>
                              </w:r>
                              <w:r w:rsidR="00ED722C" w:rsidRPr="00C304EE">
                                <w:rPr>
                                  <w:rFonts w:hAnsi="HG丸ｺﾞｼｯｸM-PRO" w:hint="eastAsia"/>
                                  <w:sz w:val="22"/>
                                </w:rPr>
                                <w:t>学校</w:t>
                              </w:r>
                              <w:r w:rsidRPr="00C304EE">
                                <w:rPr>
                                  <w:rFonts w:hAnsi="HG丸ｺﾞｼｯｸM-PRO" w:hint="eastAsia"/>
                                  <w:sz w:val="22"/>
                                </w:rPr>
                                <w:t>・特別支援</w:t>
                              </w:r>
                              <w:r w:rsidR="00ED722C" w:rsidRPr="00C304EE">
                                <w:rPr>
                                  <w:rFonts w:hAnsi="HG丸ｺﾞｼｯｸM-PRO" w:hint="eastAsia"/>
                                  <w:sz w:val="22"/>
                                </w:rPr>
                                <w:t>学級</w:t>
                              </w:r>
                              <w:r w:rsidR="00ED722C">
                                <w:rPr>
                                  <w:rFonts w:hAnsi="HG丸ｺﾞｼｯｸM-PRO" w:hint="eastAsia"/>
                                  <w:sz w:val="22"/>
                                </w:rPr>
                                <w:t>・</w:t>
                              </w:r>
                              <w:r w:rsidR="00ED722C" w:rsidRPr="00ED722C">
                                <w:rPr>
                                  <w:rFonts w:hAnsi="HG丸ｺﾞｼｯｸM-PRO" w:hint="eastAsia"/>
                                  <w:sz w:val="22"/>
                                </w:rPr>
                                <w:t>通級指導教室</w:t>
                              </w:r>
                              <w:r w:rsidRPr="00C304EE">
                                <w:rPr>
                                  <w:rFonts w:hAnsi="HG丸ｺﾞｼｯｸM-PRO" w:hint="eastAsia"/>
                                  <w:sz w:val="22"/>
                                </w:rPr>
                                <w:t>）</w:t>
                              </w:r>
                            </w:p>
                          </w:txbxContent>
                        </wps:txbx>
                        <wps:bodyPr rot="0" vert="eaVert" wrap="square" lIns="74295" tIns="8890" rIns="74295" bIns="8890" anchor="ctr" anchorCtr="0" upright="1">
                          <a:noAutofit/>
                        </wps:bodyPr>
                      </wps:wsp>
                      <wps:wsp>
                        <wps:cNvPr id="178" name="AutoShape 777"/>
                        <wps:cNvSpPr>
                          <a:spLocks noChangeArrowheads="1"/>
                        </wps:cNvSpPr>
                        <wps:spPr bwMode="auto">
                          <a:xfrm>
                            <a:off x="4476034" y="647700"/>
                            <a:ext cx="398234" cy="4273550"/>
                          </a:xfrm>
                          <a:prstGeom prst="roundRect">
                            <a:avLst>
                              <a:gd name="adj" fmla="val 16667"/>
                            </a:avLst>
                          </a:prstGeom>
                          <a:solidFill>
                            <a:srgbClr val="FFFFFF"/>
                          </a:solidFill>
                          <a:ln w="12700">
                            <a:solidFill>
                              <a:srgbClr val="000000"/>
                            </a:solidFill>
                            <a:round/>
                            <a:headEnd/>
                            <a:tailEnd/>
                          </a:ln>
                        </wps:spPr>
                        <wps:txbx>
                          <w:txbxContent>
                            <w:p w14:paraId="03B2DED4" w14:textId="77777777" w:rsidR="0054407E" w:rsidRPr="00C304EE" w:rsidRDefault="0054407E" w:rsidP="005100F0">
                              <w:pPr>
                                <w:spacing w:line="240" w:lineRule="exact"/>
                                <w:jc w:val="center"/>
                                <w:rPr>
                                  <w:rFonts w:hAnsi="HG丸ｺﾞｼｯｸM-PRO"/>
                                  <w:sz w:val="22"/>
                                </w:rPr>
                              </w:pPr>
                              <w:r w:rsidRPr="00C304EE">
                                <w:rPr>
                                  <w:rFonts w:hAnsi="HG丸ｺﾞｼｯｸM-PRO" w:hint="eastAsia"/>
                                  <w:sz w:val="22"/>
                                </w:rPr>
                                <w:t>障害児入所施設</w:t>
                              </w:r>
                            </w:p>
                          </w:txbxContent>
                        </wps:txbx>
                        <wps:bodyPr rot="0" vert="eaVert" wrap="square" lIns="74295" tIns="8890" rIns="74295" bIns="8890" anchor="ctr" anchorCtr="0" upright="1">
                          <a:noAutofit/>
                        </wps:bodyPr>
                      </wps:wsp>
                      <wps:wsp>
                        <wps:cNvPr id="180" name="AutoShape 768"/>
                        <wps:cNvSpPr>
                          <a:spLocks noChangeArrowheads="1"/>
                        </wps:cNvSpPr>
                        <wps:spPr bwMode="auto">
                          <a:xfrm>
                            <a:off x="3073060" y="1720850"/>
                            <a:ext cx="333375" cy="1056640"/>
                          </a:xfrm>
                          <a:prstGeom prst="roundRect">
                            <a:avLst>
                              <a:gd name="adj" fmla="val 16667"/>
                            </a:avLst>
                          </a:prstGeom>
                          <a:noFill/>
                          <a:ln w="12700">
                            <a:solidFill>
                              <a:schemeClr val="tx1"/>
                            </a:solidFill>
                            <a:round/>
                            <a:headEnd/>
                            <a:tailEnd/>
                          </a:ln>
                        </wps:spPr>
                        <wps:txbx>
                          <w:txbxContent>
                            <w:p w14:paraId="2CFD2778" w14:textId="77777777" w:rsidR="0054407E" w:rsidRPr="00C304EE" w:rsidRDefault="0054407E" w:rsidP="005100F0">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C304EE">
                                <w:rPr>
                                  <w:rFonts w:ascii="HG丸ｺﾞｼｯｸM-PRO" w:eastAsia="HG丸ｺﾞｼｯｸM-PRO" w:hAnsi="HG丸ｺﾞｼｯｸM-PRO" w:cs="Times New Roman" w:hint="eastAsia"/>
                                  <w:kern w:val="2"/>
                                  <w:sz w:val="20"/>
                                  <w:szCs w:val="20"/>
                                </w:rPr>
                                <w:t>わくわくプラザ</w:t>
                              </w:r>
                            </w:p>
                          </w:txbxContent>
                        </wps:txbx>
                        <wps:bodyPr rot="0" vert="eaVert" wrap="square" lIns="36000" tIns="8890" rIns="36000" bIns="8890" anchor="ctr" anchorCtr="0" upright="1">
                          <a:noAutofit/>
                        </wps:bodyPr>
                      </wps:wsp>
                      <wpg:wgp>
                        <wpg:cNvPr id="284" name="グループ化 284"/>
                        <wpg:cNvGrpSpPr/>
                        <wpg:grpSpPr>
                          <a:xfrm>
                            <a:off x="3165335" y="6828790"/>
                            <a:ext cx="3223036" cy="931545"/>
                            <a:chOff x="2354658" y="6828790"/>
                            <a:chExt cx="3287317" cy="931545"/>
                          </a:xfrm>
                        </wpg:grpSpPr>
                        <wps:wsp>
                          <wps:cNvPr id="179" name="Text Box 222"/>
                          <wps:cNvSpPr txBox="1">
                            <a:spLocks noChangeArrowheads="1"/>
                          </wps:cNvSpPr>
                          <wps:spPr bwMode="auto">
                            <a:xfrm>
                              <a:off x="2799715" y="7051040"/>
                              <a:ext cx="2842260" cy="4445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D0DEA1" w14:textId="77777777" w:rsidR="0054407E" w:rsidRDefault="0054407E" w:rsidP="005100F0">
                                <w:pPr>
                                  <w:spacing w:line="240" w:lineRule="exact"/>
                                  <w:jc w:val="center"/>
                                  <w:rPr>
                                    <w:rFonts w:ascii="ＭＳ ゴシック" w:eastAsia="ＭＳ ゴシック" w:hAnsi="ＭＳ ゴシック"/>
                                    <w:b/>
                                    <w:bCs/>
                                    <w:sz w:val="28"/>
                                    <w:szCs w:val="28"/>
                                  </w:rPr>
                                </w:pPr>
                              </w:p>
                            </w:txbxContent>
                          </wps:txbx>
                          <wps:bodyPr rot="0" vert="horz" wrap="square" lIns="74295" tIns="8890" rIns="74295" bIns="8890" anchor="t" anchorCtr="0" upright="1">
                            <a:noAutofit/>
                          </wps:bodyPr>
                        </wps:wsp>
                        <wps:wsp>
                          <wps:cNvPr id="182" name="AutoShape 789"/>
                          <wps:cNvSpPr>
                            <a:spLocks noChangeArrowheads="1"/>
                          </wps:cNvSpPr>
                          <wps:spPr bwMode="auto">
                            <a:xfrm>
                              <a:off x="2354658" y="6828790"/>
                              <a:ext cx="3155175" cy="931545"/>
                            </a:xfrm>
                            <a:prstGeom prst="roundRect">
                              <a:avLst>
                                <a:gd name="adj" fmla="val 16667"/>
                              </a:avLst>
                            </a:prstGeom>
                            <a:solidFill>
                              <a:schemeClr val="accent2">
                                <a:lumMod val="100000"/>
                                <a:lumOff val="0"/>
                                <a:alpha val="50195"/>
                              </a:schemeClr>
                            </a:solidFill>
                            <a:ln w="12700">
                              <a:solidFill>
                                <a:schemeClr val="accent5">
                                  <a:lumMod val="100000"/>
                                  <a:lumOff val="0"/>
                                </a:schemeClr>
                              </a:solidFill>
                              <a:round/>
                              <a:headEnd/>
                              <a:tailEnd/>
                            </a:ln>
                          </wps:spPr>
                          <wps:txbx>
                            <w:txbxContent>
                              <w:p w14:paraId="1CD576A8" w14:textId="77777777" w:rsidR="0054407E" w:rsidRDefault="0054407E" w:rsidP="00070D88">
                                <w:pPr>
                                  <w:jc w:val="center"/>
                                  <w:rPr>
                                    <w:rFonts w:ascii="A-OTF UD新ゴ Pr6 M" w:eastAsia="A-OTF UD新ゴ Pr6 M" w:hAnsi="A-OTF UD新ゴ Pr6 M"/>
                                    <w:bCs/>
                                    <w:spacing w:val="-10"/>
                                    <w:sz w:val="28"/>
                                    <w:szCs w:val="28"/>
                                  </w:rPr>
                                </w:pPr>
                              </w:p>
                              <w:p w14:paraId="4435DEF3" w14:textId="77777777" w:rsidR="0054407E" w:rsidRPr="00C304EE" w:rsidRDefault="0054407E" w:rsidP="00070D88">
                                <w:pPr>
                                  <w:jc w:val="center"/>
                                  <w:rPr>
                                    <w:rFonts w:ascii="HGｺﾞｼｯｸE" w:eastAsia="HGｺﾞｼｯｸE" w:hAnsi="HGｺﾞｼｯｸE"/>
                                    <w:spacing w:val="-10"/>
                                    <w:shd w:val="clear" w:color="auto" w:fill="ECA6C5" w:themeFill="accent2"/>
                                  </w:rPr>
                                </w:pPr>
                                <w:r w:rsidRPr="00C304EE">
                                  <w:rPr>
                                    <w:rFonts w:ascii="HGｺﾞｼｯｸE" w:eastAsia="HGｺﾞｼｯｸE" w:hAnsi="HGｺﾞｼｯｸE" w:hint="eastAsia"/>
                                    <w:bCs/>
                                    <w:spacing w:val="-10"/>
                                    <w:sz w:val="28"/>
                                    <w:szCs w:val="28"/>
                                  </w:rPr>
                                  <w:t>介護保険サービス</w:t>
                                </w:r>
                              </w:p>
                            </w:txbxContent>
                          </wps:txbx>
                          <wps:bodyPr rot="0" vert="horz" wrap="square" lIns="74295" tIns="8890" rIns="74295" bIns="8890" anchor="ctr" anchorCtr="0" upright="1">
                            <a:noAutofit/>
                          </wps:bodyPr>
                        </wps:wsp>
                      </wpg:wgp>
                      <wps:wsp>
                        <wps:cNvPr id="183" name="AutoShape 807"/>
                        <wps:cNvSpPr>
                          <a:spLocks noChangeArrowheads="1"/>
                        </wps:cNvSpPr>
                        <wps:spPr bwMode="auto">
                          <a:xfrm>
                            <a:off x="6294754" y="5111749"/>
                            <a:ext cx="330200" cy="2648585"/>
                          </a:xfrm>
                          <a:prstGeom prst="roundRect">
                            <a:avLst>
                              <a:gd name="adj" fmla="val 16667"/>
                            </a:avLst>
                          </a:prstGeom>
                          <a:solidFill>
                            <a:srgbClr val="FFFFFF"/>
                          </a:solidFill>
                          <a:ln w="12700">
                            <a:solidFill>
                              <a:srgbClr val="000000"/>
                            </a:solidFill>
                            <a:round/>
                            <a:headEnd/>
                            <a:tailEnd/>
                          </a:ln>
                        </wps:spPr>
                        <wps:txbx>
                          <w:txbxContent>
                            <w:p w14:paraId="43C4359A" w14:textId="77777777" w:rsidR="0054407E" w:rsidRPr="00C304EE" w:rsidRDefault="0054407E" w:rsidP="006977F4">
                              <w:pPr>
                                <w:spacing w:line="200" w:lineRule="exact"/>
                                <w:jc w:val="center"/>
                                <w:rPr>
                                  <w:rFonts w:hAnsi="HG丸ｺﾞｼｯｸM-PRO"/>
                                  <w:sz w:val="22"/>
                                </w:rPr>
                              </w:pPr>
                              <w:r w:rsidRPr="00C304EE">
                                <w:rPr>
                                  <w:rFonts w:hAnsi="HG丸ｺﾞｼｯｸM-PRO" w:hint="eastAsia"/>
                                  <w:sz w:val="22"/>
                                </w:rPr>
                                <w:t>日常生活自立支援事業（財産管理等）</w:t>
                              </w:r>
                            </w:p>
                          </w:txbxContent>
                        </wps:txbx>
                        <wps:bodyPr rot="0" vert="eaVert" wrap="square" lIns="74295" tIns="8890" rIns="74295" bIns="8890" anchor="ctr" anchorCtr="0" upright="1">
                          <a:noAutofit/>
                        </wps:bodyPr>
                      </wps:wsp>
                      <wps:wsp>
                        <wps:cNvPr id="184" name="AutoShape 804"/>
                        <wps:cNvSpPr>
                          <a:spLocks noChangeArrowheads="1"/>
                        </wps:cNvSpPr>
                        <wps:spPr bwMode="auto">
                          <a:xfrm>
                            <a:off x="4687023" y="5112385"/>
                            <a:ext cx="342000" cy="2160000"/>
                          </a:xfrm>
                          <a:prstGeom prst="roundRect">
                            <a:avLst>
                              <a:gd name="adj" fmla="val 16667"/>
                            </a:avLst>
                          </a:prstGeom>
                          <a:solidFill>
                            <a:srgbClr val="FFFFFF"/>
                          </a:solidFill>
                          <a:ln w="12700">
                            <a:solidFill>
                              <a:srgbClr val="000000"/>
                            </a:solidFill>
                            <a:round/>
                            <a:headEnd/>
                            <a:tailEnd/>
                          </a:ln>
                        </wps:spPr>
                        <wps:txbx>
                          <w:txbxContent>
                            <w:p w14:paraId="67276B9B" w14:textId="77777777" w:rsidR="0054407E" w:rsidRDefault="0054407E" w:rsidP="005100F0">
                              <w:pPr>
                                <w:spacing w:line="220" w:lineRule="exact"/>
                                <w:jc w:val="center"/>
                                <w:rPr>
                                  <w:rFonts w:hAnsi="A-OTF UD新丸ゴ Pr6 L"/>
                                  <w:sz w:val="22"/>
                                </w:rPr>
                              </w:pPr>
                              <w:r>
                                <w:rPr>
                                  <w:rFonts w:hAnsi="A-OTF UD新丸ゴ Pr6 L" w:hint="eastAsia"/>
                                  <w:sz w:val="22"/>
                                </w:rPr>
                                <w:t>施設入所支援</w:t>
                              </w:r>
                            </w:p>
                          </w:txbxContent>
                        </wps:txbx>
                        <wps:bodyPr rot="0" vert="eaVert" wrap="square" lIns="74295" tIns="8890" rIns="74295" bIns="8890" anchor="ctr" anchorCtr="0" upright="1">
                          <a:noAutofit/>
                        </wps:bodyPr>
                      </wps:wsp>
                      <wps:wsp>
                        <wps:cNvPr id="185" name="AutoShape 801"/>
                        <wps:cNvSpPr>
                          <a:spLocks noChangeArrowheads="1"/>
                        </wps:cNvSpPr>
                        <wps:spPr bwMode="auto">
                          <a:xfrm>
                            <a:off x="4288789" y="5111750"/>
                            <a:ext cx="330120" cy="2169360"/>
                          </a:xfrm>
                          <a:prstGeom prst="roundRect">
                            <a:avLst>
                              <a:gd name="adj" fmla="val 16667"/>
                            </a:avLst>
                          </a:prstGeom>
                          <a:solidFill>
                            <a:srgbClr val="FFFFFF"/>
                          </a:solidFill>
                          <a:ln w="12700">
                            <a:solidFill>
                              <a:srgbClr val="000000"/>
                            </a:solidFill>
                            <a:round/>
                            <a:headEnd/>
                            <a:tailEnd/>
                          </a:ln>
                        </wps:spPr>
                        <wps:txbx>
                          <w:txbxContent>
                            <w:p w14:paraId="3F7F45D2" w14:textId="77777777" w:rsidR="0054407E" w:rsidRDefault="0054407E" w:rsidP="005100F0">
                              <w:pPr>
                                <w:spacing w:line="240" w:lineRule="exact"/>
                                <w:jc w:val="center"/>
                                <w:rPr>
                                  <w:rFonts w:hAnsi="A-OTF UD新丸ゴ Pr6 L"/>
                                  <w:sz w:val="22"/>
                                </w:rPr>
                              </w:pPr>
                              <w:r>
                                <w:rPr>
                                  <w:rFonts w:hAnsi="A-OTF UD新丸ゴ Pr6 L" w:hint="eastAsia"/>
                                  <w:sz w:val="22"/>
                                </w:rPr>
                                <w:t>グループホーム</w:t>
                              </w:r>
                            </w:p>
                          </w:txbxContent>
                        </wps:txbx>
                        <wps:bodyPr rot="0" vert="eaVert" wrap="square" lIns="74295" tIns="8890" rIns="74295" bIns="8890" anchor="ctr" anchorCtr="0" upright="1">
                          <a:noAutofit/>
                        </wps:bodyPr>
                      </wps:wsp>
                      <wps:wsp>
                        <wps:cNvPr id="186" name="AutoShape 765"/>
                        <wps:cNvSpPr>
                          <a:spLocks noChangeArrowheads="1"/>
                        </wps:cNvSpPr>
                        <wps:spPr bwMode="auto">
                          <a:xfrm>
                            <a:off x="3890821" y="657225"/>
                            <a:ext cx="342000" cy="6624000"/>
                          </a:xfrm>
                          <a:prstGeom prst="roundRect">
                            <a:avLst>
                              <a:gd name="adj" fmla="val 16667"/>
                            </a:avLst>
                          </a:prstGeom>
                          <a:solidFill>
                            <a:srgbClr val="FFFFFF"/>
                          </a:solidFill>
                          <a:ln w="12700">
                            <a:solidFill>
                              <a:srgbClr val="000000"/>
                            </a:solidFill>
                            <a:round/>
                            <a:headEnd/>
                            <a:tailEnd/>
                          </a:ln>
                        </wps:spPr>
                        <wps:txbx>
                          <w:txbxContent>
                            <w:p w14:paraId="5AEDB262" w14:textId="77777777" w:rsidR="0054407E" w:rsidRPr="00C304EE" w:rsidRDefault="0054407E" w:rsidP="005100F0">
                              <w:pPr>
                                <w:spacing w:line="240" w:lineRule="exact"/>
                                <w:jc w:val="center"/>
                                <w:rPr>
                                  <w:rFonts w:hAnsi="HG丸ｺﾞｼｯｸM-PRO"/>
                                  <w:sz w:val="22"/>
                                </w:rPr>
                              </w:pPr>
                              <w:r w:rsidRPr="00C304EE">
                                <w:rPr>
                                  <w:rFonts w:hAnsi="HG丸ｺﾞｼｯｸM-PRO" w:hint="eastAsia"/>
                                  <w:sz w:val="22"/>
                                </w:rPr>
                                <w:t>日中短期入所・障害児・者一時預かり</w:t>
                              </w:r>
                            </w:p>
                          </w:txbxContent>
                        </wps:txbx>
                        <wps:bodyPr rot="0" vert="eaVert" wrap="square" lIns="74295" tIns="8890" rIns="74295" bIns="8890" anchor="ctr" anchorCtr="0" upright="1">
                          <a:noAutofit/>
                        </wps:bodyPr>
                      </wps:wsp>
                      <wps:wsp>
                        <wps:cNvPr id="187" name="AutoShape 783"/>
                        <wps:cNvSpPr>
                          <a:spLocks noChangeArrowheads="1"/>
                        </wps:cNvSpPr>
                        <wps:spPr bwMode="auto">
                          <a:xfrm>
                            <a:off x="1000125" y="657225"/>
                            <a:ext cx="1440000" cy="4149706"/>
                          </a:xfrm>
                          <a:prstGeom prst="roundRect">
                            <a:avLst>
                              <a:gd name="adj" fmla="val 16667"/>
                            </a:avLst>
                          </a:prstGeom>
                          <a:solidFill>
                            <a:schemeClr val="bg1"/>
                          </a:solidFill>
                          <a:ln w="12700">
                            <a:solidFill>
                              <a:srgbClr val="000000"/>
                            </a:solidFill>
                            <a:round/>
                            <a:headEnd/>
                            <a:tailEnd/>
                          </a:ln>
                        </wps:spPr>
                        <wps:txbx>
                          <w:txbxContent>
                            <w:p w14:paraId="3A260039" w14:textId="3FA895D2" w:rsidR="0054407E" w:rsidRDefault="0054407E" w:rsidP="005100F0">
                              <w:pPr>
                                <w:spacing w:line="240" w:lineRule="exact"/>
                                <w:ind w:firstLineChars="500" w:firstLine="1100"/>
                                <w:jc w:val="left"/>
                                <w:rPr>
                                  <w:rFonts w:hAnsi="HG丸ｺﾞｼｯｸM-PRO"/>
                                  <w:sz w:val="22"/>
                                </w:rPr>
                              </w:pPr>
                              <w:r w:rsidRPr="002F35EC">
                                <w:rPr>
                                  <w:rFonts w:hAnsi="HG丸ｺﾞｼｯｸM-PRO" w:hint="eastAsia"/>
                                  <w:sz w:val="22"/>
                                </w:rPr>
                                <w:t>子ども発達・相談センター</w:t>
                              </w:r>
                            </w:p>
                            <w:p w14:paraId="5EE35B41" w14:textId="77777777" w:rsidR="0054407E" w:rsidRPr="00C304EE" w:rsidRDefault="0054407E" w:rsidP="005100F0">
                              <w:pPr>
                                <w:spacing w:line="240" w:lineRule="exact"/>
                                <w:ind w:firstLineChars="500" w:firstLine="1100"/>
                                <w:jc w:val="left"/>
                                <w:rPr>
                                  <w:rFonts w:hAnsi="HG丸ｺﾞｼｯｸM-PRO"/>
                                  <w:sz w:val="22"/>
                                </w:rPr>
                              </w:pPr>
                              <w:r w:rsidRPr="00C304EE">
                                <w:rPr>
                                  <w:rFonts w:hAnsi="HG丸ｺﾞｼｯｸM-PRO" w:hint="eastAsia"/>
                                  <w:sz w:val="22"/>
                                </w:rPr>
                                <w:t>地域療育センター・児童相談所</w:t>
                              </w:r>
                            </w:p>
                          </w:txbxContent>
                        </wps:txbx>
                        <wps:bodyPr rot="0" vert="eaVert" wrap="square" lIns="0" tIns="8890" rIns="0" bIns="8890" anchor="ctr" anchorCtr="0" upright="1">
                          <a:noAutofit/>
                        </wps:bodyPr>
                      </wps:wsp>
                      <wps:wsp>
                        <wps:cNvPr id="189" name="AutoShape 795"/>
                        <wps:cNvSpPr>
                          <a:spLocks noChangeArrowheads="1"/>
                        </wps:cNvSpPr>
                        <wps:spPr bwMode="auto">
                          <a:xfrm>
                            <a:off x="3492344" y="5111749"/>
                            <a:ext cx="333360" cy="2169475"/>
                          </a:xfrm>
                          <a:prstGeom prst="roundRect">
                            <a:avLst>
                              <a:gd name="adj" fmla="val 16667"/>
                            </a:avLst>
                          </a:prstGeom>
                          <a:solidFill>
                            <a:srgbClr val="FFFFFF"/>
                          </a:solidFill>
                          <a:ln w="12700">
                            <a:solidFill>
                              <a:srgbClr val="000000"/>
                            </a:solidFill>
                            <a:round/>
                            <a:headEnd/>
                            <a:tailEnd/>
                          </a:ln>
                        </wps:spPr>
                        <wps:txbx>
                          <w:txbxContent>
                            <w:p w14:paraId="0DF2905B" w14:textId="77777777" w:rsidR="0054407E" w:rsidRPr="00C304EE" w:rsidRDefault="0054407E" w:rsidP="005100F0">
                              <w:pPr>
                                <w:spacing w:line="240" w:lineRule="exact"/>
                                <w:jc w:val="center"/>
                                <w:rPr>
                                  <w:rFonts w:hAnsi="HG丸ｺﾞｼｯｸM-PRO"/>
                                  <w:sz w:val="22"/>
                                </w:rPr>
                              </w:pPr>
                              <w:r w:rsidRPr="00C304EE">
                                <w:rPr>
                                  <w:rFonts w:hAnsi="HG丸ｺﾞｼｯｸM-PRO" w:hint="eastAsia"/>
                                  <w:sz w:val="22"/>
                                </w:rPr>
                                <w:t>地域活動支援センター</w:t>
                              </w:r>
                            </w:p>
                          </w:txbxContent>
                        </wps:txbx>
                        <wps:bodyPr rot="0" vert="eaVert" wrap="square" lIns="0" tIns="8890" rIns="0" bIns="8890" anchor="ctr" anchorCtr="0" upright="1">
                          <a:noAutofit/>
                        </wps:bodyPr>
                      </wps:wsp>
                      <wpg:wgp>
                        <wpg:cNvPr id="214" name="グループ化 214"/>
                        <wpg:cNvGrpSpPr/>
                        <wpg:grpSpPr>
                          <a:xfrm>
                            <a:off x="3137395" y="5064152"/>
                            <a:ext cx="333375" cy="2217074"/>
                            <a:chOff x="1372236" y="5089369"/>
                            <a:chExt cx="333375" cy="1959131"/>
                          </a:xfrm>
                        </wpg:grpSpPr>
                        <wps:wsp>
                          <wps:cNvPr id="196" name="角丸四角形 196"/>
                          <wps:cNvSpPr/>
                          <wps:spPr>
                            <a:xfrm>
                              <a:off x="1422880" y="5124450"/>
                              <a:ext cx="243360" cy="1924050"/>
                            </a:xfrm>
                            <a:prstGeom prst="roundRect">
                              <a:avLst/>
                            </a:prstGeom>
                            <a:solidFill>
                              <a:schemeClr val="bg1"/>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787"/>
                          <wps:cNvSpPr txBox="1">
                            <a:spLocks noChangeArrowheads="1"/>
                          </wps:cNvSpPr>
                          <wps:spPr bwMode="auto">
                            <a:xfrm>
                              <a:off x="1372236" y="5089369"/>
                              <a:ext cx="333375" cy="1928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05673D" w14:textId="77777777" w:rsidR="0054407E" w:rsidRPr="00C304EE" w:rsidRDefault="0054407E" w:rsidP="00ED722C">
                                <w:pPr>
                                  <w:spacing w:line="240" w:lineRule="exact"/>
                                  <w:jc w:val="center"/>
                                  <w:rPr>
                                    <w:rFonts w:hAnsi="HG丸ｺﾞｼｯｸM-PRO"/>
                                    <w:sz w:val="22"/>
                                  </w:rPr>
                                </w:pPr>
                                <w:r w:rsidRPr="00C304EE">
                                  <w:rPr>
                                    <w:rFonts w:hAnsi="HG丸ｺﾞｼｯｸM-PRO" w:hint="eastAsia"/>
                                    <w:sz w:val="22"/>
                                  </w:rPr>
                                  <w:t>生活介護・自立訓練</w:t>
                                </w:r>
                              </w:p>
                              <w:p w14:paraId="05567238" w14:textId="77777777" w:rsidR="0054407E" w:rsidRPr="00C304EE" w:rsidRDefault="0054407E" w:rsidP="005100F0">
                                <w:pPr>
                                  <w:spacing w:line="240" w:lineRule="exact"/>
                                  <w:jc w:val="center"/>
                                  <w:rPr>
                                    <w:rFonts w:hAnsi="HG丸ｺﾞｼｯｸM-PRO"/>
                                    <w:spacing w:val="-10"/>
                                    <w:sz w:val="22"/>
                                  </w:rPr>
                                </w:pPr>
                              </w:p>
                            </w:txbxContent>
                          </wps:txbx>
                          <wps:bodyPr rot="0" vert="eaVert" wrap="square" lIns="74295" tIns="8890" rIns="74295" bIns="8890" anchor="t" anchorCtr="0" upright="1">
                            <a:noAutofit/>
                          </wps:bodyPr>
                        </wps:wsp>
                      </wpg:wgp>
                      <wps:wsp>
                        <wps:cNvPr id="293" name="Rectangle 733"/>
                        <wps:cNvSpPr>
                          <a:spLocks noChangeArrowheads="1"/>
                        </wps:cNvSpPr>
                        <wps:spPr bwMode="auto">
                          <a:xfrm>
                            <a:off x="523875" y="0"/>
                            <a:ext cx="1908000" cy="444600"/>
                          </a:xfrm>
                          <a:prstGeom prst="rect">
                            <a:avLst/>
                          </a:prstGeom>
                          <a:solidFill>
                            <a:srgbClr val="AA1B5C">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138FD18B" w14:textId="4598C218" w:rsidR="0054407E" w:rsidRDefault="0054407E" w:rsidP="00E14AE2">
                              <w:pPr>
                                <w:pStyle w:val="Web"/>
                                <w:spacing w:before="0" w:beforeAutospacing="0" w:after="0" w:afterAutospacing="0" w:line="300" w:lineRule="exact"/>
                                <w:jc w:val="center"/>
                              </w:pPr>
                              <w:r>
                                <w:rPr>
                                  <w:rFonts w:ascii="HG丸ｺﾞｼｯｸM-PRO" w:eastAsia="HGP創英角ｺﾞｼｯｸUB" w:hAnsi="HGP創英角ｺﾞｼｯｸUB" w:cs="Times New Roman" w:hint="eastAsia"/>
                                  <w:color w:val="FFFFFF"/>
                                  <w:kern w:val="2"/>
                                  <w:sz w:val="28"/>
                                  <w:szCs w:val="28"/>
                                </w:rPr>
                                <w:t>相談</w:t>
                              </w:r>
                              <w:r>
                                <w:rPr>
                                  <w:rFonts w:ascii="HG丸ｺﾞｼｯｸM-PRO" w:eastAsia="HG丸ｺﾞｼｯｸM-PRO" w:hAnsi="HG丸ｺﾞｼｯｸM-PRO" w:cs="Times New Roman" w:hint="eastAsia"/>
                                  <w:kern w:val="2"/>
                                  <w:sz w:val="21"/>
                                  <w:szCs w:val="21"/>
                                </w:rPr>
                                <w:t> </w:t>
                              </w:r>
                            </w:p>
                          </w:txbxContent>
                        </wps:txbx>
                        <wps:bodyPr rot="0" vert="horz" wrap="square" lIns="74295" tIns="8890" rIns="74295" bIns="8890" anchor="ctr" anchorCtr="0" upright="1">
                          <a:noAutofit/>
                        </wps:bodyPr>
                      </wps:wsp>
                      <wpg:wgp>
                        <wpg:cNvPr id="572" name="グループ化 572"/>
                        <wpg:cNvGrpSpPr/>
                        <wpg:grpSpPr>
                          <a:xfrm>
                            <a:off x="2523150" y="5438774"/>
                            <a:ext cx="333375" cy="2157413"/>
                            <a:chOff x="-38100" y="0"/>
                            <a:chExt cx="333375" cy="1924050"/>
                          </a:xfrm>
                        </wpg:grpSpPr>
                        <wps:wsp>
                          <wps:cNvPr id="573" name="角丸四角形 573"/>
                          <wps:cNvSpPr/>
                          <wps:spPr>
                            <a:xfrm>
                              <a:off x="22705" y="0"/>
                              <a:ext cx="243360" cy="1924050"/>
                            </a:xfrm>
                            <a:prstGeom prst="round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74" name="Text Box 787"/>
                          <wps:cNvSpPr txBox="1">
                            <a:spLocks noChangeArrowheads="1"/>
                          </wps:cNvSpPr>
                          <wps:spPr bwMode="auto">
                            <a:xfrm>
                              <a:off x="-38100" y="4445"/>
                              <a:ext cx="333375" cy="188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A994F7F" w14:textId="77777777" w:rsidR="0054407E" w:rsidRDefault="0054407E" w:rsidP="005100F0">
                                <w:pPr>
                                  <w:pStyle w:val="Web"/>
                                  <w:spacing w:before="0" w:beforeAutospacing="0" w:after="0" w:afterAutospacing="0" w:line="240" w:lineRule="exact"/>
                                  <w:ind w:firstLine="216"/>
                                  <w:jc w:val="center"/>
                                </w:pPr>
                                <w:r>
                                  <w:rPr>
                                    <w:rFonts w:eastAsia="HG丸ｺﾞｼｯｸM-PRO" w:hAnsi="HG丸ｺﾞｼｯｸM-PRO" w:cs="Times New Roman" w:hint="eastAsia"/>
                                    <w:sz w:val="22"/>
                                    <w:szCs w:val="22"/>
                                  </w:rPr>
                                  <w:t>就労移行支援・就労</w:t>
                                </w:r>
                                <w:r>
                                  <w:rPr>
                                    <w:rFonts w:eastAsia="HG丸ｺﾞｼｯｸM-PRO" w:hAnsi="HG丸ｺﾞｼｯｸM-PRO" w:cs="Times New Roman"/>
                                    <w:sz w:val="22"/>
                                    <w:szCs w:val="22"/>
                                  </w:rPr>
                                  <w:t>継続</w:t>
                                </w:r>
                                <w:r>
                                  <w:rPr>
                                    <w:rFonts w:eastAsia="HG丸ｺﾞｼｯｸM-PRO" w:hAnsi="HG丸ｺﾞｼｯｸM-PRO" w:cs="Times New Roman" w:hint="eastAsia"/>
                                    <w:sz w:val="22"/>
                                    <w:szCs w:val="22"/>
                                  </w:rPr>
                                  <w:t>支援</w:t>
                                </w:r>
                              </w:p>
                              <w:p w14:paraId="168B9C3F" w14:textId="77777777" w:rsidR="0054407E" w:rsidRDefault="0054407E" w:rsidP="005100F0">
                                <w:pPr>
                                  <w:pStyle w:val="Web"/>
                                  <w:spacing w:before="0" w:beforeAutospacing="0" w:after="0" w:afterAutospacing="0" w:line="240" w:lineRule="exact"/>
                                  <w:ind w:firstLine="202"/>
                                  <w:jc w:val="center"/>
                                </w:pPr>
                                <w:r>
                                  <w:rPr>
                                    <w:rFonts w:ascii="HG丸ｺﾞｼｯｸM-PRO" w:hAnsi="HG丸ｺﾞｼｯｸM-PRO" w:cs="Times New Roman" w:hint="eastAsia"/>
                                    <w:spacing w:val="-10"/>
                                    <w:sz w:val="22"/>
                                    <w:szCs w:val="22"/>
                                  </w:rPr>
                                  <w:t> </w:t>
                                </w:r>
                              </w:p>
                            </w:txbxContent>
                          </wps:txbx>
                          <wps:bodyPr rot="0" vert="eaVert" wrap="square" lIns="74295" tIns="8890" rIns="74295" bIns="8890" anchor="t" anchorCtr="0" upright="1">
                            <a:noAutofit/>
                          </wps:bodyPr>
                        </wps:wsp>
                      </wpg:wgp>
                      <wps:wsp>
                        <wps:cNvPr id="566" name="AutoShape 768"/>
                        <wps:cNvSpPr>
                          <a:spLocks noChangeArrowheads="1"/>
                        </wps:cNvSpPr>
                        <wps:spPr bwMode="auto">
                          <a:xfrm>
                            <a:off x="3483877" y="1720850"/>
                            <a:ext cx="342000" cy="3200400"/>
                          </a:xfrm>
                          <a:prstGeom prst="roundRect">
                            <a:avLst>
                              <a:gd name="adj" fmla="val 16667"/>
                            </a:avLst>
                          </a:prstGeom>
                          <a:solidFill>
                            <a:srgbClr val="FFFFFF"/>
                          </a:solidFill>
                          <a:ln w="12700">
                            <a:solidFill>
                              <a:srgbClr val="000000"/>
                            </a:solidFill>
                            <a:round/>
                            <a:headEnd/>
                            <a:tailEnd/>
                          </a:ln>
                        </wps:spPr>
                        <wps:txbx>
                          <w:txbxContent>
                            <w:p w14:paraId="36608B48" w14:textId="77777777" w:rsidR="0054407E" w:rsidRDefault="0054407E" w:rsidP="00ED722C">
                              <w:pPr>
                                <w:pStyle w:val="Web"/>
                                <w:spacing w:before="0" w:beforeAutospacing="0" w:after="0" w:afterAutospacing="0" w:line="240" w:lineRule="exact"/>
                                <w:jc w:val="center"/>
                              </w:pPr>
                              <w:r>
                                <w:rPr>
                                  <w:rFonts w:ascii="HG丸ｺﾞｼｯｸM-PRO" w:eastAsia="HG丸ｺﾞｼｯｸM-PRO" w:hAnsi="HG丸ｺﾞｼｯｸM-PRO" w:cs="Times New Roman" w:hint="eastAsia"/>
                                  <w:kern w:val="2"/>
                                  <w:sz w:val="22"/>
                                  <w:szCs w:val="22"/>
                                </w:rPr>
                                <w:t>放課後等デイサービス</w:t>
                              </w:r>
                            </w:p>
                          </w:txbxContent>
                        </wps:txbx>
                        <wps:bodyPr rot="0" vert="eaVert" wrap="square" lIns="74295" tIns="8890" rIns="74295" bIns="8890" anchor="ctr" anchorCtr="0" upright="1">
                          <a:noAutofit/>
                        </wps:bodyPr>
                      </wps:wsp>
                      <wps:wsp>
                        <wps:cNvPr id="559" name="Rectangle 733"/>
                        <wps:cNvSpPr>
                          <a:spLocks noChangeArrowheads="1"/>
                        </wps:cNvSpPr>
                        <wps:spPr bwMode="auto">
                          <a:xfrm>
                            <a:off x="5095874" y="100"/>
                            <a:ext cx="1571760" cy="444600"/>
                          </a:xfrm>
                          <a:prstGeom prst="rect">
                            <a:avLst/>
                          </a:prstGeom>
                          <a:solidFill>
                            <a:schemeClr val="accent6">
                              <a:lumMod val="100000"/>
                              <a:lumOff val="0"/>
                            </a:scheme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7F7A1CC" w14:textId="0555EE99" w:rsidR="0054407E" w:rsidRDefault="0054407E" w:rsidP="00E14AE2">
                              <w:pPr>
                                <w:pStyle w:val="Web"/>
                                <w:spacing w:before="0" w:beforeAutospacing="0" w:after="0" w:afterAutospacing="0" w:line="300" w:lineRule="exact"/>
                                <w:jc w:val="center"/>
                              </w:pPr>
                              <w:r>
                                <w:rPr>
                                  <w:rFonts w:ascii="游明朝" w:eastAsia="HGP創英角ｺﾞｼｯｸUB" w:hAnsi="HGP創英角ｺﾞｼｯｸUB" w:cs="Times New Roman" w:hint="eastAsia"/>
                                  <w:color w:val="FFFFFF"/>
                                  <w:kern w:val="2"/>
                                  <w:sz w:val="28"/>
                                  <w:szCs w:val="28"/>
                                </w:rPr>
                                <w:t>日常生活支援</w:t>
                              </w:r>
                            </w:p>
                          </w:txbxContent>
                        </wps:txbx>
                        <wps:bodyPr rot="0" vert="horz" wrap="square" lIns="74295" tIns="8890" rIns="74295" bIns="8890" anchor="ctr" anchorCtr="0" upright="1">
                          <a:noAutofit/>
                        </wps:bodyPr>
                      </wps:wsp>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E25498A" id="キャンバス 721" o:spid="_x0000_s1149" editas="canvas" style="position:absolute;margin-left:-52.55pt;margin-top:32.85pt;width:540pt;height:612.75pt;z-index:251564032;mso-position-horizontal-relative:char;mso-position-vertical-relative:line" coordsize="68580,778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">
                <v:shape id="_x0000_s1150" type="#_x0000_t75" style="position:absolute;width:68580;height:77819;visibility:visible;mso-wrap-style:square">
                  <v:fill o:detectmouseclick="t"/>
                  <v:path o:connecttype="none"/>
                </v:shape>
                <v:shape id="AutoShape 743" o:spid="_x0000_s1151" type="#_x0000_t32" style="position:absolute;left:2667;top:27781;width:6218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">
                  <v:stroke dashstyle="dash"/>
                </v:shape>
                <v:rect id="_x0000_s1152" style="position:absolute;left:24758;width:17640;height:4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" fillcolor="#aa1b5c [3209]" stroked="f">
                  <v:textbox inset="5.85pt,.7pt,5.85pt,.7pt">
                    <w:txbxContent>
                      <w:p w14:paraId="385AA0FD" w14:textId="2F60FE9C" w:rsidR="0054407E" w:rsidRDefault="0054407E" w:rsidP="00E14AE2">
                        <w:pPr>
                          <w:spacing w:line="300" w:lineRule="exact"/>
                          <w:jc w:val="center"/>
                        </w:pPr>
                        <w:r w:rsidRPr="004E789C">
                          <w:rPr>
                            <w:rFonts w:ascii="HGP創英角ｺﾞｼｯｸUB" w:eastAsia="HGP創英角ｺﾞｼｯｸUB" w:hAnsi="HGP創英角ｺﾞｼｯｸUB" w:hint="eastAsia"/>
                            <w:color w:val="FFFFFF"/>
                            <w:spacing w:val="-10"/>
                            <w:sz w:val="28"/>
                            <w:szCs w:val="28"/>
                          </w:rPr>
                          <w:t>日中の暮らし</w:t>
                        </w:r>
                      </w:p>
                    </w:txbxContent>
                  </v:textbox>
                </v:rect>
                <v:rect id="Rectangle 733" o:spid="_x0000_s1153" style="position:absolute;left:42887;width:7560;height:4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" fillcolor="#aa1b5c [3209]" stroked="f">
                  <v:textbox inset="5.85pt,.7pt,5.85pt,.7pt">
                    <w:txbxContent>
                      <w:p w14:paraId="095BD663" w14:textId="3D01C09E" w:rsidR="0054407E" w:rsidRDefault="0054407E" w:rsidP="00E14AE2">
                        <w:pPr>
                          <w:spacing w:line="300" w:lineRule="exact"/>
                          <w:jc w:val="center"/>
                        </w:pPr>
                        <w:r w:rsidRPr="004E789C">
                          <w:rPr>
                            <w:rFonts w:ascii="HGP創英角ｺﾞｼｯｸUB" w:eastAsia="HGP創英角ｺﾞｼｯｸUB" w:hAnsi="HGP創英角ｺﾞｼｯｸUB" w:hint="eastAsia"/>
                            <w:color w:val="FFFFFF"/>
                            <w:sz w:val="28"/>
                            <w:szCs w:val="28"/>
                          </w:rPr>
                          <w:t>住まい</w:t>
                        </w:r>
                      </w:p>
                    </w:txbxContent>
                  </v:textbox>
                </v:rect>
                <v:shape id="Text Box 736" o:spid="_x0000_s1154" type="#_x0000_t202" style="position:absolute;left:1047;top:6889;width:4890;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" filled="f" stroked="f">
                  <v:textbox style="layout-flow:vertical-ideographic" inset="5.85pt,.7pt,5.85pt,.7pt">
                    <w:txbxContent>
                      <w:p w14:paraId="5B98DFB2" w14:textId="77777777" w:rsidR="0054407E" w:rsidRPr="004E789C" w:rsidRDefault="0054407E" w:rsidP="005100F0">
                        <w:pPr>
                          <w:spacing w:line="240" w:lineRule="exact"/>
                          <w:jc w:val="center"/>
                          <w:rPr>
                            <w:rFonts w:asciiTheme="majorEastAsia" w:eastAsiaTheme="majorEastAsia" w:hAnsiTheme="majorEastAsia"/>
                            <w:spacing w:val="-10"/>
                            <w:sz w:val="28"/>
                            <w:szCs w:val="28"/>
                          </w:rPr>
                        </w:pPr>
                        <w:r w:rsidRPr="004E789C">
                          <w:rPr>
                            <w:rFonts w:asciiTheme="majorEastAsia" w:eastAsiaTheme="majorEastAsia" w:hAnsiTheme="majorEastAsia" w:hint="eastAsia"/>
                            <w:spacing w:val="-10"/>
                            <w:sz w:val="28"/>
                            <w:szCs w:val="28"/>
                          </w:rPr>
                          <w:t>〈幼児期〉</w:t>
                        </w:r>
                      </w:p>
                    </w:txbxContent>
                  </v:textbox>
                </v:shape>
                <v:shape id="Text Box 737" o:spid="_x0000_s1155" type="#_x0000_t202" style="position:absolute;left:1047;top:17430;width:4890;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" filled="f" stroked="f">
                  <v:textbox style="layout-flow:vertical-ideographic" inset="5.85pt,.7pt,5.85pt,.7pt">
                    <w:txbxContent>
                      <w:p w14:paraId="7F070BA9" w14:textId="77777777" w:rsidR="0054407E" w:rsidRPr="004E789C" w:rsidRDefault="0054407E" w:rsidP="005100F0">
                        <w:pPr>
                          <w:spacing w:line="240" w:lineRule="exact"/>
                          <w:jc w:val="center"/>
                          <w:rPr>
                            <w:rFonts w:asciiTheme="majorEastAsia" w:eastAsiaTheme="majorEastAsia" w:hAnsiTheme="majorEastAsia"/>
                            <w:spacing w:val="-10"/>
                            <w:sz w:val="28"/>
                            <w:szCs w:val="28"/>
                          </w:rPr>
                        </w:pPr>
                        <w:r w:rsidRPr="004E789C">
                          <w:rPr>
                            <w:rFonts w:asciiTheme="majorEastAsia" w:eastAsiaTheme="majorEastAsia" w:hAnsiTheme="majorEastAsia" w:hint="eastAsia"/>
                            <w:spacing w:val="-10"/>
                            <w:sz w:val="28"/>
                            <w:szCs w:val="28"/>
                          </w:rPr>
                          <w:t>〈小学生〉</w:t>
                        </w:r>
                      </w:p>
                    </w:txbxContent>
                  </v:textbox>
                </v:shape>
                <v:shape id="Text Box 738" o:spid="_x0000_s1156" type="#_x0000_t202" style="position:absolute;left:1047;top:39274;width:4890;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" filled="f" stroked="f">
                  <v:textbox style="layout-flow:vertical-ideographic" inset="5.85pt,.7pt,5.85pt,.7pt">
                    <w:txbxContent>
                      <w:p w14:paraId="4D9562EB" w14:textId="77777777" w:rsidR="0054407E" w:rsidRPr="004E789C" w:rsidRDefault="0054407E" w:rsidP="005100F0">
                        <w:pPr>
                          <w:spacing w:line="240" w:lineRule="exact"/>
                          <w:jc w:val="center"/>
                          <w:rPr>
                            <w:rFonts w:asciiTheme="majorEastAsia" w:eastAsiaTheme="majorEastAsia" w:hAnsiTheme="majorEastAsia"/>
                            <w:spacing w:val="-10"/>
                            <w:sz w:val="28"/>
                            <w:szCs w:val="28"/>
                          </w:rPr>
                        </w:pPr>
                        <w:r w:rsidRPr="004E789C">
                          <w:rPr>
                            <w:rFonts w:asciiTheme="majorEastAsia" w:eastAsiaTheme="majorEastAsia" w:hAnsiTheme="majorEastAsia" w:hint="eastAsia"/>
                            <w:spacing w:val="-10"/>
                            <w:sz w:val="28"/>
                            <w:szCs w:val="28"/>
                          </w:rPr>
                          <w:t>〈高校生〉</w:t>
                        </w:r>
                      </w:p>
                    </w:txbxContent>
                  </v:textbox>
                </v:shape>
                <v:shape id="Text Box 739" o:spid="_x0000_s1157" type="#_x0000_t202" style="position:absolute;left:1047;top:28352;width:4890;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" filled="f" stroked="f">
                  <v:textbox style="layout-flow:vertical-ideographic" inset="5.85pt,.7pt,5.85pt,.7pt">
                    <w:txbxContent>
                      <w:p w14:paraId="6E1FBA86" w14:textId="77777777" w:rsidR="0054407E" w:rsidRPr="004E789C" w:rsidRDefault="0054407E" w:rsidP="005100F0">
                        <w:pPr>
                          <w:spacing w:line="240" w:lineRule="exact"/>
                          <w:jc w:val="center"/>
                          <w:rPr>
                            <w:rFonts w:asciiTheme="majorEastAsia" w:eastAsiaTheme="majorEastAsia" w:hAnsiTheme="majorEastAsia"/>
                            <w:spacing w:val="-10"/>
                            <w:sz w:val="28"/>
                            <w:szCs w:val="28"/>
                          </w:rPr>
                        </w:pPr>
                        <w:r w:rsidRPr="004E789C">
                          <w:rPr>
                            <w:rFonts w:asciiTheme="majorEastAsia" w:eastAsiaTheme="majorEastAsia" w:hAnsiTheme="majorEastAsia" w:hint="eastAsia"/>
                            <w:spacing w:val="-10"/>
                            <w:sz w:val="28"/>
                            <w:szCs w:val="28"/>
                          </w:rPr>
                          <w:t>〈中学生〉</w:t>
                        </w:r>
                      </w:p>
                    </w:txbxContent>
                  </v:textbox>
                </v:shape>
                <v:shape id="Text Box 740" o:spid="_x0000_s1158" type="#_x0000_t202" style="position:absolute;left:1143;top:54546;width:4889;height:10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" filled="f" stroked="f">
                  <v:textbox style="layout-flow:vertical-ideographic" inset="5.85pt,.7pt,5.85pt,.7pt">
                    <w:txbxContent>
                      <w:p w14:paraId="036F7704" w14:textId="77777777" w:rsidR="0054407E" w:rsidRPr="004E789C" w:rsidRDefault="0054407E" w:rsidP="005100F0">
                        <w:pPr>
                          <w:spacing w:line="240" w:lineRule="exact"/>
                          <w:jc w:val="center"/>
                          <w:rPr>
                            <w:rFonts w:asciiTheme="majorEastAsia" w:eastAsiaTheme="majorEastAsia" w:hAnsiTheme="majorEastAsia"/>
                            <w:spacing w:val="-10"/>
                            <w:sz w:val="28"/>
                            <w:szCs w:val="28"/>
                          </w:rPr>
                        </w:pPr>
                        <w:r w:rsidRPr="004E789C">
                          <w:rPr>
                            <w:rFonts w:asciiTheme="majorEastAsia" w:eastAsiaTheme="majorEastAsia" w:hAnsiTheme="majorEastAsia" w:hint="eastAsia"/>
                            <w:spacing w:val="-10"/>
                            <w:sz w:val="28"/>
                            <w:szCs w:val="28"/>
                          </w:rPr>
                          <w:t>〈成人期〉</w:t>
                        </w:r>
                      </w:p>
                    </w:txbxContent>
                  </v:textbox>
                </v:shape>
                <v:shape id="AutoShape 742" o:spid="_x0000_s1159" type="#_x0000_t32" style="position:absolute;left:2857;top:16675;width:619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">
                  <v:stroke dashstyle="dash"/>
                </v:shape>
                <v:shape id="AutoShape 745" o:spid="_x0000_s1160" type="#_x0000_t32" style="position:absolute;left:2762;top:50006;width:620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">
                  <v:stroke dashstyle="dash"/>
                </v:shape>
                <v:shape id="AutoShape 744" o:spid="_x0000_s1161" type="#_x0000_t32" style="position:absolute;left:2762;top:38893;width:62090;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">
                  <v:stroke dashstyle="dash"/>
                </v:shape>
                <v:shape id="AutoShape 746" o:spid="_x0000_s1162" type="#_x0000_t32" style="position:absolute;left:2381;top:67786;width:62471;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">
                  <v:stroke dashstyle="dash"/>
                </v:shape>
                <v:shape id="Text Box 741" o:spid="_x0000_s1163" type="#_x0000_t202" style="position:absolute;left:1143;top:67881;width:4889;height:889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" filled="f" stroked="f">
                  <v:textbox style="layout-flow:vertical-ideographic" inset="5.85pt,.7pt,5.85pt,.7pt">
                    <w:txbxContent>
                      <w:p w14:paraId="2CA9FE49" w14:textId="77777777" w:rsidR="0054407E" w:rsidRPr="004E789C" w:rsidRDefault="0054407E" w:rsidP="005100F0">
                        <w:pPr>
                          <w:spacing w:line="240" w:lineRule="exact"/>
                          <w:jc w:val="center"/>
                          <w:rPr>
                            <w:rFonts w:asciiTheme="majorEastAsia" w:eastAsiaTheme="majorEastAsia" w:hAnsiTheme="majorEastAsia"/>
                            <w:spacing w:val="-10"/>
                            <w:sz w:val="28"/>
                            <w:szCs w:val="28"/>
                          </w:rPr>
                        </w:pPr>
                        <w:r w:rsidRPr="004E789C">
                          <w:rPr>
                            <w:rFonts w:asciiTheme="majorEastAsia" w:eastAsiaTheme="majorEastAsia" w:hAnsiTheme="majorEastAsia" w:hint="eastAsia"/>
                            <w:spacing w:val="-10"/>
                            <w:sz w:val="28"/>
                            <w:szCs w:val="28"/>
                          </w:rPr>
                          <w:t>〈高齢期〉</w:t>
                        </w:r>
                      </w:p>
                    </w:txbxContent>
                  </v:textbox>
                </v:shape>
                <v:roundrect id="AutoShape 755" o:spid="_x0000_s1164" style="position:absolute;left:25246;top:6667;width:8640;height:9360;visibility:visible;mso-wrap-style:square;v-text-anchor:middle" arcsize="7712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" filled="f" strokecolor="black [3213]" strokeweight="1pt">
                  <v:textbox style="layout-flow:vertical-ideographic" inset="0,0,0,0">
                    <w:txbxContent>
                      <w:p w14:paraId="0A38BEF5" w14:textId="77777777" w:rsidR="0054407E" w:rsidRPr="00C304EE" w:rsidRDefault="0054407E" w:rsidP="005100F0">
                        <w:pPr>
                          <w:spacing w:line="240" w:lineRule="exact"/>
                          <w:jc w:val="center"/>
                          <w:rPr>
                            <w:rFonts w:hAnsi="HG丸ｺﾞｼｯｸM-PRO"/>
                            <w:spacing w:val="-10"/>
                            <w:sz w:val="22"/>
                          </w:rPr>
                        </w:pPr>
                        <w:r w:rsidRPr="00C304EE">
                          <w:rPr>
                            <w:rFonts w:hAnsi="HG丸ｺﾞｼｯｸM-PRO" w:hint="eastAsia"/>
                            <w:spacing w:val="-10"/>
                            <w:sz w:val="22"/>
                          </w:rPr>
                          <w:t>保育所</w:t>
                        </w:r>
                      </w:p>
                      <w:p w14:paraId="3E0272F4" w14:textId="77777777" w:rsidR="0054407E" w:rsidRPr="00C304EE" w:rsidRDefault="0054407E" w:rsidP="005100F0">
                        <w:pPr>
                          <w:spacing w:line="240" w:lineRule="exact"/>
                          <w:jc w:val="center"/>
                          <w:rPr>
                            <w:rFonts w:hAnsi="HG丸ｺﾞｼｯｸM-PRO"/>
                            <w:spacing w:val="-10"/>
                            <w:sz w:val="22"/>
                          </w:rPr>
                        </w:pPr>
                        <w:r w:rsidRPr="00C304EE">
                          <w:rPr>
                            <w:rFonts w:hAnsi="HG丸ｺﾞｼｯｸM-PRO" w:hint="eastAsia"/>
                            <w:spacing w:val="-10"/>
                            <w:sz w:val="22"/>
                          </w:rPr>
                          <w:t>幼稚園</w:t>
                        </w:r>
                      </w:p>
                      <w:p w14:paraId="7F00CC16" w14:textId="77777777" w:rsidR="0054407E" w:rsidRPr="00C304EE" w:rsidRDefault="0054407E" w:rsidP="005100F0">
                        <w:pPr>
                          <w:spacing w:line="240" w:lineRule="exact"/>
                          <w:ind w:leftChars="-50" w:left="-105" w:rightChars="-50" w:right="-105"/>
                          <w:jc w:val="center"/>
                          <w:rPr>
                            <w:rFonts w:hAnsi="HG丸ｺﾞｼｯｸM-PRO"/>
                            <w:spacing w:val="-10"/>
                            <w:sz w:val="22"/>
                          </w:rPr>
                        </w:pPr>
                        <w:r w:rsidRPr="00C304EE">
                          <w:rPr>
                            <w:rFonts w:hAnsi="HG丸ｺﾞｼｯｸM-PRO" w:hint="eastAsia"/>
                            <w:spacing w:val="-10"/>
                            <w:sz w:val="22"/>
                          </w:rPr>
                          <w:t>認定こども園</w:t>
                        </w:r>
                      </w:p>
                    </w:txbxContent>
                  </v:textbox>
                </v:roundrect>
                <v:roundrect id="AutoShape 762" o:spid="_x0000_s1165" style="position:absolute;left:34832;top:6572;width:3420;height:9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" strokeweight="1pt">
                  <v:textbox style="layout-flow:vertical-ideographic" inset="5.85pt,.7pt,5.85pt,.7pt">
                    <w:txbxContent>
                      <w:p w14:paraId="5A50DCD8" w14:textId="77777777" w:rsidR="0054407E" w:rsidRPr="00C304EE" w:rsidRDefault="0054407E" w:rsidP="005100F0">
                        <w:pPr>
                          <w:spacing w:line="240" w:lineRule="exact"/>
                          <w:jc w:val="center"/>
                          <w:rPr>
                            <w:rFonts w:hAnsi="HG丸ｺﾞｼｯｸM-PRO"/>
                            <w:sz w:val="22"/>
                          </w:rPr>
                        </w:pPr>
                        <w:r w:rsidRPr="00C304EE">
                          <w:rPr>
                            <w:rFonts w:hAnsi="HG丸ｺﾞｼｯｸM-PRO" w:hint="eastAsia"/>
                            <w:sz w:val="22"/>
                          </w:rPr>
                          <w:t>児童発達支援</w:t>
                        </w:r>
                      </w:p>
                    </w:txbxContent>
                  </v:textbox>
                </v:roundrect>
                <v:roundrect id="AutoShape 771" o:spid="_x0000_s1166" style="position:absolute;left:25203;top:17208;width:5040;height:32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" fillcolor="white [3212]" strokecolor="black [3213]" strokeweight="1pt">
                  <v:textbox style="layout-flow:vertical-ideographic" inset="5.85pt,.7pt,5.85pt,.7pt">
                    <w:txbxContent>
                      <w:p w14:paraId="5BA335A4" w14:textId="3941FB4C" w:rsidR="0054407E" w:rsidRPr="00C304EE" w:rsidRDefault="0054407E" w:rsidP="00ED722C">
                        <w:pPr>
                          <w:spacing w:line="220" w:lineRule="exact"/>
                          <w:ind w:firstLineChars="100" w:firstLine="220"/>
                          <w:jc w:val="left"/>
                          <w:rPr>
                            <w:rFonts w:hAnsi="HG丸ｺﾞｼｯｸM-PRO"/>
                            <w:sz w:val="22"/>
                          </w:rPr>
                        </w:pPr>
                        <w:r w:rsidRPr="00C304EE">
                          <w:rPr>
                            <w:rFonts w:hAnsi="HG丸ｺﾞｼｯｸM-PRO" w:hint="eastAsia"/>
                            <w:sz w:val="22"/>
                          </w:rPr>
                          <w:t>学校</w:t>
                        </w:r>
                        <w:r w:rsidR="00ED722C">
                          <w:rPr>
                            <w:rFonts w:hAnsi="HG丸ｺﾞｼｯｸM-PRO"/>
                            <w:sz w:val="22"/>
                          </w:rPr>
                          <w:br/>
                        </w:r>
                        <w:r w:rsidRPr="00C304EE">
                          <w:rPr>
                            <w:rFonts w:hAnsi="HG丸ｺﾞｼｯｸM-PRO" w:hint="eastAsia"/>
                            <w:sz w:val="22"/>
                          </w:rPr>
                          <w:t>（特別支援</w:t>
                        </w:r>
                        <w:r w:rsidR="00ED722C" w:rsidRPr="00C304EE">
                          <w:rPr>
                            <w:rFonts w:hAnsi="HG丸ｺﾞｼｯｸM-PRO" w:hint="eastAsia"/>
                            <w:sz w:val="22"/>
                          </w:rPr>
                          <w:t>学校</w:t>
                        </w:r>
                        <w:r w:rsidRPr="00C304EE">
                          <w:rPr>
                            <w:rFonts w:hAnsi="HG丸ｺﾞｼｯｸM-PRO" w:hint="eastAsia"/>
                            <w:sz w:val="22"/>
                          </w:rPr>
                          <w:t>・特別支援</w:t>
                        </w:r>
                        <w:r w:rsidR="00ED722C" w:rsidRPr="00C304EE">
                          <w:rPr>
                            <w:rFonts w:hAnsi="HG丸ｺﾞｼｯｸM-PRO" w:hint="eastAsia"/>
                            <w:sz w:val="22"/>
                          </w:rPr>
                          <w:t>学級</w:t>
                        </w:r>
                        <w:r w:rsidR="00ED722C">
                          <w:rPr>
                            <w:rFonts w:hAnsi="HG丸ｺﾞｼｯｸM-PRO" w:hint="eastAsia"/>
                            <w:sz w:val="22"/>
                          </w:rPr>
                          <w:t>・</w:t>
                        </w:r>
                        <w:r w:rsidR="00ED722C" w:rsidRPr="00ED722C">
                          <w:rPr>
                            <w:rFonts w:hAnsi="HG丸ｺﾞｼｯｸM-PRO" w:hint="eastAsia"/>
                            <w:sz w:val="22"/>
                          </w:rPr>
                          <w:t>通級指導教室</w:t>
                        </w:r>
                        <w:r w:rsidRPr="00C304EE">
                          <w:rPr>
                            <w:rFonts w:hAnsi="HG丸ｺﾞｼｯｸM-PRO" w:hint="eastAsia"/>
                            <w:sz w:val="22"/>
                          </w:rPr>
                          <w:t>）</w:t>
                        </w:r>
                      </w:p>
                    </w:txbxContent>
                  </v:textbox>
                </v:roundrect>
                <v:roundrect id="_x0000_s1167" style="position:absolute;left:44760;top:6477;width:3982;height:4273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" strokeweight="1pt">
                  <v:textbox style="layout-flow:vertical-ideographic" inset="5.85pt,.7pt,5.85pt,.7pt">
                    <w:txbxContent>
                      <w:p w14:paraId="03B2DED4" w14:textId="77777777" w:rsidR="0054407E" w:rsidRPr="00C304EE" w:rsidRDefault="0054407E" w:rsidP="005100F0">
                        <w:pPr>
                          <w:spacing w:line="240" w:lineRule="exact"/>
                          <w:jc w:val="center"/>
                          <w:rPr>
                            <w:rFonts w:hAnsi="HG丸ｺﾞｼｯｸM-PRO"/>
                            <w:sz w:val="22"/>
                          </w:rPr>
                        </w:pPr>
                        <w:r w:rsidRPr="00C304EE">
                          <w:rPr>
                            <w:rFonts w:hAnsi="HG丸ｺﾞｼｯｸM-PRO" w:hint="eastAsia"/>
                            <w:sz w:val="22"/>
                          </w:rPr>
                          <w:t>障害児入所施設</w:t>
                        </w:r>
                      </w:p>
                    </w:txbxContent>
                  </v:textbox>
                </v:roundrect>
                <v:roundrect id="AutoShape 768" o:spid="_x0000_s1168" style="position:absolute;left:30730;top:17208;width:3334;height:1056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" filled="f" strokecolor="black [3213]" strokeweight="1pt">
                  <v:textbox style="layout-flow:vertical-ideographic" inset="1mm,.7pt,1mm,.7pt">
                    <w:txbxContent>
                      <w:p w14:paraId="2CFD2778" w14:textId="77777777" w:rsidR="0054407E" w:rsidRPr="00C304EE" w:rsidRDefault="0054407E" w:rsidP="005100F0">
                        <w:pPr>
                          <w:pStyle w:val="Web"/>
                          <w:spacing w:before="0" w:beforeAutospacing="0" w:after="0" w:afterAutospacing="0" w:line="240" w:lineRule="exact"/>
                          <w:jc w:val="center"/>
                          <w:rPr>
                            <w:rFonts w:ascii="HG丸ｺﾞｼｯｸM-PRO" w:eastAsia="HG丸ｺﾞｼｯｸM-PRO" w:hAnsi="HG丸ｺﾞｼｯｸM-PRO"/>
                            <w:sz w:val="20"/>
                            <w:szCs w:val="20"/>
                          </w:rPr>
                        </w:pPr>
                        <w:r w:rsidRPr="00C304EE">
                          <w:rPr>
                            <w:rFonts w:ascii="HG丸ｺﾞｼｯｸM-PRO" w:eastAsia="HG丸ｺﾞｼｯｸM-PRO" w:hAnsi="HG丸ｺﾞｼｯｸM-PRO" w:cs="Times New Roman" w:hint="eastAsia"/>
                            <w:kern w:val="2"/>
                            <w:sz w:val="20"/>
                            <w:szCs w:val="20"/>
                          </w:rPr>
                          <w:t>わくわくプラザ</w:t>
                        </w:r>
                      </w:p>
                    </w:txbxContent>
                  </v:textbox>
                </v:roundrect>
                <v:group id="グループ化 284" o:spid="_x0000_s1169" style="position:absolute;left:31653;top:68287;width:32230;height:9316" coordorigin="23546,68287" coordsize="32873,93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">
                  <v:shape id="Text Box 222" o:spid="_x0000_s1170" type="#_x0000_t202" style="position:absolute;left:27997;top:70510;width:28422;height:444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" filled="f" stroked="f">
                    <v:textbox inset="5.85pt,.7pt,5.85pt,.7pt">
                      <w:txbxContent>
                        <w:p w14:paraId="5AD0DEA1" w14:textId="77777777" w:rsidR="0054407E" w:rsidRDefault="0054407E" w:rsidP="005100F0">
                          <w:pPr>
                            <w:spacing w:line="240" w:lineRule="exact"/>
                            <w:jc w:val="center"/>
                            <w:rPr>
                              <w:rFonts w:ascii="ＭＳ ゴシック" w:eastAsia="ＭＳ ゴシック" w:hAnsi="ＭＳ ゴシック"/>
                              <w:b/>
                              <w:bCs/>
                              <w:sz w:val="28"/>
                              <w:szCs w:val="28"/>
                            </w:rPr>
                          </w:pPr>
                        </w:p>
                      </w:txbxContent>
                    </v:textbox>
                  </v:shape>
                  <v:roundrect id="AutoShape 789" o:spid="_x0000_s1171" style="position:absolute;left:23546;top:68287;width:31552;height:931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" fillcolor="#eca6c5 [3205]" strokecolor="#cf206f [3208]" strokeweight="1pt">
                    <v:fill opacity="32896f"/>
                    <v:textbox inset="5.85pt,.7pt,5.85pt,.7pt">
                      <w:txbxContent>
                        <w:p w14:paraId="1CD576A8" w14:textId="77777777" w:rsidR="0054407E" w:rsidRDefault="0054407E" w:rsidP="00070D88">
                          <w:pPr>
                            <w:jc w:val="center"/>
                            <w:rPr>
                              <w:rFonts w:ascii="A-OTF UD新ゴ Pr6 M" w:eastAsia="A-OTF UD新ゴ Pr6 M" w:hAnsi="A-OTF UD新ゴ Pr6 M"/>
                              <w:bCs/>
                              <w:spacing w:val="-10"/>
                              <w:sz w:val="28"/>
                              <w:szCs w:val="28"/>
                            </w:rPr>
                          </w:pPr>
                        </w:p>
                        <w:p w14:paraId="4435DEF3" w14:textId="77777777" w:rsidR="0054407E" w:rsidRPr="00C304EE" w:rsidRDefault="0054407E" w:rsidP="00070D88">
                          <w:pPr>
                            <w:jc w:val="center"/>
                            <w:rPr>
                              <w:rFonts w:ascii="HGｺﾞｼｯｸE" w:eastAsia="HGｺﾞｼｯｸE" w:hAnsi="HGｺﾞｼｯｸE"/>
                              <w:spacing w:val="-10"/>
                              <w:shd w:val="clear" w:color="auto" w:fill="ECA6C5" w:themeFill="accent2"/>
                            </w:rPr>
                          </w:pPr>
                          <w:r w:rsidRPr="00C304EE">
                            <w:rPr>
                              <w:rFonts w:ascii="HGｺﾞｼｯｸE" w:eastAsia="HGｺﾞｼｯｸE" w:hAnsi="HGｺﾞｼｯｸE" w:hint="eastAsia"/>
                              <w:bCs/>
                              <w:spacing w:val="-10"/>
                              <w:sz w:val="28"/>
                              <w:szCs w:val="28"/>
                            </w:rPr>
                            <w:t>介護保険サービス</w:t>
                          </w:r>
                        </w:p>
                      </w:txbxContent>
                    </v:textbox>
                  </v:roundrect>
                </v:group>
                <v:roundrect id="AutoShape 807" o:spid="_x0000_s1172" style="position:absolute;left:62947;top:51117;width:3302;height:2648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" strokeweight="1pt">
                  <v:textbox style="layout-flow:vertical-ideographic" inset="5.85pt,.7pt,5.85pt,.7pt">
                    <w:txbxContent>
                      <w:p w14:paraId="43C4359A" w14:textId="77777777" w:rsidR="0054407E" w:rsidRPr="00C304EE" w:rsidRDefault="0054407E" w:rsidP="006977F4">
                        <w:pPr>
                          <w:spacing w:line="200" w:lineRule="exact"/>
                          <w:jc w:val="center"/>
                          <w:rPr>
                            <w:rFonts w:hAnsi="HG丸ｺﾞｼｯｸM-PRO"/>
                            <w:sz w:val="22"/>
                          </w:rPr>
                        </w:pPr>
                        <w:r w:rsidRPr="00C304EE">
                          <w:rPr>
                            <w:rFonts w:hAnsi="HG丸ｺﾞｼｯｸM-PRO" w:hint="eastAsia"/>
                            <w:sz w:val="22"/>
                          </w:rPr>
                          <w:t>日常生活自立支援事業（財産管理等）</w:t>
                        </w:r>
                      </w:p>
                    </w:txbxContent>
                  </v:textbox>
                </v:roundrect>
                <v:roundrect id="AutoShape 804" o:spid="_x0000_s1173" style="position:absolute;left:46870;top:51123;width:3420;height:2160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" strokeweight="1pt">
                  <v:textbox style="layout-flow:vertical-ideographic" inset="5.85pt,.7pt,5.85pt,.7pt">
                    <w:txbxContent>
                      <w:p w14:paraId="67276B9B" w14:textId="77777777" w:rsidR="0054407E" w:rsidRDefault="0054407E" w:rsidP="005100F0">
                        <w:pPr>
                          <w:spacing w:line="220" w:lineRule="exact"/>
                          <w:jc w:val="center"/>
                          <w:rPr>
                            <w:rFonts w:hAnsi="A-OTF UD新丸ゴ Pr6 L"/>
                            <w:sz w:val="22"/>
                          </w:rPr>
                        </w:pPr>
                        <w:r>
                          <w:rPr>
                            <w:rFonts w:hAnsi="A-OTF UD新丸ゴ Pr6 L" w:hint="eastAsia"/>
                            <w:sz w:val="22"/>
                          </w:rPr>
                          <w:t>施設入所支援</w:t>
                        </w:r>
                      </w:p>
                    </w:txbxContent>
                  </v:textbox>
                </v:roundrect>
                <v:roundrect id="AutoShape 801" o:spid="_x0000_s1174" style="position:absolute;left:42887;top:51117;width:3302;height:2169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" strokeweight="1pt">
                  <v:textbox style="layout-flow:vertical-ideographic" inset="5.85pt,.7pt,5.85pt,.7pt">
                    <w:txbxContent>
                      <w:p w14:paraId="3F7F45D2" w14:textId="77777777" w:rsidR="0054407E" w:rsidRDefault="0054407E" w:rsidP="005100F0">
                        <w:pPr>
                          <w:spacing w:line="240" w:lineRule="exact"/>
                          <w:jc w:val="center"/>
                          <w:rPr>
                            <w:rFonts w:hAnsi="A-OTF UD新丸ゴ Pr6 L"/>
                            <w:sz w:val="22"/>
                          </w:rPr>
                        </w:pPr>
                        <w:r>
                          <w:rPr>
                            <w:rFonts w:hAnsi="A-OTF UD新丸ゴ Pr6 L" w:hint="eastAsia"/>
                            <w:sz w:val="22"/>
                          </w:rPr>
                          <w:t>グループホーム</w:t>
                        </w:r>
                      </w:p>
                    </w:txbxContent>
                  </v:textbox>
                </v:roundrect>
                <v:roundrect id="_x0000_s1175" style="position:absolute;left:38908;top:6572;width:3420;height:66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" strokeweight="1pt">
                  <v:textbox style="layout-flow:vertical-ideographic" inset="5.85pt,.7pt,5.85pt,.7pt">
                    <w:txbxContent>
                      <w:p w14:paraId="5AEDB262" w14:textId="77777777" w:rsidR="0054407E" w:rsidRPr="00C304EE" w:rsidRDefault="0054407E" w:rsidP="005100F0">
                        <w:pPr>
                          <w:spacing w:line="240" w:lineRule="exact"/>
                          <w:jc w:val="center"/>
                          <w:rPr>
                            <w:rFonts w:hAnsi="HG丸ｺﾞｼｯｸM-PRO"/>
                            <w:sz w:val="22"/>
                          </w:rPr>
                        </w:pPr>
                        <w:r w:rsidRPr="00C304EE">
                          <w:rPr>
                            <w:rFonts w:hAnsi="HG丸ｺﾞｼｯｸM-PRO" w:hint="eastAsia"/>
                            <w:sz w:val="22"/>
                          </w:rPr>
                          <w:t>日中短期入所・障害児・者一時預かり</w:t>
                        </w:r>
                      </w:p>
                    </w:txbxContent>
                  </v:textbox>
                </v:roundrect>
                <v:roundrect id="AutoShape 783" o:spid="_x0000_s1176" style="position:absolute;left:10001;top:6572;width:14400;height:4149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" fillcolor="white [3212]" strokeweight="1pt">
                  <v:textbox style="layout-flow:vertical-ideographic" inset="0,.7pt,0,.7pt">
                    <w:txbxContent>
                      <w:p w14:paraId="3A260039" w14:textId="3FA895D2" w:rsidR="0054407E" w:rsidRDefault="0054407E" w:rsidP="005100F0">
                        <w:pPr>
                          <w:spacing w:line="240" w:lineRule="exact"/>
                          <w:ind w:firstLineChars="500" w:firstLine="1100"/>
                          <w:jc w:val="left"/>
                          <w:rPr>
                            <w:rFonts w:hAnsi="HG丸ｺﾞｼｯｸM-PRO"/>
                            <w:sz w:val="22"/>
                          </w:rPr>
                        </w:pPr>
                        <w:r w:rsidRPr="002F35EC">
                          <w:rPr>
                            <w:rFonts w:hAnsi="HG丸ｺﾞｼｯｸM-PRO" w:hint="eastAsia"/>
                            <w:sz w:val="22"/>
                          </w:rPr>
                          <w:t>子ども発達・相談センター</w:t>
                        </w:r>
                      </w:p>
                      <w:p w14:paraId="5EE35B41" w14:textId="77777777" w:rsidR="0054407E" w:rsidRPr="00C304EE" w:rsidRDefault="0054407E" w:rsidP="005100F0">
                        <w:pPr>
                          <w:spacing w:line="240" w:lineRule="exact"/>
                          <w:ind w:firstLineChars="500" w:firstLine="1100"/>
                          <w:jc w:val="left"/>
                          <w:rPr>
                            <w:rFonts w:hAnsi="HG丸ｺﾞｼｯｸM-PRO"/>
                            <w:sz w:val="22"/>
                          </w:rPr>
                        </w:pPr>
                        <w:r w:rsidRPr="00C304EE">
                          <w:rPr>
                            <w:rFonts w:hAnsi="HG丸ｺﾞｼｯｸM-PRO" w:hint="eastAsia"/>
                            <w:sz w:val="22"/>
                          </w:rPr>
                          <w:t>地域療育センター・児童相談所</w:t>
                        </w:r>
                      </w:p>
                    </w:txbxContent>
                  </v:textbox>
                </v:roundrect>
                <v:roundrect id="AutoShape 795" o:spid="_x0000_s1177" style="position:absolute;left:34923;top:51117;width:3334;height:21695;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" strokeweight="1pt">
                  <v:textbox style="layout-flow:vertical-ideographic" inset="0,.7pt,0,.7pt">
                    <w:txbxContent>
                      <w:p w14:paraId="0DF2905B" w14:textId="77777777" w:rsidR="0054407E" w:rsidRPr="00C304EE" w:rsidRDefault="0054407E" w:rsidP="005100F0">
                        <w:pPr>
                          <w:spacing w:line="240" w:lineRule="exact"/>
                          <w:jc w:val="center"/>
                          <w:rPr>
                            <w:rFonts w:hAnsi="HG丸ｺﾞｼｯｸM-PRO"/>
                            <w:sz w:val="22"/>
                          </w:rPr>
                        </w:pPr>
                        <w:r w:rsidRPr="00C304EE">
                          <w:rPr>
                            <w:rFonts w:hAnsi="HG丸ｺﾞｼｯｸM-PRO" w:hint="eastAsia"/>
                            <w:sz w:val="22"/>
                          </w:rPr>
                          <w:t>地域活動支援センター</w:t>
                        </w:r>
                      </w:p>
                    </w:txbxContent>
                  </v:textbox>
                </v:roundrect>
                <v:group id="グループ化 214" o:spid="_x0000_s1178" style="position:absolute;left:31373;top:50641;width:3334;height:22171" coordorigin="13722,50893" coordsize="3333,1959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">
                  <v:roundrect id="角丸四角形 196" o:spid="_x0000_s1179" style="position:absolute;left:14228;top:51244;width:2434;height:19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" fillcolor="white [3212]" strokecolor="black [3213]" strokeweight="1pt"/>
                  <v:shape id="Text Box 787" o:spid="_x0000_s1180" type="#_x0000_t202" style="position:absolute;left:13722;top:50893;width:3334;height:1928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" filled="f" stroked="f">
                    <v:textbox style="layout-flow:vertical-ideographic" inset="5.85pt,.7pt,5.85pt,.7pt">
                      <w:txbxContent>
                        <w:p w14:paraId="5705673D" w14:textId="77777777" w:rsidR="0054407E" w:rsidRPr="00C304EE" w:rsidRDefault="0054407E" w:rsidP="00ED722C">
                          <w:pPr>
                            <w:spacing w:line="240" w:lineRule="exact"/>
                            <w:jc w:val="center"/>
                            <w:rPr>
                              <w:rFonts w:hAnsi="HG丸ｺﾞｼｯｸM-PRO"/>
                              <w:sz w:val="22"/>
                            </w:rPr>
                          </w:pPr>
                          <w:r w:rsidRPr="00C304EE">
                            <w:rPr>
                              <w:rFonts w:hAnsi="HG丸ｺﾞｼｯｸM-PRO" w:hint="eastAsia"/>
                              <w:sz w:val="22"/>
                            </w:rPr>
                            <w:t>生活介護・自立訓練</w:t>
                          </w:r>
                        </w:p>
                        <w:p w14:paraId="05567238" w14:textId="77777777" w:rsidR="0054407E" w:rsidRPr="00C304EE" w:rsidRDefault="0054407E" w:rsidP="005100F0">
                          <w:pPr>
                            <w:spacing w:line="240" w:lineRule="exact"/>
                            <w:jc w:val="center"/>
                            <w:rPr>
                              <w:rFonts w:hAnsi="HG丸ｺﾞｼｯｸM-PRO"/>
                              <w:spacing w:val="-10"/>
                              <w:sz w:val="22"/>
                            </w:rPr>
                          </w:pPr>
                        </w:p>
                      </w:txbxContent>
                    </v:textbox>
                  </v:shape>
                </v:group>
                <v:rect id="Rectangle 733" o:spid="_x0000_s1181" style="position:absolute;left:5238;width:19080;height:4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" fillcolor="#aa1b5c" stroked="f">
                  <v:textbox inset="5.85pt,.7pt,5.85pt,.7pt">
                    <w:txbxContent>
                      <w:p w14:paraId="138FD18B" w14:textId="4598C218" w:rsidR="0054407E" w:rsidRDefault="0054407E" w:rsidP="00E14AE2">
                        <w:pPr>
                          <w:pStyle w:val="Web"/>
                          <w:spacing w:before="0" w:beforeAutospacing="0" w:after="0" w:afterAutospacing="0" w:line="300" w:lineRule="exact"/>
                          <w:jc w:val="center"/>
                        </w:pPr>
                        <w:r>
                          <w:rPr>
                            <w:rFonts w:ascii="HG丸ｺﾞｼｯｸM-PRO" w:eastAsia="HGP創英角ｺﾞｼｯｸUB" w:hAnsi="HGP創英角ｺﾞｼｯｸUB" w:cs="Times New Roman" w:hint="eastAsia"/>
                            <w:color w:val="FFFFFF"/>
                            <w:kern w:val="2"/>
                            <w:sz w:val="28"/>
                            <w:szCs w:val="28"/>
                          </w:rPr>
                          <w:t>相談</w:t>
                        </w:r>
                        <w:r>
                          <w:rPr>
                            <w:rFonts w:ascii="HG丸ｺﾞｼｯｸM-PRO" w:eastAsia="HG丸ｺﾞｼｯｸM-PRO" w:hAnsi="HG丸ｺﾞｼｯｸM-PRO" w:cs="Times New Roman" w:hint="eastAsia"/>
                            <w:kern w:val="2"/>
                            <w:sz w:val="21"/>
                            <w:szCs w:val="21"/>
                          </w:rPr>
                          <w:t> </w:t>
                        </w:r>
                      </w:p>
                    </w:txbxContent>
                  </v:textbox>
                </v:rect>
                <v:group id="グループ化 572" o:spid="_x0000_s1182" style="position:absolute;left:25231;top:54387;width:3334;height:21574" coordorigin="-381" coordsize="3333,1924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">
                  <v:roundrect id="角丸四角形 573" o:spid="_x0000_s1183" style="position:absolute;left:227;width:2433;height:19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" fillcolor="window" strokecolor="windowText" strokeweight="1pt"/>
                  <v:shape id="Text Box 787" o:spid="_x0000_s1184" type="#_x0000_t202" style="position:absolute;left:-381;top:44;width:3333;height:18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" filled="f" stroked="f">
                    <v:textbox style="layout-flow:vertical-ideographic" inset="5.85pt,.7pt,5.85pt,.7pt">
                      <w:txbxContent>
                        <w:p w14:paraId="6A994F7F" w14:textId="77777777" w:rsidR="0054407E" w:rsidRDefault="0054407E" w:rsidP="005100F0">
                          <w:pPr>
                            <w:pStyle w:val="Web"/>
                            <w:spacing w:before="0" w:beforeAutospacing="0" w:after="0" w:afterAutospacing="0" w:line="240" w:lineRule="exact"/>
                            <w:ind w:firstLine="216"/>
                            <w:jc w:val="center"/>
                          </w:pPr>
                          <w:r>
                            <w:rPr>
                              <w:rFonts w:eastAsia="HG丸ｺﾞｼｯｸM-PRO" w:hAnsi="HG丸ｺﾞｼｯｸM-PRO" w:cs="Times New Roman" w:hint="eastAsia"/>
                              <w:sz w:val="22"/>
                              <w:szCs w:val="22"/>
                            </w:rPr>
                            <w:t>就労移行支援・就労</w:t>
                          </w:r>
                          <w:r>
                            <w:rPr>
                              <w:rFonts w:eastAsia="HG丸ｺﾞｼｯｸM-PRO" w:hAnsi="HG丸ｺﾞｼｯｸM-PRO" w:cs="Times New Roman"/>
                              <w:sz w:val="22"/>
                              <w:szCs w:val="22"/>
                            </w:rPr>
                            <w:t>継続</w:t>
                          </w:r>
                          <w:r>
                            <w:rPr>
                              <w:rFonts w:eastAsia="HG丸ｺﾞｼｯｸM-PRO" w:hAnsi="HG丸ｺﾞｼｯｸM-PRO" w:cs="Times New Roman" w:hint="eastAsia"/>
                              <w:sz w:val="22"/>
                              <w:szCs w:val="22"/>
                            </w:rPr>
                            <w:t>支援</w:t>
                          </w:r>
                        </w:p>
                        <w:p w14:paraId="168B9C3F" w14:textId="77777777" w:rsidR="0054407E" w:rsidRDefault="0054407E" w:rsidP="005100F0">
                          <w:pPr>
                            <w:pStyle w:val="Web"/>
                            <w:spacing w:before="0" w:beforeAutospacing="0" w:after="0" w:afterAutospacing="0" w:line="240" w:lineRule="exact"/>
                            <w:ind w:firstLine="202"/>
                            <w:jc w:val="center"/>
                          </w:pPr>
                          <w:r>
                            <w:rPr>
                              <w:rFonts w:ascii="HG丸ｺﾞｼｯｸM-PRO" w:hAnsi="HG丸ｺﾞｼｯｸM-PRO" w:cs="Times New Roman" w:hint="eastAsia"/>
                              <w:spacing w:val="-10"/>
                              <w:sz w:val="22"/>
                              <w:szCs w:val="22"/>
                            </w:rPr>
                            <w:t> </w:t>
                          </w:r>
                        </w:p>
                      </w:txbxContent>
                    </v:textbox>
                  </v:shape>
                </v:group>
                <v:roundrect id="AutoShape 768" o:spid="_x0000_s1185" style="position:absolute;left:34838;top:17208;width:3420;height:32004;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" strokeweight="1pt">
                  <v:textbox style="layout-flow:vertical-ideographic" inset="5.85pt,.7pt,5.85pt,.7pt">
                    <w:txbxContent>
                      <w:p w14:paraId="36608B48" w14:textId="77777777" w:rsidR="0054407E" w:rsidRDefault="0054407E" w:rsidP="00ED722C">
                        <w:pPr>
                          <w:pStyle w:val="Web"/>
                          <w:spacing w:before="0" w:beforeAutospacing="0" w:after="0" w:afterAutospacing="0" w:line="240" w:lineRule="exact"/>
                          <w:jc w:val="center"/>
                        </w:pPr>
                        <w:r>
                          <w:rPr>
                            <w:rFonts w:ascii="HG丸ｺﾞｼｯｸM-PRO" w:eastAsia="HG丸ｺﾞｼｯｸM-PRO" w:hAnsi="HG丸ｺﾞｼｯｸM-PRO" w:cs="Times New Roman" w:hint="eastAsia"/>
                            <w:kern w:val="2"/>
                            <w:sz w:val="22"/>
                            <w:szCs w:val="22"/>
                          </w:rPr>
                          <w:t>放課後等デイサービス</w:t>
                        </w:r>
                      </w:p>
                    </w:txbxContent>
                  </v:textbox>
                </v:roundrect>
                <v:rect id="Rectangle 733" o:spid="_x0000_s1186" style="position:absolute;left:50958;top:1;width:15718;height:44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" fillcolor="#aa1b5c [3209]" stroked="f">
                  <v:textbox inset="5.85pt,.7pt,5.85pt,.7pt">
                    <w:txbxContent>
                      <w:p w14:paraId="37F7A1CC" w14:textId="0555EE99" w:rsidR="0054407E" w:rsidRDefault="0054407E" w:rsidP="00E14AE2">
                        <w:pPr>
                          <w:pStyle w:val="Web"/>
                          <w:spacing w:before="0" w:beforeAutospacing="0" w:after="0" w:afterAutospacing="0" w:line="300" w:lineRule="exact"/>
                          <w:jc w:val="center"/>
                        </w:pPr>
                        <w:r>
                          <w:rPr>
                            <w:rFonts w:ascii="游明朝" w:eastAsia="HGP創英角ｺﾞｼｯｸUB" w:hAnsi="HGP創英角ｺﾞｼｯｸUB" w:cs="Times New Roman" w:hint="eastAsia"/>
                            <w:color w:val="FFFFFF"/>
                            <w:kern w:val="2"/>
                            <w:sz w:val="28"/>
                            <w:szCs w:val="28"/>
                          </w:rPr>
                          <w:t>日常生活支援</w:t>
                        </w:r>
                      </w:p>
                    </w:txbxContent>
                  </v:textbox>
                </v:rect>
                <w10:wrap anchory="line"/>
              </v:group>
            </w:pict>
          </mc:Fallback>
        </mc:AlternateContent>
      </w:r>
      <w:r w:rsidR="00AE7FFA" w:rsidRPr="004E789C">
        <w:rPr>
          <w:rFonts w:hint="eastAsia"/>
        </w:rPr>
        <w:t>１</w:t>
      </w:r>
      <w:r w:rsidR="000B7670">
        <w:rPr>
          <w:rFonts w:hint="eastAsia"/>
        </w:rPr>
        <w:t>）</w:t>
      </w:r>
      <w:r w:rsidR="00AE7FFA" w:rsidRPr="004E789C">
        <w:rPr>
          <w:rFonts w:hint="eastAsia"/>
        </w:rPr>
        <w:t>ライフステージに応じた</w:t>
      </w:r>
      <w:r w:rsidR="009E775A">
        <w:rPr>
          <w:rFonts w:hint="eastAsia"/>
        </w:rPr>
        <w:t>支援体制</w:t>
      </w:r>
      <w:r w:rsidR="000B7670">
        <w:rPr>
          <w:rFonts w:hint="eastAsia"/>
        </w:rPr>
        <w:t>（</w:t>
      </w:r>
      <w:r w:rsidR="00AE7FFA" w:rsidRPr="004E789C">
        <w:rPr>
          <w:rFonts w:hint="eastAsia"/>
        </w:rPr>
        <w:t>イメージ</w:t>
      </w:r>
      <w:r w:rsidR="009E775A">
        <w:rPr>
          <w:rFonts w:hint="eastAsia"/>
        </w:rPr>
        <w:t>図</w:t>
      </w:r>
      <w:r w:rsidR="000B7670">
        <w:rPr>
          <w:rFonts w:hint="eastAsia"/>
        </w:rPr>
        <w:t>）</w:t>
      </w:r>
    </w:p>
    <w:p w14:paraId="37A3B931" w14:textId="7984BC93" w:rsidR="00AE7FFA" w:rsidRDefault="00AE7FFA" w:rsidP="00F62C98">
      <w:pPr>
        <w:pStyle w:val="a4"/>
        <w:ind w:left="630" w:firstLine="240"/>
        <w:rPr>
          <w:color w:val="FF0000"/>
        </w:rPr>
      </w:pPr>
    </w:p>
    <w:p w14:paraId="1F04600C" w14:textId="77777777" w:rsidR="00AE7FFA" w:rsidRDefault="00AE7FFA" w:rsidP="00F62C98">
      <w:pPr>
        <w:pStyle w:val="a4"/>
        <w:ind w:left="630" w:firstLine="240"/>
      </w:pPr>
    </w:p>
    <w:p w14:paraId="05E57EA2" w14:textId="1653022A" w:rsidR="00AE7FFA" w:rsidRDefault="00AE7FFA" w:rsidP="00F62C98">
      <w:pPr>
        <w:pStyle w:val="a4"/>
        <w:ind w:left="630" w:firstLine="240"/>
        <w:rPr>
          <w:color w:val="FF0000"/>
        </w:rPr>
      </w:pPr>
    </w:p>
    <w:p w14:paraId="5037D143" w14:textId="24518992" w:rsidR="00AE7FFA" w:rsidRDefault="006C30BA" w:rsidP="00F62C98">
      <w:pPr>
        <w:pStyle w:val="a4"/>
        <w:ind w:left="630" w:firstLine="240"/>
        <w:rPr>
          <w:color w:val="FF0000"/>
        </w:rPr>
      </w:pPr>
      <w:r>
        <w:rPr>
          <w:noProof/>
        </w:rPr>
        <mc:AlternateContent>
          <mc:Choice Requires="wps">
            <w:drawing>
              <wp:anchor distT="0" distB="0" distL="114300" distR="114300" simplePos="0" relativeHeight="251658240" behindDoc="0" locked="0" layoutInCell="1" allowOverlap="1" wp14:anchorId="15219BF8" wp14:editId="6D169EC5">
                <wp:simplePos x="0" y="0"/>
                <wp:positionH relativeFrom="column">
                  <wp:posOffset>108585</wp:posOffset>
                </wp:positionH>
                <wp:positionV relativeFrom="paragraph">
                  <wp:posOffset>20320</wp:posOffset>
                </wp:positionV>
                <wp:extent cx="332105" cy="7091363"/>
                <wp:effectExtent l="0" t="0" r="10795" b="14605"/>
                <wp:wrapNone/>
                <wp:docPr id="217" name="AutoShap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7091363"/>
                        </a:xfrm>
                        <a:prstGeom prst="roundRect">
                          <a:avLst>
                            <a:gd name="adj" fmla="val 16667"/>
                          </a:avLst>
                        </a:prstGeom>
                        <a:solidFill>
                          <a:srgbClr val="FFFFFF"/>
                        </a:solidFill>
                        <a:ln w="12700">
                          <a:solidFill>
                            <a:srgbClr val="000000"/>
                          </a:solidFill>
                          <a:round/>
                          <a:headEnd/>
                          <a:tailEnd/>
                        </a:ln>
                      </wps:spPr>
                      <wps:txbx>
                        <w:txbxContent>
                          <w:p w14:paraId="679D368E" w14:textId="77777777" w:rsidR="0054407E" w:rsidRPr="00C304EE" w:rsidRDefault="0054407E" w:rsidP="005100F0">
                            <w:pPr>
                              <w:spacing w:line="240" w:lineRule="exact"/>
                              <w:jc w:val="center"/>
                              <w:rPr>
                                <w:rFonts w:hAnsi="HG丸ｺﾞｼｯｸM-PRO"/>
                                <w:sz w:val="22"/>
                              </w:rPr>
                            </w:pPr>
                            <w:r w:rsidRPr="00C304EE">
                              <w:rPr>
                                <w:rFonts w:hAnsi="HG丸ｺﾞｼｯｸM-PRO" w:hint="eastAsia"/>
                                <w:sz w:val="22"/>
                              </w:rPr>
                              <w:t>地域みまもり支援センター</w:t>
                            </w:r>
                          </w:p>
                        </w:txbxContent>
                      </wps:txbx>
                      <wps:bodyPr rot="0" vert="eaVert"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5219BF8" id="AutoShape 765" o:spid="_x0000_s1187" style="position:absolute;left:0;text-align:left;margin-left:8.55pt;margin-top:1.6pt;width:26.15pt;height:558.4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" strokeweight="1pt">
                <v:textbox style="layout-flow:vertical-ideographic" inset="5.85pt,.7pt,5.85pt,.7pt">
                  <w:txbxContent>
                    <w:p w14:paraId="679D368E" w14:textId="77777777" w:rsidR="0054407E" w:rsidRPr="00C304EE" w:rsidRDefault="0054407E" w:rsidP="005100F0">
                      <w:pPr>
                        <w:spacing w:line="240" w:lineRule="exact"/>
                        <w:jc w:val="center"/>
                        <w:rPr>
                          <w:rFonts w:hAnsi="HG丸ｺﾞｼｯｸM-PRO"/>
                          <w:sz w:val="22"/>
                        </w:rPr>
                      </w:pPr>
                      <w:r w:rsidRPr="00C304EE">
                        <w:rPr>
                          <w:rFonts w:hAnsi="HG丸ｺﾞｼｯｸM-PRO" w:hint="eastAsia"/>
                          <w:sz w:val="22"/>
                        </w:rPr>
                        <w:t>地域みまもり支援センター</w:t>
                      </w:r>
                    </w:p>
                  </w:txbxContent>
                </v:textbox>
              </v:roundrect>
            </w:pict>
          </mc:Fallback>
        </mc:AlternateContent>
      </w:r>
      <w:r w:rsidR="00E625B5">
        <w:rPr>
          <w:noProof/>
        </w:rPr>
        <mc:AlternateContent>
          <mc:Choice Requires="wps">
            <w:drawing>
              <wp:anchor distT="0" distB="0" distL="114300" distR="114300" simplePos="0" relativeHeight="251662336" behindDoc="0" locked="0" layoutInCell="1" allowOverlap="1" wp14:anchorId="703B7F0F" wp14:editId="608A61DA">
                <wp:simplePos x="0" y="0"/>
                <wp:positionH relativeFrom="column">
                  <wp:posOffset>4632960</wp:posOffset>
                </wp:positionH>
                <wp:positionV relativeFrom="paragraph">
                  <wp:posOffset>29845</wp:posOffset>
                </wp:positionV>
                <wp:extent cx="332105" cy="5990590"/>
                <wp:effectExtent l="0" t="0" r="10795" b="10160"/>
                <wp:wrapNone/>
                <wp:docPr id="256" name="AutoShap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5990590"/>
                        </a:xfrm>
                        <a:prstGeom prst="roundRect">
                          <a:avLst>
                            <a:gd name="adj" fmla="val 16667"/>
                          </a:avLst>
                        </a:prstGeom>
                        <a:solidFill>
                          <a:srgbClr val="FFFFFF"/>
                        </a:solidFill>
                        <a:ln w="12700">
                          <a:solidFill>
                            <a:srgbClr val="000000"/>
                          </a:solidFill>
                          <a:round/>
                          <a:headEnd/>
                          <a:tailEnd/>
                        </a:ln>
                      </wps:spPr>
                      <wps:txbx>
                        <w:txbxContent>
                          <w:p w14:paraId="406B1F98" w14:textId="77777777" w:rsidR="0054407E" w:rsidRPr="00C304EE" w:rsidRDefault="0054407E" w:rsidP="005100F0">
                            <w:pPr>
                              <w:spacing w:line="240" w:lineRule="exact"/>
                              <w:jc w:val="center"/>
                              <w:rPr>
                                <w:rFonts w:hAnsi="HG丸ｺﾞｼｯｸM-PRO"/>
                                <w:sz w:val="22"/>
                              </w:rPr>
                            </w:pPr>
                            <w:r w:rsidRPr="00C304EE">
                              <w:rPr>
                                <w:rFonts w:hAnsi="HG丸ｺﾞｼｯｸM-PRO" w:hint="eastAsia"/>
                                <w:sz w:val="22"/>
                              </w:rPr>
                              <w:t>短期入所</w:t>
                            </w:r>
                          </w:p>
                        </w:txbxContent>
                      </wps:txbx>
                      <wps:bodyPr rot="0" vert="eaVert"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03B7F0F" id="AutoShape 777" o:spid="_x0000_s1188" style="position:absolute;left:0;text-align:left;margin-left:364.8pt;margin-top:2.35pt;width:26.15pt;height:471.7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" strokeweight="1pt">
                <v:textbox style="layout-flow:vertical-ideographic" inset="5.85pt,.7pt,5.85pt,.7pt">
                  <w:txbxContent>
                    <w:p w14:paraId="406B1F98" w14:textId="77777777" w:rsidR="0054407E" w:rsidRPr="00C304EE" w:rsidRDefault="0054407E" w:rsidP="005100F0">
                      <w:pPr>
                        <w:spacing w:line="240" w:lineRule="exact"/>
                        <w:jc w:val="center"/>
                        <w:rPr>
                          <w:rFonts w:hAnsi="HG丸ｺﾞｼｯｸM-PRO"/>
                          <w:sz w:val="22"/>
                        </w:rPr>
                      </w:pPr>
                      <w:r w:rsidRPr="00C304EE">
                        <w:rPr>
                          <w:rFonts w:hAnsi="HG丸ｺﾞｼｯｸM-PRO" w:hint="eastAsia"/>
                          <w:sz w:val="22"/>
                        </w:rPr>
                        <w:t>短期入所</w:t>
                      </w:r>
                    </w:p>
                  </w:txbxContent>
                </v:textbox>
              </v:roundrect>
            </w:pict>
          </mc:Fallback>
        </mc:AlternateContent>
      </w:r>
    </w:p>
    <w:p w14:paraId="0863CAF7" w14:textId="77777777" w:rsidR="00AE7FFA" w:rsidRDefault="00AE7FFA" w:rsidP="00F62C98">
      <w:pPr>
        <w:pStyle w:val="a4"/>
        <w:ind w:left="630" w:firstLine="240"/>
      </w:pPr>
    </w:p>
    <w:p w14:paraId="776E0E1D" w14:textId="77777777" w:rsidR="00AE7FFA" w:rsidRDefault="00AE7FFA" w:rsidP="00F62C98">
      <w:pPr>
        <w:pStyle w:val="a4"/>
        <w:ind w:left="630" w:firstLine="240"/>
      </w:pPr>
    </w:p>
    <w:p w14:paraId="54206B11" w14:textId="77777777" w:rsidR="00AE7FFA" w:rsidRDefault="00AE7FFA" w:rsidP="00F62C98">
      <w:pPr>
        <w:pStyle w:val="a4"/>
        <w:ind w:left="630" w:firstLine="240"/>
      </w:pPr>
    </w:p>
    <w:p w14:paraId="7AB840D1" w14:textId="63791FCE" w:rsidR="00AE7FFA" w:rsidRDefault="00E625B5" w:rsidP="00F62C98">
      <w:pPr>
        <w:pStyle w:val="a4"/>
        <w:ind w:left="630" w:firstLine="240"/>
        <w:rPr>
          <w:color w:val="FF0000"/>
        </w:rPr>
      </w:pPr>
      <w:r>
        <w:rPr>
          <w:noProof/>
        </w:rPr>
        <mc:AlternateContent>
          <mc:Choice Requires="wps">
            <w:drawing>
              <wp:anchor distT="0" distB="0" distL="114300" distR="114300" simplePos="0" relativeHeight="251677696" behindDoc="0" locked="0" layoutInCell="1" allowOverlap="1" wp14:anchorId="7F751322" wp14:editId="21BB67B8">
                <wp:simplePos x="0" y="0"/>
                <wp:positionH relativeFrom="column">
                  <wp:posOffset>5434330</wp:posOffset>
                </wp:positionH>
                <wp:positionV relativeFrom="paragraph">
                  <wp:posOffset>137795</wp:posOffset>
                </wp:positionV>
                <wp:extent cx="332105" cy="5661975"/>
                <wp:effectExtent l="0" t="0" r="10795" b="15240"/>
                <wp:wrapNone/>
                <wp:docPr id="283" name="AutoShap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5661975"/>
                        </a:xfrm>
                        <a:prstGeom prst="roundRect">
                          <a:avLst>
                            <a:gd name="adj" fmla="val 16667"/>
                          </a:avLst>
                        </a:prstGeom>
                        <a:solidFill>
                          <a:srgbClr val="FFFFFF"/>
                        </a:solidFill>
                        <a:ln w="12700">
                          <a:solidFill>
                            <a:srgbClr val="000000"/>
                          </a:solidFill>
                          <a:round/>
                          <a:headEnd/>
                          <a:tailEnd/>
                        </a:ln>
                      </wps:spPr>
                      <wps:txbx>
                        <w:txbxContent>
                          <w:p w14:paraId="093E83A5" w14:textId="77777777" w:rsidR="0054407E" w:rsidRPr="00C304EE" w:rsidRDefault="0054407E" w:rsidP="005100F0">
                            <w:pPr>
                              <w:spacing w:line="240" w:lineRule="exact"/>
                              <w:jc w:val="center"/>
                              <w:rPr>
                                <w:rFonts w:hAnsi="HG丸ｺﾞｼｯｸM-PRO"/>
                                <w:sz w:val="22"/>
                              </w:rPr>
                            </w:pPr>
                            <w:r w:rsidRPr="00C304EE">
                              <w:rPr>
                                <w:rFonts w:hAnsi="HG丸ｺﾞｼｯｸM-PRO" w:hint="eastAsia"/>
                                <w:sz w:val="22"/>
                              </w:rPr>
                              <w:t>移動支援・生活サポート等</w:t>
                            </w:r>
                          </w:p>
                        </w:txbxContent>
                      </wps:txbx>
                      <wps:bodyPr rot="0" vert="eaVert"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F751322" id="_x0000_s1189" style="position:absolute;left:0;text-align:left;margin-left:427.9pt;margin-top:10.85pt;width:26.15pt;height:445.8pt;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" strokeweight="1pt">
                <v:textbox style="layout-flow:vertical-ideographic" inset="5.85pt,.7pt,5.85pt,.7pt">
                  <w:txbxContent>
                    <w:p w14:paraId="093E83A5" w14:textId="77777777" w:rsidR="0054407E" w:rsidRPr="00C304EE" w:rsidRDefault="0054407E" w:rsidP="005100F0">
                      <w:pPr>
                        <w:spacing w:line="240" w:lineRule="exact"/>
                        <w:jc w:val="center"/>
                        <w:rPr>
                          <w:rFonts w:hAnsi="HG丸ｺﾞｼｯｸM-PRO"/>
                          <w:sz w:val="22"/>
                        </w:rPr>
                      </w:pPr>
                      <w:r w:rsidRPr="00C304EE">
                        <w:rPr>
                          <w:rFonts w:hAnsi="HG丸ｺﾞｼｯｸM-PRO" w:hint="eastAsia"/>
                          <w:sz w:val="22"/>
                        </w:rPr>
                        <w:t>移動支援・生活サポート等</w:t>
                      </w:r>
                    </w:p>
                  </w:txbxContent>
                </v:textbox>
              </v:roundrect>
            </w:pict>
          </mc:Fallback>
        </mc:AlternateContent>
      </w:r>
      <w:r>
        <w:rPr>
          <w:noProof/>
        </w:rPr>
        <mc:AlternateContent>
          <mc:Choice Requires="wps">
            <w:drawing>
              <wp:anchor distT="0" distB="0" distL="114300" distR="114300" simplePos="0" relativeHeight="251668480" behindDoc="0" locked="0" layoutInCell="1" allowOverlap="1" wp14:anchorId="4E93E3C7" wp14:editId="6B135488">
                <wp:simplePos x="0" y="0"/>
                <wp:positionH relativeFrom="column">
                  <wp:posOffset>5033010</wp:posOffset>
                </wp:positionH>
                <wp:positionV relativeFrom="paragraph">
                  <wp:posOffset>137795</wp:posOffset>
                </wp:positionV>
                <wp:extent cx="342000" cy="5019040"/>
                <wp:effectExtent l="0" t="0" r="20320" b="10160"/>
                <wp:wrapNone/>
                <wp:docPr id="282" name="AutoShape 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000" cy="5019040"/>
                        </a:xfrm>
                        <a:prstGeom prst="roundRect">
                          <a:avLst>
                            <a:gd name="adj" fmla="val 16667"/>
                          </a:avLst>
                        </a:prstGeom>
                        <a:solidFill>
                          <a:srgbClr val="FFFFFF"/>
                        </a:solidFill>
                        <a:ln w="12700">
                          <a:solidFill>
                            <a:srgbClr val="000000"/>
                          </a:solidFill>
                          <a:round/>
                          <a:headEnd/>
                          <a:tailEnd/>
                        </a:ln>
                      </wps:spPr>
                      <wps:txbx>
                        <w:txbxContent>
                          <w:p w14:paraId="2DA3780B" w14:textId="77777777" w:rsidR="0054407E" w:rsidRPr="00C304EE" w:rsidRDefault="0054407E" w:rsidP="006977F4">
                            <w:pPr>
                              <w:spacing w:line="220" w:lineRule="exact"/>
                              <w:jc w:val="center"/>
                              <w:rPr>
                                <w:rFonts w:hAnsi="HG丸ｺﾞｼｯｸM-PRO"/>
                                <w:sz w:val="22"/>
                              </w:rPr>
                            </w:pPr>
                            <w:r w:rsidRPr="00C304EE">
                              <w:rPr>
                                <w:rFonts w:hAnsi="HG丸ｺﾞｼｯｸM-PRO" w:hint="eastAsia"/>
                                <w:sz w:val="22"/>
                              </w:rPr>
                              <w:t>居宅介護（身体介護・家事援助）・行動援護・</w:t>
                            </w:r>
                            <w:r w:rsidRPr="00740203">
                              <w:rPr>
                                <w:rFonts w:hAnsi="HG丸ｺﾞｼｯｸM-PRO" w:hint="eastAsia"/>
                                <w:sz w:val="22"/>
                              </w:rPr>
                              <w:t>同行援護</w:t>
                            </w:r>
                            <w:r w:rsidRPr="00740203">
                              <w:rPr>
                                <w:rFonts w:hAnsi="HG丸ｺﾞｼｯｸM-PRO"/>
                                <w:sz w:val="22"/>
                              </w:rPr>
                              <w:t>・</w:t>
                            </w:r>
                            <w:r w:rsidRPr="00C304EE">
                              <w:rPr>
                                <w:rFonts w:hAnsi="HG丸ｺﾞｼｯｸM-PRO" w:hint="eastAsia"/>
                                <w:sz w:val="22"/>
                              </w:rPr>
                              <w:t>重度訪問介護等</w:t>
                            </w:r>
                          </w:p>
                        </w:txbxContent>
                      </wps:txbx>
                      <wps:bodyPr rot="0" vert="eaVert"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E93E3C7" id="_x0000_s1190" style="position:absolute;left:0;text-align:left;margin-left:396.3pt;margin-top:10.85pt;width:26.95pt;height:395.2pt;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" strokeweight="1pt">
                <v:textbox style="layout-flow:vertical-ideographic" inset="5.85pt,.7pt,5.85pt,.7pt">
                  <w:txbxContent>
                    <w:p w14:paraId="2DA3780B" w14:textId="77777777" w:rsidR="0054407E" w:rsidRPr="00C304EE" w:rsidRDefault="0054407E" w:rsidP="006977F4">
                      <w:pPr>
                        <w:spacing w:line="220" w:lineRule="exact"/>
                        <w:jc w:val="center"/>
                        <w:rPr>
                          <w:rFonts w:hAnsi="HG丸ｺﾞｼｯｸM-PRO"/>
                          <w:sz w:val="22"/>
                        </w:rPr>
                      </w:pPr>
                      <w:r w:rsidRPr="00C304EE">
                        <w:rPr>
                          <w:rFonts w:hAnsi="HG丸ｺﾞｼｯｸM-PRO" w:hint="eastAsia"/>
                          <w:sz w:val="22"/>
                        </w:rPr>
                        <w:t>居宅介護（身体介護・家事援助）・行動援護・</w:t>
                      </w:r>
                      <w:r w:rsidRPr="00740203">
                        <w:rPr>
                          <w:rFonts w:hAnsi="HG丸ｺﾞｼｯｸM-PRO" w:hint="eastAsia"/>
                          <w:sz w:val="22"/>
                        </w:rPr>
                        <w:t>同行援護</w:t>
                      </w:r>
                      <w:r w:rsidRPr="00740203">
                        <w:rPr>
                          <w:rFonts w:hAnsi="HG丸ｺﾞｼｯｸM-PRO"/>
                          <w:sz w:val="22"/>
                        </w:rPr>
                        <w:t>・</w:t>
                      </w:r>
                      <w:r w:rsidRPr="00C304EE">
                        <w:rPr>
                          <w:rFonts w:hAnsi="HG丸ｺﾞｼｯｸM-PRO" w:hint="eastAsia"/>
                          <w:sz w:val="22"/>
                        </w:rPr>
                        <w:t>重度訪問介護等</w:t>
                      </w:r>
                    </w:p>
                  </w:txbxContent>
                </v:textbox>
              </v:roundrect>
            </w:pict>
          </mc:Fallback>
        </mc:AlternateContent>
      </w:r>
    </w:p>
    <w:p w14:paraId="099B835F" w14:textId="77777777" w:rsidR="00AE7FFA" w:rsidRDefault="00AE7FFA" w:rsidP="00F62C98">
      <w:pPr>
        <w:pStyle w:val="a4"/>
        <w:ind w:left="630" w:firstLine="240"/>
      </w:pPr>
    </w:p>
    <w:p w14:paraId="2E0B874A" w14:textId="77777777" w:rsidR="00AE7FFA" w:rsidRDefault="00AE7FFA" w:rsidP="00F62C98">
      <w:pPr>
        <w:pStyle w:val="a4"/>
        <w:ind w:left="630" w:firstLine="240"/>
      </w:pPr>
    </w:p>
    <w:p w14:paraId="0B51E911" w14:textId="77777777" w:rsidR="00AE7FFA" w:rsidRDefault="00AE7FFA" w:rsidP="00F62C98">
      <w:pPr>
        <w:pStyle w:val="a4"/>
        <w:ind w:left="630" w:firstLine="240"/>
      </w:pPr>
    </w:p>
    <w:p w14:paraId="6066FA14" w14:textId="77777777" w:rsidR="00AE7FFA" w:rsidRDefault="00AE7FFA" w:rsidP="00F62C98">
      <w:pPr>
        <w:pStyle w:val="a4"/>
        <w:ind w:left="630" w:firstLine="240"/>
      </w:pPr>
    </w:p>
    <w:p w14:paraId="6994C75A" w14:textId="77777777" w:rsidR="00AE7FFA" w:rsidRDefault="00AE7FFA" w:rsidP="00F62C98">
      <w:pPr>
        <w:pStyle w:val="a4"/>
        <w:ind w:left="630" w:firstLine="240"/>
      </w:pPr>
    </w:p>
    <w:p w14:paraId="0BB0ABBA" w14:textId="77777777" w:rsidR="00AE7FFA" w:rsidRDefault="00AE7FFA" w:rsidP="00F62C98">
      <w:pPr>
        <w:pStyle w:val="a4"/>
        <w:ind w:left="630" w:firstLine="240"/>
      </w:pPr>
    </w:p>
    <w:p w14:paraId="13B8C4DB" w14:textId="77777777" w:rsidR="00AE7FFA" w:rsidRDefault="00AE7FFA" w:rsidP="00F62C98">
      <w:pPr>
        <w:pStyle w:val="a4"/>
        <w:ind w:left="630" w:firstLine="240"/>
      </w:pPr>
    </w:p>
    <w:p w14:paraId="3264C792" w14:textId="77777777" w:rsidR="00AE7FFA" w:rsidRDefault="00AE7FFA" w:rsidP="00F62C98">
      <w:pPr>
        <w:pStyle w:val="a4"/>
        <w:ind w:left="630" w:firstLine="240"/>
      </w:pPr>
    </w:p>
    <w:p w14:paraId="5F4906DA" w14:textId="77777777" w:rsidR="00AE7FFA" w:rsidRDefault="00AE7FFA" w:rsidP="00F62C98">
      <w:pPr>
        <w:pStyle w:val="a4"/>
        <w:ind w:left="630" w:firstLine="240"/>
      </w:pPr>
    </w:p>
    <w:p w14:paraId="0F98B8BB" w14:textId="7079B281" w:rsidR="00AE7FFA" w:rsidRDefault="00AE7FFA" w:rsidP="00F62C98">
      <w:pPr>
        <w:pStyle w:val="a4"/>
        <w:ind w:left="630" w:firstLine="240"/>
      </w:pPr>
    </w:p>
    <w:p w14:paraId="70F3A81C" w14:textId="73D288E6" w:rsidR="00AE7FFA" w:rsidRDefault="006C30BA" w:rsidP="00F62C98">
      <w:pPr>
        <w:pStyle w:val="a4"/>
        <w:ind w:left="630" w:firstLine="240"/>
      </w:pPr>
      <w:r>
        <w:rPr>
          <w:noProof/>
        </w:rPr>
        <mc:AlternateContent>
          <mc:Choice Requires="wps">
            <w:drawing>
              <wp:anchor distT="0" distB="0" distL="114300" distR="114300" simplePos="0" relativeHeight="251592704" behindDoc="0" locked="0" layoutInCell="1" allowOverlap="1" wp14:anchorId="0F89219A" wp14:editId="2ED68316">
                <wp:simplePos x="0" y="0"/>
                <wp:positionH relativeFrom="column">
                  <wp:posOffset>643255</wp:posOffset>
                </wp:positionH>
                <wp:positionV relativeFrom="paragraph">
                  <wp:posOffset>10795</wp:posOffset>
                </wp:positionV>
                <wp:extent cx="332105" cy="3854450"/>
                <wp:effectExtent l="0" t="0" r="10795" b="12700"/>
                <wp:wrapNone/>
                <wp:docPr id="218" name="AutoShap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105" cy="3854450"/>
                        </a:xfrm>
                        <a:prstGeom prst="roundRect">
                          <a:avLst>
                            <a:gd name="adj" fmla="val 16667"/>
                          </a:avLst>
                        </a:prstGeom>
                        <a:solidFill>
                          <a:srgbClr val="FFFFFF"/>
                        </a:solidFill>
                        <a:ln w="12700">
                          <a:solidFill>
                            <a:srgbClr val="000000"/>
                          </a:solidFill>
                          <a:round/>
                          <a:headEnd/>
                          <a:tailEnd/>
                        </a:ln>
                      </wps:spPr>
                      <wps:txbx>
                        <w:txbxContent>
                          <w:p w14:paraId="1F316CF9" w14:textId="77777777" w:rsidR="0054407E" w:rsidRPr="00C304EE" w:rsidRDefault="0054407E" w:rsidP="005100F0">
                            <w:pPr>
                              <w:spacing w:line="240" w:lineRule="exact"/>
                              <w:jc w:val="center"/>
                              <w:rPr>
                                <w:rFonts w:hAnsi="HG丸ｺﾞｼｯｸM-PRO"/>
                                <w:sz w:val="22"/>
                              </w:rPr>
                            </w:pPr>
                            <w:r w:rsidRPr="00C304EE">
                              <w:rPr>
                                <w:rFonts w:hAnsi="HG丸ｺﾞｼｯｸM-PRO" w:hint="eastAsia"/>
                                <w:sz w:val="22"/>
                              </w:rPr>
                              <w:t>障害者相談支援センター・発達相談支援センター</w:t>
                            </w:r>
                          </w:p>
                        </w:txbxContent>
                      </wps:txbx>
                      <wps:bodyPr rot="0" vert="eaVert"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F89219A" id="_x0000_s1191" style="position:absolute;left:0;text-align:left;margin-left:50.65pt;margin-top:.85pt;width:26.15pt;height:303.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" strokeweight="1pt">
                <v:textbox style="layout-flow:vertical-ideographic" inset="5.85pt,.7pt,5.85pt,.7pt">
                  <w:txbxContent>
                    <w:p w14:paraId="1F316CF9" w14:textId="77777777" w:rsidR="0054407E" w:rsidRPr="00C304EE" w:rsidRDefault="0054407E" w:rsidP="005100F0">
                      <w:pPr>
                        <w:spacing w:line="240" w:lineRule="exact"/>
                        <w:jc w:val="center"/>
                        <w:rPr>
                          <w:rFonts w:hAnsi="HG丸ｺﾞｼｯｸM-PRO"/>
                          <w:sz w:val="22"/>
                        </w:rPr>
                      </w:pPr>
                      <w:r w:rsidRPr="00C304EE">
                        <w:rPr>
                          <w:rFonts w:hAnsi="HG丸ｺﾞｼｯｸM-PRO" w:hint="eastAsia"/>
                          <w:sz w:val="22"/>
                        </w:rPr>
                        <w:t>障害者相談支援センター・発達相談支援センター</w:t>
                      </w:r>
                    </w:p>
                  </w:txbxContent>
                </v:textbox>
              </v:roundrect>
            </w:pict>
          </mc:Fallback>
        </mc:AlternateContent>
      </w:r>
      <w:r w:rsidR="00C15B76">
        <w:rPr>
          <w:noProof/>
        </w:rPr>
        <mc:AlternateContent>
          <mc:Choice Requires="wps">
            <w:drawing>
              <wp:anchor distT="0" distB="0" distL="114300" distR="114300" simplePos="0" relativeHeight="251652096" behindDoc="0" locked="0" layoutInCell="1" allowOverlap="1" wp14:anchorId="55049C89" wp14:editId="6FEB5AD3">
                <wp:simplePos x="0" y="0"/>
                <wp:positionH relativeFrom="column">
                  <wp:posOffset>1051560</wp:posOffset>
                </wp:positionH>
                <wp:positionV relativeFrom="paragraph">
                  <wp:posOffset>10795</wp:posOffset>
                </wp:positionV>
                <wp:extent cx="714375" cy="3854450"/>
                <wp:effectExtent l="0" t="0" r="28575" b="12700"/>
                <wp:wrapNone/>
                <wp:docPr id="219" name="AutoShape 7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14375" cy="3854450"/>
                        </a:xfrm>
                        <a:prstGeom prst="roundRect">
                          <a:avLst>
                            <a:gd name="adj" fmla="val 16667"/>
                          </a:avLst>
                        </a:prstGeom>
                        <a:solidFill>
                          <a:srgbClr val="FFFFFF"/>
                        </a:solidFill>
                        <a:ln w="12700">
                          <a:solidFill>
                            <a:srgbClr val="000000"/>
                          </a:solidFill>
                          <a:round/>
                          <a:headEnd/>
                          <a:tailEnd/>
                        </a:ln>
                      </wps:spPr>
                      <wps:txbx>
                        <w:txbxContent>
                          <w:p w14:paraId="7B28D986" w14:textId="77777777" w:rsidR="0054407E" w:rsidRDefault="0054407E" w:rsidP="00AE7FFA">
                            <w:pPr>
                              <w:jc w:val="center"/>
                              <w:rPr>
                                <w:rFonts w:hAnsi="HG丸ｺﾞｼｯｸM-PRO"/>
                                <w:sz w:val="22"/>
                              </w:rPr>
                            </w:pPr>
                            <w:r w:rsidRPr="00C304EE">
                              <w:rPr>
                                <w:rFonts w:hAnsi="HG丸ｺﾞｼｯｸM-PRO" w:hint="eastAsia"/>
                                <w:sz w:val="22"/>
                              </w:rPr>
                              <w:t>地域リハビリテーションセンター</w:t>
                            </w:r>
                          </w:p>
                          <w:p w14:paraId="5C25F692" w14:textId="77777777" w:rsidR="0054407E" w:rsidRDefault="0054407E" w:rsidP="00AE7FFA">
                            <w:pPr>
                              <w:jc w:val="center"/>
                              <w:rPr>
                                <w:rFonts w:hAnsi="HG丸ｺﾞｼｯｸM-PRO"/>
                                <w:sz w:val="22"/>
                              </w:rPr>
                            </w:pPr>
                            <w:r>
                              <w:rPr>
                                <w:rFonts w:hAnsi="HG丸ｺﾞｼｯｸM-PRO" w:hint="eastAsia"/>
                                <w:sz w:val="22"/>
                              </w:rPr>
                              <w:t>総合</w:t>
                            </w:r>
                            <w:r>
                              <w:rPr>
                                <w:rFonts w:hAnsi="HG丸ｺﾞｼｯｸM-PRO"/>
                                <w:sz w:val="22"/>
                              </w:rPr>
                              <w:t>リハビリテーション推進センター</w:t>
                            </w:r>
                          </w:p>
                        </w:txbxContent>
                      </wps:txbx>
                      <wps:bodyPr rot="0" vert="eaVert" wrap="square" lIns="74295" tIns="8890" rIns="74295" bIns="8890" anchor="ctr" anchorCtr="0" upright="1">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5049C89" id="_x0000_s1192" style="position:absolute;left:0;text-align:left;margin-left:82.8pt;margin-top:.85pt;width:56.25pt;height:303.5pt;z-index:251652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" strokeweight="1pt">
                <v:textbox style="layout-flow:vertical-ideographic" inset="5.85pt,.7pt,5.85pt,.7pt">
                  <w:txbxContent>
                    <w:p w14:paraId="7B28D986" w14:textId="77777777" w:rsidR="0054407E" w:rsidRDefault="0054407E" w:rsidP="00AE7FFA">
                      <w:pPr>
                        <w:jc w:val="center"/>
                        <w:rPr>
                          <w:rFonts w:hAnsi="HG丸ｺﾞｼｯｸM-PRO"/>
                          <w:sz w:val="22"/>
                        </w:rPr>
                      </w:pPr>
                      <w:r w:rsidRPr="00C304EE">
                        <w:rPr>
                          <w:rFonts w:hAnsi="HG丸ｺﾞｼｯｸM-PRO" w:hint="eastAsia"/>
                          <w:sz w:val="22"/>
                        </w:rPr>
                        <w:t>地域リハビリテーションセンター</w:t>
                      </w:r>
                    </w:p>
                    <w:p w14:paraId="5C25F692" w14:textId="77777777" w:rsidR="0054407E" w:rsidRDefault="0054407E" w:rsidP="00AE7FFA">
                      <w:pPr>
                        <w:jc w:val="center"/>
                        <w:rPr>
                          <w:rFonts w:hAnsi="HG丸ｺﾞｼｯｸM-PRO"/>
                          <w:sz w:val="22"/>
                        </w:rPr>
                      </w:pPr>
                      <w:r>
                        <w:rPr>
                          <w:rFonts w:hAnsi="HG丸ｺﾞｼｯｸM-PRO" w:hint="eastAsia"/>
                          <w:sz w:val="22"/>
                        </w:rPr>
                        <w:t>総合</w:t>
                      </w:r>
                      <w:r>
                        <w:rPr>
                          <w:rFonts w:hAnsi="HG丸ｺﾞｼｯｸM-PRO"/>
                          <w:sz w:val="22"/>
                        </w:rPr>
                        <w:t>リハビリテーション推進センター</w:t>
                      </w:r>
                    </w:p>
                  </w:txbxContent>
                </v:textbox>
              </v:roundrect>
            </w:pict>
          </mc:Fallback>
        </mc:AlternateContent>
      </w:r>
    </w:p>
    <w:p w14:paraId="4E8533A1" w14:textId="77777777" w:rsidR="00AE7FFA" w:rsidRDefault="00AE7FFA" w:rsidP="00F62C98">
      <w:pPr>
        <w:pStyle w:val="a4"/>
        <w:ind w:left="630" w:firstLine="240"/>
      </w:pPr>
    </w:p>
    <w:p w14:paraId="671A9242" w14:textId="77777777" w:rsidR="00AE7FFA" w:rsidRDefault="00AE7FFA" w:rsidP="00F62C98">
      <w:pPr>
        <w:pStyle w:val="a4"/>
        <w:ind w:left="630" w:firstLine="240"/>
      </w:pPr>
    </w:p>
    <w:p w14:paraId="0169E7F7" w14:textId="77777777" w:rsidR="00AE7FFA" w:rsidRDefault="00AE7FFA" w:rsidP="00F62C98">
      <w:pPr>
        <w:pStyle w:val="a4"/>
        <w:ind w:left="630" w:firstLine="240"/>
      </w:pPr>
    </w:p>
    <w:p w14:paraId="56F4971E" w14:textId="77777777" w:rsidR="00AE7FFA" w:rsidRDefault="00AE7FFA" w:rsidP="00F62C98">
      <w:pPr>
        <w:pStyle w:val="a4"/>
        <w:ind w:left="630" w:firstLine="240"/>
      </w:pPr>
    </w:p>
    <w:p w14:paraId="00563012" w14:textId="77777777" w:rsidR="00AE7FFA" w:rsidRDefault="006C68A2" w:rsidP="00F62C98">
      <w:pPr>
        <w:pStyle w:val="a4"/>
        <w:ind w:left="630" w:firstLine="240"/>
      </w:pPr>
      <w:r>
        <w:rPr>
          <w:noProof/>
        </w:rPr>
        <mc:AlternateContent>
          <mc:Choice Requires="wps">
            <w:drawing>
              <wp:anchor distT="0" distB="0" distL="114300" distR="114300" simplePos="0" relativeHeight="251713536" behindDoc="0" locked="0" layoutInCell="1" allowOverlap="1" wp14:anchorId="7854F5BE" wp14:editId="4474CD13">
                <wp:simplePos x="0" y="0"/>
                <wp:positionH relativeFrom="column">
                  <wp:posOffset>1829915</wp:posOffset>
                </wp:positionH>
                <wp:positionV relativeFrom="paragraph">
                  <wp:posOffset>26670</wp:posOffset>
                </wp:positionV>
                <wp:extent cx="838200" cy="444600"/>
                <wp:effectExtent l="0" t="0" r="0" b="0"/>
                <wp:wrapNone/>
                <wp:docPr id="19268" name="Rectangle 7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838200" cy="444600"/>
                        </a:xfrm>
                        <a:prstGeom prst="rect">
                          <a:avLst/>
                        </a:prstGeom>
                        <a:solidFill>
                          <a:srgbClr val="AA1B5C">
                            <a:lumMod val="100000"/>
                            <a:lumOff val="0"/>
                          </a:srgbClr>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32D09326" w14:textId="77777777" w:rsidR="0054407E" w:rsidRPr="00D91675" w:rsidRDefault="0054407E" w:rsidP="00D91675">
                            <w:pPr>
                              <w:spacing w:line="520" w:lineRule="exact"/>
                              <w:jc w:val="center"/>
                              <w:rPr>
                                <w:sz w:val="28"/>
                              </w:rPr>
                            </w:pPr>
                            <w:r w:rsidRPr="00D91675">
                              <w:rPr>
                                <w:rFonts w:ascii="HGP創英角ｺﾞｼｯｸUB" w:eastAsia="HGP創英角ｺﾞｼｯｸUB" w:hAnsi="HGP創英角ｺﾞｼｯｸUB" w:hint="eastAsia"/>
                                <w:color w:val="FFFFFF"/>
                                <w:spacing w:val="-10"/>
                                <w:sz w:val="24"/>
                                <w:szCs w:val="28"/>
                              </w:rPr>
                              <w:t>就労</w:t>
                            </w:r>
                            <w:r w:rsidRPr="00D91675">
                              <w:rPr>
                                <w:rFonts w:ascii="HGP創英角ｺﾞｼｯｸUB" w:eastAsia="HGP創英角ｺﾞｼｯｸUB" w:hAnsi="HGP創英角ｺﾞｼｯｸUB"/>
                                <w:color w:val="FFFFFF"/>
                                <w:spacing w:val="-10"/>
                                <w:sz w:val="24"/>
                                <w:szCs w:val="28"/>
                              </w:rPr>
                              <w:t>支援</w:t>
                            </w:r>
                          </w:p>
                        </w:txbxContent>
                      </wps:txbx>
                      <wps:bodyPr rot="0" vert="horz" wrap="square" lIns="74295" tIns="8890" rIns="74295" bIns="8890" anchor="t" anchorCtr="0" upright="1">
                        <a:no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854F5BE" id="Rectangle 731" o:spid="_x0000_s1193" style="position:absolute;left:0;text-align:left;margin-left:144.1pt;margin-top:2.1pt;width:66pt;height:35pt;z-index:25171353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" fillcolor="#aa1b5c" stroked="f">
                <v:textbox inset="5.85pt,.7pt,5.85pt,.7pt">
                  <w:txbxContent>
                    <w:p w14:paraId="32D09326" w14:textId="77777777" w:rsidR="0054407E" w:rsidRPr="00D91675" w:rsidRDefault="0054407E" w:rsidP="00D91675">
                      <w:pPr>
                        <w:spacing w:line="520" w:lineRule="exact"/>
                        <w:jc w:val="center"/>
                        <w:rPr>
                          <w:sz w:val="28"/>
                        </w:rPr>
                      </w:pPr>
                      <w:r w:rsidRPr="00D91675">
                        <w:rPr>
                          <w:rFonts w:ascii="HGP創英角ｺﾞｼｯｸUB" w:eastAsia="HGP創英角ｺﾞｼｯｸUB" w:hAnsi="HGP創英角ｺﾞｼｯｸUB" w:hint="eastAsia"/>
                          <w:color w:val="FFFFFF"/>
                          <w:spacing w:val="-10"/>
                          <w:sz w:val="24"/>
                          <w:szCs w:val="28"/>
                        </w:rPr>
                        <w:t>就労</w:t>
                      </w:r>
                      <w:r w:rsidRPr="00D91675">
                        <w:rPr>
                          <w:rFonts w:ascii="HGP創英角ｺﾞｼｯｸUB" w:eastAsia="HGP創英角ｺﾞｼｯｸUB" w:hAnsi="HGP創英角ｺﾞｼｯｸUB"/>
                          <w:color w:val="FFFFFF"/>
                          <w:spacing w:val="-10"/>
                          <w:sz w:val="24"/>
                          <w:szCs w:val="28"/>
                        </w:rPr>
                        <w:t>支援</w:t>
                      </w:r>
                    </w:p>
                  </w:txbxContent>
                </v:textbox>
              </v:rect>
            </w:pict>
          </mc:Fallback>
        </mc:AlternateContent>
      </w:r>
    </w:p>
    <w:p w14:paraId="057EDD23" w14:textId="77777777" w:rsidR="00AE7FFA" w:rsidRDefault="00AE7FFA" w:rsidP="00F62C98">
      <w:pPr>
        <w:pStyle w:val="a4"/>
        <w:ind w:left="630" w:firstLine="240"/>
      </w:pPr>
    </w:p>
    <w:p w14:paraId="6EF63CD7" w14:textId="4A855697" w:rsidR="00AE7FFA" w:rsidRDefault="00C15B76" w:rsidP="00F62C98">
      <w:pPr>
        <w:pStyle w:val="a4"/>
        <w:ind w:left="630" w:firstLine="240"/>
      </w:pPr>
      <w:r>
        <w:rPr>
          <w:noProof/>
        </w:rPr>
        <mc:AlternateContent>
          <mc:Choice Requires="wpg">
            <w:drawing>
              <wp:anchor distT="0" distB="0" distL="114300" distR="114300" simplePos="0" relativeHeight="251683840" behindDoc="0" locked="0" layoutInCell="1" allowOverlap="1" wp14:anchorId="45E5A3AC" wp14:editId="0533E947">
                <wp:simplePos x="0" y="0"/>
                <wp:positionH relativeFrom="column">
                  <wp:posOffset>2412577</wp:posOffset>
                </wp:positionH>
                <wp:positionV relativeFrom="paragraph">
                  <wp:posOffset>69003</wp:posOffset>
                </wp:positionV>
                <wp:extent cx="333375" cy="2137539"/>
                <wp:effectExtent l="0" t="0" r="0" b="15240"/>
                <wp:wrapNone/>
                <wp:docPr id="2789" name="グループ化 2789"/>
                <wp:cNvGraphicFramePr/>
                <a:graphic xmlns:a="http://schemas.openxmlformats.org/drawingml/2006/main">
                  <a:graphicData uri="http://schemas.microsoft.com/office/word/2010/wordprocessingGroup">
                    <wpg:wgp>
                      <wpg:cNvGrpSpPr/>
                      <wpg:grpSpPr>
                        <a:xfrm>
                          <a:off x="0" y="0"/>
                          <a:ext cx="333375" cy="2137539"/>
                          <a:chOff x="8467" y="0"/>
                          <a:chExt cx="333375" cy="1924050"/>
                        </a:xfrm>
                      </wpg:grpSpPr>
                      <wps:wsp>
                        <wps:cNvPr id="2790" name="角丸四角形 2790"/>
                        <wps:cNvSpPr/>
                        <wps:spPr>
                          <a:xfrm>
                            <a:off x="22705" y="0"/>
                            <a:ext cx="243360" cy="1924050"/>
                          </a:xfrm>
                          <a:prstGeom prst="roundRect">
                            <a:avLst/>
                          </a:prstGeom>
                          <a:solidFill>
                            <a:sysClr val="window" lastClr="FFFFFF"/>
                          </a:solidFill>
                          <a:ln w="12700" cap="flat" cmpd="sng" algn="ctr">
                            <a:solidFill>
                              <a:sysClr val="windowText" lastClr="000000"/>
                            </a:solidFill>
                            <a:prstDash val="solid"/>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793" name="Text Box 787"/>
                        <wps:cNvSpPr txBox="1">
                          <a:spLocks noChangeArrowheads="1"/>
                        </wps:cNvSpPr>
                        <wps:spPr bwMode="auto">
                          <a:xfrm>
                            <a:off x="8467" y="4445"/>
                            <a:ext cx="333375" cy="188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D2EC62B" w14:textId="77777777" w:rsidR="0054407E" w:rsidRDefault="0054407E" w:rsidP="00D91675">
                              <w:pPr>
                                <w:pStyle w:val="Web"/>
                                <w:spacing w:before="0" w:beforeAutospacing="0" w:after="0" w:afterAutospacing="0"/>
                                <w:ind w:firstLine="220"/>
                                <w:jc w:val="center"/>
                              </w:pPr>
                              <w:r>
                                <w:rPr>
                                  <w:rFonts w:ascii="HG丸ｺﾞｼｯｸM-PRO" w:eastAsia="HG丸ｺﾞｼｯｸM-PRO" w:hAnsi="HG丸ｺﾞｼｯｸM-PRO" w:cs="Times New Roman" w:hint="eastAsia"/>
                                  <w:kern w:val="2"/>
                                  <w:sz w:val="22"/>
                                  <w:szCs w:val="22"/>
                                </w:rPr>
                                <w:t>就労定着</w:t>
                              </w:r>
                              <w:r>
                                <w:rPr>
                                  <w:rFonts w:ascii="HG丸ｺﾞｼｯｸM-PRO" w:eastAsia="HG丸ｺﾞｼｯｸM-PRO" w:hAnsi="HG丸ｺﾞｼｯｸM-PRO" w:cs="Times New Roman"/>
                                  <w:kern w:val="2"/>
                                  <w:sz w:val="22"/>
                                  <w:szCs w:val="22"/>
                                </w:rPr>
                                <w:t>支援</w:t>
                              </w:r>
                            </w:p>
                            <w:p w14:paraId="367543E0" w14:textId="77777777" w:rsidR="0054407E" w:rsidRDefault="0054407E" w:rsidP="00D91675">
                              <w:pPr>
                                <w:pStyle w:val="Web"/>
                                <w:spacing w:before="0" w:beforeAutospacing="0" w:after="0" w:afterAutospacing="0"/>
                                <w:ind w:firstLine="200"/>
                                <w:jc w:val="center"/>
                              </w:pPr>
                              <w:r>
                                <w:rPr>
                                  <w:rFonts w:ascii="HG丸ｺﾞｼｯｸM-PRO" w:eastAsia="HG丸ｺﾞｼｯｸM-PRO" w:hAnsi="HG丸ｺﾞｼｯｸM-PRO" w:cs="Times New Roman" w:hint="eastAsia"/>
                                  <w:spacing w:val="-10"/>
                                  <w:kern w:val="2"/>
                                  <w:sz w:val="22"/>
                                  <w:szCs w:val="22"/>
                                </w:rPr>
                                <w:t> </w:t>
                              </w:r>
                            </w:p>
                          </w:txbxContent>
                        </wps:txbx>
                        <wps:bodyPr rot="0" vert="eaVert" wrap="square" lIns="74295" tIns="8890" rIns="74295" bIns="8890" anchor="t" anchorCtr="0" upright="1">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5E5A3AC" id="グループ化 2789" o:spid="_x0000_s1194" style="position:absolute;left:0;text-align:left;margin-left:189.95pt;margin-top:5.45pt;width:26.25pt;height:168.3pt;z-index:251683840;mso-width-relative:margin;mso-height-relative:margin" coordorigin="84" coordsize="3333,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">
                <v:roundrect id="角丸四角形 2790" o:spid="_x0000_s1195" style="position:absolute;left:227;width:2433;height:1924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" fillcolor="window" strokecolor="windowText" strokeweight="1pt"/>
                <v:shape id="Text Box 787" o:spid="_x0000_s1196" type="#_x0000_t202" style="position:absolute;left:84;top:44;width:3334;height:1889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" filled="f" stroked="f">
                  <v:textbox style="layout-flow:vertical-ideographic" inset="5.85pt,.7pt,5.85pt,.7pt">
                    <w:txbxContent>
                      <w:p w14:paraId="6D2EC62B" w14:textId="77777777" w:rsidR="0054407E" w:rsidRDefault="0054407E" w:rsidP="00D91675">
                        <w:pPr>
                          <w:pStyle w:val="Web"/>
                          <w:spacing w:before="0" w:beforeAutospacing="0" w:after="0" w:afterAutospacing="0"/>
                          <w:ind w:firstLine="220"/>
                          <w:jc w:val="center"/>
                        </w:pPr>
                        <w:r>
                          <w:rPr>
                            <w:rFonts w:ascii="HG丸ｺﾞｼｯｸM-PRO" w:eastAsia="HG丸ｺﾞｼｯｸM-PRO" w:hAnsi="HG丸ｺﾞｼｯｸM-PRO" w:cs="Times New Roman" w:hint="eastAsia"/>
                            <w:kern w:val="2"/>
                            <w:sz w:val="22"/>
                            <w:szCs w:val="22"/>
                          </w:rPr>
                          <w:t>就労定着</w:t>
                        </w:r>
                        <w:r>
                          <w:rPr>
                            <w:rFonts w:ascii="HG丸ｺﾞｼｯｸM-PRO" w:eastAsia="HG丸ｺﾞｼｯｸM-PRO" w:hAnsi="HG丸ｺﾞｼｯｸM-PRO" w:cs="Times New Roman"/>
                            <w:kern w:val="2"/>
                            <w:sz w:val="22"/>
                            <w:szCs w:val="22"/>
                          </w:rPr>
                          <w:t>支援</w:t>
                        </w:r>
                      </w:p>
                      <w:p w14:paraId="367543E0" w14:textId="77777777" w:rsidR="0054407E" w:rsidRDefault="0054407E" w:rsidP="00D91675">
                        <w:pPr>
                          <w:pStyle w:val="Web"/>
                          <w:spacing w:before="0" w:beforeAutospacing="0" w:after="0" w:afterAutospacing="0"/>
                          <w:ind w:firstLine="200"/>
                          <w:jc w:val="center"/>
                        </w:pPr>
                        <w:r>
                          <w:rPr>
                            <w:rFonts w:ascii="HG丸ｺﾞｼｯｸM-PRO" w:eastAsia="HG丸ｺﾞｼｯｸM-PRO" w:hAnsi="HG丸ｺﾞｼｯｸM-PRO" w:cs="Times New Roman" w:hint="eastAsia"/>
                            <w:spacing w:val="-10"/>
                            <w:kern w:val="2"/>
                            <w:sz w:val="22"/>
                            <w:szCs w:val="22"/>
                          </w:rPr>
                          <w:t> </w:t>
                        </w:r>
                      </w:p>
                    </w:txbxContent>
                  </v:textbox>
                </v:shape>
              </v:group>
            </w:pict>
          </mc:Fallback>
        </mc:AlternateContent>
      </w:r>
      <w:r>
        <w:rPr>
          <w:noProof/>
        </w:rPr>
        <mc:AlternateContent>
          <mc:Choice Requires="wpg">
            <w:drawing>
              <wp:anchor distT="0" distB="0" distL="114300" distR="114300" simplePos="0" relativeHeight="251680768" behindDoc="0" locked="0" layoutInCell="1" allowOverlap="1" wp14:anchorId="1FF9B183" wp14:editId="0A78E89A">
                <wp:simplePos x="0" y="0"/>
                <wp:positionH relativeFrom="column">
                  <wp:posOffset>1800239</wp:posOffset>
                </wp:positionH>
                <wp:positionV relativeFrom="paragraph">
                  <wp:posOffset>64770</wp:posOffset>
                </wp:positionV>
                <wp:extent cx="333375" cy="2143125"/>
                <wp:effectExtent l="0" t="0" r="0" b="0"/>
                <wp:wrapNone/>
                <wp:docPr id="19269" name="グループ化 19269"/>
                <wp:cNvGraphicFramePr/>
                <a:graphic xmlns:a="http://schemas.openxmlformats.org/drawingml/2006/main">
                  <a:graphicData uri="http://schemas.microsoft.com/office/word/2010/wordprocessingGroup">
                    <wpg:wgp>
                      <wpg:cNvGrpSpPr/>
                      <wpg:grpSpPr>
                        <a:xfrm>
                          <a:off x="0" y="0"/>
                          <a:ext cx="333375" cy="2143125"/>
                          <a:chOff x="1400175" y="5124450"/>
                          <a:chExt cx="333375" cy="1924050"/>
                        </a:xfrm>
                      </wpg:grpSpPr>
                      <wps:wsp>
                        <wps:cNvPr id="57" name="角丸四角形 57"/>
                        <wps:cNvSpPr/>
                        <wps:spPr>
                          <a:xfrm>
                            <a:off x="1422880" y="5124450"/>
                            <a:ext cx="243360" cy="1924050"/>
                          </a:xfrm>
                          <a:prstGeom prst="roundRect">
                            <a:avLst/>
                          </a:prstGeom>
                          <a:solidFill>
                            <a:sysClr val="window" lastClr="FFFFFF"/>
                          </a:solidFill>
                          <a:ln w="12700" cap="flat" cmpd="sng" algn="ctr">
                            <a:solidFill>
                              <a:sysClr val="windowText" lastClr="00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785" name="Text Box 787"/>
                        <wps:cNvSpPr txBox="1">
                          <a:spLocks noChangeArrowheads="1"/>
                        </wps:cNvSpPr>
                        <wps:spPr bwMode="auto">
                          <a:xfrm>
                            <a:off x="1400175" y="5128895"/>
                            <a:ext cx="333375" cy="18891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04FFB4E" w14:textId="77777777" w:rsidR="0054407E" w:rsidRPr="00C304EE" w:rsidRDefault="0054407E" w:rsidP="00D91675">
                              <w:pPr>
                                <w:jc w:val="center"/>
                                <w:rPr>
                                  <w:rFonts w:hAnsi="HG丸ｺﾞｼｯｸM-PRO"/>
                                  <w:sz w:val="22"/>
                                </w:rPr>
                              </w:pPr>
                              <w:r>
                                <w:rPr>
                                  <w:rFonts w:hAnsi="HG丸ｺﾞｼｯｸM-PRO" w:hint="eastAsia"/>
                                  <w:sz w:val="22"/>
                                </w:rPr>
                                <w:t>就労</w:t>
                              </w:r>
                              <w:r>
                                <w:rPr>
                                  <w:rFonts w:hAnsi="HG丸ｺﾞｼｯｸM-PRO"/>
                                  <w:sz w:val="22"/>
                                </w:rPr>
                                <w:t>援助センター</w:t>
                              </w:r>
                            </w:p>
                            <w:p w14:paraId="5768AE3C" w14:textId="77777777" w:rsidR="0054407E" w:rsidRPr="00C304EE" w:rsidRDefault="0054407E" w:rsidP="00D91675">
                              <w:pPr>
                                <w:jc w:val="center"/>
                                <w:rPr>
                                  <w:rFonts w:hAnsi="HG丸ｺﾞｼｯｸM-PRO"/>
                                  <w:spacing w:val="-10"/>
                                  <w:sz w:val="22"/>
                                </w:rPr>
                              </w:pPr>
                            </w:p>
                          </w:txbxContent>
                        </wps:txbx>
                        <wps:bodyPr rot="0" vert="eaVert" wrap="square" lIns="74295" tIns="8890" rIns="74295" bIns="8890" anchor="t" anchorCtr="0" upright="1">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FF9B183" id="グループ化 19269" o:spid="_x0000_s1197" style="position:absolute;left:0;text-align:left;margin-left:141.75pt;margin-top:5.1pt;width:26.25pt;height:168.75pt;z-index:251680768" coordorigin="14001,51244" coordsize="3333,1924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">
                <v:roundrect id="角丸四角形 57" o:spid="_x0000_s1198" style="position:absolute;left:14228;top:51244;width:2434;height:19241;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" fillcolor="window" strokecolor="windowText" strokeweight="1pt"/>
                <v:shape id="Text Box 787" o:spid="_x0000_s1199" type="#_x0000_t202" style="position:absolute;left:14001;top:51288;width:3334;height:188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" filled="f" stroked="f">
                  <v:textbox style="layout-flow:vertical-ideographic" inset="5.85pt,.7pt,5.85pt,.7pt">
                    <w:txbxContent>
                      <w:p w14:paraId="404FFB4E" w14:textId="77777777" w:rsidR="0054407E" w:rsidRPr="00C304EE" w:rsidRDefault="0054407E" w:rsidP="00D91675">
                        <w:pPr>
                          <w:jc w:val="center"/>
                          <w:rPr>
                            <w:rFonts w:hAnsi="HG丸ｺﾞｼｯｸM-PRO"/>
                            <w:sz w:val="22"/>
                          </w:rPr>
                        </w:pPr>
                        <w:r>
                          <w:rPr>
                            <w:rFonts w:hAnsi="HG丸ｺﾞｼｯｸM-PRO" w:hint="eastAsia"/>
                            <w:sz w:val="22"/>
                          </w:rPr>
                          <w:t>就労</w:t>
                        </w:r>
                        <w:r>
                          <w:rPr>
                            <w:rFonts w:hAnsi="HG丸ｺﾞｼｯｸM-PRO"/>
                            <w:sz w:val="22"/>
                          </w:rPr>
                          <w:t>援助センター</w:t>
                        </w:r>
                      </w:p>
                      <w:p w14:paraId="5768AE3C" w14:textId="77777777" w:rsidR="0054407E" w:rsidRPr="00C304EE" w:rsidRDefault="0054407E" w:rsidP="00D91675">
                        <w:pPr>
                          <w:jc w:val="center"/>
                          <w:rPr>
                            <w:rFonts w:hAnsi="HG丸ｺﾞｼｯｸM-PRO"/>
                            <w:spacing w:val="-10"/>
                            <w:sz w:val="22"/>
                          </w:rPr>
                        </w:pPr>
                      </w:p>
                    </w:txbxContent>
                  </v:textbox>
                </v:shape>
              </v:group>
            </w:pict>
          </mc:Fallback>
        </mc:AlternateContent>
      </w:r>
    </w:p>
    <w:p w14:paraId="7788E3FF" w14:textId="77777777" w:rsidR="00AE7FFA" w:rsidRDefault="00AE7FFA" w:rsidP="00F62C98">
      <w:pPr>
        <w:pStyle w:val="a4"/>
        <w:ind w:left="630" w:firstLine="240"/>
      </w:pPr>
    </w:p>
    <w:p w14:paraId="599FAA3E" w14:textId="77777777" w:rsidR="00AE7FFA" w:rsidRDefault="00AE7FFA" w:rsidP="00F62C98">
      <w:pPr>
        <w:pStyle w:val="a4"/>
        <w:ind w:left="630" w:firstLine="240"/>
      </w:pPr>
    </w:p>
    <w:p w14:paraId="5D52E90F" w14:textId="77777777" w:rsidR="00AE7FFA" w:rsidRDefault="00AE7FFA" w:rsidP="00F62C98">
      <w:pPr>
        <w:pStyle w:val="a4"/>
        <w:ind w:left="630" w:firstLine="240"/>
      </w:pPr>
    </w:p>
    <w:p w14:paraId="50C3CACD" w14:textId="77777777" w:rsidR="00AE7FFA" w:rsidRDefault="00AE7FFA" w:rsidP="00F62C98">
      <w:pPr>
        <w:pStyle w:val="a4"/>
        <w:ind w:left="630" w:firstLine="240"/>
      </w:pPr>
    </w:p>
    <w:p w14:paraId="0247F8F6" w14:textId="77777777" w:rsidR="00AE7FFA" w:rsidRDefault="00AE7FFA" w:rsidP="00F62C98">
      <w:pPr>
        <w:pStyle w:val="a4"/>
        <w:ind w:left="630" w:firstLine="240"/>
      </w:pPr>
    </w:p>
    <w:p w14:paraId="1E26AAB8" w14:textId="77777777" w:rsidR="00AE7FFA" w:rsidRDefault="00AE7FFA" w:rsidP="00F62C98">
      <w:pPr>
        <w:pStyle w:val="a4"/>
        <w:ind w:left="630" w:firstLine="240"/>
      </w:pPr>
    </w:p>
    <w:p w14:paraId="4C7014E9" w14:textId="77777777" w:rsidR="00AE7FFA" w:rsidRDefault="00AE7FFA" w:rsidP="00F62C98">
      <w:pPr>
        <w:pStyle w:val="a4"/>
        <w:ind w:left="630" w:firstLine="240"/>
      </w:pPr>
    </w:p>
    <w:p w14:paraId="02DF04BE" w14:textId="77777777" w:rsidR="00AE7FFA" w:rsidRDefault="00AE7FFA" w:rsidP="00F62C98">
      <w:pPr>
        <w:pStyle w:val="a4"/>
        <w:ind w:left="630" w:firstLine="240"/>
      </w:pPr>
    </w:p>
    <w:p w14:paraId="40C5952F" w14:textId="7B9B0CF2" w:rsidR="00AE7FFA" w:rsidRDefault="006977F4" w:rsidP="00AE7FFA">
      <w:pPr>
        <w:widowControl/>
        <w:jc w:val="left"/>
        <w:rPr>
          <w:rFonts w:ascii="A-OTF UD新ゴ Pro M" w:eastAsia="A-OTF UD新ゴ Pro M" w:hAnsi="Arial"/>
          <w:sz w:val="26"/>
          <w:szCs w:val="24"/>
        </w:rPr>
      </w:pPr>
      <w:r w:rsidRPr="00A815A1">
        <w:rPr>
          <w:noProof/>
        </w:rPr>
        <mc:AlternateContent>
          <mc:Choice Requires="wps">
            <w:drawing>
              <wp:anchor distT="0" distB="0" distL="114300" distR="114300" simplePos="0" relativeHeight="251596800" behindDoc="1" locked="0" layoutInCell="1" allowOverlap="1" wp14:anchorId="278098E0" wp14:editId="355623F4">
                <wp:simplePos x="0" y="0"/>
                <wp:positionH relativeFrom="column">
                  <wp:posOffset>620395</wp:posOffset>
                </wp:positionH>
                <wp:positionV relativeFrom="paragraph">
                  <wp:posOffset>743373</wp:posOffset>
                </wp:positionV>
                <wp:extent cx="4610100" cy="359410"/>
                <wp:effectExtent l="19050" t="19050" r="19050" b="21590"/>
                <wp:wrapNone/>
                <wp:docPr id="147662" name="正方形/長方形 147662"/>
                <wp:cNvGraphicFramePr/>
                <a:graphic xmlns:a="http://schemas.openxmlformats.org/drawingml/2006/main">
                  <a:graphicData uri="http://schemas.microsoft.com/office/word/2010/wordprocessingShape">
                    <wps:wsp>
                      <wps:cNvSpPr/>
                      <wps:spPr>
                        <a:xfrm>
                          <a:off x="0" y="0"/>
                          <a:ext cx="4610100" cy="359410"/>
                        </a:xfrm>
                        <a:prstGeom prst="rect">
                          <a:avLst/>
                        </a:prstGeom>
                        <a:solidFill>
                          <a:srgbClr val="FAE9F1"/>
                        </a:solidFill>
                        <a:ln w="44450" cap="flat" cmpd="thickThin" algn="ctr">
                          <a:solidFill>
                            <a:srgbClr val="ECA6C5"/>
                          </a:solidFill>
                          <a:prstDash val="solid"/>
                        </a:ln>
                        <a:effectLst/>
                      </wps:spPr>
                      <wps:txbx>
                        <w:txbxContent>
                          <w:p w14:paraId="68E3B3AF" w14:textId="46E71C8B" w:rsidR="0054407E" w:rsidRDefault="0054407E" w:rsidP="0011469D">
                            <w:pPr>
                              <w:jc w:val="center"/>
                            </w:pPr>
                            <w:r>
                              <w:rPr>
                                <w:rFonts w:hint="eastAsia"/>
                                <w:sz w:val="24"/>
                              </w:rPr>
                              <w:t>ライフステージに</w:t>
                            </w:r>
                            <w:r>
                              <w:rPr>
                                <w:sz w:val="24"/>
                              </w:rPr>
                              <w:t>応じた</w:t>
                            </w:r>
                            <w:r>
                              <w:rPr>
                                <w:rFonts w:hint="eastAsia"/>
                                <w:sz w:val="24"/>
                              </w:rPr>
                              <w:t>切れ目の</w:t>
                            </w:r>
                            <w:r>
                              <w:rPr>
                                <w:sz w:val="24"/>
                              </w:rPr>
                              <w:t>ない</w:t>
                            </w:r>
                            <w:r>
                              <w:rPr>
                                <w:rFonts w:hint="eastAsia"/>
                                <w:sz w:val="24"/>
                              </w:rPr>
                              <w:t>支援の提供</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78098E0" id="正方形/長方形 147662" o:spid="_x0000_s1200" style="position:absolute;margin-left:48.85pt;margin-top:58.55pt;width:363pt;height:28.3pt;z-index:-251719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" fillcolor="#fae9f1" strokecolor="#eca6c5" strokeweight="3.5pt">
                <v:stroke linestyle="thickThin"/>
                <v:textbox>
                  <w:txbxContent>
                    <w:p w14:paraId="68E3B3AF" w14:textId="46E71C8B" w:rsidR="0054407E" w:rsidRDefault="0054407E" w:rsidP="0011469D">
                      <w:pPr>
                        <w:jc w:val="center"/>
                      </w:pPr>
                      <w:r>
                        <w:rPr>
                          <w:rFonts w:hint="eastAsia"/>
                          <w:sz w:val="24"/>
                        </w:rPr>
                        <w:t>ライフステージに</w:t>
                      </w:r>
                      <w:r>
                        <w:rPr>
                          <w:sz w:val="24"/>
                        </w:rPr>
                        <w:t>応じた</w:t>
                      </w:r>
                      <w:r>
                        <w:rPr>
                          <w:rFonts w:hint="eastAsia"/>
                          <w:sz w:val="24"/>
                        </w:rPr>
                        <w:t>切れ目の</w:t>
                      </w:r>
                      <w:r>
                        <w:rPr>
                          <w:sz w:val="24"/>
                        </w:rPr>
                        <w:t>ない</w:t>
                      </w:r>
                      <w:r>
                        <w:rPr>
                          <w:rFonts w:hint="eastAsia"/>
                          <w:sz w:val="24"/>
                        </w:rPr>
                        <w:t>支援の提供</w:t>
                      </w:r>
                    </w:p>
                  </w:txbxContent>
                </v:textbox>
              </v:rect>
            </w:pict>
          </mc:Fallback>
        </mc:AlternateContent>
      </w:r>
      <w:r w:rsidRPr="00A815A1">
        <w:rPr>
          <w:noProof/>
        </w:rPr>
        <mc:AlternateContent>
          <mc:Choice Requires="wps">
            <w:drawing>
              <wp:anchor distT="0" distB="0" distL="114300" distR="114300" simplePos="0" relativeHeight="251600896" behindDoc="0" locked="0" layoutInCell="1" allowOverlap="1" wp14:anchorId="48F57332" wp14:editId="6375E953">
                <wp:simplePos x="0" y="0"/>
                <wp:positionH relativeFrom="column">
                  <wp:posOffset>2165350</wp:posOffset>
                </wp:positionH>
                <wp:positionV relativeFrom="paragraph">
                  <wp:posOffset>512868</wp:posOffset>
                </wp:positionV>
                <wp:extent cx="1628775" cy="161925"/>
                <wp:effectExtent l="57150" t="19050" r="66675" b="47625"/>
                <wp:wrapNone/>
                <wp:docPr id="157" name="二等辺三角形 15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628775" cy="161925"/>
                        </a:xfrm>
                        <a:prstGeom prst="triangle">
                          <a:avLst>
                            <a:gd name="adj" fmla="val 50000"/>
                          </a:avLst>
                        </a:prstGeom>
                        <a:solidFill>
                          <a:srgbClr val="FAE9F1"/>
                        </a:solidFill>
                        <a:ln w="38100">
                          <a:solidFill>
                            <a:srgbClr val="E279A9"/>
                          </a:solidFill>
                          <a:miter lim="800000"/>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C521831" id="二等辺三角形 157" o:spid="_x0000_s1026" type="#_x0000_t5" style="position:absolute;margin-left:170.5pt;margin-top:40.4pt;width:128.25pt;height:12.75pt;rotation:180;z-index:251600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" fillcolor="#fae9f1" strokecolor="#e279a9" strokeweight="3pt"/>
            </w:pict>
          </mc:Fallback>
        </mc:AlternateContent>
      </w:r>
      <w:r w:rsidR="00AE7FFA">
        <w:br w:type="page"/>
      </w:r>
    </w:p>
    <w:p w14:paraId="76F913B3" w14:textId="5E0A3FA3" w:rsidR="00AE7FFA" w:rsidRPr="00156D8F" w:rsidRDefault="009E775A" w:rsidP="00156D8F">
      <w:pPr>
        <w:pStyle w:val="4"/>
        <w:spacing w:after="120"/>
        <w:ind w:left="1095" w:right="-273" w:hanging="780"/>
      </w:pPr>
      <w:r>
        <w:rPr>
          <w:rFonts w:hint="eastAsia"/>
        </w:rPr>
        <w:lastRenderedPageBreak/>
        <w:t>２</w:t>
      </w:r>
      <w:r w:rsidR="000B7670">
        <w:rPr>
          <w:rFonts w:hint="eastAsia"/>
        </w:rPr>
        <w:t>）</w:t>
      </w:r>
      <w:r w:rsidR="00E82EB7" w:rsidRPr="00E82EB7">
        <w:rPr>
          <w:rFonts w:hint="eastAsia"/>
        </w:rPr>
        <w:t>各施設・サービス等の利用状況</w:t>
      </w:r>
    </w:p>
    <w:p w14:paraId="4C75B2E3" w14:textId="4A383824" w:rsidR="00AE7FFA" w:rsidRPr="00E40DBD" w:rsidRDefault="0034541C" w:rsidP="00AE7FFA">
      <w:pPr>
        <w:widowControl/>
        <w:spacing w:line="240" w:lineRule="auto"/>
        <w:jc w:val="left"/>
        <w:rPr>
          <w:noProof/>
        </w:rPr>
      </w:pPr>
      <w:r w:rsidRPr="0034541C">
        <w:rPr>
          <w:rFonts w:hint="eastAsia"/>
          <w:noProof/>
        </w:rPr>
        <w:drawing>
          <wp:anchor distT="0" distB="0" distL="114300" distR="114300" simplePos="0" relativeHeight="252094464" behindDoc="0" locked="0" layoutInCell="1" allowOverlap="1" wp14:anchorId="35260A37" wp14:editId="532941BC">
            <wp:simplePos x="0" y="0"/>
            <wp:positionH relativeFrom="margin">
              <wp:posOffset>238760</wp:posOffset>
            </wp:positionH>
            <wp:positionV relativeFrom="paragraph">
              <wp:posOffset>5080</wp:posOffset>
            </wp:positionV>
            <wp:extent cx="5949950" cy="8191486"/>
            <wp:effectExtent l="0" t="0" r="0" b="635"/>
            <wp:wrapNone/>
            <wp:docPr id="45" name="図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949950" cy="8191486"/>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40DBD">
        <w:rPr>
          <w:rFonts w:hint="eastAsia"/>
          <w:noProof/>
        </w:rPr>
        <w:t xml:space="preserve">　</w:t>
      </w:r>
    </w:p>
    <w:p w14:paraId="5A5C87DA" w14:textId="02F79696" w:rsidR="00AE7FFA" w:rsidRPr="00EB1A58" w:rsidRDefault="00AE7FFA" w:rsidP="00AE7FFA">
      <w:pPr>
        <w:widowControl/>
        <w:spacing w:line="240" w:lineRule="auto"/>
        <w:jc w:val="left"/>
        <w:rPr>
          <w:noProof/>
        </w:rPr>
      </w:pPr>
    </w:p>
    <w:p w14:paraId="2AD4AAC9" w14:textId="5F84B68A" w:rsidR="00AE7FFA" w:rsidRDefault="00AE7FFA" w:rsidP="00AE7FFA">
      <w:pPr>
        <w:widowControl/>
        <w:spacing w:line="240" w:lineRule="auto"/>
        <w:jc w:val="left"/>
        <w:rPr>
          <w:noProof/>
        </w:rPr>
      </w:pPr>
    </w:p>
    <w:p w14:paraId="3BA8ACC6" w14:textId="31989F42" w:rsidR="00AE7FFA" w:rsidRDefault="00AE7FFA" w:rsidP="00AE7FFA">
      <w:pPr>
        <w:widowControl/>
        <w:spacing w:line="240" w:lineRule="auto"/>
        <w:jc w:val="left"/>
        <w:rPr>
          <w:noProof/>
        </w:rPr>
      </w:pPr>
    </w:p>
    <w:p w14:paraId="50F8F3E8" w14:textId="77777777" w:rsidR="00AE7FFA" w:rsidRPr="00284845" w:rsidRDefault="00AE7FFA" w:rsidP="00AE7FFA">
      <w:pPr>
        <w:widowControl/>
        <w:spacing w:line="240" w:lineRule="auto"/>
        <w:jc w:val="left"/>
        <w:rPr>
          <w:noProof/>
        </w:rPr>
      </w:pPr>
    </w:p>
    <w:p w14:paraId="79B1EC29" w14:textId="77777777" w:rsidR="00AE7FFA" w:rsidRDefault="00AE7FFA" w:rsidP="00AE7FFA">
      <w:pPr>
        <w:widowControl/>
        <w:spacing w:line="240" w:lineRule="auto"/>
        <w:jc w:val="left"/>
        <w:rPr>
          <w:noProof/>
        </w:rPr>
      </w:pPr>
    </w:p>
    <w:p w14:paraId="39BDDBC7" w14:textId="77777777" w:rsidR="00AE7FFA" w:rsidRDefault="00AE7FFA" w:rsidP="00AE7FFA">
      <w:pPr>
        <w:widowControl/>
        <w:spacing w:line="240" w:lineRule="auto"/>
        <w:jc w:val="left"/>
        <w:rPr>
          <w:noProof/>
        </w:rPr>
      </w:pPr>
    </w:p>
    <w:p w14:paraId="43A536F0" w14:textId="77777777" w:rsidR="00AE7FFA" w:rsidRPr="002E0F65" w:rsidRDefault="00AE7FFA" w:rsidP="00AE7FFA">
      <w:pPr>
        <w:widowControl/>
        <w:spacing w:line="240" w:lineRule="auto"/>
        <w:jc w:val="left"/>
        <w:rPr>
          <w:noProof/>
        </w:rPr>
      </w:pPr>
    </w:p>
    <w:p w14:paraId="34396044" w14:textId="77777777" w:rsidR="00AE7FFA" w:rsidRDefault="00AE7FFA" w:rsidP="00AE7FFA">
      <w:pPr>
        <w:widowControl/>
        <w:spacing w:line="240" w:lineRule="auto"/>
        <w:jc w:val="left"/>
        <w:rPr>
          <w:noProof/>
        </w:rPr>
      </w:pPr>
    </w:p>
    <w:p w14:paraId="182EEAB2" w14:textId="77777777" w:rsidR="00AE7FFA" w:rsidRDefault="00AE7FFA" w:rsidP="00AE7FFA">
      <w:pPr>
        <w:widowControl/>
        <w:spacing w:line="240" w:lineRule="auto"/>
        <w:jc w:val="left"/>
        <w:rPr>
          <w:noProof/>
        </w:rPr>
      </w:pPr>
    </w:p>
    <w:p w14:paraId="5AEE67E8" w14:textId="77777777" w:rsidR="00AE7FFA" w:rsidRDefault="00AE7FFA" w:rsidP="00AE7FFA">
      <w:pPr>
        <w:widowControl/>
        <w:spacing w:line="240" w:lineRule="auto"/>
        <w:jc w:val="left"/>
        <w:rPr>
          <w:noProof/>
        </w:rPr>
      </w:pPr>
    </w:p>
    <w:p w14:paraId="071526CC" w14:textId="77777777" w:rsidR="00AE7FFA" w:rsidRDefault="00AE7FFA" w:rsidP="00AE7FFA">
      <w:pPr>
        <w:widowControl/>
        <w:spacing w:line="240" w:lineRule="auto"/>
        <w:jc w:val="left"/>
        <w:rPr>
          <w:noProof/>
        </w:rPr>
      </w:pPr>
    </w:p>
    <w:p w14:paraId="517E08B8" w14:textId="77777777" w:rsidR="00AE7FFA" w:rsidRDefault="00AE7FFA" w:rsidP="00AE7FFA">
      <w:pPr>
        <w:widowControl/>
        <w:spacing w:line="240" w:lineRule="auto"/>
        <w:jc w:val="left"/>
        <w:rPr>
          <w:noProof/>
        </w:rPr>
      </w:pPr>
    </w:p>
    <w:p w14:paraId="6B2165EA" w14:textId="77777777" w:rsidR="00AE7FFA" w:rsidRDefault="00AE7FFA" w:rsidP="00AE7FFA">
      <w:pPr>
        <w:widowControl/>
        <w:spacing w:line="240" w:lineRule="auto"/>
        <w:jc w:val="left"/>
        <w:rPr>
          <w:noProof/>
        </w:rPr>
      </w:pPr>
    </w:p>
    <w:p w14:paraId="7B4FB17F" w14:textId="77777777" w:rsidR="00AE7FFA" w:rsidRDefault="00AE7FFA" w:rsidP="00AE7FFA">
      <w:pPr>
        <w:widowControl/>
        <w:spacing w:line="240" w:lineRule="auto"/>
        <w:jc w:val="left"/>
        <w:rPr>
          <w:noProof/>
        </w:rPr>
      </w:pPr>
    </w:p>
    <w:p w14:paraId="3B596021" w14:textId="77777777" w:rsidR="00AE7FFA" w:rsidRDefault="00AE7FFA" w:rsidP="00AE7FFA">
      <w:pPr>
        <w:widowControl/>
        <w:spacing w:line="240" w:lineRule="auto"/>
        <w:jc w:val="left"/>
        <w:rPr>
          <w:noProof/>
        </w:rPr>
      </w:pPr>
    </w:p>
    <w:p w14:paraId="6EC9A9BA" w14:textId="77777777" w:rsidR="00AE7FFA" w:rsidRDefault="00AE7FFA" w:rsidP="00AE7FFA">
      <w:pPr>
        <w:widowControl/>
        <w:spacing w:line="240" w:lineRule="auto"/>
        <w:jc w:val="left"/>
        <w:rPr>
          <w:noProof/>
        </w:rPr>
      </w:pPr>
    </w:p>
    <w:p w14:paraId="4981394F" w14:textId="77777777" w:rsidR="00AE7FFA" w:rsidRDefault="00AE7FFA" w:rsidP="00AE7FFA">
      <w:pPr>
        <w:widowControl/>
        <w:spacing w:line="240" w:lineRule="auto"/>
        <w:jc w:val="left"/>
        <w:rPr>
          <w:noProof/>
        </w:rPr>
      </w:pPr>
    </w:p>
    <w:p w14:paraId="7D806589" w14:textId="77777777" w:rsidR="00156D8F" w:rsidRDefault="00156D8F" w:rsidP="00AE7FFA">
      <w:pPr>
        <w:widowControl/>
        <w:spacing w:line="240" w:lineRule="auto"/>
        <w:jc w:val="left"/>
        <w:rPr>
          <w:noProof/>
        </w:rPr>
      </w:pPr>
    </w:p>
    <w:p w14:paraId="41C430CE" w14:textId="77777777" w:rsidR="00156D8F" w:rsidRDefault="00156D8F" w:rsidP="00AE7FFA">
      <w:pPr>
        <w:widowControl/>
        <w:spacing w:line="240" w:lineRule="auto"/>
        <w:jc w:val="left"/>
        <w:rPr>
          <w:noProof/>
        </w:rPr>
      </w:pPr>
    </w:p>
    <w:p w14:paraId="1E912861" w14:textId="77777777" w:rsidR="00156D8F" w:rsidRDefault="00156D8F" w:rsidP="00AE7FFA">
      <w:pPr>
        <w:widowControl/>
        <w:spacing w:line="240" w:lineRule="auto"/>
        <w:jc w:val="left"/>
        <w:rPr>
          <w:noProof/>
        </w:rPr>
      </w:pPr>
    </w:p>
    <w:p w14:paraId="41C6C709" w14:textId="74C37B5B" w:rsidR="00156D8F" w:rsidRDefault="00156D8F" w:rsidP="00AE7FFA">
      <w:pPr>
        <w:widowControl/>
        <w:spacing w:line="240" w:lineRule="auto"/>
        <w:jc w:val="left"/>
        <w:rPr>
          <w:noProof/>
        </w:rPr>
      </w:pPr>
    </w:p>
    <w:p w14:paraId="01CE8E26" w14:textId="77777777" w:rsidR="00156D8F" w:rsidRDefault="00156D8F" w:rsidP="00AE7FFA">
      <w:pPr>
        <w:widowControl/>
        <w:spacing w:line="240" w:lineRule="auto"/>
        <w:jc w:val="left"/>
        <w:rPr>
          <w:noProof/>
        </w:rPr>
      </w:pPr>
    </w:p>
    <w:p w14:paraId="6C2FEE2A" w14:textId="77777777" w:rsidR="00156D8F" w:rsidRDefault="00156D8F" w:rsidP="00AE7FFA">
      <w:pPr>
        <w:widowControl/>
        <w:spacing w:line="240" w:lineRule="auto"/>
        <w:jc w:val="left"/>
        <w:rPr>
          <w:noProof/>
        </w:rPr>
      </w:pPr>
    </w:p>
    <w:p w14:paraId="05D0C177" w14:textId="77777777" w:rsidR="00156D8F" w:rsidRDefault="00156D8F" w:rsidP="00AE7FFA">
      <w:pPr>
        <w:widowControl/>
        <w:spacing w:line="240" w:lineRule="auto"/>
        <w:jc w:val="left"/>
        <w:rPr>
          <w:noProof/>
        </w:rPr>
      </w:pPr>
    </w:p>
    <w:p w14:paraId="349AB48B" w14:textId="77777777" w:rsidR="00156D8F" w:rsidRDefault="00156D8F" w:rsidP="00AE7FFA">
      <w:pPr>
        <w:widowControl/>
        <w:spacing w:line="240" w:lineRule="auto"/>
        <w:jc w:val="left"/>
        <w:rPr>
          <w:noProof/>
        </w:rPr>
      </w:pPr>
    </w:p>
    <w:p w14:paraId="2E0D08D2" w14:textId="77777777" w:rsidR="00156D8F" w:rsidRDefault="00156D8F" w:rsidP="00AE7FFA">
      <w:pPr>
        <w:widowControl/>
        <w:spacing w:line="240" w:lineRule="auto"/>
        <w:jc w:val="left"/>
        <w:rPr>
          <w:noProof/>
        </w:rPr>
      </w:pPr>
    </w:p>
    <w:p w14:paraId="45182F57" w14:textId="77777777" w:rsidR="00156D8F" w:rsidRDefault="00156D8F" w:rsidP="00AE7FFA">
      <w:pPr>
        <w:widowControl/>
        <w:spacing w:line="240" w:lineRule="auto"/>
        <w:jc w:val="left"/>
        <w:rPr>
          <w:noProof/>
        </w:rPr>
      </w:pPr>
    </w:p>
    <w:p w14:paraId="4BDCE848" w14:textId="77777777" w:rsidR="00156D8F" w:rsidRDefault="00156D8F" w:rsidP="00AE7FFA">
      <w:pPr>
        <w:widowControl/>
        <w:spacing w:line="240" w:lineRule="auto"/>
        <w:jc w:val="left"/>
        <w:rPr>
          <w:noProof/>
        </w:rPr>
      </w:pPr>
    </w:p>
    <w:p w14:paraId="74C7FD87" w14:textId="77777777" w:rsidR="00156D8F" w:rsidRDefault="00156D8F" w:rsidP="00AE7FFA">
      <w:pPr>
        <w:widowControl/>
        <w:spacing w:line="240" w:lineRule="auto"/>
        <w:jc w:val="left"/>
        <w:rPr>
          <w:noProof/>
        </w:rPr>
      </w:pPr>
    </w:p>
    <w:p w14:paraId="3756090C" w14:textId="77777777" w:rsidR="00BD3D96" w:rsidRDefault="00BD3D96" w:rsidP="00AE7FFA">
      <w:pPr>
        <w:widowControl/>
        <w:spacing w:line="240" w:lineRule="auto"/>
        <w:jc w:val="left"/>
        <w:rPr>
          <w:noProof/>
        </w:rPr>
      </w:pPr>
    </w:p>
    <w:p w14:paraId="7AA5E580" w14:textId="77777777" w:rsidR="00BD3D96" w:rsidRDefault="00BD3D96" w:rsidP="00AE7FFA">
      <w:pPr>
        <w:widowControl/>
        <w:spacing w:line="240" w:lineRule="auto"/>
        <w:jc w:val="left"/>
        <w:rPr>
          <w:noProof/>
        </w:rPr>
      </w:pPr>
    </w:p>
    <w:p w14:paraId="49625F07" w14:textId="77777777" w:rsidR="00156D8F" w:rsidRDefault="00156D8F" w:rsidP="00AE7FFA">
      <w:pPr>
        <w:widowControl/>
        <w:spacing w:line="240" w:lineRule="auto"/>
        <w:jc w:val="left"/>
        <w:rPr>
          <w:noProof/>
        </w:rPr>
      </w:pPr>
    </w:p>
    <w:p w14:paraId="5DE46F60" w14:textId="77777777" w:rsidR="00156D8F" w:rsidRDefault="00156D8F" w:rsidP="00AE7FFA">
      <w:pPr>
        <w:widowControl/>
        <w:spacing w:line="240" w:lineRule="auto"/>
        <w:jc w:val="left"/>
        <w:rPr>
          <w:noProof/>
        </w:rPr>
      </w:pPr>
    </w:p>
    <w:p w14:paraId="1F919BEE" w14:textId="77777777" w:rsidR="00D87B78" w:rsidRDefault="00D87B78" w:rsidP="00AE7FFA">
      <w:pPr>
        <w:widowControl/>
        <w:spacing w:line="240" w:lineRule="auto"/>
        <w:jc w:val="left"/>
        <w:rPr>
          <w:noProof/>
        </w:rPr>
      </w:pPr>
    </w:p>
    <w:p w14:paraId="3017BC13" w14:textId="77777777" w:rsidR="00D87B78" w:rsidRDefault="00D87B78" w:rsidP="00AE7FFA">
      <w:pPr>
        <w:widowControl/>
        <w:spacing w:line="240" w:lineRule="auto"/>
        <w:jc w:val="left"/>
        <w:rPr>
          <w:noProof/>
        </w:rPr>
      </w:pPr>
    </w:p>
    <w:p w14:paraId="1996EABD" w14:textId="77777777" w:rsidR="00D87B78" w:rsidRPr="00E40DBD" w:rsidRDefault="00D87B78" w:rsidP="00AE7FFA">
      <w:pPr>
        <w:widowControl/>
        <w:spacing w:line="240" w:lineRule="auto"/>
        <w:jc w:val="left"/>
        <w:rPr>
          <w:noProof/>
        </w:rPr>
      </w:pPr>
    </w:p>
    <w:p w14:paraId="4DB8133A" w14:textId="77777777" w:rsidR="00D87B78" w:rsidRPr="00E40DBD" w:rsidRDefault="00D87B78" w:rsidP="00AE7FFA">
      <w:pPr>
        <w:widowControl/>
        <w:spacing w:line="240" w:lineRule="auto"/>
        <w:jc w:val="left"/>
        <w:rPr>
          <w:noProof/>
        </w:rPr>
      </w:pPr>
    </w:p>
    <w:p w14:paraId="29C66540" w14:textId="77777777" w:rsidR="00D87B78" w:rsidRDefault="00D87B78" w:rsidP="00AE7FFA">
      <w:pPr>
        <w:widowControl/>
        <w:spacing w:line="240" w:lineRule="auto"/>
        <w:jc w:val="left"/>
        <w:rPr>
          <w:noProof/>
        </w:rPr>
      </w:pPr>
    </w:p>
    <w:p w14:paraId="3B26FF2C" w14:textId="77777777" w:rsidR="00D87B78" w:rsidRDefault="00D87B78" w:rsidP="00AE7FFA">
      <w:pPr>
        <w:widowControl/>
        <w:spacing w:line="240" w:lineRule="auto"/>
        <w:jc w:val="left"/>
        <w:rPr>
          <w:noProof/>
        </w:rPr>
      </w:pPr>
    </w:p>
    <w:p w14:paraId="62181A4B" w14:textId="77777777" w:rsidR="00D87B78" w:rsidRDefault="00D87B78" w:rsidP="00AE7FFA">
      <w:pPr>
        <w:widowControl/>
        <w:spacing w:line="240" w:lineRule="auto"/>
        <w:jc w:val="left"/>
        <w:rPr>
          <w:noProof/>
        </w:rPr>
      </w:pPr>
    </w:p>
    <w:p w14:paraId="0F965A87" w14:textId="77777777" w:rsidR="00BD3D96" w:rsidRDefault="00BD3D96" w:rsidP="00AE7FFA">
      <w:pPr>
        <w:widowControl/>
        <w:spacing w:line="240" w:lineRule="auto"/>
        <w:jc w:val="left"/>
        <w:rPr>
          <w:noProof/>
        </w:rPr>
      </w:pPr>
    </w:p>
    <w:p w14:paraId="161B9DE6" w14:textId="77777777" w:rsidR="008E3A8E" w:rsidRDefault="008E3A8E" w:rsidP="00AE7FFA">
      <w:pPr>
        <w:widowControl/>
        <w:spacing w:line="240" w:lineRule="auto"/>
        <w:jc w:val="left"/>
        <w:rPr>
          <w:noProof/>
        </w:rPr>
      </w:pPr>
    </w:p>
    <w:p w14:paraId="3C854484" w14:textId="77777777" w:rsidR="008E3A8E" w:rsidRDefault="008E3A8E" w:rsidP="00AE7FFA">
      <w:pPr>
        <w:widowControl/>
        <w:spacing w:line="240" w:lineRule="auto"/>
        <w:jc w:val="left"/>
        <w:rPr>
          <w:noProof/>
        </w:rPr>
      </w:pPr>
    </w:p>
    <w:p w14:paraId="5FA24C20" w14:textId="77777777" w:rsidR="008E3A8E" w:rsidRDefault="008E3A8E" w:rsidP="00AE7FFA">
      <w:pPr>
        <w:widowControl/>
        <w:spacing w:line="240" w:lineRule="auto"/>
        <w:jc w:val="left"/>
        <w:rPr>
          <w:noProof/>
        </w:rPr>
      </w:pPr>
    </w:p>
    <w:p w14:paraId="704F4F19" w14:textId="77777777" w:rsidR="008E3A8E" w:rsidRDefault="008E3A8E" w:rsidP="00AE7FFA">
      <w:pPr>
        <w:widowControl/>
        <w:spacing w:line="240" w:lineRule="auto"/>
        <w:jc w:val="left"/>
        <w:rPr>
          <w:noProof/>
        </w:rPr>
      </w:pPr>
    </w:p>
    <w:p w14:paraId="421FA817" w14:textId="77777777" w:rsidR="00E40DBD" w:rsidRDefault="00E40DBD" w:rsidP="004A4C2D">
      <w:pPr>
        <w:pStyle w:val="aff3"/>
        <w:rPr>
          <w:noProof/>
        </w:rPr>
      </w:pPr>
    </w:p>
    <w:p w14:paraId="3C6439F0" w14:textId="77777777" w:rsidR="00E40DBD" w:rsidRDefault="00E40DBD" w:rsidP="004A4C2D">
      <w:pPr>
        <w:pStyle w:val="aff3"/>
        <w:rPr>
          <w:noProof/>
        </w:rPr>
      </w:pPr>
    </w:p>
    <w:p w14:paraId="6B57B9F5" w14:textId="77777777" w:rsidR="004A4C2D" w:rsidRPr="004A4C2D" w:rsidRDefault="004A4C2D" w:rsidP="004A4C2D">
      <w:pPr>
        <w:pStyle w:val="aff9"/>
        <w:ind w:left="600" w:hanging="180"/>
        <w:rPr>
          <w:sz w:val="18"/>
        </w:rPr>
      </w:pPr>
      <w:r w:rsidRPr="004A4C2D">
        <w:rPr>
          <w:rFonts w:hint="eastAsia"/>
          <w:sz w:val="18"/>
        </w:rPr>
        <w:t>※保育所、認定こども園については令和５(2023)年３月末日時点の利用実績</w:t>
      </w:r>
    </w:p>
    <w:p w14:paraId="1F85D9A0" w14:textId="77777777" w:rsidR="004A4C2D" w:rsidRPr="004A4C2D" w:rsidRDefault="004A4C2D" w:rsidP="004A4C2D">
      <w:pPr>
        <w:pStyle w:val="aff9"/>
        <w:spacing w:line="220" w:lineRule="exact"/>
        <w:ind w:left="600" w:hanging="180"/>
        <w:rPr>
          <w:sz w:val="18"/>
        </w:rPr>
      </w:pPr>
      <w:r w:rsidRPr="004A4C2D">
        <w:rPr>
          <w:rFonts w:hint="eastAsia"/>
          <w:sz w:val="18"/>
        </w:rPr>
        <w:t>※学校については令和５(2023)年５月１日時点の市立学校の在籍者数</w:t>
      </w:r>
    </w:p>
    <w:p w14:paraId="6CFA9F12" w14:textId="77777777" w:rsidR="004A4C2D" w:rsidRPr="004A4C2D" w:rsidRDefault="004A4C2D" w:rsidP="004A4C2D">
      <w:pPr>
        <w:pStyle w:val="aff9"/>
        <w:spacing w:line="220" w:lineRule="exact"/>
        <w:ind w:left="600" w:hanging="180"/>
        <w:rPr>
          <w:sz w:val="18"/>
        </w:rPr>
      </w:pPr>
      <w:r w:rsidRPr="004A4C2D">
        <w:rPr>
          <w:rFonts w:hint="eastAsia"/>
          <w:sz w:val="18"/>
        </w:rPr>
        <w:t>※障害福祉サービスについては令和５(2023)年６月提供実績</w:t>
      </w:r>
    </w:p>
    <w:p w14:paraId="7D85EB24" w14:textId="3867DD52" w:rsidR="00E77AFF" w:rsidRDefault="004A4C2D" w:rsidP="004A4C2D">
      <w:pPr>
        <w:pStyle w:val="aff9"/>
        <w:spacing w:line="220" w:lineRule="exact"/>
        <w:ind w:left="600" w:hanging="180"/>
      </w:pPr>
      <w:r w:rsidRPr="004A4C2D">
        <w:rPr>
          <w:rFonts w:hint="eastAsia"/>
          <w:sz w:val="18"/>
        </w:rPr>
        <w:t>※地域活動支援センターについては、施設数は令和５(2023)年５月時点、利用者数については令和４(2022)年度</w:t>
      </w:r>
      <w:r>
        <w:rPr>
          <w:sz w:val="18"/>
        </w:rPr>
        <w:br/>
      </w:r>
      <w:r w:rsidRPr="004A4C2D">
        <w:rPr>
          <w:rFonts w:hint="eastAsia"/>
          <w:sz w:val="18"/>
        </w:rPr>
        <w:t>実績（月平均）</w:t>
      </w:r>
      <w:r w:rsidR="00AE7FFA">
        <w:br w:type="page"/>
      </w:r>
    </w:p>
    <w:p w14:paraId="7D18BF01" w14:textId="404E9A46" w:rsidR="008445DF" w:rsidRDefault="0009785E" w:rsidP="00F251E9">
      <w:pPr>
        <w:pStyle w:val="2"/>
      </w:pPr>
      <w:bookmarkStart w:id="50" w:name="_Toc143652345"/>
      <w:r>
        <w:rPr>
          <w:rFonts w:hint="eastAsia"/>
        </w:rPr>
        <w:lastRenderedPageBreak/>
        <w:t>２</w:t>
      </w:r>
      <w:r w:rsidR="005100F0">
        <w:rPr>
          <w:rFonts w:hint="eastAsia"/>
        </w:rPr>
        <w:t xml:space="preserve">　</w:t>
      </w:r>
      <w:r w:rsidR="009E775A">
        <w:rPr>
          <w:rFonts w:hint="eastAsia"/>
        </w:rPr>
        <w:t>支援ニーズ</w:t>
      </w:r>
      <w:r w:rsidR="00453781">
        <w:rPr>
          <w:rFonts w:hint="eastAsia"/>
        </w:rPr>
        <w:t>の現状</w:t>
      </w:r>
      <w:bookmarkEnd w:id="50"/>
    </w:p>
    <w:p w14:paraId="39648525" w14:textId="77777777" w:rsidR="0009785E" w:rsidRDefault="0009785E" w:rsidP="0009785E">
      <w:pPr>
        <w:pStyle w:val="aff3"/>
      </w:pPr>
    </w:p>
    <w:p w14:paraId="6054B8FA" w14:textId="77777777" w:rsidR="008445DF" w:rsidRDefault="000B7670" w:rsidP="00102894">
      <w:pPr>
        <w:pStyle w:val="3"/>
      </w:pPr>
      <w:r>
        <w:rPr>
          <w:rFonts w:hint="eastAsia"/>
        </w:rPr>
        <w:t>（</w:t>
      </w:r>
      <w:r w:rsidR="009E775A">
        <w:rPr>
          <w:rFonts w:hint="eastAsia"/>
        </w:rPr>
        <w:t>１</w:t>
      </w:r>
      <w:r>
        <w:rPr>
          <w:rFonts w:hint="eastAsia"/>
        </w:rPr>
        <w:t>）</w:t>
      </w:r>
      <w:r w:rsidR="009E775A">
        <w:rPr>
          <w:rFonts w:hint="eastAsia"/>
        </w:rPr>
        <w:t>障害のある方の生活ニーズ調査</w:t>
      </w:r>
    </w:p>
    <w:p w14:paraId="2D49352C" w14:textId="3FD23867" w:rsidR="00C91C5D" w:rsidRDefault="0037207A" w:rsidP="00F62C98">
      <w:pPr>
        <w:pStyle w:val="a5"/>
        <w:ind w:left="210" w:firstLine="240"/>
      </w:pPr>
      <w:r>
        <w:rPr>
          <w:rFonts w:hint="eastAsia"/>
        </w:rPr>
        <w:t>本</w:t>
      </w:r>
      <w:r w:rsidR="005C4E74" w:rsidRPr="005C4E74">
        <w:rPr>
          <w:rFonts w:hint="eastAsia"/>
        </w:rPr>
        <w:t>計画を策定する際の基礎資料とするため</w:t>
      </w:r>
      <w:r w:rsidR="00060F58">
        <w:rPr>
          <w:rFonts w:hint="eastAsia"/>
        </w:rPr>
        <w:t>、障害のある方及び障害福祉サービスに携わる事業者に対し、令和</w:t>
      </w:r>
      <w:r w:rsidR="005813DB">
        <w:rPr>
          <w:rFonts w:hint="eastAsia"/>
        </w:rPr>
        <w:t>４</w:t>
      </w:r>
      <w:r w:rsidR="001E2225">
        <w:rPr>
          <w:rFonts w:hint="eastAsia"/>
        </w:rPr>
        <w:t>(</w:t>
      </w:r>
      <w:r w:rsidR="005C4E74" w:rsidRPr="005C4E74">
        <w:rPr>
          <w:rFonts w:hint="eastAsia"/>
        </w:rPr>
        <w:t>20</w:t>
      </w:r>
      <w:r w:rsidR="005813DB">
        <w:rPr>
          <w:rFonts w:hint="eastAsia"/>
        </w:rPr>
        <w:t>22</w:t>
      </w:r>
      <w:r w:rsidR="001E2225">
        <w:t>)</w:t>
      </w:r>
      <w:r w:rsidR="005C4E74" w:rsidRPr="005C4E74">
        <w:rPr>
          <w:rFonts w:hint="eastAsia"/>
        </w:rPr>
        <w:t>年1</w:t>
      </w:r>
      <w:r w:rsidR="005813DB">
        <w:rPr>
          <w:rFonts w:hint="eastAsia"/>
        </w:rPr>
        <w:t>0</w:t>
      </w:r>
      <w:r w:rsidR="005C4E74" w:rsidRPr="005C4E74">
        <w:rPr>
          <w:rFonts w:hint="eastAsia"/>
        </w:rPr>
        <w:t>～1</w:t>
      </w:r>
      <w:r w:rsidR="005813DB">
        <w:rPr>
          <w:rFonts w:hint="eastAsia"/>
        </w:rPr>
        <w:t>1</w:t>
      </w:r>
      <w:r w:rsidR="005C4E74" w:rsidRPr="005C4E74">
        <w:rPr>
          <w:rFonts w:hint="eastAsia"/>
        </w:rPr>
        <w:t>月にアンケート調査を実施しました。</w:t>
      </w:r>
    </w:p>
    <w:p w14:paraId="6C89B777" w14:textId="47E7B2B3" w:rsidR="008445DF" w:rsidRDefault="005C4E74" w:rsidP="00F62C98">
      <w:pPr>
        <w:pStyle w:val="a5"/>
        <w:ind w:left="210" w:firstLine="240"/>
      </w:pPr>
      <w:r w:rsidRPr="005C4E74">
        <w:rPr>
          <w:rFonts w:hint="eastAsia"/>
        </w:rPr>
        <w:t>調査対象と回収結果は下表のとおりです</w:t>
      </w:r>
      <w:r w:rsidR="00655B65">
        <w:rPr>
          <w:rFonts w:hint="eastAsia"/>
        </w:rPr>
        <w:t>。</w:t>
      </w:r>
    </w:p>
    <w:p w14:paraId="7A50524E" w14:textId="77777777" w:rsidR="008445DF" w:rsidRDefault="008445DF" w:rsidP="00F62C98">
      <w:pPr>
        <w:pStyle w:val="UDR18"/>
        <w:ind w:left="210" w:firstLine="240"/>
      </w:pPr>
    </w:p>
    <w:p w14:paraId="767260C3" w14:textId="77777777" w:rsidR="008445DF" w:rsidRDefault="00655B65" w:rsidP="005C078D">
      <w:pPr>
        <w:pStyle w:val="a7"/>
      </w:pPr>
      <w:r>
        <w:rPr>
          <w:rFonts w:hint="eastAsia"/>
        </w:rPr>
        <w:t>回収結果</w:t>
      </w:r>
    </w:p>
    <w:p w14:paraId="1CF6FE5F" w14:textId="77777777" w:rsidR="008445DF" w:rsidRDefault="008445DF" w:rsidP="00F62C98">
      <w:pPr>
        <w:pStyle w:val="UDR18"/>
        <w:spacing w:line="220" w:lineRule="exact"/>
        <w:ind w:left="210" w:firstLine="240"/>
      </w:pPr>
    </w:p>
    <w:tbl>
      <w:tblPr>
        <w:tblW w:w="9130" w:type="dxa"/>
        <w:tblInd w:w="328" w:type="dxa"/>
        <w:tbl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insideH w:val="single" w:sz="6" w:space="0" w:color="404040" w:themeColor="text1" w:themeTint="BF"/>
          <w:insideV w:val="single" w:sz="6" w:space="0" w:color="404040" w:themeColor="text1" w:themeTint="BF"/>
        </w:tblBorders>
        <w:tblLayout w:type="fixed"/>
        <w:tblLook w:val="01E0" w:firstRow="1" w:lastRow="1" w:firstColumn="1" w:lastColumn="1" w:noHBand="0" w:noVBand="0"/>
      </w:tblPr>
      <w:tblGrid>
        <w:gridCol w:w="3630"/>
        <w:gridCol w:w="1064"/>
        <w:gridCol w:w="1161"/>
        <w:gridCol w:w="1120"/>
        <w:gridCol w:w="710"/>
        <w:gridCol w:w="1445"/>
      </w:tblGrid>
      <w:tr w:rsidR="008445DF" w14:paraId="5CB7E7D6" w14:textId="77777777" w:rsidTr="00D944D0">
        <w:trPr>
          <w:cantSplit/>
          <w:trHeight w:val="340"/>
        </w:trPr>
        <w:tc>
          <w:tcPr>
            <w:tcW w:w="3630" w:type="dxa"/>
            <w:shd w:val="clear" w:color="auto" w:fill="F5D2E2" w:themeFill="accent1"/>
            <w:vAlign w:val="center"/>
          </w:tcPr>
          <w:p w14:paraId="4A893AC8" w14:textId="77777777" w:rsidR="008445DF" w:rsidRPr="00D944D0" w:rsidRDefault="00655B65" w:rsidP="00F62C98">
            <w:pPr>
              <w:pStyle w:val="afff1"/>
              <w:ind w:left="-42" w:right="-63"/>
            </w:pPr>
            <w:r w:rsidRPr="00D944D0">
              <w:rPr>
                <w:rFonts w:hint="eastAsia"/>
              </w:rPr>
              <w:t>調査対象</w:t>
            </w:r>
          </w:p>
        </w:tc>
        <w:tc>
          <w:tcPr>
            <w:tcW w:w="1064" w:type="dxa"/>
            <w:shd w:val="clear" w:color="auto" w:fill="F5D2E2" w:themeFill="accent1"/>
            <w:vAlign w:val="center"/>
          </w:tcPr>
          <w:p w14:paraId="0DA0F44F" w14:textId="77777777" w:rsidR="008445DF" w:rsidRPr="00D944D0" w:rsidRDefault="00655B65" w:rsidP="00F62C98">
            <w:pPr>
              <w:spacing w:line="300" w:lineRule="exact"/>
              <w:ind w:left="300" w:hangingChars="150" w:hanging="300"/>
              <w:jc w:val="center"/>
              <w:rPr>
                <w:rFonts w:asciiTheme="majorEastAsia" w:eastAsiaTheme="majorEastAsia" w:hAnsiTheme="majorEastAsia"/>
                <w:sz w:val="20"/>
                <w:szCs w:val="20"/>
              </w:rPr>
            </w:pPr>
            <w:r w:rsidRPr="00D944D0">
              <w:rPr>
                <w:rFonts w:asciiTheme="majorEastAsia" w:eastAsiaTheme="majorEastAsia" w:hAnsiTheme="majorEastAsia" w:hint="eastAsia"/>
                <w:sz w:val="20"/>
                <w:szCs w:val="20"/>
              </w:rPr>
              <w:t>配布数</w:t>
            </w:r>
          </w:p>
        </w:tc>
        <w:tc>
          <w:tcPr>
            <w:tcW w:w="1161" w:type="dxa"/>
            <w:shd w:val="clear" w:color="auto" w:fill="F5D2E2" w:themeFill="accent1"/>
            <w:vAlign w:val="center"/>
          </w:tcPr>
          <w:p w14:paraId="72C93285" w14:textId="77777777" w:rsidR="008445DF" w:rsidRPr="00D944D0" w:rsidRDefault="00655B65" w:rsidP="00F62C98">
            <w:pPr>
              <w:pStyle w:val="afff1"/>
              <w:ind w:left="-42" w:right="-63"/>
            </w:pPr>
            <w:r w:rsidRPr="00D944D0">
              <w:rPr>
                <w:rFonts w:hint="eastAsia"/>
              </w:rPr>
              <w:t>有効回答数</w:t>
            </w:r>
          </w:p>
        </w:tc>
        <w:tc>
          <w:tcPr>
            <w:tcW w:w="1120" w:type="dxa"/>
            <w:shd w:val="clear" w:color="auto" w:fill="F5D2E2" w:themeFill="accent1"/>
            <w:tcMar>
              <w:left w:w="28" w:type="dxa"/>
              <w:right w:w="28" w:type="dxa"/>
            </w:tcMar>
            <w:vAlign w:val="center"/>
          </w:tcPr>
          <w:p w14:paraId="2BA3FE85" w14:textId="77777777" w:rsidR="008445DF" w:rsidRPr="00D944D0" w:rsidRDefault="00655B65" w:rsidP="00F62C98">
            <w:pPr>
              <w:pStyle w:val="afff1"/>
              <w:ind w:left="-42" w:right="-63"/>
              <w:rPr>
                <w:spacing w:val="-6"/>
              </w:rPr>
            </w:pPr>
            <w:r w:rsidRPr="00D944D0">
              <w:rPr>
                <w:rFonts w:hint="eastAsia"/>
              </w:rPr>
              <w:t>有効回答率</w:t>
            </w:r>
          </w:p>
        </w:tc>
        <w:tc>
          <w:tcPr>
            <w:tcW w:w="2155" w:type="dxa"/>
            <w:gridSpan w:val="2"/>
            <w:shd w:val="clear" w:color="auto" w:fill="F5D2E2" w:themeFill="accent1"/>
            <w:vAlign w:val="center"/>
          </w:tcPr>
          <w:p w14:paraId="4D6804DD" w14:textId="77777777" w:rsidR="008445DF" w:rsidRDefault="00655B65" w:rsidP="00F62C98">
            <w:pPr>
              <w:pStyle w:val="afff1"/>
              <w:ind w:left="-42" w:right="-63"/>
            </w:pPr>
            <w:r>
              <w:rPr>
                <w:rFonts w:hint="eastAsia"/>
              </w:rPr>
              <w:t>表記</w:t>
            </w:r>
          </w:p>
          <w:p w14:paraId="2A8F763E" w14:textId="77777777" w:rsidR="008445DF" w:rsidRDefault="00655B65" w:rsidP="00F62C98">
            <w:pPr>
              <w:spacing w:line="260" w:lineRule="exact"/>
              <w:ind w:leftChars="-40" w:left="-84" w:rightChars="-20" w:right="-42"/>
              <w:jc w:val="center"/>
              <w:rPr>
                <w:sz w:val="17"/>
                <w:szCs w:val="17"/>
              </w:rPr>
            </w:pPr>
            <w:r>
              <w:rPr>
                <w:rFonts w:hint="eastAsia"/>
                <w:sz w:val="17"/>
                <w:szCs w:val="17"/>
              </w:rPr>
              <w:t>＊以降、下記の表記で表示</w:t>
            </w:r>
          </w:p>
        </w:tc>
      </w:tr>
      <w:tr w:rsidR="00685F30" w14:paraId="0595F356" w14:textId="77777777" w:rsidTr="00791A48">
        <w:trPr>
          <w:cantSplit/>
          <w:trHeight w:val="340"/>
        </w:trPr>
        <w:tc>
          <w:tcPr>
            <w:tcW w:w="3630" w:type="dxa"/>
          </w:tcPr>
          <w:p w14:paraId="1645E93E" w14:textId="77777777" w:rsidR="00685F30" w:rsidRPr="00D944D0" w:rsidRDefault="00685F30" w:rsidP="00685F30">
            <w:pPr>
              <w:pStyle w:val="affe"/>
              <w:ind w:left="-42" w:right="-42"/>
            </w:pPr>
            <w:r w:rsidRPr="00D944D0">
              <w:rPr>
                <w:rFonts w:hint="eastAsia"/>
              </w:rPr>
              <w:t>①身体障害児・者</w:t>
            </w:r>
          </w:p>
        </w:tc>
        <w:tc>
          <w:tcPr>
            <w:tcW w:w="1064" w:type="dxa"/>
            <w:shd w:val="clear" w:color="auto" w:fill="auto"/>
            <w:vAlign w:val="center"/>
          </w:tcPr>
          <w:p w14:paraId="1311A39A" w14:textId="7E0A3347" w:rsidR="00685F30" w:rsidRPr="00452341" w:rsidRDefault="00685F30" w:rsidP="00452341">
            <w:pPr>
              <w:pStyle w:val="affc"/>
            </w:pPr>
            <w:r w:rsidRPr="00452341">
              <w:t>3,745</w:t>
            </w:r>
          </w:p>
        </w:tc>
        <w:tc>
          <w:tcPr>
            <w:tcW w:w="1161" w:type="dxa"/>
            <w:shd w:val="clear" w:color="auto" w:fill="auto"/>
            <w:vAlign w:val="center"/>
          </w:tcPr>
          <w:p w14:paraId="26BE07A4" w14:textId="0E3E2167" w:rsidR="00685F30" w:rsidRPr="00452341" w:rsidRDefault="00685F30" w:rsidP="00452341">
            <w:pPr>
              <w:pStyle w:val="affc"/>
            </w:pPr>
            <w:r w:rsidRPr="00452341">
              <w:t>1,421</w:t>
            </w:r>
          </w:p>
        </w:tc>
        <w:tc>
          <w:tcPr>
            <w:tcW w:w="1120" w:type="dxa"/>
            <w:shd w:val="clear" w:color="auto" w:fill="auto"/>
            <w:vAlign w:val="center"/>
          </w:tcPr>
          <w:p w14:paraId="6337D6FF" w14:textId="4CA410DB" w:rsidR="00685F30" w:rsidRPr="00452341" w:rsidRDefault="00685F30" w:rsidP="00452341">
            <w:pPr>
              <w:pStyle w:val="affc"/>
            </w:pPr>
            <w:r w:rsidRPr="00452341">
              <w:t>37.9%</w:t>
            </w:r>
          </w:p>
        </w:tc>
        <w:tc>
          <w:tcPr>
            <w:tcW w:w="710" w:type="dxa"/>
            <w:vMerge w:val="restart"/>
            <w:shd w:val="clear" w:color="auto" w:fill="auto"/>
            <w:vAlign w:val="center"/>
          </w:tcPr>
          <w:p w14:paraId="703FEC38" w14:textId="77777777" w:rsidR="00685F30" w:rsidRDefault="00685F30" w:rsidP="00685F30">
            <w:pPr>
              <w:pStyle w:val="affe"/>
              <w:ind w:left="-42" w:right="-42"/>
            </w:pPr>
            <w:r>
              <w:rPr>
                <w:rFonts w:hint="eastAsia"/>
              </w:rPr>
              <w:t>在宅系</w:t>
            </w:r>
          </w:p>
        </w:tc>
        <w:tc>
          <w:tcPr>
            <w:tcW w:w="1445" w:type="dxa"/>
          </w:tcPr>
          <w:p w14:paraId="5F561CA6" w14:textId="77777777" w:rsidR="00685F30" w:rsidRDefault="00685F30" w:rsidP="00685F30">
            <w:pPr>
              <w:pStyle w:val="affe"/>
              <w:ind w:left="-42" w:right="-42"/>
            </w:pPr>
            <w:r>
              <w:rPr>
                <w:rFonts w:hint="eastAsia"/>
              </w:rPr>
              <w:t>身体障害</w:t>
            </w:r>
          </w:p>
        </w:tc>
      </w:tr>
      <w:tr w:rsidR="00685F30" w14:paraId="2B885BE9" w14:textId="77777777" w:rsidTr="00791A48">
        <w:trPr>
          <w:cantSplit/>
          <w:trHeight w:val="340"/>
        </w:trPr>
        <w:tc>
          <w:tcPr>
            <w:tcW w:w="3630" w:type="dxa"/>
          </w:tcPr>
          <w:p w14:paraId="64A4D45A" w14:textId="77777777" w:rsidR="00685F30" w:rsidRDefault="00685F30" w:rsidP="00685F30">
            <w:pPr>
              <w:pStyle w:val="affe"/>
              <w:ind w:left="-42" w:right="-42"/>
            </w:pPr>
            <w:r>
              <w:rPr>
                <w:rFonts w:hint="eastAsia"/>
              </w:rPr>
              <w:t>②知的障害児・者</w:t>
            </w:r>
          </w:p>
        </w:tc>
        <w:tc>
          <w:tcPr>
            <w:tcW w:w="1064" w:type="dxa"/>
            <w:shd w:val="clear" w:color="auto" w:fill="auto"/>
            <w:vAlign w:val="center"/>
          </w:tcPr>
          <w:p w14:paraId="22735DAF" w14:textId="7C686FA0" w:rsidR="00685F30" w:rsidRPr="00452341" w:rsidRDefault="00685F30" w:rsidP="00452341">
            <w:pPr>
              <w:pStyle w:val="affc"/>
            </w:pPr>
            <w:r w:rsidRPr="00452341">
              <w:t>1,190</w:t>
            </w:r>
          </w:p>
        </w:tc>
        <w:tc>
          <w:tcPr>
            <w:tcW w:w="1161" w:type="dxa"/>
            <w:shd w:val="clear" w:color="auto" w:fill="auto"/>
            <w:vAlign w:val="center"/>
          </w:tcPr>
          <w:p w14:paraId="3EDDC603" w14:textId="7F652D4C" w:rsidR="00685F30" w:rsidRPr="00452341" w:rsidRDefault="00685F30" w:rsidP="00452341">
            <w:pPr>
              <w:pStyle w:val="affc"/>
            </w:pPr>
            <w:r w:rsidRPr="00452341">
              <w:t>404</w:t>
            </w:r>
          </w:p>
        </w:tc>
        <w:tc>
          <w:tcPr>
            <w:tcW w:w="1120" w:type="dxa"/>
            <w:shd w:val="clear" w:color="auto" w:fill="auto"/>
            <w:vAlign w:val="center"/>
          </w:tcPr>
          <w:p w14:paraId="5D0226D9" w14:textId="5EB0BA4E" w:rsidR="00685F30" w:rsidRPr="00452341" w:rsidRDefault="00685F30" w:rsidP="00452341">
            <w:pPr>
              <w:pStyle w:val="affc"/>
            </w:pPr>
            <w:r w:rsidRPr="00452341">
              <w:t>33.9%</w:t>
            </w:r>
          </w:p>
        </w:tc>
        <w:tc>
          <w:tcPr>
            <w:tcW w:w="710" w:type="dxa"/>
            <w:vMerge/>
            <w:shd w:val="clear" w:color="auto" w:fill="auto"/>
          </w:tcPr>
          <w:p w14:paraId="369930CB" w14:textId="77777777" w:rsidR="00685F30" w:rsidRDefault="00685F30" w:rsidP="00685F30">
            <w:pPr>
              <w:spacing w:line="260" w:lineRule="exact"/>
              <w:ind w:rightChars="-50" w:right="-105"/>
              <w:jc w:val="left"/>
              <w:rPr>
                <w:sz w:val="20"/>
                <w:szCs w:val="20"/>
              </w:rPr>
            </w:pPr>
          </w:p>
        </w:tc>
        <w:tc>
          <w:tcPr>
            <w:tcW w:w="1445" w:type="dxa"/>
          </w:tcPr>
          <w:p w14:paraId="2DF1AD0B" w14:textId="77777777" w:rsidR="00685F30" w:rsidRDefault="00685F30" w:rsidP="00685F30">
            <w:pPr>
              <w:pStyle w:val="affe"/>
              <w:ind w:left="-42" w:right="-42"/>
            </w:pPr>
            <w:r>
              <w:rPr>
                <w:rFonts w:hint="eastAsia"/>
              </w:rPr>
              <w:t>知的障害</w:t>
            </w:r>
          </w:p>
        </w:tc>
      </w:tr>
      <w:tr w:rsidR="00685F30" w14:paraId="360C32CF" w14:textId="77777777" w:rsidTr="00791A48">
        <w:trPr>
          <w:cantSplit/>
          <w:trHeight w:val="340"/>
        </w:trPr>
        <w:tc>
          <w:tcPr>
            <w:tcW w:w="3630" w:type="dxa"/>
          </w:tcPr>
          <w:p w14:paraId="293AB61D" w14:textId="77777777" w:rsidR="00685F30" w:rsidRDefault="00685F30" w:rsidP="00685F30">
            <w:pPr>
              <w:pStyle w:val="affe"/>
              <w:ind w:left="-42" w:right="-42"/>
            </w:pPr>
            <w:r>
              <w:rPr>
                <w:rFonts w:hint="eastAsia"/>
              </w:rPr>
              <w:t>③精神障害者</w:t>
            </w:r>
          </w:p>
        </w:tc>
        <w:tc>
          <w:tcPr>
            <w:tcW w:w="1064" w:type="dxa"/>
            <w:shd w:val="clear" w:color="auto" w:fill="auto"/>
            <w:vAlign w:val="center"/>
          </w:tcPr>
          <w:p w14:paraId="4C69406A" w14:textId="0E347A3A" w:rsidR="00685F30" w:rsidRPr="00452341" w:rsidRDefault="00685F30" w:rsidP="00452341">
            <w:pPr>
              <w:pStyle w:val="affc"/>
            </w:pPr>
            <w:r w:rsidRPr="00452341">
              <w:t>1,494</w:t>
            </w:r>
          </w:p>
        </w:tc>
        <w:tc>
          <w:tcPr>
            <w:tcW w:w="1161" w:type="dxa"/>
            <w:shd w:val="clear" w:color="auto" w:fill="auto"/>
            <w:vAlign w:val="center"/>
          </w:tcPr>
          <w:p w14:paraId="7CD90017" w14:textId="33A12D13" w:rsidR="00685F30" w:rsidRPr="00452341" w:rsidRDefault="00685F30" w:rsidP="00452341">
            <w:pPr>
              <w:pStyle w:val="affc"/>
            </w:pPr>
            <w:r w:rsidRPr="00452341">
              <w:t>461</w:t>
            </w:r>
          </w:p>
        </w:tc>
        <w:tc>
          <w:tcPr>
            <w:tcW w:w="1120" w:type="dxa"/>
            <w:shd w:val="clear" w:color="auto" w:fill="auto"/>
            <w:vAlign w:val="center"/>
          </w:tcPr>
          <w:p w14:paraId="2BE56D8A" w14:textId="5F05AA15" w:rsidR="00685F30" w:rsidRPr="00452341" w:rsidRDefault="00685F30" w:rsidP="00452341">
            <w:pPr>
              <w:pStyle w:val="affc"/>
            </w:pPr>
            <w:r w:rsidRPr="00452341">
              <w:t>30.9%</w:t>
            </w:r>
          </w:p>
        </w:tc>
        <w:tc>
          <w:tcPr>
            <w:tcW w:w="710" w:type="dxa"/>
            <w:vMerge/>
            <w:shd w:val="clear" w:color="auto" w:fill="auto"/>
          </w:tcPr>
          <w:p w14:paraId="1BA8124A" w14:textId="77777777" w:rsidR="00685F30" w:rsidRDefault="00685F30" w:rsidP="00685F30">
            <w:pPr>
              <w:spacing w:line="260" w:lineRule="exact"/>
              <w:ind w:rightChars="-50" w:right="-105"/>
              <w:jc w:val="left"/>
              <w:rPr>
                <w:sz w:val="20"/>
                <w:szCs w:val="20"/>
              </w:rPr>
            </w:pPr>
          </w:p>
        </w:tc>
        <w:tc>
          <w:tcPr>
            <w:tcW w:w="1445" w:type="dxa"/>
          </w:tcPr>
          <w:p w14:paraId="19D25B7B" w14:textId="77777777" w:rsidR="00685F30" w:rsidRDefault="00685F30" w:rsidP="00685F30">
            <w:pPr>
              <w:pStyle w:val="affe"/>
              <w:ind w:left="-42" w:right="-42"/>
            </w:pPr>
            <w:r>
              <w:rPr>
                <w:rFonts w:hint="eastAsia"/>
              </w:rPr>
              <w:t>精神障害</w:t>
            </w:r>
          </w:p>
        </w:tc>
      </w:tr>
      <w:tr w:rsidR="00685F30" w14:paraId="24F4B914" w14:textId="77777777" w:rsidTr="00791A48">
        <w:trPr>
          <w:cantSplit/>
          <w:trHeight w:val="340"/>
        </w:trPr>
        <w:tc>
          <w:tcPr>
            <w:tcW w:w="3630" w:type="dxa"/>
          </w:tcPr>
          <w:p w14:paraId="0D0600BA" w14:textId="6A545104" w:rsidR="00685F30" w:rsidRDefault="00685F30" w:rsidP="00685F30">
            <w:pPr>
              <w:pStyle w:val="affe"/>
              <w:ind w:left="-42" w:right="-42"/>
            </w:pPr>
            <w:r>
              <w:rPr>
                <w:rFonts w:hint="eastAsia"/>
              </w:rPr>
              <w:t>④</w:t>
            </w:r>
            <w:r w:rsidR="00791A48" w:rsidRPr="00791A48">
              <w:rPr>
                <w:rFonts w:hint="eastAsia"/>
              </w:rPr>
              <w:t>自立支援医療（精神通院医療）受給者</w:t>
            </w:r>
          </w:p>
        </w:tc>
        <w:tc>
          <w:tcPr>
            <w:tcW w:w="1064" w:type="dxa"/>
            <w:shd w:val="clear" w:color="auto" w:fill="auto"/>
            <w:vAlign w:val="center"/>
          </w:tcPr>
          <w:p w14:paraId="3A5684A9" w14:textId="0C916D2D" w:rsidR="00685F30" w:rsidRPr="00452341" w:rsidRDefault="00685F30" w:rsidP="00452341">
            <w:pPr>
              <w:pStyle w:val="affc"/>
            </w:pPr>
            <w:r w:rsidRPr="00452341">
              <w:t>1,398</w:t>
            </w:r>
          </w:p>
        </w:tc>
        <w:tc>
          <w:tcPr>
            <w:tcW w:w="1161" w:type="dxa"/>
            <w:shd w:val="clear" w:color="auto" w:fill="auto"/>
            <w:vAlign w:val="center"/>
          </w:tcPr>
          <w:p w14:paraId="242C1DDD" w14:textId="7185F5B3" w:rsidR="00685F30" w:rsidRPr="00452341" w:rsidRDefault="00685F30" w:rsidP="00452341">
            <w:pPr>
              <w:pStyle w:val="affc"/>
            </w:pPr>
            <w:r w:rsidRPr="00452341">
              <w:t>390</w:t>
            </w:r>
          </w:p>
        </w:tc>
        <w:tc>
          <w:tcPr>
            <w:tcW w:w="1120" w:type="dxa"/>
            <w:shd w:val="clear" w:color="auto" w:fill="auto"/>
            <w:vAlign w:val="center"/>
          </w:tcPr>
          <w:p w14:paraId="4B82724A" w14:textId="34697321" w:rsidR="00685F30" w:rsidRPr="00452341" w:rsidRDefault="00685F30" w:rsidP="00452341">
            <w:pPr>
              <w:pStyle w:val="affc"/>
            </w:pPr>
            <w:r w:rsidRPr="00452341">
              <w:t>27.9%</w:t>
            </w:r>
          </w:p>
        </w:tc>
        <w:tc>
          <w:tcPr>
            <w:tcW w:w="710" w:type="dxa"/>
            <w:vMerge/>
            <w:shd w:val="clear" w:color="auto" w:fill="auto"/>
          </w:tcPr>
          <w:p w14:paraId="666753E7" w14:textId="77777777" w:rsidR="00685F30" w:rsidRDefault="00685F30" w:rsidP="00685F30">
            <w:pPr>
              <w:spacing w:line="260" w:lineRule="exact"/>
              <w:ind w:rightChars="-50" w:right="-105"/>
              <w:jc w:val="left"/>
              <w:rPr>
                <w:sz w:val="20"/>
                <w:szCs w:val="20"/>
              </w:rPr>
            </w:pPr>
          </w:p>
        </w:tc>
        <w:tc>
          <w:tcPr>
            <w:tcW w:w="1445" w:type="dxa"/>
          </w:tcPr>
          <w:p w14:paraId="250AA8A6" w14:textId="77F8E9D7" w:rsidR="00685F30" w:rsidRDefault="00791A48" w:rsidP="00685F30">
            <w:pPr>
              <w:pStyle w:val="affe"/>
              <w:ind w:left="-42" w:right="-42"/>
            </w:pPr>
            <w:r w:rsidRPr="00791A48">
              <w:rPr>
                <w:rFonts w:hint="eastAsia"/>
              </w:rPr>
              <w:t>精神通院医療</w:t>
            </w:r>
          </w:p>
        </w:tc>
      </w:tr>
      <w:tr w:rsidR="00685F30" w14:paraId="45635CDA" w14:textId="77777777" w:rsidTr="00791A48">
        <w:trPr>
          <w:cantSplit/>
          <w:trHeight w:val="340"/>
        </w:trPr>
        <w:tc>
          <w:tcPr>
            <w:tcW w:w="3630" w:type="dxa"/>
          </w:tcPr>
          <w:p w14:paraId="5B6D06C3" w14:textId="77777777" w:rsidR="00685F30" w:rsidRDefault="00685F30" w:rsidP="00685F30">
            <w:pPr>
              <w:pStyle w:val="affe"/>
              <w:ind w:left="-42" w:right="-42"/>
            </w:pPr>
            <w:r>
              <w:rPr>
                <w:rFonts w:hint="eastAsia"/>
              </w:rPr>
              <w:t>⑤特定医療費（指定難病）医療受給者</w:t>
            </w:r>
          </w:p>
        </w:tc>
        <w:tc>
          <w:tcPr>
            <w:tcW w:w="1064" w:type="dxa"/>
            <w:shd w:val="clear" w:color="auto" w:fill="auto"/>
            <w:vAlign w:val="center"/>
          </w:tcPr>
          <w:p w14:paraId="00A94029" w14:textId="66224A5C" w:rsidR="00685F30" w:rsidRPr="00452341" w:rsidRDefault="00685F30" w:rsidP="00452341">
            <w:pPr>
              <w:pStyle w:val="affc"/>
            </w:pPr>
            <w:r w:rsidRPr="00452341">
              <w:t>492</w:t>
            </w:r>
          </w:p>
        </w:tc>
        <w:tc>
          <w:tcPr>
            <w:tcW w:w="1161" w:type="dxa"/>
            <w:shd w:val="clear" w:color="auto" w:fill="auto"/>
            <w:vAlign w:val="center"/>
          </w:tcPr>
          <w:p w14:paraId="780F05C9" w14:textId="631B7950" w:rsidR="00685F30" w:rsidRPr="00452341" w:rsidRDefault="00685F30" w:rsidP="00452341">
            <w:pPr>
              <w:pStyle w:val="affc"/>
            </w:pPr>
            <w:r w:rsidRPr="00452341">
              <w:t>211</w:t>
            </w:r>
          </w:p>
        </w:tc>
        <w:tc>
          <w:tcPr>
            <w:tcW w:w="1120" w:type="dxa"/>
            <w:shd w:val="clear" w:color="auto" w:fill="auto"/>
            <w:vAlign w:val="center"/>
          </w:tcPr>
          <w:p w14:paraId="735DE641" w14:textId="07D9954D" w:rsidR="00685F30" w:rsidRPr="00452341" w:rsidRDefault="00685F30" w:rsidP="00452341">
            <w:pPr>
              <w:pStyle w:val="affc"/>
            </w:pPr>
            <w:r w:rsidRPr="00452341">
              <w:t>42.9%</w:t>
            </w:r>
          </w:p>
        </w:tc>
        <w:tc>
          <w:tcPr>
            <w:tcW w:w="710" w:type="dxa"/>
            <w:vMerge/>
            <w:shd w:val="clear" w:color="auto" w:fill="auto"/>
          </w:tcPr>
          <w:p w14:paraId="7457491E" w14:textId="77777777" w:rsidR="00685F30" w:rsidRDefault="00685F30" w:rsidP="00685F30">
            <w:pPr>
              <w:spacing w:line="260" w:lineRule="exact"/>
              <w:ind w:rightChars="-50" w:right="-105"/>
              <w:jc w:val="left"/>
              <w:rPr>
                <w:sz w:val="20"/>
                <w:szCs w:val="20"/>
              </w:rPr>
            </w:pPr>
          </w:p>
        </w:tc>
        <w:tc>
          <w:tcPr>
            <w:tcW w:w="1445" w:type="dxa"/>
          </w:tcPr>
          <w:p w14:paraId="539CE754" w14:textId="77777777" w:rsidR="00685F30" w:rsidRDefault="00685F30" w:rsidP="00685F30">
            <w:pPr>
              <w:pStyle w:val="affe"/>
              <w:ind w:left="-42" w:right="-42"/>
            </w:pPr>
            <w:r>
              <w:rPr>
                <w:rFonts w:hint="eastAsia"/>
              </w:rPr>
              <w:t>難病</w:t>
            </w:r>
          </w:p>
        </w:tc>
      </w:tr>
      <w:tr w:rsidR="00685F30" w14:paraId="52014368" w14:textId="77777777" w:rsidTr="00791A48">
        <w:trPr>
          <w:cantSplit/>
          <w:trHeight w:val="340"/>
        </w:trPr>
        <w:tc>
          <w:tcPr>
            <w:tcW w:w="3630" w:type="dxa"/>
          </w:tcPr>
          <w:p w14:paraId="0FEE0126" w14:textId="77777777" w:rsidR="00685F30" w:rsidRDefault="00685F30" w:rsidP="00685F30">
            <w:pPr>
              <w:pStyle w:val="affe"/>
              <w:ind w:left="-42" w:right="-42"/>
            </w:pPr>
            <w:r>
              <w:rPr>
                <w:rFonts w:hint="eastAsia"/>
              </w:rPr>
              <w:t>⑥高次脳機能障害者</w:t>
            </w:r>
          </w:p>
        </w:tc>
        <w:tc>
          <w:tcPr>
            <w:tcW w:w="1064" w:type="dxa"/>
            <w:shd w:val="clear" w:color="auto" w:fill="auto"/>
            <w:vAlign w:val="center"/>
          </w:tcPr>
          <w:p w14:paraId="38AEBC23" w14:textId="24161861" w:rsidR="00685F30" w:rsidRPr="00452341" w:rsidRDefault="00685F30" w:rsidP="00452341">
            <w:pPr>
              <w:pStyle w:val="affc"/>
            </w:pPr>
            <w:r w:rsidRPr="00452341">
              <w:t>100</w:t>
            </w:r>
          </w:p>
        </w:tc>
        <w:tc>
          <w:tcPr>
            <w:tcW w:w="1161" w:type="dxa"/>
            <w:shd w:val="clear" w:color="auto" w:fill="auto"/>
            <w:vAlign w:val="center"/>
          </w:tcPr>
          <w:p w14:paraId="2274606F" w14:textId="061E78F1" w:rsidR="00685F30" w:rsidRPr="00452341" w:rsidRDefault="00685F30" w:rsidP="00452341">
            <w:pPr>
              <w:pStyle w:val="affc"/>
            </w:pPr>
            <w:r w:rsidRPr="00452341">
              <w:t>36</w:t>
            </w:r>
          </w:p>
        </w:tc>
        <w:tc>
          <w:tcPr>
            <w:tcW w:w="1120" w:type="dxa"/>
            <w:shd w:val="clear" w:color="auto" w:fill="auto"/>
            <w:vAlign w:val="center"/>
          </w:tcPr>
          <w:p w14:paraId="65A4545E" w14:textId="0F23256B" w:rsidR="00685F30" w:rsidRPr="00452341" w:rsidRDefault="00685F30" w:rsidP="00452341">
            <w:pPr>
              <w:pStyle w:val="affc"/>
            </w:pPr>
            <w:r w:rsidRPr="00452341">
              <w:t>36.0%</w:t>
            </w:r>
          </w:p>
        </w:tc>
        <w:tc>
          <w:tcPr>
            <w:tcW w:w="710" w:type="dxa"/>
            <w:vMerge/>
            <w:shd w:val="clear" w:color="auto" w:fill="auto"/>
          </w:tcPr>
          <w:p w14:paraId="6C459661" w14:textId="77777777" w:rsidR="00685F30" w:rsidRDefault="00685F30" w:rsidP="00685F30">
            <w:pPr>
              <w:spacing w:line="260" w:lineRule="exact"/>
              <w:ind w:rightChars="-50" w:right="-105"/>
              <w:jc w:val="left"/>
              <w:rPr>
                <w:sz w:val="20"/>
                <w:szCs w:val="20"/>
              </w:rPr>
            </w:pPr>
          </w:p>
        </w:tc>
        <w:tc>
          <w:tcPr>
            <w:tcW w:w="1445" w:type="dxa"/>
          </w:tcPr>
          <w:p w14:paraId="44A6E739" w14:textId="48F01C16" w:rsidR="00685F30" w:rsidRDefault="00685F30" w:rsidP="00685F30">
            <w:pPr>
              <w:pStyle w:val="affe"/>
              <w:ind w:left="-42" w:right="-42"/>
            </w:pPr>
            <w:r>
              <w:rPr>
                <w:rFonts w:hint="eastAsia"/>
              </w:rPr>
              <w:t>高次脳機能</w:t>
            </w:r>
            <w:r w:rsidR="00791A48">
              <w:rPr>
                <w:rFonts w:hint="eastAsia"/>
              </w:rPr>
              <w:t>障害</w:t>
            </w:r>
          </w:p>
        </w:tc>
      </w:tr>
      <w:tr w:rsidR="00685F30" w14:paraId="35FCE6F8" w14:textId="77777777" w:rsidTr="00791A48">
        <w:trPr>
          <w:cantSplit/>
          <w:trHeight w:val="340"/>
        </w:trPr>
        <w:tc>
          <w:tcPr>
            <w:tcW w:w="3630" w:type="dxa"/>
          </w:tcPr>
          <w:p w14:paraId="1583D47C" w14:textId="77777777" w:rsidR="00685F30" w:rsidRDefault="00685F30" w:rsidP="00685F30">
            <w:pPr>
              <w:pStyle w:val="affe"/>
              <w:ind w:left="-42" w:right="-42"/>
            </w:pPr>
            <w:r>
              <w:rPr>
                <w:rFonts w:hint="eastAsia"/>
              </w:rPr>
              <w:t>⑦発達障害</w:t>
            </w:r>
            <w:r w:rsidRPr="005C4E74">
              <w:rPr>
                <w:rFonts w:hint="eastAsia"/>
              </w:rPr>
              <w:t>児・者</w:t>
            </w:r>
          </w:p>
        </w:tc>
        <w:tc>
          <w:tcPr>
            <w:tcW w:w="1064" w:type="dxa"/>
            <w:shd w:val="clear" w:color="auto" w:fill="auto"/>
            <w:vAlign w:val="center"/>
          </w:tcPr>
          <w:p w14:paraId="7D7B5B81" w14:textId="0D8FB070" w:rsidR="00685F30" w:rsidRPr="00452341" w:rsidRDefault="00685F30" w:rsidP="00452341">
            <w:pPr>
              <w:pStyle w:val="affc"/>
            </w:pPr>
            <w:r w:rsidRPr="00452341">
              <w:t>200</w:t>
            </w:r>
          </w:p>
        </w:tc>
        <w:tc>
          <w:tcPr>
            <w:tcW w:w="1161" w:type="dxa"/>
            <w:shd w:val="clear" w:color="auto" w:fill="auto"/>
            <w:vAlign w:val="center"/>
          </w:tcPr>
          <w:p w14:paraId="0072687E" w14:textId="274A6D4B" w:rsidR="00685F30" w:rsidRPr="00452341" w:rsidRDefault="00685F30" w:rsidP="00452341">
            <w:pPr>
              <w:pStyle w:val="affc"/>
            </w:pPr>
            <w:r w:rsidRPr="00452341">
              <w:t>66</w:t>
            </w:r>
          </w:p>
        </w:tc>
        <w:tc>
          <w:tcPr>
            <w:tcW w:w="1120" w:type="dxa"/>
            <w:shd w:val="clear" w:color="auto" w:fill="auto"/>
            <w:vAlign w:val="center"/>
          </w:tcPr>
          <w:p w14:paraId="401F4A5E" w14:textId="207FE314" w:rsidR="00685F30" w:rsidRPr="00452341" w:rsidRDefault="00685F30" w:rsidP="00452341">
            <w:pPr>
              <w:pStyle w:val="affc"/>
            </w:pPr>
            <w:r w:rsidRPr="00452341">
              <w:t>33.0%</w:t>
            </w:r>
          </w:p>
        </w:tc>
        <w:tc>
          <w:tcPr>
            <w:tcW w:w="710" w:type="dxa"/>
            <w:vMerge/>
            <w:shd w:val="clear" w:color="auto" w:fill="auto"/>
          </w:tcPr>
          <w:p w14:paraId="0B74D284" w14:textId="77777777" w:rsidR="00685F30" w:rsidRDefault="00685F30" w:rsidP="00685F30">
            <w:pPr>
              <w:spacing w:line="260" w:lineRule="exact"/>
              <w:ind w:rightChars="-50" w:right="-105"/>
              <w:jc w:val="left"/>
              <w:rPr>
                <w:sz w:val="20"/>
                <w:szCs w:val="20"/>
              </w:rPr>
            </w:pPr>
          </w:p>
        </w:tc>
        <w:tc>
          <w:tcPr>
            <w:tcW w:w="1445" w:type="dxa"/>
          </w:tcPr>
          <w:p w14:paraId="1BBCD325" w14:textId="77777777" w:rsidR="00685F30" w:rsidRDefault="00685F30" w:rsidP="00685F30">
            <w:pPr>
              <w:pStyle w:val="affe"/>
              <w:ind w:left="-42" w:right="-42"/>
            </w:pPr>
            <w:r>
              <w:rPr>
                <w:rFonts w:hint="eastAsia"/>
              </w:rPr>
              <w:t>発達障害</w:t>
            </w:r>
          </w:p>
        </w:tc>
      </w:tr>
      <w:tr w:rsidR="00685F30" w14:paraId="05FE03AF" w14:textId="77777777" w:rsidTr="00791A48">
        <w:trPr>
          <w:cantSplit/>
          <w:trHeight w:val="340"/>
        </w:trPr>
        <w:tc>
          <w:tcPr>
            <w:tcW w:w="3630" w:type="dxa"/>
          </w:tcPr>
          <w:p w14:paraId="4235783C" w14:textId="2E512CD0" w:rsidR="00685F30" w:rsidRDefault="00685F30" w:rsidP="00685F30">
            <w:pPr>
              <w:pStyle w:val="affe"/>
              <w:ind w:left="-42" w:right="-42"/>
            </w:pPr>
            <w:r>
              <w:rPr>
                <w:rFonts w:hint="eastAsia"/>
              </w:rPr>
              <w:t>⑧</w:t>
            </w:r>
            <w:r w:rsidR="00791A48" w:rsidRPr="00791A48">
              <w:rPr>
                <w:rFonts w:hint="eastAsia"/>
              </w:rPr>
              <w:t>特別支援学校等通学者</w:t>
            </w:r>
          </w:p>
        </w:tc>
        <w:tc>
          <w:tcPr>
            <w:tcW w:w="1064" w:type="dxa"/>
            <w:shd w:val="clear" w:color="auto" w:fill="auto"/>
            <w:vAlign w:val="center"/>
          </w:tcPr>
          <w:p w14:paraId="18525BDC" w14:textId="6184C6D3" w:rsidR="00685F30" w:rsidRPr="00452341" w:rsidRDefault="00685F30" w:rsidP="00452341">
            <w:pPr>
              <w:pStyle w:val="affc"/>
            </w:pPr>
            <w:r w:rsidRPr="00452341">
              <w:t>409</w:t>
            </w:r>
          </w:p>
        </w:tc>
        <w:tc>
          <w:tcPr>
            <w:tcW w:w="1161" w:type="dxa"/>
            <w:shd w:val="clear" w:color="auto" w:fill="auto"/>
            <w:vAlign w:val="center"/>
          </w:tcPr>
          <w:p w14:paraId="2A9AB408" w14:textId="12545829" w:rsidR="00685F30" w:rsidRPr="00452341" w:rsidRDefault="00685F30" w:rsidP="00452341">
            <w:pPr>
              <w:pStyle w:val="affc"/>
            </w:pPr>
            <w:r w:rsidRPr="00452341">
              <w:t>100</w:t>
            </w:r>
          </w:p>
        </w:tc>
        <w:tc>
          <w:tcPr>
            <w:tcW w:w="1120" w:type="dxa"/>
            <w:shd w:val="clear" w:color="auto" w:fill="auto"/>
            <w:vAlign w:val="center"/>
          </w:tcPr>
          <w:p w14:paraId="0BF957B9" w14:textId="10B88138" w:rsidR="00685F30" w:rsidRPr="00452341" w:rsidRDefault="00685F30" w:rsidP="00452341">
            <w:pPr>
              <w:pStyle w:val="affc"/>
            </w:pPr>
            <w:r w:rsidRPr="00452341">
              <w:t>24.4%</w:t>
            </w:r>
          </w:p>
        </w:tc>
        <w:tc>
          <w:tcPr>
            <w:tcW w:w="710" w:type="dxa"/>
            <w:vMerge/>
            <w:shd w:val="clear" w:color="auto" w:fill="auto"/>
          </w:tcPr>
          <w:p w14:paraId="77A70C40" w14:textId="77777777" w:rsidR="00685F30" w:rsidRDefault="00685F30" w:rsidP="00685F30">
            <w:pPr>
              <w:spacing w:line="260" w:lineRule="exact"/>
              <w:ind w:rightChars="-50" w:right="-105"/>
              <w:jc w:val="left"/>
              <w:rPr>
                <w:sz w:val="20"/>
                <w:szCs w:val="20"/>
              </w:rPr>
            </w:pPr>
          </w:p>
        </w:tc>
        <w:tc>
          <w:tcPr>
            <w:tcW w:w="1445" w:type="dxa"/>
          </w:tcPr>
          <w:p w14:paraId="5E8DEE5B" w14:textId="7BECFC3E" w:rsidR="00685F30" w:rsidRDefault="00685F30" w:rsidP="00685F30">
            <w:pPr>
              <w:pStyle w:val="affe"/>
              <w:ind w:left="-42" w:right="-42"/>
            </w:pPr>
            <w:r>
              <w:rPr>
                <w:rFonts w:hint="eastAsia"/>
              </w:rPr>
              <w:t>特別支援学校</w:t>
            </w:r>
            <w:r w:rsidR="00791A48">
              <w:rPr>
                <w:rFonts w:hint="eastAsia"/>
              </w:rPr>
              <w:t>等</w:t>
            </w:r>
          </w:p>
        </w:tc>
      </w:tr>
      <w:tr w:rsidR="00685F30" w14:paraId="33123A6B" w14:textId="77777777" w:rsidTr="00791A48">
        <w:trPr>
          <w:cantSplit/>
          <w:trHeight w:val="340"/>
        </w:trPr>
        <w:tc>
          <w:tcPr>
            <w:tcW w:w="3630" w:type="dxa"/>
            <w:tcBorders>
              <w:bottom w:val="single" w:sz="6" w:space="0" w:color="404040" w:themeColor="text1" w:themeTint="BF"/>
            </w:tcBorders>
          </w:tcPr>
          <w:p w14:paraId="7CE01641" w14:textId="77777777" w:rsidR="00685F30" w:rsidRDefault="00685F30" w:rsidP="00685F30">
            <w:pPr>
              <w:pStyle w:val="affe"/>
              <w:ind w:left="-42" w:right="-42"/>
            </w:pPr>
            <w:r>
              <w:rPr>
                <w:rFonts w:hint="eastAsia"/>
              </w:rPr>
              <w:t>⑨地域療育センター利用者</w:t>
            </w:r>
          </w:p>
        </w:tc>
        <w:tc>
          <w:tcPr>
            <w:tcW w:w="1064" w:type="dxa"/>
            <w:tcBorders>
              <w:bottom w:val="single" w:sz="6" w:space="0" w:color="404040" w:themeColor="text1" w:themeTint="BF"/>
            </w:tcBorders>
            <w:shd w:val="clear" w:color="auto" w:fill="auto"/>
            <w:vAlign w:val="center"/>
          </w:tcPr>
          <w:p w14:paraId="3BC2B8F8" w14:textId="653A04CE" w:rsidR="00685F30" w:rsidRPr="00452341" w:rsidRDefault="00685F30" w:rsidP="00452341">
            <w:pPr>
              <w:pStyle w:val="affc"/>
            </w:pPr>
            <w:r w:rsidRPr="00452341">
              <w:t>400</w:t>
            </w:r>
          </w:p>
        </w:tc>
        <w:tc>
          <w:tcPr>
            <w:tcW w:w="1161" w:type="dxa"/>
            <w:tcBorders>
              <w:bottom w:val="single" w:sz="6" w:space="0" w:color="404040" w:themeColor="text1" w:themeTint="BF"/>
            </w:tcBorders>
            <w:shd w:val="clear" w:color="auto" w:fill="auto"/>
            <w:vAlign w:val="center"/>
          </w:tcPr>
          <w:p w14:paraId="383ED796" w14:textId="29ECB2E1" w:rsidR="00685F30" w:rsidRPr="00452341" w:rsidRDefault="00685F30" w:rsidP="00452341">
            <w:pPr>
              <w:pStyle w:val="affc"/>
            </w:pPr>
            <w:r w:rsidRPr="00452341">
              <w:t>99</w:t>
            </w:r>
          </w:p>
        </w:tc>
        <w:tc>
          <w:tcPr>
            <w:tcW w:w="1120" w:type="dxa"/>
            <w:tcBorders>
              <w:bottom w:val="single" w:sz="6" w:space="0" w:color="404040" w:themeColor="text1" w:themeTint="BF"/>
            </w:tcBorders>
            <w:shd w:val="clear" w:color="auto" w:fill="auto"/>
            <w:vAlign w:val="center"/>
          </w:tcPr>
          <w:p w14:paraId="5DE178FF" w14:textId="577D2BFF" w:rsidR="00685F30" w:rsidRPr="00452341" w:rsidRDefault="00685F30" w:rsidP="00452341">
            <w:pPr>
              <w:pStyle w:val="affc"/>
            </w:pPr>
            <w:r w:rsidRPr="00452341">
              <w:t>24.8%</w:t>
            </w:r>
          </w:p>
        </w:tc>
        <w:tc>
          <w:tcPr>
            <w:tcW w:w="710" w:type="dxa"/>
            <w:vMerge/>
            <w:tcBorders>
              <w:bottom w:val="single" w:sz="6" w:space="0" w:color="404040" w:themeColor="text1" w:themeTint="BF"/>
            </w:tcBorders>
            <w:shd w:val="clear" w:color="auto" w:fill="auto"/>
          </w:tcPr>
          <w:p w14:paraId="2DEBB0DE" w14:textId="77777777" w:rsidR="00685F30" w:rsidRDefault="00685F30" w:rsidP="00685F30">
            <w:pPr>
              <w:spacing w:line="260" w:lineRule="exact"/>
              <w:ind w:rightChars="-50" w:right="-105"/>
              <w:jc w:val="left"/>
              <w:rPr>
                <w:sz w:val="20"/>
                <w:szCs w:val="20"/>
              </w:rPr>
            </w:pPr>
          </w:p>
        </w:tc>
        <w:tc>
          <w:tcPr>
            <w:tcW w:w="1445" w:type="dxa"/>
            <w:tcBorders>
              <w:bottom w:val="single" w:sz="6" w:space="0" w:color="404040" w:themeColor="text1" w:themeTint="BF"/>
            </w:tcBorders>
          </w:tcPr>
          <w:p w14:paraId="45ED1382" w14:textId="77777777" w:rsidR="00685F30" w:rsidRDefault="00685F30" w:rsidP="00685F30">
            <w:pPr>
              <w:pStyle w:val="affe"/>
              <w:ind w:left="-42" w:right="-42"/>
            </w:pPr>
            <w:r>
              <w:rPr>
                <w:rFonts w:hint="eastAsia"/>
              </w:rPr>
              <w:t>療育センター</w:t>
            </w:r>
          </w:p>
        </w:tc>
      </w:tr>
      <w:tr w:rsidR="00685F30" w14:paraId="26753282" w14:textId="77777777" w:rsidTr="005813DB">
        <w:trPr>
          <w:cantSplit/>
          <w:trHeight w:val="340"/>
        </w:trPr>
        <w:tc>
          <w:tcPr>
            <w:tcW w:w="3630" w:type="dxa"/>
            <w:tcBorders>
              <w:bottom w:val="double" w:sz="4" w:space="0" w:color="auto"/>
            </w:tcBorders>
            <w:shd w:val="clear" w:color="auto" w:fill="D9D9D9" w:themeFill="background1" w:themeFillShade="D9"/>
          </w:tcPr>
          <w:p w14:paraId="5D57ECB1" w14:textId="1F8DD431" w:rsidR="00685F30" w:rsidRDefault="00685F30" w:rsidP="00685F30">
            <w:pPr>
              <w:pStyle w:val="afff1"/>
              <w:ind w:left="-42" w:right="-63"/>
            </w:pPr>
            <w:r>
              <w:rPr>
                <w:rFonts w:hint="eastAsia"/>
              </w:rPr>
              <w:t>在宅系小計</w:t>
            </w:r>
          </w:p>
        </w:tc>
        <w:tc>
          <w:tcPr>
            <w:tcW w:w="1064" w:type="dxa"/>
            <w:tcBorders>
              <w:bottom w:val="double" w:sz="4" w:space="0" w:color="auto"/>
            </w:tcBorders>
            <w:shd w:val="clear" w:color="auto" w:fill="D9D9D9" w:themeFill="background1" w:themeFillShade="D9"/>
            <w:vAlign w:val="center"/>
          </w:tcPr>
          <w:p w14:paraId="112029A1" w14:textId="475786CA" w:rsidR="00685F30" w:rsidRPr="00452341" w:rsidRDefault="00685F30" w:rsidP="00452341">
            <w:pPr>
              <w:pStyle w:val="affc"/>
            </w:pPr>
            <w:r w:rsidRPr="00452341">
              <w:t>9,428</w:t>
            </w:r>
          </w:p>
        </w:tc>
        <w:tc>
          <w:tcPr>
            <w:tcW w:w="1161" w:type="dxa"/>
            <w:tcBorders>
              <w:bottom w:val="double" w:sz="4" w:space="0" w:color="auto"/>
            </w:tcBorders>
            <w:shd w:val="clear" w:color="auto" w:fill="D9D9D9" w:themeFill="background1" w:themeFillShade="D9"/>
            <w:vAlign w:val="center"/>
          </w:tcPr>
          <w:p w14:paraId="19E9CB79" w14:textId="40C9A4B7" w:rsidR="00685F30" w:rsidRPr="00452341" w:rsidRDefault="00685F30" w:rsidP="00452341">
            <w:pPr>
              <w:pStyle w:val="affc"/>
            </w:pPr>
            <w:r w:rsidRPr="00452341">
              <w:t>3,188</w:t>
            </w:r>
          </w:p>
        </w:tc>
        <w:tc>
          <w:tcPr>
            <w:tcW w:w="1120" w:type="dxa"/>
            <w:tcBorders>
              <w:bottom w:val="double" w:sz="4" w:space="0" w:color="auto"/>
            </w:tcBorders>
            <w:shd w:val="clear" w:color="auto" w:fill="D9D9D9" w:themeFill="background1" w:themeFillShade="D9"/>
            <w:vAlign w:val="center"/>
          </w:tcPr>
          <w:p w14:paraId="392FAD76" w14:textId="0C30C5B4" w:rsidR="00685F30" w:rsidRPr="00452341" w:rsidRDefault="00685F30" w:rsidP="00452341">
            <w:pPr>
              <w:pStyle w:val="affc"/>
            </w:pPr>
            <w:r w:rsidRPr="00452341">
              <w:t>33.8%</w:t>
            </w:r>
          </w:p>
        </w:tc>
        <w:tc>
          <w:tcPr>
            <w:tcW w:w="2155" w:type="dxa"/>
            <w:gridSpan w:val="2"/>
            <w:shd w:val="clear" w:color="auto" w:fill="D9D9D9" w:themeFill="background1" w:themeFillShade="D9"/>
          </w:tcPr>
          <w:p w14:paraId="751E4CCC" w14:textId="77777777" w:rsidR="00685F30" w:rsidRDefault="00685F30" w:rsidP="00685F30">
            <w:pPr>
              <w:ind w:rightChars="-50" w:right="-105"/>
              <w:jc w:val="left"/>
              <w:rPr>
                <w:sz w:val="20"/>
                <w:szCs w:val="20"/>
              </w:rPr>
            </w:pPr>
          </w:p>
        </w:tc>
      </w:tr>
      <w:tr w:rsidR="00685F30" w14:paraId="169BEC8F" w14:textId="77777777" w:rsidTr="00791A48">
        <w:trPr>
          <w:cantSplit/>
          <w:trHeight w:val="340"/>
        </w:trPr>
        <w:tc>
          <w:tcPr>
            <w:tcW w:w="3630" w:type="dxa"/>
            <w:tcBorders>
              <w:top w:val="double" w:sz="4" w:space="0" w:color="auto"/>
            </w:tcBorders>
          </w:tcPr>
          <w:p w14:paraId="791F7D90" w14:textId="6626D998" w:rsidR="00685F30" w:rsidRPr="00467D6B" w:rsidRDefault="00685F30" w:rsidP="00685F30">
            <w:pPr>
              <w:pStyle w:val="affe"/>
              <w:ind w:left="-42" w:right="-42"/>
            </w:pPr>
            <w:r w:rsidRPr="00467D6B">
              <w:rPr>
                <w:rFonts w:hint="eastAsia"/>
              </w:rPr>
              <w:t>⑩グループホーム入居者</w:t>
            </w:r>
          </w:p>
        </w:tc>
        <w:tc>
          <w:tcPr>
            <w:tcW w:w="1064" w:type="dxa"/>
            <w:tcBorders>
              <w:top w:val="double" w:sz="4" w:space="0" w:color="auto"/>
            </w:tcBorders>
            <w:shd w:val="clear" w:color="auto" w:fill="auto"/>
            <w:vAlign w:val="center"/>
          </w:tcPr>
          <w:p w14:paraId="4821036F" w14:textId="7C2253D3" w:rsidR="00685F30" w:rsidRPr="00452341" w:rsidRDefault="00685F30" w:rsidP="00452341">
            <w:pPr>
              <w:pStyle w:val="affc"/>
            </w:pPr>
            <w:r w:rsidRPr="00452341">
              <w:t>520</w:t>
            </w:r>
          </w:p>
        </w:tc>
        <w:tc>
          <w:tcPr>
            <w:tcW w:w="1161" w:type="dxa"/>
            <w:tcBorders>
              <w:top w:val="double" w:sz="4" w:space="0" w:color="auto"/>
            </w:tcBorders>
            <w:shd w:val="clear" w:color="auto" w:fill="auto"/>
            <w:vAlign w:val="center"/>
          </w:tcPr>
          <w:p w14:paraId="358D988F" w14:textId="6DFA5B5D" w:rsidR="00685F30" w:rsidRPr="00452341" w:rsidRDefault="00685F30" w:rsidP="00452341">
            <w:pPr>
              <w:pStyle w:val="affc"/>
            </w:pPr>
            <w:r w:rsidRPr="00452341">
              <w:t>264</w:t>
            </w:r>
          </w:p>
        </w:tc>
        <w:tc>
          <w:tcPr>
            <w:tcW w:w="1120" w:type="dxa"/>
            <w:tcBorders>
              <w:top w:val="double" w:sz="4" w:space="0" w:color="auto"/>
            </w:tcBorders>
            <w:shd w:val="clear" w:color="auto" w:fill="auto"/>
            <w:vAlign w:val="center"/>
          </w:tcPr>
          <w:p w14:paraId="14227A9F" w14:textId="07EDF962" w:rsidR="00685F30" w:rsidRPr="00452341" w:rsidRDefault="00685F30" w:rsidP="00452341">
            <w:pPr>
              <w:pStyle w:val="affc"/>
            </w:pPr>
            <w:r w:rsidRPr="00452341">
              <w:t>50.8%</w:t>
            </w:r>
          </w:p>
        </w:tc>
        <w:tc>
          <w:tcPr>
            <w:tcW w:w="710" w:type="dxa"/>
            <w:vMerge w:val="restart"/>
            <w:tcBorders>
              <w:top w:val="double" w:sz="4" w:space="0" w:color="auto"/>
            </w:tcBorders>
            <w:shd w:val="clear" w:color="auto" w:fill="auto"/>
            <w:vAlign w:val="center"/>
          </w:tcPr>
          <w:p w14:paraId="09C6E2FB" w14:textId="77777777" w:rsidR="00685F30" w:rsidRDefault="00685F30" w:rsidP="00685F30">
            <w:pPr>
              <w:pStyle w:val="affe"/>
              <w:ind w:left="-42" w:right="-42"/>
            </w:pPr>
            <w:r>
              <w:rPr>
                <w:rFonts w:hint="eastAsia"/>
              </w:rPr>
              <w:t>居住系</w:t>
            </w:r>
          </w:p>
        </w:tc>
        <w:tc>
          <w:tcPr>
            <w:tcW w:w="1445" w:type="dxa"/>
            <w:tcBorders>
              <w:top w:val="double" w:sz="4" w:space="0" w:color="auto"/>
            </w:tcBorders>
          </w:tcPr>
          <w:p w14:paraId="2DFE7A05" w14:textId="3A871BE5" w:rsidR="00685F30" w:rsidRDefault="00685F30" w:rsidP="00685F30">
            <w:pPr>
              <w:pStyle w:val="affe"/>
              <w:ind w:left="-42" w:right="-42"/>
            </w:pPr>
            <w:r>
              <w:rPr>
                <w:rFonts w:hint="eastAsia"/>
              </w:rPr>
              <w:t>ＧＨ入居者</w:t>
            </w:r>
          </w:p>
        </w:tc>
      </w:tr>
      <w:tr w:rsidR="00685F30" w14:paraId="1D1C9CEA" w14:textId="77777777" w:rsidTr="00791A48">
        <w:trPr>
          <w:cantSplit/>
          <w:trHeight w:val="340"/>
        </w:trPr>
        <w:tc>
          <w:tcPr>
            <w:tcW w:w="3630" w:type="dxa"/>
            <w:tcBorders>
              <w:bottom w:val="single" w:sz="6" w:space="0" w:color="404040" w:themeColor="text1" w:themeTint="BF"/>
            </w:tcBorders>
          </w:tcPr>
          <w:p w14:paraId="76CEDC26" w14:textId="32ED3579" w:rsidR="00685F30" w:rsidRPr="00467D6B" w:rsidRDefault="00685F30" w:rsidP="00685F30">
            <w:pPr>
              <w:pStyle w:val="affe"/>
              <w:ind w:left="-42" w:right="-42"/>
            </w:pPr>
            <w:r w:rsidRPr="00467D6B">
              <w:rPr>
                <w:rFonts w:hint="eastAsia"/>
              </w:rPr>
              <w:t>⑪施設入所者</w:t>
            </w:r>
          </w:p>
        </w:tc>
        <w:tc>
          <w:tcPr>
            <w:tcW w:w="1064" w:type="dxa"/>
            <w:tcBorders>
              <w:bottom w:val="single" w:sz="6" w:space="0" w:color="404040" w:themeColor="text1" w:themeTint="BF"/>
            </w:tcBorders>
            <w:shd w:val="clear" w:color="auto" w:fill="auto"/>
            <w:vAlign w:val="center"/>
          </w:tcPr>
          <w:p w14:paraId="78E09277" w14:textId="53568838" w:rsidR="00685F30" w:rsidRPr="00452341" w:rsidRDefault="00685F30" w:rsidP="00452341">
            <w:pPr>
              <w:pStyle w:val="affc"/>
            </w:pPr>
            <w:r w:rsidRPr="00452341">
              <w:t>290</w:t>
            </w:r>
          </w:p>
        </w:tc>
        <w:tc>
          <w:tcPr>
            <w:tcW w:w="1161" w:type="dxa"/>
            <w:tcBorders>
              <w:bottom w:val="single" w:sz="6" w:space="0" w:color="404040" w:themeColor="text1" w:themeTint="BF"/>
            </w:tcBorders>
            <w:shd w:val="clear" w:color="auto" w:fill="auto"/>
            <w:vAlign w:val="center"/>
          </w:tcPr>
          <w:p w14:paraId="5A5FD863" w14:textId="38145569" w:rsidR="00685F30" w:rsidRPr="00452341" w:rsidRDefault="00685F30" w:rsidP="00452341">
            <w:pPr>
              <w:pStyle w:val="affc"/>
            </w:pPr>
            <w:r w:rsidRPr="00452341">
              <w:t>141</w:t>
            </w:r>
          </w:p>
        </w:tc>
        <w:tc>
          <w:tcPr>
            <w:tcW w:w="1120" w:type="dxa"/>
            <w:tcBorders>
              <w:bottom w:val="single" w:sz="6" w:space="0" w:color="404040" w:themeColor="text1" w:themeTint="BF"/>
            </w:tcBorders>
            <w:shd w:val="clear" w:color="auto" w:fill="auto"/>
            <w:vAlign w:val="center"/>
          </w:tcPr>
          <w:p w14:paraId="29FD433B" w14:textId="2714629C" w:rsidR="00685F30" w:rsidRPr="00452341" w:rsidRDefault="00685F30" w:rsidP="00452341">
            <w:pPr>
              <w:pStyle w:val="affc"/>
            </w:pPr>
            <w:r w:rsidRPr="00452341">
              <w:t>48.6%</w:t>
            </w:r>
          </w:p>
        </w:tc>
        <w:tc>
          <w:tcPr>
            <w:tcW w:w="710" w:type="dxa"/>
            <w:vMerge/>
            <w:tcBorders>
              <w:bottom w:val="single" w:sz="6" w:space="0" w:color="404040" w:themeColor="text1" w:themeTint="BF"/>
            </w:tcBorders>
            <w:shd w:val="clear" w:color="auto" w:fill="auto"/>
          </w:tcPr>
          <w:p w14:paraId="7408EC2C" w14:textId="77777777" w:rsidR="00685F30" w:rsidRDefault="00685F30" w:rsidP="00685F30">
            <w:pPr>
              <w:spacing w:line="260" w:lineRule="exact"/>
              <w:ind w:rightChars="-50" w:right="-105"/>
              <w:jc w:val="left"/>
              <w:rPr>
                <w:sz w:val="20"/>
                <w:szCs w:val="20"/>
              </w:rPr>
            </w:pPr>
          </w:p>
        </w:tc>
        <w:tc>
          <w:tcPr>
            <w:tcW w:w="1445" w:type="dxa"/>
            <w:tcBorders>
              <w:bottom w:val="single" w:sz="6" w:space="0" w:color="404040" w:themeColor="text1" w:themeTint="BF"/>
            </w:tcBorders>
          </w:tcPr>
          <w:p w14:paraId="1559479A" w14:textId="548E8A77" w:rsidR="00685F30" w:rsidRDefault="00685F30" w:rsidP="00685F30">
            <w:pPr>
              <w:pStyle w:val="affe"/>
              <w:ind w:left="-42" w:right="-42"/>
            </w:pPr>
            <w:r w:rsidRPr="005F1FF0">
              <w:rPr>
                <w:rFonts w:hint="eastAsia"/>
              </w:rPr>
              <w:t>施設入所者</w:t>
            </w:r>
          </w:p>
        </w:tc>
      </w:tr>
      <w:tr w:rsidR="00685F30" w14:paraId="1D9CE483" w14:textId="77777777" w:rsidTr="005813DB">
        <w:trPr>
          <w:cantSplit/>
          <w:trHeight w:val="340"/>
        </w:trPr>
        <w:tc>
          <w:tcPr>
            <w:tcW w:w="3630" w:type="dxa"/>
            <w:tcBorders>
              <w:bottom w:val="double" w:sz="4" w:space="0" w:color="auto"/>
            </w:tcBorders>
            <w:shd w:val="clear" w:color="auto" w:fill="D9D9D9" w:themeFill="background1" w:themeFillShade="D9"/>
          </w:tcPr>
          <w:p w14:paraId="6DBC78CC" w14:textId="1F12290E" w:rsidR="00685F30" w:rsidRDefault="00685F30" w:rsidP="00685F30">
            <w:pPr>
              <w:pStyle w:val="afff1"/>
              <w:ind w:left="-42" w:right="-63"/>
            </w:pPr>
            <w:r>
              <w:rPr>
                <w:rFonts w:hint="eastAsia"/>
              </w:rPr>
              <w:t>居住系小計</w:t>
            </w:r>
          </w:p>
        </w:tc>
        <w:tc>
          <w:tcPr>
            <w:tcW w:w="1064" w:type="dxa"/>
            <w:tcBorders>
              <w:bottom w:val="double" w:sz="4" w:space="0" w:color="auto"/>
            </w:tcBorders>
            <w:shd w:val="clear" w:color="auto" w:fill="D9D9D9" w:themeFill="background1" w:themeFillShade="D9"/>
            <w:vAlign w:val="center"/>
          </w:tcPr>
          <w:p w14:paraId="7273285C" w14:textId="66715B8A" w:rsidR="00685F30" w:rsidRPr="00452341" w:rsidRDefault="00685F30" w:rsidP="00452341">
            <w:pPr>
              <w:pStyle w:val="affc"/>
            </w:pPr>
            <w:r w:rsidRPr="00452341">
              <w:t>810</w:t>
            </w:r>
          </w:p>
        </w:tc>
        <w:tc>
          <w:tcPr>
            <w:tcW w:w="1161" w:type="dxa"/>
            <w:tcBorders>
              <w:bottom w:val="double" w:sz="4" w:space="0" w:color="auto"/>
            </w:tcBorders>
            <w:shd w:val="clear" w:color="auto" w:fill="D9D9D9" w:themeFill="background1" w:themeFillShade="D9"/>
            <w:vAlign w:val="center"/>
          </w:tcPr>
          <w:p w14:paraId="46E0542C" w14:textId="2FF30644" w:rsidR="00685F30" w:rsidRPr="00452341" w:rsidRDefault="00685F30" w:rsidP="00452341">
            <w:pPr>
              <w:pStyle w:val="affc"/>
            </w:pPr>
            <w:r w:rsidRPr="00452341">
              <w:t>405</w:t>
            </w:r>
          </w:p>
        </w:tc>
        <w:tc>
          <w:tcPr>
            <w:tcW w:w="1120" w:type="dxa"/>
            <w:tcBorders>
              <w:bottom w:val="double" w:sz="4" w:space="0" w:color="auto"/>
            </w:tcBorders>
            <w:shd w:val="clear" w:color="auto" w:fill="D9D9D9" w:themeFill="background1" w:themeFillShade="D9"/>
            <w:vAlign w:val="center"/>
          </w:tcPr>
          <w:p w14:paraId="2709F47A" w14:textId="660F62A3" w:rsidR="00685F30" w:rsidRPr="00452341" w:rsidRDefault="00685F30" w:rsidP="00452341">
            <w:pPr>
              <w:pStyle w:val="affc"/>
            </w:pPr>
            <w:r w:rsidRPr="00452341">
              <w:t>50.0%</w:t>
            </w:r>
          </w:p>
        </w:tc>
        <w:tc>
          <w:tcPr>
            <w:tcW w:w="2155" w:type="dxa"/>
            <w:gridSpan w:val="2"/>
            <w:tcBorders>
              <w:bottom w:val="double" w:sz="4" w:space="0" w:color="auto"/>
            </w:tcBorders>
            <w:shd w:val="clear" w:color="auto" w:fill="D9D9D9" w:themeFill="background1" w:themeFillShade="D9"/>
          </w:tcPr>
          <w:p w14:paraId="43F4B3A7" w14:textId="77777777" w:rsidR="00685F30" w:rsidRDefault="00685F30" w:rsidP="00685F30">
            <w:pPr>
              <w:ind w:rightChars="-50" w:right="-105"/>
              <w:jc w:val="left"/>
              <w:rPr>
                <w:sz w:val="20"/>
                <w:szCs w:val="20"/>
              </w:rPr>
            </w:pPr>
          </w:p>
        </w:tc>
      </w:tr>
      <w:tr w:rsidR="00685F30" w14:paraId="2F8B3DC4" w14:textId="77777777" w:rsidTr="005813DB">
        <w:trPr>
          <w:cantSplit/>
          <w:trHeight w:val="340"/>
        </w:trPr>
        <w:tc>
          <w:tcPr>
            <w:tcW w:w="3630" w:type="dxa"/>
            <w:tcBorders>
              <w:top w:val="double" w:sz="4" w:space="0" w:color="auto"/>
            </w:tcBorders>
          </w:tcPr>
          <w:p w14:paraId="26F73D13" w14:textId="77777777" w:rsidR="00685F30" w:rsidRDefault="00685F30" w:rsidP="00685F30">
            <w:pPr>
              <w:pStyle w:val="affe"/>
              <w:ind w:left="-42" w:right="-42"/>
            </w:pPr>
            <w:r>
              <w:rPr>
                <w:rFonts w:hint="eastAsia"/>
              </w:rPr>
              <w:t>⑫居宅系事業者</w:t>
            </w:r>
          </w:p>
        </w:tc>
        <w:tc>
          <w:tcPr>
            <w:tcW w:w="1064" w:type="dxa"/>
            <w:tcBorders>
              <w:top w:val="double" w:sz="4" w:space="0" w:color="auto"/>
            </w:tcBorders>
            <w:shd w:val="clear" w:color="auto" w:fill="auto"/>
            <w:vAlign w:val="center"/>
          </w:tcPr>
          <w:p w14:paraId="75EEC051" w14:textId="79148C86" w:rsidR="00685F30" w:rsidRPr="00452341" w:rsidRDefault="00685F30" w:rsidP="00452341">
            <w:pPr>
              <w:pStyle w:val="affc"/>
            </w:pPr>
            <w:r w:rsidRPr="00452341">
              <w:t>211</w:t>
            </w:r>
          </w:p>
        </w:tc>
        <w:tc>
          <w:tcPr>
            <w:tcW w:w="1161" w:type="dxa"/>
            <w:tcBorders>
              <w:top w:val="double" w:sz="4" w:space="0" w:color="auto"/>
            </w:tcBorders>
            <w:shd w:val="clear" w:color="auto" w:fill="auto"/>
            <w:vAlign w:val="center"/>
          </w:tcPr>
          <w:p w14:paraId="6354C907" w14:textId="1D2F9523" w:rsidR="00685F30" w:rsidRPr="00452341" w:rsidRDefault="00685F30" w:rsidP="00452341">
            <w:pPr>
              <w:pStyle w:val="affc"/>
            </w:pPr>
            <w:r w:rsidRPr="00452341">
              <w:t>118</w:t>
            </w:r>
          </w:p>
        </w:tc>
        <w:tc>
          <w:tcPr>
            <w:tcW w:w="1120" w:type="dxa"/>
            <w:tcBorders>
              <w:top w:val="double" w:sz="4" w:space="0" w:color="auto"/>
            </w:tcBorders>
            <w:shd w:val="clear" w:color="auto" w:fill="auto"/>
            <w:vAlign w:val="center"/>
          </w:tcPr>
          <w:p w14:paraId="46B0F712" w14:textId="53E46DD0" w:rsidR="00685F30" w:rsidRPr="00452341" w:rsidRDefault="00685F30" w:rsidP="00452341">
            <w:pPr>
              <w:pStyle w:val="affc"/>
            </w:pPr>
            <w:r w:rsidRPr="00452341">
              <w:t>55.9%</w:t>
            </w:r>
          </w:p>
        </w:tc>
        <w:tc>
          <w:tcPr>
            <w:tcW w:w="2155" w:type="dxa"/>
            <w:gridSpan w:val="2"/>
            <w:tcBorders>
              <w:top w:val="double" w:sz="4" w:space="0" w:color="auto"/>
            </w:tcBorders>
            <w:shd w:val="clear" w:color="auto" w:fill="auto"/>
          </w:tcPr>
          <w:p w14:paraId="0E034C1A" w14:textId="5BA02533" w:rsidR="00685F30" w:rsidRDefault="00685F30" w:rsidP="00685F30">
            <w:pPr>
              <w:pStyle w:val="affe"/>
              <w:ind w:left="-42" w:right="-42"/>
            </w:pPr>
            <w:r>
              <w:rPr>
                <w:rFonts w:hint="eastAsia"/>
              </w:rPr>
              <w:t>居宅系事業者</w:t>
            </w:r>
          </w:p>
        </w:tc>
      </w:tr>
      <w:tr w:rsidR="00685F30" w14:paraId="35978585" w14:textId="77777777" w:rsidTr="005813DB">
        <w:trPr>
          <w:cantSplit/>
          <w:trHeight w:val="340"/>
        </w:trPr>
        <w:tc>
          <w:tcPr>
            <w:tcW w:w="3630" w:type="dxa"/>
          </w:tcPr>
          <w:p w14:paraId="0BCD4426" w14:textId="77777777" w:rsidR="00685F30" w:rsidRDefault="00685F30" w:rsidP="00685F30">
            <w:pPr>
              <w:pStyle w:val="affe"/>
              <w:ind w:left="-42" w:right="-42"/>
            </w:pPr>
            <w:r>
              <w:rPr>
                <w:rFonts w:hint="eastAsia"/>
              </w:rPr>
              <w:t>⑬グループホーム</w:t>
            </w:r>
          </w:p>
        </w:tc>
        <w:tc>
          <w:tcPr>
            <w:tcW w:w="1064" w:type="dxa"/>
            <w:shd w:val="clear" w:color="auto" w:fill="auto"/>
            <w:vAlign w:val="center"/>
          </w:tcPr>
          <w:p w14:paraId="5CBC2544" w14:textId="1063B75F" w:rsidR="00685F30" w:rsidRPr="00452341" w:rsidRDefault="00685F30" w:rsidP="00452341">
            <w:pPr>
              <w:pStyle w:val="affc"/>
            </w:pPr>
            <w:r w:rsidRPr="00452341">
              <w:t>107</w:t>
            </w:r>
          </w:p>
        </w:tc>
        <w:tc>
          <w:tcPr>
            <w:tcW w:w="1161" w:type="dxa"/>
            <w:shd w:val="clear" w:color="auto" w:fill="auto"/>
            <w:vAlign w:val="center"/>
          </w:tcPr>
          <w:p w14:paraId="38EE9C23" w14:textId="59CFD9E6" w:rsidR="00685F30" w:rsidRPr="00452341" w:rsidRDefault="00685F30" w:rsidP="00452341">
            <w:pPr>
              <w:pStyle w:val="affc"/>
            </w:pPr>
            <w:r w:rsidRPr="00452341">
              <w:t>77</w:t>
            </w:r>
          </w:p>
        </w:tc>
        <w:tc>
          <w:tcPr>
            <w:tcW w:w="1120" w:type="dxa"/>
            <w:shd w:val="clear" w:color="auto" w:fill="auto"/>
            <w:vAlign w:val="center"/>
          </w:tcPr>
          <w:p w14:paraId="34E8BCEA" w14:textId="5FE6C04B" w:rsidR="00685F30" w:rsidRPr="00452341" w:rsidRDefault="00685F30" w:rsidP="00452341">
            <w:pPr>
              <w:pStyle w:val="affc"/>
            </w:pPr>
            <w:r w:rsidRPr="00452341">
              <w:t>72.0%</w:t>
            </w:r>
          </w:p>
        </w:tc>
        <w:tc>
          <w:tcPr>
            <w:tcW w:w="2155" w:type="dxa"/>
            <w:gridSpan w:val="2"/>
            <w:shd w:val="clear" w:color="auto" w:fill="auto"/>
          </w:tcPr>
          <w:p w14:paraId="5FA41A73" w14:textId="6F29425B" w:rsidR="00685F30" w:rsidRDefault="00685F30" w:rsidP="00685F30">
            <w:pPr>
              <w:pStyle w:val="affe"/>
              <w:ind w:left="-42" w:right="-42"/>
            </w:pPr>
            <w:r>
              <w:rPr>
                <w:rFonts w:hint="eastAsia"/>
              </w:rPr>
              <w:t>ＧＨ事業者</w:t>
            </w:r>
          </w:p>
        </w:tc>
      </w:tr>
      <w:tr w:rsidR="00685F30" w14:paraId="6CA0A259" w14:textId="77777777" w:rsidTr="005813DB">
        <w:trPr>
          <w:cantSplit/>
          <w:trHeight w:val="340"/>
        </w:trPr>
        <w:tc>
          <w:tcPr>
            <w:tcW w:w="3630" w:type="dxa"/>
          </w:tcPr>
          <w:p w14:paraId="10EA0DB2" w14:textId="77777777" w:rsidR="00685F30" w:rsidRDefault="00685F30" w:rsidP="00685F30">
            <w:pPr>
              <w:pStyle w:val="affe"/>
              <w:ind w:left="-42" w:right="-42"/>
            </w:pPr>
            <w:r>
              <w:rPr>
                <w:rFonts w:hint="eastAsia"/>
              </w:rPr>
              <w:t>⑭施設系事業者</w:t>
            </w:r>
          </w:p>
        </w:tc>
        <w:tc>
          <w:tcPr>
            <w:tcW w:w="1064" w:type="dxa"/>
            <w:shd w:val="clear" w:color="auto" w:fill="auto"/>
            <w:vAlign w:val="center"/>
          </w:tcPr>
          <w:p w14:paraId="7E1C18FD" w14:textId="78E3DD31" w:rsidR="00685F30" w:rsidRPr="00452341" w:rsidRDefault="00685F30" w:rsidP="00452341">
            <w:pPr>
              <w:pStyle w:val="affc"/>
            </w:pPr>
            <w:r w:rsidRPr="00452341">
              <w:t>489</w:t>
            </w:r>
          </w:p>
        </w:tc>
        <w:tc>
          <w:tcPr>
            <w:tcW w:w="1161" w:type="dxa"/>
            <w:shd w:val="clear" w:color="auto" w:fill="auto"/>
            <w:vAlign w:val="center"/>
          </w:tcPr>
          <w:p w14:paraId="16F78C03" w14:textId="6FB3E6D1" w:rsidR="00685F30" w:rsidRPr="00452341" w:rsidRDefault="00685F30" w:rsidP="00452341">
            <w:pPr>
              <w:pStyle w:val="affc"/>
            </w:pPr>
            <w:r w:rsidRPr="00452341">
              <w:t>319</w:t>
            </w:r>
          </w:p>
        </w:tc>
        <w:tc>
          <w:tcPr>
            <w:tcW w:w="1120" w:type="dxa"/>
            <w:shd w:val="clear" w:color="auto" w:fill="auto"/>
            <w:vAlign w:val="center"/>
          </w:tcPr>
          <w:p w14:paraId="31C30A5C" w14:textId="2896DB17" w:rsidR="00685F30" w:rsidRPr="00452341" w:rsidRDefault="00685F30" w:rsidP="00452341">
            <w:pPr>
              <w:pStyle w:val="affc"/>
            </w:pPr>
            <w:r w:rsidRPr="00452341">
              <w:t>65.2%</w:t>
            </w:r>
          </w:p>
        </w:tc>
        <w:tc>
          <w:tcPr>
            <w:tcW w:w="2155" w:type="dxa"/>
            <w:gridSpan w:val="2"/>
            <w:shd w:val="clear" w:color="auto" w:fill="auto"/>
            <w:vAlign w:val="center"/>
          </w:tcPr>
          <w:p w14:paraId="227138E6" w14:textId="64722CC6" w:rsidR="00685F30" w:rsidRDefault="00685F30" w:rsidP="00685F30">
            <w:pPr>
              <w:pStyle w:val="affe"/>
              <w:ind w:left="-42" w:right="-42"/>
            </w:pPr>
            <w:r>
              <w:rPr>
                <w:rFonts w:hint="eastAsia"/>
              </w:rPr>
              <w:t>施設系事業者</w:t>
            </w:r>
          </w:p>
        </w:tc>
      </w:tr>
      <w:tr w:rsidR="00685F30" w14:paraId="1D001498" w14:textId="77777777" w:rsidTr="005813DB">
        <w:trPr>
          <w:cantSplit/>
          <w:trHeight w:val="340"/>
        </w:trPr>
        <w:tc>
          <w:tcPr>
            <w:tcW w:w="3630" w:type="dxa"/>
            <w:tcBorders>
              <w:bottom w:val="single" w:sz="6" w:space="0" w:color="404040" w:themeColor="text1" w:themeTint="BF"/>
            </w:tcBorders>
          </w:tcPr>
          <w:p w14:paraId="69812585" w14:textId="77777777" w:rsidR="00685F30" w:rsidRDefault="00685F30" w:rsidP="00685F30">
            <w:pPr>
              <w:pStyle w:val="affe"/>
              <w:ind w:left="-42" w:right="-42"/>
            </w:pPr>
            <w:r>
              <w:rPr>
                <w:rFonts w:hint="eastAsia"/>
              </w:rPr>
              <w:t>⑮相談支援事業者</w:t>
            </w:r>
          </w:p>
        </w:tc>
        <w:tc>
          <w:tcPr>
            <w:tcW w:w="1064" w:type="dxa"/>
            <w:tcBorders>
              <w:bottom w:val="single" w:sz="6" w:space="0" w:color="404040" w:themeColor="text1" w:themeTint="BF"/>
            </w:tcBorders>
            <w:shd w:val="clear" w:color="auto" w:fill="auto"/>
            <w:vAlign w:val="center"/>
          </w:tcPr>
          <w:p w14:paraId="1A893C74" w14:textId="7CA6EB25" w:rsidR="00685F30" w:rsidRPr="00452341" w:rsidRDefault="00685F30" w:rsidP="00452341">
            <w:pPr>
              <w:pStyle w:val="affc"/>
            </w:pPr>
            <w:r w:rsidRPr="00452341">
              <w:t>94</w:t>
            </w:r>
          </w:p>
        </w:tc>
        <w:tc>
          <w:tcPr>
            <w:tcW w:w="1161" w:type="dxa"/>
            <w:tcBorders>
              <w:bottom w:val="single" w:sz="6" w:space="0" w:color="404040" w:themeColor="text1" w:themeTint="BF"/>
            </w:tcBorders>
            <w:shd w:val="clear" w:color="auto" w:fill="auto"/>
            <w:vAlign w:val="center"/>
          </w:tcPr>
          <w:p w14:paraId="1DE0FF84" w14:textId="7980B759" w:rsidR="00685F30" w:rsidRPr="00452341" w:rsidRDefault="00685F30" w:rsidP="00452341">
            <w:pPr>
              <w:pStyle w:val="affc"/>
            </w:pPr>
            <w:r w:rsidRPr="00452341">
              <w:t>63</w:t>
            </w:r>
          </w:p>
        </w:tc>
        <w:tc>
          <w:tcPr>
            <w:tcW w:w="1120" w:type="dxa"/>
            <w:tcBorders>
              <w:bottom w:val="single" w:sz="6" w:space="0" w:color="404040" w:themeColor="text1" w:themeTint="BF"/>
            </w:tcBorders>
            <w:shd w:val="clear" w:color="auto" w:fill="auto"/>
            <w:vAlign w:val="center"/>
          </w:tcPr>
          <w:p w14:paraId="5BB72878" w14:textId="523CAAF8" w:rsidR="00685F30" w:rsidRPr="00452341" w:rsidRDefault="00685F30" w:rsidP="00452341">
            <w:pPr>
              <w:pStyle w:val="affc"/>
            </w:pPr>
            <w:r w:rsidRPr="00452341">
              <w:t>67.0%</w:t>
            </w:r>
          </w:p>
        </w:tc>
        <w:tc>
          <w:tcPr>
            <w:tcW w:w="2155" w:type="dxa"/>
            <w:gridSpan w:val="2"/>
            <w:tcBorders>
              <w:bottom w:val="single" w:sz="6" w:space="0" w:color="404040" w:themeColor="text1" w:themeTint="BF"/>
            </w:tcBorders>
            <w:shd w:val="clear" w:color="auto" w:fill="auto"/>
          </w:tcPr>
          <w:p w14:paraId="1C98624E" w14:textId="04DAFCC0" w:rsidR="00685F30" w:rsidRDefault="00685F30" w:rsidP="00685F30">
            <w:pPr>
              <w:pStyle w:val="affe"/>
              <w:ind w:left="-42" w:right="-42"/>
            </w:pPr>
            <w:r>
              <w:rPr>
                <w:rFonts w:hint="eastAsia"/>
              </w:rPr>
              <w:t>相談支援事業者</w:t>
            </w:r>
          </w:p>
        </w:tc>
      </w:tr>
      <w:tr w:rsidR="00685F30" w14:paraId="44C00083" w14:textId="77777777" w:rsidTr="005813DB">
        <w:trPr>
          <w:cantSplit/>
          <w:trHeight w:val="340"/>
        </w:trPr>
        <w:tc>
          <w:tcPr>
            <w:tcW w:w="3630" w:type="dxa"/>
            <w:tcBorders>
              <w:bottom w:val="double" w:sz="4" w:space="0" w:color="auto"/>
            </w:tcBorders>
            <w:shd w:val="clear" w:color="auto" w:fill="D9D9D9" w:themeFill="background1" w:themeFillShade="D9"/>
          </w:tcPr>
          <w:p w14:paraId="2722BEEC" w14:textId="16BDBBFB" w:rsidR="00685F30" w:rsidRDefault="00685F30" w:rsidP="00685F30">
            <w:pPr>
              <w:pStyle w:val="afff1"/>
              <w:ind w:left="-42" w:right="-63"/>
            </w:pPr>
            <w:r>
              <w:rPr>
                <w:rFonts w:hint="eastAsia"/>
              </w:rPr>
              <w:t>事業者小計</w:t>
            </w:r>
          </w:p>
        </w:tc>
        <w:tc>
          <w:tcPr>
            <w:tcW w:w="1064" w:type="dxa"/>
            <w:tcBorders>
              <w:bottom w:val="double" w:sz="4" w:space="0" w:color="auto"/>
            </w:tcBorders>
            <w:shd w:val="clear" w:color="auto" w:fill="D9D9D9" w:themeFill="background1" w:themeFillShade="D9"/>
            <w:vAlign w:val="center"/>
          </w:tcPr>
          <w:p w14:paraId="7B0323F2" w14:textId="231F9619" w:rsidR="00685F30" w:rsidRPr="00452341" w:rsidRDefault="00685F30" w:rsidP="00452341">
            <w:pPr>
              <w:pStyle w:val="affc"/>
            </w:pPr>
            <w:r w:rsidRPr="00452341">
              <w:t>901</w:t>
            </w:r>
          </w:p>
        </w:tc>
        <w:tc>
          <w:tcPr>
            <w:tcW w:w="1161" w:type="dxa"/>
            <w:tcBorders>
              <w:bottom w:val="double" w:sz="4" w:space="0" w:color="auto"/>
            </w:tcBorders>
            <w:shd w:val="clear" w:color="auto" w:fill="D9D9D9" w:themeFill="background1" w:themeFillShade="D9"/>
            <w:vAlign w:val="center"/>
          </w:tcPr>
          <w:p w14:paraId="4286EE4E" w14:textId="187E642F" w:rsidR="00685F30" w:rsidRPr="00452341" w:rsidRDefault="00685F30" w:rsidP="00452341">
            <w:pPr>
              <w:pStyle w:val="affc"/>
            </w:pPr>
            <w:r w:rsidRPr="00452341">
              <w:t>577</w:t>
            </w:r>
          </w:p>
        </w:tc>
        <w:tc>
          <w:tcPr>
            <w:tcW w:w="1120" w:type="dxa"/>
            <w:tcBorders>
              <w:bottom w:val="double" w:sz="4" w:space="0" w:color="auto"/>
            </w:tcBorders>
            <w:shd w:val="clear" w:color="auto" w:fill="D9D9D9" w:themeFill="background1" w:themeFillShade="D9"/>
            <w:vAlign w:val="center"/>
          </w:tcPr>
          <w:p w14:paraId="4D70F5AF" w14:textId="05B246FC" w:rsidR="00685F30" w:rsidRPr="00452341" w:rsidRDefault="00685F30" w:rsidP="00452341">
            <w:pPr>
              <w:pStyle w:val="affc"/>
            </w:pPr>
            <w:r w:rsidRPr="00452341">
              <w:t>64.0%</w:t>
            </w:r>
          </w:p>
        </w:tc>
        <w:tc>
          <w:tcPr>
            <w:tcW w:w="2155" w:type="dxa"/>
            <w:gridSpan w:val="2"/>
            <w:tcBorders>
              <w:bottom w:val="double" w:sz="4" w:space="0" w:color="auto"/>
            </w:tcBorders>
            <w:shd w:val="clear" w:color="auto" w:fill="D9D9D9" w:themeFill="background1" w:themeFillShade="D9"/>
          </w:tcPr>
          <w:p w14:paraId="018E2221" w14:textId="77777777" w:rsidR="00685F30" w:rsidRDefault="00685F30" w:rsidP="00685F30">
            <w:pPr>
              <w:ind w:rightChars="-50" w:right="-105"/>
              <w:jc w:val="left"/>
              <w:rPr>
                <w:sz w:val="20"/>
                <w:szCs w:val="20"/>
              </w:rPr>
            </w:pPr>
          </w:p>
        </w:tc>
      </w:tr>
      <w:tr w:rsidR="00685F30" w14:paraId="2039EFFD" w14:textId="77777777" w:rsidTr="005813DB">
        <w:trPr>
          <w:cantSplit/>
          <w:trHeight w:val="340"/>
        </w:trPr>
        <w:tc>
          <w:tcPr>
            <w:tcW w:w="3630" w:type="dxa"/>
            <w:tcBorders>
              <w:top w:val="double" w:sz="4" w:space="0" w:color="auto"/>
            </w:tcBorders>
            <w:shd w:val="clear" w:color="auto" w:fill="D9D9D9" w:themeFill="background1" w:themeFillShade="D9"/>
          </w:tcPr>
          <w:p w14:paraId="14E08819" w14:textId="07E14103" w:rsidR="00685F30" w:rsidRPr="00D944D0" w:rsidRDefault="00685F30" w:rsidP="00685F30">
            <w:pPr>
              <w:pStyle w:val="afff1"/>
              <w:ind w:left="-42" w:right="-63"/>
            </w:pPr>
            <w:r>
              <w:rPr>
                <w:rFonts w:hint="eastAsia"/>
              </w:rPr>
              <w:t>合計</w:t>
            </w:r>
          </w:p>
        </w:tc>
        <w:tc>
          <w:tcPr>
            <w:tcW w:w="1064" w:type="dxa"/>
            <w:tcBorders>
              <w:top w:val="double" w:sz="4" w:space="0" w:color="auto"/>
            </w:tcBorders>
            <w:shd w:val="clear" w:color="auto" w:fill="D9D9D9" w:themeFill="background1" w:themeFillShade="D9"/>
            <w:vAlign w:val="center"/>
          </w:tcPr>
          <w:p w14:paraId="04D1D23F" w14:textId="348EE1B6" w:rsidR="00685F30" w:rsidRPr="00452341" w:rsidRDefault="00685F30" w:rsidP="00452341">
            <w:pPr>
              <w:pStyle w:val="affc"/>
            </w:pPr>
            <w:r w:rsidRPr="00452341">
              <w:t>11,139</w:t>
            </w:r>
          </w:p>
        </w:tc>
        <w:tc>
          <w:tcPr>
            <w:tcW w:w="1161" w:type="dxa"/>
            <w:tcBorders>
              <w:top w:val="double" w:sz="4" w:space="0" w:color="auto"/>
            </w:tcBorders>
            <w:shd w:val="clear" w:color="auto" w:fill="D9D9D9" w:themeFill="background1" w:themeFillShade="D9"/>
            <w:vAlign w:val="center"/>
          </w:tcPr>
          <w:p w14:paraId="007B5FFB" w14:textId="4CD0508A" w:rsidR="00685F30" w:rsidRPr="00452341" w:rsidRDefault="00685F30" w:rsidP="00452341">
            <w:pPr>
              <w:pStyle w:val="affc"/>
            </w:pPr>
            <w:r w:rsidRPr="00452341">
              <w:t>4,170</w:t>
            </w:r>
          </w:p>
        </w:tc>
        <w:tc>
          <w:tcPr>
            <w:tcW w:w="1120" w:type="dxa"/>
            <w:tcBorders>
              <w:top w:val="double" w:sz="4" w:space="0" w:color="auto"/>
            </w:tcBorders>
            <w:shd w:val="clear" w:color="auto" w:fill="D9D9D9" w:themeFill="background1" w:themeFillShade="D9"/>
            <w:vAlign w:val="center"/>
          </w:tcPr>
          <w:p w14:paraId="181DD04A" w14:textId="39D84AD7" w:rsidR="00685F30" w:rsidRPr="00452341" w:rsidRDefault="00685F30" w:rsidP="00452341">
            <w:pPr>
              <w:pStyle w:val="affc"/>
            </w:pPr>
            <w:r w:rsidRPr="00452341">
              <w:t>37.4%</w:t>
            </w:r>
          </w:p>
        </w:tc>
        <w:tc>
          <w:tcPr>
            <w:tcW w:w="2155" w:type="dxa"/>
            <w:gridSpan w:val="2"/>
            <w:tcBorders>
              <w:top w:val="double" w:sz="4" w:space="0" w:color="auto"/>
            </w:tcBorders>
            <w:shd w:val="clear" w:color="auto" w:fill="D9D9D9" w:themeFill="background1" w:themeFillShade="D9"/>
          </w:tcPr>
          <w:p w14:paraId="4ACC71E3" w14:textId="77777777" w:rsidR="00685F30" w:rsidRDefault="00685F30" w:rsidP="00685F30">
            <w:pPr>
              <w:ind w:rightChars="-50" w:right="-105"/>
              <w:jc w:val="left"/>
              <w:rPr>
                <w:sz w:val="20"/>
                <w:szCs w:val="20"/>
              </w:rPr>
            </w:pPr>
          </w:p>
        </w:tc>
      </w:tr>
    </w:tbl>
    <w:p w14:paraId="69B888E3" w14:textId="77777777" w:rsidR="008445DF" w:rsidRDefault="008445DF" w:rsidP="00F62C98">
      <w:pPr>
        <w:pStyle w:val="a4"/>
        <w:ind w:left="630" w:firstLine="240"/>
      </w:pPr>
    </w:p>
    <w:p w14:paraId="67684D58" w14:textId="77777777" w:rsidR="008445DF" w:rsidRDefault="00655B65">
      <w:pPr>
        <w:widowControl/>
        <w:spacing w:line="240" w:lineRule="auto"/>
        <w:jc w:val="left"/>
        <w:rPr>
          <w:rFonts w:ascii="A-OTF UD新ゴ Pr6 M" w:eastAsia="A-OTF UD新ゴ Pr6 M" w:hAnsi="ＭＳ ゴシック"/>
          <w:sz w:val="24"/>
          <w:szCs w:val="24"/>
        </w:rPr>
      </w:pPr>
      <w:r>
        <w:br w:type="page"/>
      </w:r>
    </w:p>
    <w:p w14:paraId="276C23DA" w14:textId="7926C48E" w:rsidR="008445DF" w:rsidRPr="00E274C9" w:rsidRDefault="00655B65" w:rsidP="00F62C98">
      <w:pPr>
        <w:pStyle w:val="5"/>
        <w:ind w:left="420"/>
      </w:pPr>
      <w:r w:rsidRPr="00E274C9">
        <w:rPr>
          <w:rFonts w:hint="eastAsia"/>
        </w:rPr>
        <w:lastRenderedPageBreak/>
        <w:t>１</w:t>
      </w:r>
      <w:r w:rsidR="000A6065">
        <w:rPr>
          <w:rFonts w:hint="eastAsia"/>
        </w:rPr>
        <w:t xml:space="preserve">　</w:t>
      </w:r>
      <w:r w:rsidRPr="00E274C9">
        <w:rPr>
          <w:rFonts w:hint="eastAsia"/>
        </w:rPr>
        <w:t>回答者の属性等</w:t>
      </w:r>
    </w:p>
    <w:p w14:paraId="7AA837D6" w14:textId="53860B7A" w:rsidR="005C4E74" w:rsidRPr="00DC3D77" w:rsidRDefault="005C4E74" w:rsidP="005C4E74">
      <w:pPr>
        <w:pStyle w:val="a4"/>
        <w:ind w:left="630" w:firstLine="240"/>
      </w:pPr>
      <w:bookmarkStart w:id="51" w:name="_Hlk150375781"/>
      <w:r w:rsidRPr="00DC3D77">
        <w:rPr>
          <w:rFonts w:hint="eastAsia"/>
        </w:rPr>
        <w:t>年齢は、〔精神障害〕〔</w:t>
      </w:r>
      <w:r w:rsidR="004E2CB4">
        <w:rPr>
          <w:rFonts w:hint="eastAsia"/>
        </w:rPr>
        <w:t>精神通院医療</w:t>
      </w:r>
      <w:r w:rsidRPr="00DC3D77">
        <w:rPr>
          <w:rFonts w:hint="eastAsia"/>
        </w:rPr>
        <w:t>〕</w:t>
      </w:r>
      <w:r w:rsidR="00DC3D77" w:rsidRPr="00DC3D77">
        <w:rPr>
          <w:rFonts w:hint="eastAsia"/>
        </w:rPr>
        <w:t>〔難病〕〔</w:t>
      </w:r>
      <w:r w:rsidR="004E2CB4">
        <w:rPr>
          <w:rFonts w:hint="eastAsia"/>
        </w:rPr>
        <w:t>高次脳機能障害</w:t>
      </w:r>
      <w:r w:rsidR="00DC3D77" w:rsidRPr="00DC3D77">
        <w:rPr>
          <w:rFonts w:hint="eastAsia"/>
        </w:rPr>
        <w:t>〕</w:t>
      </w:r>
      <w:r w:rsidRPr="00DC3D77">
        <w:rPr>
          <w:rFonts w:hint="eastAsia"/>
        </w:rPr>
        <w:t>では「</w:t>
      </w:r>
      <w:r w:rsidR="00DC3D77" w:rsidRPr="00DC3D77">
        <w:rPr>
          <w:rFonts w:hint="eastAsia"/>
        </w:rPr>
        <w:t>5</w:t>
      </w:r>
      <w:r w:rsidRPr="00DC3D77">
        <w:rPr>
          <w:rFonts w:hint="eastAsia"/>
        </w:rPr>
        <w:t>0～</w:t>
      </w:r>
      <w:r w:rsidR="00DC3D77" w:rsidRPr="00DC3D77">
        <w:rPr>
          <w:rFonts w:hint="eastAsia"/>
        </w:rPr>
        <w:t>5</w:t>
      </w:r>
      <w:r w:rsidRPr="00DC3D77">
        <w:rPr>
          <w:rFonts w:hint="eastAsia"/>
        </w:rPr>
        <w:t>9歳」が</w:t>
      </w:r>
      <w:r w:rsidR="00DC3D77" w:rsidRPr="00DC3D77">
        <w:rPr>
          <w:rFonts w:hint="eastAsia"/>
        </w:rPr>
        <w:t>、〔知的障害〕〔発達障害〕では「20～29歳」が</w:t>
      </w:r>
      <w:r w:rsidRPr="00DC3D77">
        <w:rPr>
          <w:rFonts w:hint="eastAsia"/>
        </w:rPr>
        <w:t>最も高くなっています。</w:t>
      </w:r>
      <w:r w:rsidR="00DC3D77" w:rsidRPr="00DC3D77">
        <w:rPr>
          <w:rFonts w:hint="eastAsia"/>
        </w:rPr>
        <w:t>〔身体障害〕では「</w:t>
      </w:r>
      <w:r w:rsidR="00DC3D77" w:rsidRPr="00DC3D77">
        <w:t>8</w:t>
      </w:r>
      <w:r w:rsidR="00DC3D77" w:rsidRPr="00DC3D77">
        <w:rPr>
          <w:rFonts w:hint="eastAsia"/>
        </w:rPr>
        <w:t>5歳以上」が最も高くなっています。</w:t>
      </w:r>
    </w:p>
    <w:p w14:paraId="2272FE30" w14:textId="724871C9" w:rsidR="008445DF" w:rsidRPr="00DC3D77" w:rsidRDefault="005C4E74" w:rsidP="005C4E74">
      <w:pPr>
        <w:pStyle w:val="a4"/>
        <w:ind w:left="630" w:firstLine="240"/>
      </w:pPr>
      <w:r w:rsidRPr="00DC3D77">
        <w:rPr>
          <w:rFonts w:hint="eastAsia"/>
        </w:rPr>
        <w:t>また、〔</w:t>
      </w:r>
      <w:r w:rsidR="004E2CB4">
        <w:rPr>
          <w:rFonts w:hint="eastAsia"/>
        </w:rPr>
        <w:t>特別支援学校等</w:t>
      </w:r>
      <w:r w:rsidRPr="00DC3D77">
        <w:rPr>
          <w:rFonts w:hint="eastAsia"/>
        </w:rPr>
        <w:t>〕では「1</w:t>
      </w:r>
      <w:r w:rsidR="00A17052">
        <w:rPr>
          <w:rFonts w:hint="eastAsia"/>
        </w:rPr>
        <w:t>5</w:t>
      </w:r>
      <w:r w:rsidRPr="00DC3D77">
        <w:rPr>
          <w:rFonts w:hint="eastAsia"/>
        </w:rPr>
        <w:t>～1</w:t>
      </w:r>
      <w:r w:rsidR="00DC3D77" w:rsidRPr="00DC3D77">
        <w:rPr>
          <w:rFonts w:hint="eastAsia"/>
        </w:rPr>
        <w:t>7</w:t>
      </w:r>
      <w:r w:rsidRPr="00DC3D77">
        <w:rPr>
          <w:rFonts w:hint="eastAsia"/>
        </w:rPr>
        <w:t>歳」が、〔療育センター〕では「</w:t>
      </w:r>
      <w:r w:rsidR="00DC3D77" w:rsidRPr="00DC3D77">
        <w:rPr>
          <w:rFonts w:hint="eastAsia"/>
        </w:rPr>
        <w:t>５</w:t>
      </w:r>
      <w:r w:rsidRPr="00DC3D77">
        <w:rPr>
          <w:rFonts w:hint="eastAsia"/>
        </w:rPr>
        <w:t>歳以下」が最も高く、〔施設入所者〕〔ＧＨ入居者〕では「</w:t>
      </w:r>
      <w:r w:rsidR="00DC3D77" w:rsidRPr="00DC3D77">
        <w:rPr>
          <w:rFonts w:hint="eastAsia"/>
        </w:rPr>
        <w:t>50～59歳</w:t>
      </w:r>
      <w:r w:rsidRPr="00DC3D77">
        <w:rPr>
          <w:rFonts w:hint="eastAsia"/>
        </w:rPr>
        <w:t>」が最も高くなっています</w:t>
      </w:r>
      <w:bookmarkEnd w:id="51"/>
      <w:r w:rsidRPr="00DC3D77">
        <w:rPr>
          <w:rFonts w:hint="eastAsia"/>
        </w:rPr>
        <w:t>。</w:t>
      </w:r>
    </w:p>
    <w:p w14:paraId="308E2B37" w14:textId="77777777" w:rsidR="008445DF" w:rsidRDefault="008445DF" w:rsidP="00F62C98">
      <w:pPr>
        <w:pStyle w:val="a4"/>
        <w:ind w:left="630" w:firstLine="240"/>
      </w:pPr>
    </w:p>
    <w:p w14:paraId="591CA429" w14:textId="77777777" w:rsidR="008445DF" w:rsidRDefault="00655B65" w:rsidP="005C078D">
      <w:pPr>
        <w:pStyle w:val="a7"/>
      </w:pPr>
      <w:r>
        <w:rPr>
          <w:rFonts w:hint="eastAsia"/>
        </w:rPr>
        <w:t>回答者の年齢</w:t>
      </w:r>
    </w:p>
    <w:p w14:paraId="3AD2A82A" w14:textId="77777777" w:rsidR="008445DF" w:rsidRDefault="00655B65" w:rsidP="00B311F8">
      <w:pPr>
        <w:pStyle w:val="afff8"/>
      </w:pPr>
      <w:r>
        <w:rPr>
          <w:rFonts w:hint="eastAsia"/>
        </w:rPr>
        <w:t>単位：％</w:t>
      </w:r>
    </w:p>
    <w:tbl>
      <w:tblPr>
        <w:tblW w:w="8884" w:type="dxa"/>
        <w:tblInd w:w="548" w:type="dxa"/>
        <w:tbl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insideH w:val="single" w:sz="6" w:space="0" w:color="404040" w:themeColor="text1" w:themeTint="BF"/>
          <w:insideV w:val="single" w:sz="6" w:space="0" w:color="404040" w:themeColor="text1" w:themeTint="BF"/>
        </w:tblBorders>
        <w:tblLayout w:type="fixed"/>
        <w:tblLook w:val="01E0" w:firstRow="1" w:lastRow="1" w:firstColumn="1" w:lastColumn="1" w:noHBand="0" w:noVBand="0"/>
      </w:tblPr>
      <w:tblGrid>
        <w:gridCol w:w="1030"/>
        <w:gridCol w:w="714"/>
        <w:gridCol w:w="714"/>
        <w:gridCol w:w="714"/>
        <w:gridCol w:w="714"/>
        <w:gridCol w:w="714"/>
        <w:gridCol w:w="714"/>
        <w:gridCol w:w="714"/>
        <w:gridCol w:w="714"/>
        <w:gridCol w:w="714"/>
        <w:gridCol w:w="714"/>
        <w:gridCol w:w="714"/>
      </w:tblGrid>
      <w:tr w:rsidR="009D2931" w14:paraId="16577ADA" w14:textId="77777777" w:rsidTr="002C3690">
        <w:trPr>
          <w:cantSplit/>
          <w:trHeight w:val="340"/>
        </w:trPr>
        <w:tc>
          <w:tcPr>
            <w:tcW w:w="1030" w:type="dxa"/>
            <w:shd w:val="clear" w:color="auto" w:fill="F5D2E2" w:themeFill="accent1"/>
            <w:vAlign w:val="center"/>
          </w:tcPr>
          <w:p w14:paraId="3E8A22FB" w14:textId="77777777" w:rsidR="009D2931" w:rsidRDefault="009D2931" w:rsidP="00DC3D77">
            <w:pPr>
              <w:spacing w:line="240" w:lineRule="exact"/>
              <w:ind w:leftChars="-50" w:left="255" w:rightChars="-50" w:right="-105" w:hangingChars="200" w:hanging="360"/>
              <w:jc w:val="center"/>
              <w:rPr>
                <w:sz w:val="18"/>
                <w:szCs w:val="18"/>
              </w:rPr>
            </w:pPr>
          </w:p>
        </w:tc>
        <w:tc>
          <w:tcPr>
            <w:tcW w:w="714" w:type="dxa"/>
            <w:shd w:val="clear" w:color="auto" w:fill="F5D2E2" w:themeFill="accent1"/>
          </w:tcPr>
          <w:p w14:paraId="546CDB36" w14:textId="77777777" w:rsidR="009D2931" w:rsidRPr="00EE693A" w:rsidRDefault="009D2931" w:rsidP="00DC3D77">
            <w:pPr>
              <w:pStyle w:val="afff1"/>
              <w:spacing w:line="240" w:lineRule="exact"/>
              <w:ind w:left="-42" w:right="-63"/>
            </w:pPr>
            <w:r w:rsidRPr="00EE693A">
              <w:rPr>
                <w:rFonts w:hint="eastAsia"/>
              </w:rPr>
              <w:t>身体</w:t>
            </w:r>
          </w:p>
          <w:p w14:paraId="6F229343" w14:textId="77777777" w:rsidR="009D2931" w:rsidRPr="00EE693A" w:rsidRDefault="009D2931" w:rsidP="00DC3D77">
            <w:pPr>
              <w:pStyle w:val="afff1"/>
              <w:spacing w:line="240" w:lineRule="exact"/>
              <w:ind w:left="-42" w:right="-63"/>
            </w:pPr>
            <w:r w:rsidRPr="00EE693A">
              <w:rPr>
                <w:rFonts w:hint="eastAsia"/>
              </w:rPr>
              <w:t>障害</w:t>
            </w:r>
          </w:p>
          <w:p w14:paraId="1C7859B8" w14:textId="77777777" w:rsidR="002C3690" w:rsidRDefault="002C3690" w:rsidP="00DC3D77">
            <w:pPr>
              <w:pStyle w:val="afff1"/>
              <w:spacing w:line="240" w:lineRule="exact"/>
              <w:ind w:left="-42" w:right="-63"/>
            </w:pPr>
          </w:p>
          <w:p w14:paraId="50169C5E" w14:textId="77777777" w:rsidR="009D2931" w:rsidRPr="00EE693A" w:rsidRDefault="009D2931" w:rsidP="00DC3D77">
            <w:pPr>
              <w:pStyle w:val="afff1"/>
              <w:spacing w:line="240" w:lineRule="exact"/>
              <w:ind w:left="-42" w:right="-63"/>
            </w:pPr>
            <w:r w:rsidRPr="00EE693A">
              <w:rPr>
                <w:rFonts w:hint="eastAsia"/>
              </w:rPr>
              <w:t>n=</w:t>
            </w:r>
          </w:p>
          <w:p w14:paraId="0E79A8A7" w14:textId="7AA9CD4E" w:rsidR="009D2931" w:rsidRPr="00685F30" w:rsidRDefault="00685F30" w:rsidP="00DC3D77">
            <w:pPr>
              <w:pStyle w:val="afff1"/>
              <w:spacing w:line="240" w:lineRule="exact"/>
              <w:ind w:leftChars="-50" w:left="-105" w:rightChars="-50" w:right="-105"/>
              <w:rPr>
                <w:spacing w:val="-6"/>
              </w:rPr>
            </w:pPr>
            <w:r w:rsidRPr="00685F30">
              <w:rPr>
                <w:spacing w:val="-6"/>
              </w:rPr>
              <w:t>1,421</w:t>
            </w:r>
            <w:r w:rsidR="009D2931" w:rsidRPr="00685F30">
              <w:rPr>
                <w:rFonts w:hint="eastAsia"/>
                <w:spacing w:val="-6"/>
              </w:rPr>
              <w:t>人</w:t>
            </w:r>
          </w:p>
        </w:tc>
        <w:tc>
          <w:tcPr>
            <w:tcW w:w="714" w:type="dxa"/>
            <w:shd w:val="clear" w:color="auto" w:fill="F5D2E2" w:themeFill="accent1"/>
          </w:tcPr>
          <w:p w14:paraId="6C47D4B9" w14:textId="77777777" w:rsidR="009D2931" w:rsidRPr="00EE693A" w:rsidRDefault="009D2931" w:rsidP="00DC3D77">
            <w:pPr>
              <w:pStyle w:val="afff1"/>
              <w:spacing w:line="240" w:lineRule="exact"/>
              <w:ind w:left="-42" w:right="-63"/>
            </w:pPr>
            <w:r w:rsidRPr="00EE693A">
              <w:rPr>
                <w:rFonts w:hint="eastAsia"/>
              </w:rPr>
              <w:t>知的</w:t>
            </w:r>
          </w:p>
          <w:p w14:paraId="1AB8B70B" w14:textId="77777777" w:rsidR="009D2931" w:rsidRPr="00EE693A" w:rsidRDefault="009D2931" w:rsidP="00DC3D77">
            <w:pPr>
              <w:pStyle w:val="afff1"/>
              <w:spacing w:line="240" w:lineRule="exact"/>
              <w:ind w:left="-42" w:right="-63"/>
            </w:pPr>
            <w:r w:rsidRPr="00EE693A">
              <w:rPr>
                <w:rFonts w:hint="eastAsia"/>
              </w:rPr>
              <w:t>障害</w:t>
            </w:r>
          </w:p>
          <w:p w14:paraId="3B52E1F6" w14:textId="77777777" w:rsidR="002C3690" w:rsidRDefault="002C3690" w:rsidP="00DC3D77">
            <w:pPr>
              <w:pStyle w:val="afff1"/>
              <w:spacing w:line="240" w:lineRule="exact"/>
              <w:ind w:left="-42" w:right="-63"/>
            </w:pPr>
          </w:p>
          <w:p w14:paraId="75B36059" w14:textId="77777777" w:rsidR="009D2931" w:rsidRPr="00EE693A" w:rsidRDefault="009D2931" w:rsidP="00DC3D77">
            <w:pPr>
              <w:pStyle w:val="afff1"/>
              <w:spacing w:line="240" w:lineRule="exact"/>
              <w:ind w:left="-42" w:right="-63"/>
            </w:pPr>
            <w:r w:rsidRPr="00EE693A">
              <w:rPr>
                <w:rFonts w:hint="eastAsia"/>
              </w:rPr>
              <w:t>n=</w:t>
            </w:r>
          </w:p>
          <w:p w14:paraId="7D842932" w14:textId="317B910A" w:rsidR="009D2931" w:rsidRPr="00EE693A" w:rsidRDefault="00685F30" w:rsidP="00DC3D77">
            <w:pPr>
              <w:pStyle w:val="afff1"/>
              <w:spacing w:line="240" w:lineRule="exact"/>
              <w:ind w:left="-42" w:right="-63"/>
            </w:pPr>
            <w:r w:rsidRPr="00685F30">
              <w:t>404</w:t>
            </w:r>
            <w:r w:rsidR="009D2931" w:rsidRPr="00EE693A">
              <w:rPr>
                <w:rFonts w:hint="eastAsia"/>
              </w:rPr>
              <w:t>人</w:t>
            </w:r>
          </w:p>
        </w:tc>
        <w:tc>
          <w:tcPr>
            <w:tcW w:w="714" w:type="dxa"/>
            <w:shd w:val="clear" w:color="auto" w:fill="F5D2E2" w:themeFill="accent1"/>
          </w:tcPr>
          <w:p w14:paraId="522D4E89" w14:textId="77777777" w:rsidR="009D2931" w:rsidRPr="00EE693A" w:rsidRDefault="009D2931" w:rsidP="00DC3D77">
            <w:pPr>
              <w:pStyle w:val="afff1"/>
              <w:spacing w:line="240" w:lineRule="exact"/>
              <w:ind w:left="-42" w:right="-63"/>
            </w:pPr>
            <w:r w:rsidRPr="00EE693A">
              <w:rPr>
                <w:rFonts w:hint="eastAsia"/>
              </w:rPr>
              <w:t>精神</w:t>
            </w:r>
          </w:p>
          <w:p w14:paraId="2F2AC2D9" w14:textId="77777777" w:rsidR="009D2931" w:rsidRPr="00EE693A" w:rsidRDefault="009D2931" w:rsidP="00DC3D77">
            <w:pPr>
              <w:pStyle w:val="afff1"/>
              <w:spacing w:line="240" w:lineRule="exact"/>
              <w:ind w:left="-42" w:right="-63"/>
            </w:pPr>
            <w:r w:rsidRPr="00EE693A">
              <w:rPr>
                <w:rFonts w:hint="eastAsia"/>
              </w:rPr>
              <w:t>障害</w:t>
            </w:r>
          </w:p>
          <w:p w14:paraId="1681D9F3" w14:textId="77777777" w:rsidR="002C3690" w:rsidRDefault="002C3690" w:rsidP="00DC3D77">
            <w:pPr>
              <w:pStyle w:val="afff1"/>
              <w:spacing w:line="240" w:lineRule="exact"/>
              <w:ind w:left="-42" w:right="-63"/>
            </w:pPr>
          </w:p>
          <w:p w14:paraId="0E92EDF6" w14:textId="77777777" w:rsidR="009D2931" w:rsidRPr="00EE693A" w:rsidRDefault="009D2931" w:rsidP="00DC3D77">
            <w:pPr>
              <w:pStyle w:val="afff1"/>
              <w:spacing w:line="240" w:lineRule="exact"/>
              <w:ind w:left="-42" w:right="-63"/>
            </w:pPr>
            <w:r w:rsidRPr="00EE693A">
              <w:rPr>
                <w:rFonts w:hint="eastAsia"/>
              </w:rPr>
              <w:t>n=</w:t>
            </w:r>
          </w:p>
          <w:p w14:paraId="35BFB010" w14:textId="241D1002" w:rsidR="009D2931" w:rsidRPr="00EE693A" w:rsidRDefault="00685F30" w:rsidP="00DC3D77">
            <w:pPr>
              <w:pStyle w:val="afff1"/>
              <w:spacing w:line="240" w:lineRule="exact"/>
              <w:ind w:left="-42" w:right="-63"/>
            </w:pPr>
            <w:r w:rsidRPr="00685F30">
              <w:t>461</w:t>
            </w:r>
            <w:r w:rsidR="009D2931" w:rsidRPr="00EE693A">
              <w:rPr>
                <w:rFonts w:hint="eastAsia"/>
              </w:rPr>
              <w:t>人</w:t>
            </w:r>
          </w:p>
        </w:tc>
        <w:tc>
          <w:tcPr>
            <w:tcW w:w="714" w:type="dxa"/>
            <w:shd w:val="clear" w:color="auto" w:fill="F5D2E2" w:themeFill="accent1"/>
          </w:tcPr>
          <w:p w14:paraId="15D22A69" w14:textId="4351CFD3" w:rsidR="009D2931" w:rsidRPr="00EE693A" w:rsidRDefault="00700C66" w:rsidP="00DC3D77">
            <w:pPr>
              <w:pStyle w:val="afff1"/>
              <w:spacing w:line="240" w:lineRule="exact"/>
              <w:ind w:left="-42" w:right="-63"/>
            </w:pPr>
            <w:r>
              <w:rPr>
                <w:rFonts w:hint="eastAsia"/>
              </w:rPr>
              <w:t>精神</w:t>
            </w:r>
          </w:p>
          <w:p w14:paraId="3AB1B465" w14:textId="5925FFB4" w:rsidR="009D2931" w:rsidRPr="00EE693A" w:rsidRDefault="00700C66" w:rsidP="00DC3D77">
            <w:pPr>
              <w:pStyle w:val="afff1"/>
              <w:spacing w:line="240" w:lineRule="exact"/>
              <w:ind w:left="-42" w:right="-63"/>
            </w:pPr>
            <w:r>
              <w:rPr>
                <w:rFonts w:hint="eastAsia"/>
              </w:rPr>
              <w:t>通院</w:t>
            </w:r>
          </w:p>
          <w:p w14:paraId="4E624DA6" w14:textId="77777777" w:rsidR="009D2931" w:rsidRPr="00EE693A" w:rsidRDefault="009D2931" w:rsidP="00DC3D77">
            <w:pPr>
              <w:pStyle w:val="afff1"/>
              <w:spacing w:line="240" w:lineRule="exact"/>
              <w:ind w:left="-42" w:right="-63"/>
            </w:pPr>
            <w:r w:rsidRPr="00EE693A">
              <w:rPr>
                <w:rFonts w:hint="eastAsia"/>
              </w:rPr>
              <w:t>医療</w:t>
            </w:r>
          </w:p>
          <w:p w14:paraId="2C49B3AB" w14:textId="77777777" w:rsidR="009D2931" w:rsidRPr="00EE693A" w:rsidRDefault="009D2931" w:rsidP="00DC3D77">
            <w:pPr>
              <w:pStyle w:val="afff1"/>
              <w:spacing w:line="240" w:lineRule="exact"/>
              <w:ind w:left="-42" w:right="-63"/>
            </w:pPr>
            <w:r w:rsidRPr="00EE693A">
              <w:rPr>
                <w:rFonts w:hint="eastAsia"/>
              </w:rPr>
              <w:t>n=</w:t>
            </w:r>
          </w:p>
          <w:p w14:paraId="227E8336" w14:textId="48B8E353" w:rsidR="009D2931" w:rsidRPr="00EE693A" w:rsidRDefault="00685F30" w:rsidP="00DC3D77">
            <w:pPr>
              <w:pStyle w:val="afff1"/>
              <w:spacing w:line="240" w:lineRule="exact"/>
              <w:ind w:left="-42" w:right="-63"/>
            </w:pPr>
            <w:r w:rsidRPr="00685F30">
              <w:t>390</w:t>
            </w:r>
            <w:r w:rsidR="009D2931" w:rsidRPr="00EE693A">
              <w:rPr>
                <w:rFonts w:hint="eastAsia"/>
              </w:rPr>
              <w:t>人</w:t>
            </w:r>
          </w:p>
        </w:tc>
        <w:tc>
          <w:tcPr>
            <w:tcW w:w="714" w:type="dxa"/>
            <w:shd w:val="clear" w:color="auto" w:fill="F5D2E2" w:themeFill="accent1"/>
          </w:tcPr>
          <w:p w14:paraId="6A7C6B28" w14:textId="77777777" w:rsidR="009D2931" w:rsidRPr="00EE693A" w:rsidRDefault="009D2931" w:rsidP="00DC3D77">
            <w:pPr>
              <w:pStyle w:val="afff1"/>
              <w:spacing w:line="240" w:lineRule="exact"/>
              <w:ind w:left="-42" w:right="-63"/>
            </w:pPr>
            <w:r w:rsidRPr="00EE693A">
              <w:rPr>
                <w:rFonts w:hint="eastAsia"/>
              </w:rPr>
              <w:t>難病</w:t>
            </w:r>
          </w:p>
          <w:p w14:paraId="4227D4BE" w14:textId="77777777" w:rsidR="009D2931" w:rsidRPr="00EE693A" w:rsidRDefault="009D2931" w:rsidP="00DC3D77">
            <w:pPr>
              <w:pStyle w:val="afff1"/>
              <w:spacing w:line="240" w:lineRule="exact"/>
              <w:ind w:left="-42" w:right="-63"/>
            </w:pPr>
          </w:p>
          <w:p w14:paraId="0D19567E" w14:textId="77777777" w:rsidR="002C3690" w:rsidRDefault="002C3690" w:rsidP="00DC3D77">
            <w:pPr>
              <w:pStyle w:val="afff1"/>
              <w:spacing w:line="240" w:lineRule="exact"/>
              <w:ind w:left="-42" w:right="-63"/>
            </w:pPr>
          </w:p>
          <w:p w14:paraId="2017CE9B" w14:textId="77777777" w:rsidR="009D2931" w:rsidRPr="00EE693A" w:rsidRDefault="009D2931" w:rsidP="00DC3D77">
            <w:pPr>
              <w:pStyle w:val="afff1"/>
              <w:spacing w:line="240" w:lineRule="exact"/>
              <w:ind w:left="-42" w:right="-63"/>
            </w:pPr>
            <w:r w:rsidRPr="00EE693A">
              <w:rPr>
                <w:rFonts w:hint="eastAsia"/>
              </w:rPr>
              <w:t>n=</w:t>
            </w:r>
          </w:p>
          <w:p w14:paraId="4C5DD7F1" w14:textId="1D01397C" w:rsidR="009D2931" w:rsidRPr="00EE693A" w:rsidRDefault="00685F30" w:rsidP="00DC3D77">
            <w:pPr>
              <w:pStyle w:val="afff1"/>
              <w:spacing w:line="240" w:lineRule="exact"/>
              <w:ind w:left="-42" w:right="-63"/>
            </w:pPr>
            <w:r w:rsidRPr="00685F30">
              <w:t>211</w:t>
            </w:r>
            <w:r w:rsidR="009D2931" w:rsidRPr="00EE693A">
              <w:rPr>
                <w:rFonts w:hint="eastAsia"/>
              </w:rPr>
              <w:t>人</w:t>
            </w:r>
          </w:p>
        </w:tc>
        <w:tc>
          <w:tcPr>
            <w:tcW w:w="714" w:type="dxa"/>
            <w:shd w:val="clear" w:color="auto" w:fill="F5D2E2" w:themeFill="accent1"/>
          </w:tcPr>
          <w:p w14:paraId="473204E7" w14:textId="77777777" w:rsidR="009D2931" w:rsidRPr="00EE693A" w:rsidRDefault="009D2931" w:rsidP="00DC3D77">
            <w:pPr>
              <w:pStyle w:val="afff1"/>
              <w:spacing w:line="240" w:lineRule="exact"/>
              <w:ind w:left="-42" w:right="-63"/>
            </w:pPr>
            <w:r w:rsidRPr="00EE693A">
              <w:rPr>
                <w:rFonts w:hint="eastAsia"/>
              </w:rPr>
              <w:t>高次脳</w:t>
            </w:r>
          </w:p>
          <w:p w14:paraId="64F2EF47" w14:textId="77777777" w:rsidR="009D2931" w:rsidRPr="00EE693A" w:rsidRDefault="009D2931" w:rsidP="00DC3D77">
            <w:pPr>
              <w:pStyle w:val="afff1"/>
              <w:spacing w:line="240" w:lineRule="exact"/>
              <w:ind w:left="-42" w:right="-63"/>
            </w:pPr>
            <w:r w:rsidRPr="00EE693A">
              <w:rPr>
                <w:rFonts w:hint="eastAsia"/>
              </w:rPr>
              <w:t>機能</w:t>
            </w:r>
          </w:p>
          <w:p w14:paraId="56D25D12" w14:textId="3DBB05F9" w:rsidR="002C3690" w:rsidRDefault="00700C66" w:rsidP="00DC3D77">
            <w:pPr>
              <w:pStyle w:val="afff1"/>
              <w:spacing w:line="240" w:lineRule="exact"/>
              <w:ind w:left="-42" w:right="-63"/>
            </w:pPr>
            <w:r>
              <w:rPr>
                <w:rFonts w:hint="eastAsia"/>
              </w:rPr>
              <w:t>障害</w:t>
            </w:r>
          </w:p>
          <w:p w14:paraId="5F49530E" w14:textId="77777777" w:rsidR="009D2931" w:rsidRPr="00EE693A" w:rsidRDefault="009D2931" w:rsidP="00DC3D77">
            <w:pPr>
              <w:pStyle w:val="afff1"/>
              <w:spacing w:line="240" w:lineRule="exact"/>
              <w:ind w:left="-42" w:right="-63"/>
            </w:pPr>
            <w:r w:rsidRPr="00EE693A">
              <w:rPr>
                <w:rFonts w:hint="eastAsia"/>
              </w:rPr>
              <w:t>n=</w:t>
            </w:r>
          </w:p>
          <w:p w14:paraId="1B041FEC" w14:textId="4B76F648" w:rsidR="009D2931" w:rsidRPr="00EE693A" w:rsidRDefault="00685F30" w:rsidP="00DC3D77">
            <w:pPr>
              <w:pStyle w:val="afff1"/>
              <w:spacing w:line="240" w:lineRule="exact"/>
              <w:ind w:left="-42" w:right="-63"/>
            </w:pPr>
            <w:r w:rsidRPr="00685F30">
              <w:t>36</w:t>
            </w:r>
            <w:r w:rsidR="009D2931" w:rsidRPr="00EE693A">
              <w:rPr>
                <w:rFonts w:hint="eastAsia"/>
              </w:rPr>
              <w:t>人</w:t>
            </w:r>
          </w:p>
        </w:tc>
        <w:tc>
          <w:tcPr>
            <w:tcW w:w="714" w:type="dxa"/>
            <w:shd w:val="clear" w:color="auto" w:fill="F5D2E2" w:themeFill="accent1"/>
          </w:tcPr>
          <w:p w14:paraId="0849606D" w14:textId="77777777" w:rsidR="009D2931" w:rsidRPr="00EE693A" w:rsidRDefault="009D2931" w:rsidP="00DC3D77">
            <w:pPr>
              <w:pStyle w:val="afff1"/>
              <w:spacing w:line="240" w:lineRule="exact"/>
              <w:ind w:left="-42" w:right="-63"/>
            </w:pPr>
            <w:r w:rsidRPr="00EE693A">
              <w:rPr>
                <w:rFonts w:hint="eastAsia"/>
              </w:rPr>
              <w:t>発達</w:t>
            </w:r>
          </w:p>
          <w:p w14:paraId="0204F837" w14:textId="77777777" w:rsidR="009D2931" w:rsidRPr="00EE693A" w:rsidRDefault="009D2931" w:rsidP="00DC3D77">
            <w:pPr>
              <w:pStyle w:val="afff1"/>
              <w:spacing w:line="240" w:lineRule="exact"/>
              <w:ind w:left="-42" w:right="-63"/>
            </w:pPr>
            <w:r w:rsidRPr="00EE693A">
              <w:rPr>
                <w:rFonts w:hint="eastAsia"/>
              </w:rPr>
              <w:t>障害</w:t>
            </w:r>
          </w:p>
          <w:p w14:paraId="13B2F574" w14:textId="77777777" w:rsidR="002C3690" w:rsidRDefault="002C3690" w:rsidP="00DC3D77">
            <w:pPr>
              <w:pStyle w:val="afff1"/>
              <w:spacing w:line="240" w:lineRule="exact"/>
              <w:ind w:left="-42" w:right="-63"/>
            </w:pPr>
          </w:p>
          <w:p w14:paraId="537F21B5" w14:textId="77777777" w:rsidR="009D2931" w:rsidRPr="00EE693A" w:rsidRDefault="009D2931" w:rsidP="00DC3D77">
            <w:pPr>
              <w:pStyle w:val="afff1"/>
              <w:spacing w:line="240" w:lineRule="exact"/>
              <w:ind w:left="-42" w:right="-63"/>
            </w:pPr>
            <w:r w:rsidRPr="00EE693A">
              <w:rPr>
                <w:rFonts w:hint="eastAsia"/>
              </w:rPr>
              <w:t>n=</w:t>
            </w:r>
          </w:p>
          <w:p w14:paraId="4F3D00EF" w14:textId="0FCE7133" w:rsidR="009D2931" w:rsidRPr="00EE693A" w:rsidRDefault="00685F30" w:rsidP="00DC3D77">
            <w:pPr>
              <w:pStyle w:val="afff1"/>
              <w:spacing w:line="240" w:lineRule="exact"/>
              <w:ind w:left="-42" w:right="-63"/>
              <w:rPr>
                <w:spacing w:val="-6"/>
              </w:rPr>
            </w:pPr>
            <w:r w:rsidRPr="00685F30">
              <w:t>66</w:t>
            </w:r>
            <w:r w:rsidR="009D2931" w:rsidRPr="00EE693A">
              <w:rPr>
                <w:rFonts w:hint="eastAsia"/>
              </w:rPr>
              <w:t>人</w:t>
            </w:r>
          </w:p>
        </w:tc>
        <w:tc>
          <w:tcPr>
            <w:tcW w:w="714" w:type="dxa"/>
            <w:shd w:val="clear" w:color="auto" w:fill="F5D2E2" w:themeFill="accent1"/>
          </w:tcPr>
          <w:p w14:paraId="7259A50A" w14:textId="77777777" w:rsidR="009D2931" w:rsidRPr="00EE693A" w:rsidRDefault="009D2931" w:rsidP="00DC3D77">
            <w:pPr>
              <w:pStyle w:val="afff1"/>
              <w:spacing w:line="240" w:lineRule="exact"/>
              <w:ind w:left="-42" w:right="-63"/>
            </w:pPr>
            <w:r w:rsidRPr="00EE693A">
              <w:rPr>
                <w:rFonts w:hint="eastAsia"/>
              </w:rPr>
              <w:t>特別</w:t>
            </w:r>
          </w:p>
          <w:p w14:paraId="741D7720" w14:textId="77777777" w:rsidR="009D2931" w:rsidRPr="00EE693A" w:rsidRDefault="009D2931" w:rsidP="00DC3D77">
            <w:pPr>
              <w:pStyle w:val="afff1"/>
              <w:spacing w:line="240" w:lineRule="exact"/>
              <w:ind w:left="-42" w:right="-63"/>
            </w:pPr>
            <w:r w:rsidRPr="00EE693A">
              <w:rPr>
                <w:rFonts w:hint="eastAsia"/>
              </w:rPr>
              <w:t>支援</w:t>
            </w:r>
          </w:p>
          <w:p w14:paraId="297008A1" w14:textId="09B34F2A" w:rsidR="009D2931" w:rsidRPr="00EE693A" w:rsidRDefault="009D2931" w:rsidP="00DC3D77">
            <w:pPr>
              <w:pStyle w:val="afff1"/>
              <w:spacing w:line="240" w:lineRule="exact"/>
              <w:ind w:left="-42" w:right="-63"/>
            </w:pPr>
            <w:r w:rsidRPr="00EE693A">
              <w:rPr>
                <w:rFonts w:hint="eastAsia"/>
              </w:rPr>
              <w:t>学校</w:t>
            </w:r>
            <w:r w:rsidR="00700C66">
              <w:rPr>
                <w:rFonts w:hint="eastAsia"/>
              </w:rPr>
              <w:t>等</w:t>
            </w:r>
          </w:p>
          <w:p w14:paraId="4A07C1A9" w14:textId="77777777" w:rsidR="009D2931" w:rsidRPr="00EE693A" w:rsidRDefault="009D2931" w:rsidP="00DC3D77">
            <w:pPr>
              <w:pStyle w:val="afff1"/>
              <w:spacing w:line="240" w:lineRule="exact"/>
              <w:ind w:left="-42" w:right="-63"/>
            </w:pPr>
            <w:r w:rsidRPr="00EE693A">
              <w:rPr>
                <w:rFonts w:hint="eastAsia"/>
              </w:rPr>
              <w:t>n=</w:t>
            </w:r>
          </w:p>
          <w:p w14:paraId="269D3A93" w14:textId="2F818F67" w:rsidR="009D2931" w:rsidRPr="00EE693A" w:rsidRDefault="00685F30" w:rsidP="00DC3D77">
            <w:pPr>
              <w:pStyle w:val="afff1"/>
              <w:spacing w:line="240" w:lineRule="exact"/>
              <w:ind w:left="-42" w:right="-63"/>
            </w:pPr>
            <w:r w:rsidRPr="00685F30">
              <w:t>100</w:t>
            </w:r>
            <w:r w:rsidR="009D2931" w:rsidRPr="00EE693A">
              <w:rPr>
                <w:rFonts w:hint="eastAsia"/>
              </w:rPr>
              <w:t>人</w:t>
            </w:r>
          </w:p>
        </w:tc>
        <w:tc>
          <w:tcPr>
            <w:tcW w:w="714" w:type="dxa"/>
            <w:shd w:val="clear" w:color="auto" w:fill="F5D2E2" w:themeFill="accent1"/>
          </w:tcPr>
          <w:p w14:paraId="78DCEC7F" w14:textId="77777777" w:rsidR="009D2931" w:rsidRPr="00EE693A" w:rsidRDefault="009D2931" w:rsidP="00DC3D77">
            <w:pPr>
              <w:pStyle w:val="afff1"/>
              <w:spacing w:line="240" w:lineRule="exact"/>
              <w:ind w:left="-42" w:right="-63"/>
            </w:pPr>
            <w:r w:rsidRPr="00EE693A">
              <w:rPr>
                <w:rFonts w:hint="eastAsia"/>
              </w:rPr>
              <w:t>療育</w:t>
            </w:r>
          </w:p>
          <w:p w14:paraId="4E69AED6" w14:textId="77777777" w:rsidR="009D2931" w:rsidRPr="002C3690" w:rsidRDefault="009D2931" w:rsidP="00DC3D77">
            <w:pPr>
              <w:pStyle w:val="afff1"/>
              <w:spacing w:line="240" w:lineRule="exact"/>
              <w:ind w:leftChars="-50" w:left="-105" w:rightChars="-50" w:right="-105"/>
              <w:rPr>
                <w:spacing w:val="-20"/>
              </w:rPr>
            </w:pPr>
            <w:r w:rsidRPr="002C3690">
              <w:rPr>
                <w:rFonts w:hint="eastAsia"/>
                <w:spacing w:val="-20"/>
              </w:rPr>
              <w:t>センター</w:t>
            </w:r>
          </w:p>
          <w:p w14:paraId="47651465" w14:textId="77777777" w:rsidR="002C3690" w:rsidRDefault="002C3690" w:rsidP="00DC3D77">
            <w:pPr>
              <w:pStyle w:val="afff1"/>
              <w:spacing w:line="240" w:lineRule="exact"/>
              <w:ind w:left="-42" w:right="-63"/>
            </w:pPr>
          </w:p>
          <w:p w14:paraId="0BCC3991" w14:textId="77777777" w:rsidR="009D2931" w:rsidRPr="00EE693A" w:rsidRDefault="009D2931" w:rsidP="00DC3D77">
            <w:pPr>
              <w:pStyle w:val="afff1"/>
              <w:spacing w:line="240" w:lineRule="exact"/>
              <w:ind w:left="-42" w:right="-63"/>
            </w:pPr>
            <w:r w:rsidRPr="00EE693A">
              <w:rPr>
                <w:rFonts w:hint="eastAsia"/>
              </w:rPr>
              <w:t>n=</w:t>
            </w:r>
          </w:p>
          <w:p w14:paraId="34C91F1B" w14:textId="4D2D4670" w:rsidR="009D2931" w:rsidRPr="00EE693A" w:rsidRDefault="00685F30" w:rsidP="00DC3D77">
            <w:pPr>
              <w:pStyle w:val="afff1"/>
              <w:spacing w:line="240" w:lineRule="exact"/>
              <w:ind w:left="-42" w:right="-63"/>
            </w:pPr>
            <w:r w:rsidRPr="00685F30">
              <w:t>99</w:t>
            </w:r>
            <w:r w:rsidR="009D2931" w:rsidRPr="00EE693A">
              <w:rPr>
                <w:rFonts w:hint="eastAsia"/>
              </w:rPr>
              <w:t>人</w:t>
            </w:r>
          </w:p>
        </w:tc>
        <w:tc>
          <w:tcPr>
            <w:tcW w:w="714" w:type="dxa"/>
            <w:shd w:val="clear" w:color="auto" w:fill="F5D2E2" w:themeFill="accent1"/>
          </w:tcPr>
          <w:p w14:paraId="00F39B67" w14:textId="60A24A8B" w:rsidR="009D2931" w:rsidRPr="00EE693A" w:rsidRDefault="00685F30" w:rsidP="00DC3D77">
            <w:pPr>
              <w:pStyle w:val="afff1"/>
              <w:spacing w:line="240" w:lineRule="exact"/>
              <w:ind w:left="-42" w:right="-63"/>
            </w:pPr>
            <w:r w:rsidRPr="00EE693A">
              <w:rPr>
                <w:rFonts w:hint="eastAsia"/>
              </w:rPr>
              <w:t>GH</w:t>
            </w:r>
            <w:r>
              <w:br/>
            </w:r>
            <w:r w:rsidR="009D2931" w:rsidRPr="00EE693A">
              <w:rPr>
                <w:rFonts w:hint="eastAsia"/>
              </w:rPr>
              <w:t>入</w:t>
            </w:r>
            <w:r w:rsidR="007739F6">
              <w:rPr>
                <w:rFonts w:hint="eastAsia"/>
              </w:rPr>
              <w:t>居</w:t>
            </w:r>
            <w:r w:rsidR="009D2931" w:rsidRPr="00EE693A">
              <w:rPr>
                <w:rFonts w:hint="eastAsia"/>
              </w:rPr>
              <w:t>者</w:t>
            </w:r>
          </w:p>
          <w:p w14:paraId="1C9D786A" w14:textId="77777777" w:rsidR="002C3690" w:rsidRDefault="002C3690" w:rsidP="00DC3D77">
            <w:pPr>
              <w:pStyle w:val="afff1"/>
              <w:spacing w:line="240" w:lineRule="exact"/>
              <w:ind w:left="-42" w:right="-63"/>
            </w:pPr>
          </w:p>
          <w:p w14:paraId="6021449D" w14:textId="77777777" w:rsidR="009D2931" w:rsidRPr="00EE693A" w:rsidRDefault="009D2931" w:rsidP="00DC3D77">
            <w:pPr>
              <w:pStyle w:val="afff1"/>
              <w:spacing w:line="240" w:lineRule="exact"/>
              <w:ind w:left="-42" w:right="-63"/>
            </w:pPr>
            <w:r w:rsidRPr="00EE693A">
              <w:rPr>
                <w:rFonts w:hint="eastAsia"/>
              </w:rPr>
              <w:t>n=</w:t>
            </w:r>
          </w:p>
          <w:p w14:paraId="775212A9" w14:textId="26C5836A" w:rsidR="009D2931" w:rsidRPr="00EE693A" w:rsidRDefault="00685F30" w:rsidP="00DC3D77">
            <w:pPr>
              <w:pStyle w:val="afff1"/>
              <w:spacing w:line="240" w:lineRule="exact"/>
              <w:ind w:left="-42" w:right="-63"/>
            </w:pPr>
            <w:r w:rsidRPr="00685F30">
              <w:t>264</w:t>
            </w:r>
            <w:r w:rsidR="009D2931" w:rsidRPr="00EE693A">
              <w:rPr>
                <w:rFonts w:hint="eastAsia"/>
              </w:rPr>
              <w:t>人</w:t>
            </w:r>
          </w:p>
        </w:tc>
        <w:tc>
          <w:tcPr>
            <w:tcW w:w="714" w:type="dxa"/>
            <w:shd w:val="clear" w:color="auto" w:fill="F5D2E2" w:themeFill="accent1"/>
          </w:tcPr>
          <w:p w14:paraId="22A2DAD4" w14:textId="1C7AABCE" w:rsidR="009D2931" w:rsidRPr="00EE693A" w:rsidRDefault="00685F30" w:rsidP="00DC3D77">
            <w:pPr>
              <w:pStyle w:val="afff1"/>
              <w:spacing w:line="240" w:lineRule="exact"/>
              <w:ind w:left="-42" w:right="-63"/>
            </w:pPr>
            <w:r w:rsidRPr="00EE693A">
              <w:rPr>
                <w:rFonts w:hint="eastAsia"/>
              </w:rPr>
              <w:t>施設</w:t>
            </w:r>
          </w:p>
          <w:p w14:paraId="5CB1AD30" w14:textId="06480183" w:rsidR="009D2931" w:rsidRPr="00EE693A" w:rsidRDefault="009D2931" w:rsidP="00DC3D77">
            <w:pPr>
              <w:pStyle w:val="afff1"/>
              <w:spacing w:line="240" w:lineRule="exact"/>
              <w:ind w:left="-42" w:right="-63"/>
            </w:pPr>
            <w:r w:rsidRPr="00EE693A">
              <w:rPr>
                <w:rFonts w:hint="eastAsia"/>
              </w:rPr>
              <w:t>入</w:t>
            </w:r>
            <w:r w:rsidR="007739F6">
              <w:rPr>
                <w:rFonts w:hint="eastAsia"/>
              </w:rPr>
              <w:t>所</w:t>
            </w:r>
            <w:r w:rsidRPr="00EE693A">
              <w:rPr>
                <w:rFonts w:hint="eastAsia"/>
              </w:rPr>
              <w:t>者</w:t>
            </w:r>
          </w:p>
          <w:p w14:paraId="274DF0CB" w14:textId="77777777" w:rsidR="002C3690" w:rsidRDefault="002C3690" w:rsidP="00DC3D77">
            <w:pPr>
              <w:pStyle w:val="afff1"/>
              <w:spacing w:line="240" w:lineRule="exact"/>
              <w:ind w:left="-42" w:right="-63"/>
            </w:pPr>
          </w:p>
          <w:p w14:paraId="741B53DD" w14:textId="77777777" w:rsidR="009D2931" w:rsidRPr="00EE693A" w:rsidRDefault="009D2931" w:rsidP="00DC3D77">
            <w:pPr>
              <w:pStyle w:val="afff1"/>
              <w:spacing w:line="240" w:lineRule="exact"/>
              <w:ind w:left="-42" w:right="-63"/>
            </w:pPr>
            <w:r w:rsidRPr="00EE693A">
              <w:rPr>
                <w:rFonts w:hint="eastAsia"/>
              </w:rPr>
              <w:t>n=</w:t>
            </w:r>
          </w:p>
          <w:p w14:paraId="576D475C" w14:textId="590812D0" w:rsidR="009D2931" w:rsidRPr="00EE693A" w:rsidRDefault="00685F30" w:rsidP="00DC3D77">
            <w:pPr>
              <w:pStyle w:val="afff1"/>
              <w:spacing w:line="240" w:lineRule="exact"/>
              <w:ind w:left="-42" w:right="-63"/>
            </w:pPr>
            <w:r w:rsidRPr="00685F30">
              <w:t>141</w:t>
            </w:r>
            <w:r w:rsidR="009D2931" w:rsidRPr="00EE693A">
              <w:rPr>
                <w:rFonts w:hint="eastAsia"/>
              </w:rPr>
              <w:t>人</w:t>
            </w:r>
          </w:p>
        </w:tc>
      </w:tr>
      <w:tr w:rsidR="00DC3D77" w14:paraId="26A61B22" w14:textId="77777777" w:rsidTr="00DC3D77">
        <w:trPr>
          <w:cantSplit/>
          <w:trHeight w:val="397"/>
        </w:trPr>
        <w:tc>
          <w:tcPr>
            <w:tcW w:w="1030" w:type="dxa"/>
            <w:shd w:val="clear" w:color="auto" w:fill="auto"/>
          </w:tcPr>
          <w:p w14:paraId="3510BC49" w14:textId="77777777" w:rsidR="00DC3D77" w:rsidRDefault="00DC3D77" w:rsidP="000A6065">
            <w:pPr>
              <w:pStyle w:val="9"/>
              <w:ind w:left="-42" w:right="-63"/>
            </w:pPr>
            <w:bookmarkStart w:id="52" w:name="_Hlk150375975"/>
            <w:r>
              <w:rPr>
                <w:rFonts w:hint="eastAsia"/>
              </w:rPr>
              <w:t>５歳以下</w:t>
            </w:r>
          </w:p>
        </w:tc>
        <w:tc>
          <w:tcPr>
            <w:tcW w:w="714" w:type="dxa"/>
            <w:shd w:val="clear" w:color="auto" w:fill="auto"/>
            <w:vAlign w:val="center"/>
          </w:tcPr>
          <w:p w14:paraId="5E14141C" w14:textId="5BF74DEB" w:rsidR="00DC3D77" w:rsidRPr="00DC3D77" w:rsidRDefault="00DC3D77" w:rsidP="00DC3D77">
            <w:pPr>
              <w:pStyle w:val="105"/>
              <w:rPr>
                <w:rFonts w:ascii="ＭＳ Ｐゴシック" w:eastAsia="ＭＳ Ｐゴシック" w:hAnsi="ＭＳ Ｐゴシック"/>
              </w:rPr>
            </w:pPr>
            <w:r w:rsidRPr="00DC3D77">
              <w:t>0.4</w:t>
            </w:r>
          </w:p>
        </w:tc>
        <w:tc>
          <w:tcPr>
            <w:tcW w:w="714" w:type="dxa"/>
            <w:shd w:val="clear" w:color="auto" w:fill="auto"/>
            <w:vAlign w:val="center"/>
          </w:tcPr>
          <w:p w14:paraId="43545CF9" w14:textId="397508F0" w:rsidR="00DC3D77" w:rsidRPr="00DC3D77" w:rsidRDefault="00DC3D77" w:rsidP="00DC3D77">
            <w:pPr>
              <w:pStyle w:val="105"/>
              <w:rPr>
                <w:rFonts w:ascii="ＭＳ Ｐゴシック" w:eastAsia="ＭＳ Ｐゴシック" w:hAnsi="ＭＳ Ｐゴシック"/>
              </w:rPr>
            </w:pPr>
            <w:r w:rsidRPr="00DC3D77">
              <w:t>6.4</w:t>
            </w:r>
          </w:p>
        </w:tc>
        <w:tc>
          <w:tcPr>
            <w:tcW w:w="714" w:type="dxa"/>
            <w:shd w:val="clear" w:color="auto" w:fill="auto"/>
            <w:vAlign w:val="center"/>
          </w:tcPr>
          <w:p w14:paraId="167F9E64" w14:textId="59E4AD7C" w:rsidR="00DC3D77" w:rsidRPr="00DC3D77" w:rsidRDefault="00DC3D77" w:rsidP="00DC3D77">
            <w:pPr>
              <w:pStyle w:val="105"/>
              <w:rPr>
                <w:rFonts w:ascii="ＭＳ Ｐゴシック" w:eastAsia="ＭＳ Ｐゴシック" w:hAnsi="ＭＳ Ｐゴシック"/>
              </w:rPr>
            </w:pPr>
            <w:r w:rsidRPr="00DC3D77">
              <w:t>0.2</w:t>
            </w:r>
          </w:p>
        </w:tc>
        <w:tc>
          <w:tcPr>
            <w:tcW w:w="714" w:type="dxa"/>
            <w:shd w:val="clear" w:color="auto" w:fill="auto"/>
            <w:vAlign w:val="center"/>
          </w:tcPr>
          <w:p w14:paraId="38EC2551" w14:textId="34E06722"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566056BC" w14:textId="1FE14B36"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48EC60FC" w14:textId="210F1183"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2F517299" w14:textId="5A1F9F96"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62A62342" w14:textId="0A3A24E6"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404040" w:themeFill="text1" w:themeFillTint="BF"/>
            <w:vAlign w:val="center"/>
          </w:tcPr>
          <w:p w14:paraId="1AA3865A" w14:textId="73A63224" w:rsidR="00DC3D77" w:rsidRPr="00DC3D77" w:rsidRDefault="00DC3D77" w:rsidP="00DC3D77">
            <w:pPr>
              <w:pStyle w:val="1050"/>
              <w:rPr>
                <w:rFonts w:ascii="ＭＳ Ｐゴシック" w:eastAsia="ＭＳ Ｐゴシック" w:hAnsi="ＭＳ Ｐゴシック"/>
                <w:bCs/>
              </w:rPr>
            </w:pPr>
            <w:r w:rsidRPr="00DC3D77">
              <w:rPr>
                <w:bCs/>
              </w:rPr>
              <w:t>76.8</w:t>
            </w:r>
          </w:p>
        </w:tc>
        <w:tc>
          <w:tcPr>
            <w:tcW w:w="714" w:type="dxa"/>
            <w:shd w:val="clear" w:color="auto" w:fill="auto"/>
            <w:vAlign w:val="center"/>
          </w:tcPr>
          <w:p w14:paraId="0E65E957" w14:textId="49DE7DD2"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76B55C62" w14:textId="778DCD1C" w:rsidR="00DC3D77" w:rsidRPr="00DC3D77" w:rsidRDefault="00DC3D77" w:rsidP="00DC3D77">
            <w:pPr>
              <w:pStyle w:val="105"/>
              <w:rPr>
                <w:rFonts w:ascii="ＭＳ Ｐゴシック" w:eastAsia="ＭＳ Ｐゴシック" w:hAnsi="ＭＳ Ｐゴシック"/>
              </w:rPr>
            </w:pPr>
            <w:r w:rsidRPr="00DC3D77">
              <w:t>0.0</w:t>
            </w:r>
          </w:p>
        </w:tc>
      </w:tr>
      <w:tr w:rsidR="00DC3D77" w14:paraId="2D50C021" w14:textId="77777777" w:rsidTr="00DC3D77">
        <w:trPr>
          <w:cantSplit/>
          <w:trHeight w:val="397"/>
        </w:trPr>
        <w:tc>
          <w:tcPr>
            <w:tcW w:w="1030" w:type="dxa"/>
            <w:shd w:val="clear" w:color="auto" w:fill="auto"/>
          </w:tcPr>
          <w:p w14:paraId="4D6BA0D2" w14:textId="6BF8BE84" w:rsidR="00DC3D77" w:rsidRDefault="00DC3D77" w:rsidP="000A6065">
            <w:pPr>
              <w:pStyle w:val="9"/>
              <w:ind w:left="-42" w:right="-63"/>
            </w:pPr>
            <w:r>
              <w:rPr>
                <w:rFonts w:hint="eastAsia"/>
              </w:rPr>
              <w:t>６～８歳</w:t>
            </w:r>
          </w:p>
        </w:tc>
        <w:tc>
          <w:tcPr>
            <w:tcW w:w="714" w:type="dxa"/>
            <w:shd w:val="clear" w:color="auto" w:fill="auto"/>
            <w:vAlign w:val="center"/>
          </w:tcPr>
          <w:p w14:paraId="35057E58" w14:textId="160293A0" w:rsidR="00DC3D77" w:rsidRPr="00DC3D77" w:rsidRDefault="00DC3D77" w:rsidP="00DC3D77">
            <w:pPr>
              <w:pStyle w:val="105"/>
              <w:rPr>
                <w:rFonts w:ascii="ＭＳ Ｐゴシック" w:eastAsia="ＭＳ Ｐゴシック" w:hAnsi="ＭＳ Ｐゴシック"/>
              </w:rPr>
            </w:pPr>
            <w:r w:rsidRPr="00DC3D77">
              <w:t>0.4</w:t>
            </w:r>
          </w:p>
        </w:tc>
        <w:tc>
          <w:tcPr>
            <w:tcW w:w="714" w:type="dxa"/>
            <w:shd w:val="clear" w:color="auto" w:fill="auto"/>
            <w:vAlign w:val="center"/>
          </w:tcPr>
          <w:p w14:paraId="2ECCB895" w14:textId="7BE61CB1" w:rsidR="00DC3D77" w:rsidRPr="00DC3D77" w:rsidRDefault="00DC3D77" w:rsidP="00DC3D77">
            <w:pPr>
              <w:pStyle w:val="105"/>
              <w:rPr>
                <w:rFonts w:ascii="ＭＳ Ｐゴシック" w:eastAsia="ＭＳ Ｐゴシック" w:hAnsi="ＭＳ Ｐゴシック"/>
              </w:rPr>
            </w:pPr>
            <w:r w:rsidRPr="00DC3D77">
              <w:t>7.9</w:t>
            </w:r>
          </w:p>
        </w:tc>
        <w:tc>
          <w:tcPr>
            <w:tcW w:w="714" w:type="dxa"/>
            <w:shd w:val="clear" w:color="auto" w:fill="auto"/>
            <w:vAlign w:val="center"/>
          </w:tcPr>
          <w:p w14:paraId="7ED1F1F5" w14:textId="45E79BA6" w:rsidR="00DC3D77" w:rsidRPr="00DC3D77" w:rsidRDefault="00DC3D77" w:rsidP="00DC3D77">
            <w:pPr>
              <w:pStyle w:val="105"/>
              <w:rPr>
                <w:rFonts w:ascii="ＭＳ Ｐゴシック" w:eastAsia="ＭＳ Ｐゴシック" w:hAnsi="ＭＳ Ｐゴシック"/>
              </w:rPr>
            </w:pPr>
            <w:r w:rsidRPr="00DC3D77">
              <w:t>0.4</w:t>
            </w:r>
          </w:p>
        </w:tc>
        <w:tc>
          <w:tcPr>
            <w:tcW w:w="714" w:type="dxa"/>
            <w:shd w:val="clear" w:color="auto" w:fill="auto"/>
            <w:vAlign w:val="center"/>
          </w:tcPr>
          <w:p w14:paraId="573C4F4B" w14:textId="614B1821"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3FBAE3DC" w14:textId="18E98840"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7FC4532C" w14:textId="521CC60E"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29B7C089" w14:textId="34E6F9E1" w:rsidR="00DC3D77" w:rsidRPr="00DC3D77" w:rsidRDefault="00DC3D77" w:rsidP="00DC3D77">
            <w:pPr>
              <w:pStyle w:val="105"/>
              <w:rPr>
                <w:rFonts w:ascii="ＭＳ Ｐゴシック" w:eastAsia="ＭＳ Ｐゴシック" w:hAnsi="ＭＳ Ｐゴシック"/>
              </w:rPr>
            </w:pPr>
            <w:r w:rsidRPr="00DC3D77">
              <w:t>1.5</w:t>
            </w:r>
          </w:p>
        </w:tc>
        <w:tc>
          <w:tcPr>
            <w:tcW w:w="714" w:type="dxa"/>
            <w:shd w:val="clear" w:color="auto" w:fill="auto"/>
            <w:vAlign w:val="center"/>
          </w:tcPr>
          <w:p w14:paraId="096223DC" w14:textId="1C0CEAB5" w:rsidR="00DC3D77" w:rsidRPr="00DC3D77" w:rsidRDefault="00DC3D77" w:rsidP="00DC3D77">
            <w:pPr>
              <w:pStyle w:val="105"/>
              <w:rPr>
                <w:rFonts w:ascii="ＭＳ Ｐゴシック" w:eastAsia="ＭＳ Ｐゴシック" w:hAnsi="ＭＳ Ｐゴシック"/>
              </w:rPr>
            </w:pPr>
            <w:r w:rsidRPr="00DC3D77">
              <w:t>16.0</w:t>
            </w:r>
          </w:p>
        </w:tc>
        <w:tc>
          <w:tcPr>
            <w:tcW w:w="714" w:type="dxa"/>
            <w:shd w:val="clear" w:color="auto" w:fill="BFBFBF" w:themeFill="background1" w:themeFillShade="BF"/>
            <w:vAlign w:val="center"/>
          </w:tcPr>
          <w:p w14:paraId="15066B78" w14:textId="3694DD8C" w:rsidR="00DC3D77" w:rsidRPr="00DC3D77" w:rsidRDefault="00DC3D77" w:rsidP="00DC3D77">
            <w:pPr>
              <w:pStyle w:val="105"/>
              <w:rPr>
                <w:rFonts w:ascii="ＭＳ Ｐゴシック" w:eastAsia="ＭＳ Ｐゴシック" w:hAnsi="ＭＳ Ｐゴシック"/>
              </w:rPr>
            </w:pPr>
            <w:r w:rsidRPr="00DC3D77">
              <w:t>8.1</w:t>
            </w:r>
          </w:p>
        </w:tc>
        <w:tc>
          <w:tcPr>
            <w:tcW w:w="714" w:type="dxa"/>
            <w:shd w:val="clear" w:color="auto" w:fill="auto"/>
            <w:vAlign w:val="center"/>
          </w:tcPr>
          <w:p w14:paraId="32558514" w14:textId="08041BC1"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15DF29BC" w14:textId="20A97110" w:rsidR="00DC3D77" w:rsidRPr="00DC3D77" w:rsidRDefault="00DC3D77" w:rsidP="00DC3D77">
            <w:pPr>
              <w:pStyle w:val="105"/>
              <w:rPr>
                <w:rFonts w:ascii="ＭＳ Ｐゴシック" w:eastAsia="ＭＳ Ｐゴシック" w:hAnsi="ＭＳ Ｐゴシック"/>
              </w:rPr>
            </w:pPr>
            <w:r w:rsidRPr="00DC3D77">
              <w:t>0.0</w:t>
            </w:r>
          </w:p>
        </w:tc>
      </w:tr>
      <w:tr w:rsidR="00DC3D77" w14:paraId="2F9C1D35" w14:textId="77777777" w:rsidTr="00DC3D77">
        <w:trPr>
          <w:cantSplit/>
          <w:trHeight w:val="397"/>
        </w:trPr>
        <w:tc>
          <w:tcPr>
            <w:tcW w:w="1030" w:type="dxa"/>
            <w:shd w:val="clear" w:color="auto" w:fill="auto"/>
          </w:tcPr>
          <w:p w14:paraId="0DE779A0" w14:textId="60A1BC35" w:rsidR="00DC3D77" w:rsidRPr="00DC3D77" w:rsidRDefault="00DC3D77" w:rsidP="000A6065">
            <w:pPr>
              <w:pStyle w:val="9"/>
              <w:ind w:left="-42" w:right="-63"/>
            </w:pPr>
            <w:r w:rsidRPr="00DC3D77">
              <w:rPr>
                <w:rFonts w:hint="eastAsia"/>
              </w:rPr>
              <w:t>９～11歳</w:t>
            </w:r>
          </w:p>
        </w:tc>
        <w:tc>
          <w:tcPr>
            <w:tcW w:w="714" w:type="dxa"/>
            <w:shd w:val="clear" w:color="auto" w:fill="auto"/>
            <w:vAlign w:val="center"/>
          </w:tcPr>
          <w:p w14:paraId="0431951E" w14:textId="1F634443" w:rsidR="00DC3D77" w:rsidRPr="00DC3D77" w:rsidRDefault="00DC3D77" w:rsidP="00DC3D77">
            <w:pPr>
              <w:pStyle w:val="105"/>
              <w:rPr>
                <w:rFonts w:ascii="ＭＳ Ｐゴシック" w:eastAsia="ＭＳ Ｐゴシック" w:hAnsi="ＭＳ Ｐゴシック"/>
              </w:rPr>
            </w:pPr>
            <w:r w:rsidRPr="00DC3D77">
              <w:t>0.5</w:t>
            </w:r>
          </w:p>
        </w:tc>
        <w:tc>
          <w:tcPr>
            <w:tcW w:w="714" w:type="dxa"/>
            <w:shd w:val="clear" w:color="auto" w:fill="auto"/>
            <w:vAlign w:val="center"/>
          </w:tcPr>
          <w:p w14:paraId="7D3256E4" w14:textId="3E3E82D3" w:rsidR="00DC3D77" w:rsidRPr="00DC3D77" w:rsidRDefault="00DC3D77" w:rsidP="00DC3D77">
            <w:pPr>
              <w:pStyle w:val="105"/>
              <w:rPr>
                <w:rFonts w:ascii="ＭＳ Ｐゴシック" w:eastAsia="ＭＳ Ｐゴシック" w:hAnsi="ＭＳ Ｐゴシック"/>
              </w:rPr>
            </w:pPr>
            <w:r w:rsidRPr="00DC3D77">
              <w:t>6.2</w:t>
            </w:r>
          </w:p>
        </w:tc>
        <w:tc>
          <w:tcPr>
            <w:tcW w:w="714" w:type="dxa"/>
            <w:shd w:val="clear" w:color="auto" w:fill="auto"/>
            <w:vAlign w:val="center"/>
          </w:tcPr>
          <w:p w14:paraId="0F3C7579" w14:textId="7F2DB33D" w:rsidR="00DC3D77" w:rsidRPr="00DC3D77" w:rsidRDefault="00DC3D77" w:rsidP="00DC3D77">
            <w:pPr>
              <w:pStyle w:val="105"/>
              <w:rPr>
                <w:rFonts w:ascii="ＭＳ Ｐゴシック" w:eastAsia="ＭＳ Ｐゴシック" w:hAnsi="ＭＳ Ｐゴシック"/>
              </w:rPr>
            </w:pPr>
            <w:r w:rsidRPr="00DC3D77">
              <w:t>0.4</w:t>
            </w:r>
          </w:p>
        </w:tc>
        <w:tc>
          <w:tcPr>
            <w:tcW w:w="714" w:type="dxa"/>
            <w:shd w:val="clear" w:color="auto" w:fill="auto"/>
            <w:vAlign w:val="center"/>
          </w:tcPr>
          <w:p w14:paraId="1D735430" w14:textId="17421C28"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6C7175E0" w14:textId="5E3EDAB5"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57C3F44E" w14:textId="2C594A17"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13803DC3" w14:textId="787C2340" w:rsidR="00DC3D77" w:rsidRPr="00DC3D77" w:rsidRDefault="00DC3D77" w:rsidP="00DC3D77">
            <w:pPr>
              <w:pStyle w:val="105"/>
              <w:rPr>
                <w:rFonts w:ascii="ＭＳ Ｐゴシック" w:eastAsia="ＭＳ Ｐゴシック" w:hAnsi="ＭＳ Ｐゴシック"/>
              </w:rPr>
            </w:pPr>
            <w:r w:rsidRPr="00DC3D77">
              <w:t>3.0</w:t>
            </w:r>
          </w:p>
        </w:tc>
        <w:tc>
          <w:tcPr>
            <w:tcW w:w="714" w:type="dxa"/>
            <w:shd w:val="clear" w:color="auto" w:fill="auto"/>
            <w:vAlign w:val="center"/>
          </w:tcPr>
          <w:p w14:paraId="39CE2B1F" w14:textId="4D6158B8" w:rsidR="00DC3D77" w:rsidRPr="00DC3D77" w:rsidRDefault="00DC3D77" w:rsidP="00DC3D77">
            <w:pPr>
              <w:pStyle w:val="105"/>
              <w:rPr>
                <w:rFonts w:ascii="ＭＳ Ｐゴシック" w:eastAsia="ＭＳ Ｐゴシック" w:hAnsi="ＭＳ Ｐゴシック"/>
              </w:rPr>
            </w:pPr>
            <w:r w:rsidRPr="00DC3D77">
              <w:t>12.0</w:t>
            </w:r>
          </w:p>
        </w:tc>
        <w:tc>
          <w:tcPr>
            <w:tcW w:w="714" w:type="dxa"/>
            <w:shd w:val="clear" w:color="auto" w:fill="auto"/>
            <w:vAlign w:val="center"/>
          </w:tcPr>
          <w:p w14:paraId="35591077" w14:textId="2A955819" w:rsidR="00DC3D77" w:rsidRPr="00DC3D77" w:rsidRDefault="00DC3D77" w:rsidP="00DC3D77">
            <w:pPr>
              <w:pStyle w:val="105"/>
              <w:rPr>
                <w:rFonts w:ascii="ＭＳ Ｐゴシック" w:eastAsia="ＭＳ Ｐゴシック" w:hAnsi="ＭＳ Ｐゴシック"/>
              </w:rPr>
            </w:pPr>
            <w:r w:rsidRPr="00DC3D77">
              <w:t>1.0</w:t>
            </w:r>
          </w:p>
        </w:tc>
        <w:tc>
          <w:tcPr>
            <w:tcW w:w="714" w:type="dxa"/>
            <w:shd w:val="clear" w:color="auto" w:fill="auto"/>
            <w:vAlign w:val="center"/>
          </w:tcPr>
          <w:p w14:paraId="34D974A8" w14:textId="3E6174F9"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155D1931" w14:textId="3BD14FA5" w:rsidR="00DC3D77" w:rsidRPr="00DC3D77" w:rsidRDefault="00DC3D77" w:rsidP="00DC3D77">
            <w:pPr>
              <w:pStyle w:val="105"/>
              <w:rPr>
                <w:rFonts w:ascii="ＭＳ Ｐゴシック" w:eastAsia="ＭＳ Ｐゴシック" w:hAnsi="ＭＳ Ｐゴシック"/>
              </w:rPr>
            </w:pPr>
            <w:r w:rsidRPr="00DC3D77">
              <w:t>0.0</w:t>
            </w:r>
          </w:p>
        </w:tc>
      </w:tr>
      <w:tr w:rsidR="00DC3D77" w14:paraId="57BEC82F" w14:textId="77777777" w:rsidTr="00DC3D77">
        <w:trPr>
          <w:cantSplit/>
          <w:trHeight w:val="397"/>
        </w:trPr>
        <w:tc>
          <w:tcPr>
            <w:tcW w:w="1030" w:type="dxa"/>
            <w:shd w:val="clear" w:color="auto" w:fill="auto"/>
          </w:tcPr>
          <w:p w14:paraId="5460676E" w14:textId="52C340B4" w:rsidR="00DC3D77" w:rsidRPr="00DC3D77" w:rsidRDefault="00DC3D77" w:rsidP="000A6065">
            <w:pPr>
              <w:pStyle w:val="9"/>
              <w:ind w:left="-42" w:right="-63"/>
            </w:pPr>
            <w:r w:rsidRPr="00DC3D77">
              <w:rPr>
                <w:rFonts w:hint="eastAsia"/>
              </w:rPr>
              <w:t>12～14歳</w:t>
            </w:r>
          </w:p>
        </w:tc>
        <w:tc>
          <w:tcPr>
            <w:tcW w:w="714" w:type="dxa"/>
            <w:shd w:val="clear" w:color="auto" w:fill="auto"/>
            <w:vAlign w:val="center"/>
          </w:tcPr>
          <w:p w14:paraId="116CCCA4" w14:textId="67E948F4" w:rsidR="00DC3D77" w:rsidRPr="00DC3D77" w:rsidRDefault="00DC3D77" w:rsidP="00DC3D77">
            <w:pPr>
              <w:pStyle w:val="105"/>
            </w:pPr>
            <w:r w:rsidRPr="00DC3D77">
              <w:t>0.4</w:t>
            </w:r>
          </w:p>
        </w:tc>
        <w:tc>
          <w:tcPr>
            <w:tcW w:w="714" w:type="dxa"/>
            <w:shd w:val="clear" w:color="auto" w:fill="auto"/>
            <w:vAlign w:val="center"/>
          </w:tcPr>
          <w:p w14:paraId="15F375B7" w14:textId="7BA09493" w:rsidR="00DC3D77" w:rsidRPr="00DC3D77" w:rsidRDefault="00DC3D77" w:rsidP="00DC3D77">
            <w:pPr>
              <w:pStyle w:val="105"/>
            </w:pPr>
            <w:r w:rsidRPr="00DC3D77">
              <w:t>6.4</w:t>
            </w:r>
          </w:p>
        </w:tc>
        <w:tc>
          <w:tcPr>
            <w:tcW w:w="714" w:type="dxa"/>
            <w:shd w:val="clear" w:color="auto" w:fill="auto"/>
            <w:vAlign w:val="center"/>
          </w:tcPr>
          <w:p w14:paraId="37F7A18E" w14:textId="5A70C6BC" w:rsidR="00DC3D77" w:rsidRPr="00DC3D77" w:rsidRDefault="00DC3D77" w:rsidP="00DC3D77">
            <w:pPr>
              <w:pStyle w:val="105"/>
            </w:pPr>
            <w:r w:rsidRPr="00DC3D77">
              <w:t>0.0</w:t>
            </w:r>
          </w:p>
        </w:tc>
        <w:tc>
          <w:tcPr>
            <w:tcW w:w="714" w:type="dxa"/>
            <w:shd w:val="clear" w:color="auto" w:fill="auto"/>
            <w:vAlign w:val="center"/>
          </w:tcPr>
          <w:p w14:paraId="31FDA7A4" w14:textId="3384F38A" w:rsidR="00DC3D77" w:rsidRPr="00DC3D77" w:rsidRDefault="00DC3D77" w:rsidP="00DC3D77">
            <w:pPr>
              <w:pStyle w:val="105"/>
            </w:pPr>
            <w:r w:rsidRPr="00DC3D77">
              <w:t>1.3</w:t>
            </w:r>
          </w:p>
        </w:tc>
        <w:tc>
          <w:tcPr>
            <w:tcW w:w="714" w:type="dxa"/>
            <w:shd w:val="clear" w:color="auto" w:fill="auto"/>
            <w:vAlign w:val="center"/>
          </w:tcPr>
          <w:p w14:paraId="6B151D5C" w14:textId="0E7FB56D" w:rsidR="00DC3D77" w:rsidRPr="00DC3D77" w:rsidRDefault="00DC3D77" w:rsidP="00DC3D77">
            <w:pPr>
              <w:pStyle w:val="105"/>
            </w:pPr>
            <w:r w:rsidRPr="00DC3D77">
              <w:t>0.0</w:t>
            </w:r>
          </w:p>
        </w:tc>
        <w:tc>
          <w:tcPr>
            <w:tcW w:w="714" w:type="dxa"/>
            <w:shd w:val="clear" w:color="auto" w:fill="auto"/>
            <w:vAlign w:val="center"/>
          </w:tcPr>
          <w:p w14:paraId="24144A02" w14:textId="545FC43A" w:rsidR="00DC3D77" w:rsidRPr="00DC3D77" w:rsidRDefault="00DC3D77" w:rsidP="00DC3D77">
            <w:pPr>
              <w:pStyle w:val="105"/>
            </w:pPr>
            <w:r w:rsidRPr="00DC3D77">
              <w:t>0.0</w:t>
            </w:r>
          </w:p>
        </w:tc>
        <w:tc>
          <w:tcPr>
            <w:tcW w:w="714" w:type="dxa"/>
            <w:shd w:val="clear" w:color="auto" w:fill="auto"/>
            <w:vAlign w:val="center"/>
          </w:tcPr>
          <w:p w14:paraId="396804AC" w14:textId="78F7D6A9" w:rsidR="00DC3D77" w:rsidRPr="00DC3D77" w:rsidRDefault="00DC3D77" w:rsidP="00DC3D77">
            <w:pPr>
              <w:pStyle w:val="105"/>
            </w:pPr>
            <w:r w:rsidRPr="00DC3D77">
              <w:t>4.5</w:t>
            </w:r>
          </w:p>
        </w:tc>
        <w:tc>
          <w:tcPr>
            <w:tcW w:w="714" w:type="dxa"/>
            <w:shd w:val="clear" w:color="auto" w:fill="BFBFBF" w:themeFill="background1" w:themeFillShade="BF"/>
            <w:vAlign w:val="center"/>
          </w:tcPr>
          <w:p w14:paraId="6687FB12" w14:textId="56F2F952" w:rsidR="00DC3D77" w:rsidRPr="00DC3D77" w:rsidRDefault="00DC3D77" w:rsidP="00DC3D77">
            <w:pPr>
              <w:pStyle w:val="105"/>
            </w:pPr>
            <w:r w:rsidRPr="00DC3D77">
              <w:t>25.0</w:t>
            </w:r>
          </w:p>
        </w:tc>
        <w:tc>
          <w:tcPr>
            <w:tcW w:w="714" w:type="dxa"/>
            <w:shd w:val="clear" w:color="auto" w:fill="auto"/>
            <w:vAlign w:val="center"/>
          </w:tcPr>
          <w:p w14:paraId="09B7D169" w14:textId="4253963B" w:rsidR="00DC3D77" w:rsidRPr="00DC3D77" w:rsidRDefault="00DC3D77" w:rsidP="00DC3D77">
            <w:pPr>
              <w:pStyle w:val="105"/>
            </w:pPr>
            <w:r w:rsidRPr="00DC3D77">
              <w:t>0.0</w:t>
            </w:r>
          </w:p>
        </w:tc>
        <w:tc>
          <w:tcPr>
            <w:tcW w:w="714" w:type="dxa"/>
            <w:shd w:val="clear" w:color="auto" w:fill="auto"/>
            <w:vAlign w:val="center"/>
          </w:tcPr>
          <w:p w14:paraId="6BE963E3" w14:textId="1BB72E4D" w:rsidR="00DC3D77" w:rsidRPr="00DC3D77" w:rsidRDefault="00DC3D77" w:rsidP="00DC3D77">
            <w:pPr>
              <w:pStyle w:val="105"/>
            </w:pPr>
            <w:r w:rsidRPr="00DC3D77">
              <w:t>0.0</w:t>
            </w:r>
          </w:p>
        </w:tc>
        <w:tc>
          <w:tcPr>
            <w:tcW w:w="714" w:type="dxa"/>
            <w:shd w:val="clear" w:color="auto" w:fill="auto"/>
            <w:vAlign w:val="center"/>
          </w:tcPr>
          <w:p w14:paraId="73A9E4E3" w14:textId="5D7803C8" w:rsidR="00DC3D77" w:rsidRPr="00DC3D77" w:rsidRDefault="00DC3D77" w:rsidP="00DC3D77">
            <w:pPr>
              <w:pStyle w:val="105"/>
            </w:pPr>
            <w:r w:rsidRPr="00DC3D77">
              <w:t>0.0</w:t>
            </w:r>
          </w:p>
        </w:tc>
      </w:tr>
      <w:tr w:rsidR="00DC3D77" w14:paraId="09C079CB" w14:textId="77777777" w:rsidTr="00DC3D77">
        <w:trPr>
          <w:cantSplit/>
          <w:trHeight w:val="397"/>
        </w:trPr>
        <w:tc>
          <w:tcPr>
            <w:tcW w:w="1030" w:type="dxa"/>
            <w:shd w:val="clear" w:color="auto" w:fill="auto"/>
          </w:tcPr>
          <w:p w14:paraId="4D128652" w14:textId="35A64E16" w:rsidR="00DC3D77" w:rsidRPr="00DC3D77" w:rsidRDefault="00DC3D77" w:rsidP="000A6065">
            <w:pPr>
              <w:pStyle w:val="9"/>
              <w:ind w:left="-42" w:right="-63"/>
            </w:pPr>
            <w:r w:rsidRPr="00DC3D77">
              <w:rPr>
                <w:rFonts w:hint="eastAsia"/>
              </w:rPr>
              <w:t>15～17歳</w:t>
            </w:r>
          </w:p>
        </w:tc>
        <w:tc>
          <w:tcPr>
            <w:tcW w:w="714" w:type="dxa"/>
            <w:shd w:val="clear" w:color="auto" w:fill="auto"/>
            <w:vAlign w:val="center"/>
          </w:tcPr>
          <w:p w14:paraId="5AB7CA0F" w14:textId="6035F841" w:rsidR="00DC3D77" w:rsidRPr="00DC3D77" w:rsidRDefault="00DC3D77" w:rsidP="00DC3D77">
            <w:pPr>
              <w:pStyle w:val="105"/>
            </w:pPr>
            <w:r w:rsidRPr="00DC3D77">
              <w:t>0.2</w:t>
            </w:r>
          </w:p>
        </w:tc>
        <w:tc>
          <w:tcPr>
            <w:tcW w:w="714" w:type="dxa"/>
            <w:shd w:val="clear" w:color="auto" w:fill="auto"/>
            <w:vAlign w:val="center"/>
          </w:tcPr>
          <w:p w14:paraId="57CF8C39" w14:textId="1181C556" w:rsidR="00DC3D77" w:rsidRPr="00DC3D77" w:rsidRDefault="00DC3D77" w:rsidP="00DC3D77">
            <w:pPr>
              <w:pStyle w:val="105"/>
            </w:pPr>
            <w:r w:rsidRPr="00DC3D77">
              <w:t>5.9</w:t>
            </w:r>
          </w:p>
        </w:tc>
        <w:tc>
          <w:tcPr>
            <w:tcW w:w="714" w:type="dxa"/>
            <w:shd w:val="clear" w:color="auto" w:fill="auto"/>
            <w:vAlign w:val="center"/>
          </w:tcPr>
          <w:p w14:paraId="50433A54" w14:textId="3A7C210D" w:rsidR="00DC3D77" w:rsidRPr="00DC3D77" w:rsidRDefault="00DC3D77" w:rsidP="00DC3D77">
            <w:pPr>
              <w:pStyle w:val="105"/>
            </w:pPr>
            <w:r w:rsidRPr="00DC3D77">
              <w:t>0.4</w:t>
            </w:r>
          </w:p>
        </w:tc>
        <w:tc>
          <w:tcPr>
            <w:tcW w:w="714" w:type="dxa"/>
            <w:shd w:val="clear" w:color="auto" w:fill="auto"/>
            <w:vAlign w:val="center"/>
          </w:tcPr>
          <w:p w14:paraId="3E217744" w14:textId="470CBB07" w:rsidR="00DC3D77" w:rsidRPr="00DC3D77" w:rsidRDefault="00DC3D77" w:rsidP="00DC3D77">
            <w:pPr>
              <w:pStyle w:val="105"/>
            </w:pPr>
            <w:r w:rsidRPr="00DC3D77">
              <w:t>0.8</w:t>
            </w:r>
          </w:p>
        </w:tc>
        <w:tc>
          <w:tcPr>
            <w:tcW w:w="714" w:type="dxa"/>
            <w:shd w:val="clear" w:color="auto" w:fill="auto"/>
            <w:vAlign w:val="center"/>
          </w:tcPr>
          <w:p w14:paraId="24E941DF" w14:textId="4E6FC413" w:rsidR="00DC3D77" w:rsidRPr="00DC3D77" w:rsidRDefault="00DC3D77" w:rsidP="00DC3D77">
            <w:pPr>
              <w:pStyle w:val="105"/>
            </w:pPr>
            <w:r w:rsidRPr="00DC3D77">
              <w:t>0.0</w:t>
            </w:r>
          </w:p>
        </w:tc>
        <w:tc>
          <w:tcPr>
            <w:tcW w:w="714" w:type="dxa"/>
            <w:shd w:val="clear" w:color="auto" w:fill="auto"/>
            <w:vAlign w:val="center"/>
          </w:tcPr>
          <w:p w14:paraId="2390DD82" w14:textId="30C1E026" w:rsidR="00DC3D77" w:rsidRPr="00DC3D77" w:rsidRDefault="00DC3D77" w:rsidP="00DC3D77">
            <w:pPr>
              <w:pStyle w:val="105"/>
            </w:pPr>
            <w:r w:rsidRPr="00DC3D77">
              <w:t>0.0</w:t>
            </w:r>
          </w:p>
        </w:tc>
        <w:tc>
          <w:tcPr>
            <w:tcW w:w="714" w:type="dxa"/>
            <w:shd w:val="clear" w:color="auto" w:fill="auto"/>
            <w:vAlign w:val="center"/>
          </w:tcPr>
          <w:p w14:paraId="078E815F" w14:textId="18C0E414" w:rsidR="00DC3D77" w:rsidRPr="00DC3D77" w:rsidRDefault="00DC3D77" w:rsidP="00DC3D77">
            <w:pPr>
              <w:pStyle w:val="105"/>
            </w:pPr>
            <w:r w:rsidRPr="00DC3D77">
              <w:t>4.5</w:t>
            </w:r>
          </w:p>
        </w:tc>
        <w:tc>
          <w:tcPr>
            <w:tcW w:w="714" w:type="dxa"/>
            <w:shd w:val="clear" w:color="auto" w:fill="404040" w:themeFill="text1" w:themeFillTint="BF"/>
            <w:vAlign w:val="center"/>
          </w:tcPr>
          <w:p w14:paraId="0105D562" w14:textId="3AFA97AD" w:rsidR="00DC3D77" w:rsidRPr="00DC3D77" w:rsidRDefault="00DC3D77" w:rsidP="00DC3D77">
            <w:pPr>
              <w:pStyle w:val="105"/>
              <w:rPr>
                <w:b/>
                <w:bCs/>
                <w:color w:val="FFFFFF" w:themeColor="background1"/>
              </w:rPr>
            </w:pPr>
            <w:r w:rsidRPr="00DC3D77">
              <w:rPr>
                <w:b/>
                <w:bCs/>
                <w:color w:val="FFFFFF" w:themeColor="background1"/>
              </w:rPr>
              <w:t>26.0</w:t>
            </w:r>
          </w:p>
        </w:tc>
        <w:tc>
          <w:tcPr>
            <w:tcW w:w="714" w:type="dxa"/>
            <w:shd w:val="clear" w:color="auto" w:fill="auto"/>
            <w:vAlign w:val="center"/>
          </w:tcPr>
          <w:p w14:paraId="57D7C919" w14:textId="3A999B78" w:rsidR="00DC3D77" w:rsidRPr="00DC3D77" w:rsidRDefault="00DC3D77" w:rsidP="00DC3D77">
            <w:pPr>
              <w:pStyle w:val="105"/>
            </w:pPr>
            <w:r w:rsidRPr="00DC3D77">
              <w:t>3.0</w:t>
            </w:r>
          </w:p>
        </w:tc>
        <w:tc>
          <w:tcPr>
            <w:tcW w:w="714" w:type="dxa"/>
            <w:shd w:val="clear" w:color="auto" w:fill="auto"/>
            <w:vAlign w:val="center"/>
          </w:tcPr>
          <w:p w14:paraId="0C4A9C47" w14:textId="31EE1958" w:rsidR="00DC3D77" w:rsidRPr="00DC3D77" w:rsidRDefault="00DC3D77" w:rsidP="00DC3D77">
            <w:pPr>
              <w:pStyle w:val="105"/>
            </w:pPr>
            <w:r w:rsidRPr="00DC3D77">
              <w:t>0.0</w:t>
            </w:r>
          </w:p>
        </w:tc>
        <w:tc>
          <w:tcPr>
            <w:tcW w:w="714" w:type="dxa"/>
            <w:shd w:val="clear" w:color="auto" w:fill="auto"/>
            <w:vAlign w:val="center"/>
          </w:tcPr>
          <w:p w14:paraId="255A06B8" w14:textId="164F1B24" w:rsidR="00DC3D77" w:rsidRPr="00DC3D77" w:rsidRDefault="00DC3D77" w:rsidP="00DC3D77">
            <w:pPr>
              <w:pStyle w:val="105"/>
            </w:pPr>
            <w:r w:rsidRPr="00DC3D77">
              <w:t>0.0</w:t>
            </w:r>
          </w:p>
        </w:tc>
      </w:tr>
      <w:tr w:rsidR="00DC3D77" w14:paraId="5B381D35" w14:textId="77777777" w:rsidTr="00DC3D77">
        <w:trPr>
          <w:cantSplit/>
          <w:trHeight w:val="397"/>
        </w:trPr>
        <w:tc>
          <w:tcPr>
            <w:tcW w:w="1030" w:type="dxa"/>
            <w:shd w:val="clear" w:color="auto" w:fill="auto"/>
          </w:tcPr>
          <w:p w14:paraId="380D1605" w14:textId="118EF704" w:rsidR="00DC3D77" w:rsidRPr="00DC3D77" w:rsidRDefault="00DC3D77" w:rsidP="000A6065">
            <w:pPr>
              <w:pStyle w:val="9"/>
              <w:ind w:left="-42" w:right="-63"/>
            </w:pPr>
            <w:r w:rsidRPr="00DC3D77">
              <w:rPr>
                <w:rFonts w:hint="eastAsia"/>
              </w:rPr>
              <w:t>18～19歳</w:t>
            </w:r>
          </w:p>
        </w:tc>
        <w:tc>
          <w:tcPr>
            <w:tcW w:w="714" w:type="dxa"/>
            <w:shd w:val="clear" w:color="auto" w:fill="auto"/>
            <w:vAlign w:val="center"/>
          </w:tcPr>
          <w:p w14:paraId="69129D46" w14:textId="73D0E335" w:rsidR="00DC3D77" w:rsidRPr="00DC3D77" w:rsidRDefault="00DC3D77" w:rsidP="00DC3D77">
            <w:pPr>
              <w:pStyle w:val="105"/>
            </w:pPr>
            <w:r w:rsidRPr="00DC3D77">
              <w:t>0.5</w:t>
            </w:r>
          </w:p>
        </w:tc>
        <w:tc>
          <w:tcPr>
            <w:tcW w:w="714" w:type="dxa"/>
            <w:shd w:val="clear" w:color="auto" w:fill="auto"/>
            <w:vAlign w:val="center"/>
          </w:tcPr>
          <w:p w14:paraId="0A287002" w14:textId="2FA94BC3" w:rsidR="00DC3D77" w:rsidRPr="00DC3D77" w:rsidRDefault="00DC3D77" w:rsidP="00DC3D77">
            <w:pPr>
              <w:pStyle w:val="105"/>
            </w:pPr>
            <w:r w:rsidRPr="00DC3D77">
              <w:t>4.2</w:t>
            </w:r>
          </w:p>
        </w:tc>
        <w:tc>
          <w:tcPr>
            <w:tcW w:w="714" w:type="dxa"/>
            <w:shd w:val="clear" w:color="auto" w:fill="auto"/>
            <w:vAlign w:val="center"/>
          </w:tcPr>
          <w:p w14:paraId="4C5DAD94" w14:textId="0CCC33B6" w:rsidR="00DC3D77" w:rsidRPr="00DC3D77" w:rsidRDefault="00DC3D77" w:rsidP="00DC3D77">
            <w:pPr>
              <w:pStyle w:val="105"/>
            </w:pPr>
            <w:r w:rsidRPr="00DC3D77">
              <w:t>1.1</w:t>
            </w:r>
          </w:p>
        </w:tc>
        <w:tc>
          <w:tcPr>
            <w:tcW w:w="714" w:type="dxa"/>
            <w:shd w:val="clear" w:color="auto" w:fill="auto"/>
            <w:vAlign w:val="center"/>
          </w:tcPr>
          <w:p w14:paraId="40D8F117" w14:textId="10E8859E" w:rsidR="00DC3D77" w:rsidRPr="00DC3D77" w:rsidRDefault="00DC3D77" w:rsidP="00DC3D77">
            <w:pPr>
              <w:pStyle w:val="105"/>
            </w:pPr>
            <w:r w:rsidRPr="00DC3D77">
              <w:t>0.0</w:t>
            </w:r>
          </w:p>
        </w:tc>
        <w:tc>
          <w:tcPr>
            <w:tcW w:w="714" w:type="dxa"/>
            <w:shd w:val="clear" w:color="auto" w:fill="auto"/>
            <w:vAlign w:val="center"/>
          </w:tcPr>
          <w:p w14:paraId="5DA5CF87" w14:textId="435AB03A" w:rsidR="00DC3D77" w:rsidRPr="00DC3D77" w:rsidRDefault="00DC3D77" w:rsidP="00DC3D77">
            <w:pPr>
              <w:pStyle w:val="105"/>
            </w:pPr>
            <w:r w:rsidRPr="00DC3D77">
              <w:t>0.5</w:t>
            </w:r>
          </w:p>
        </w:tc>
        <w:tc>
          <w:tcPr>
            <w:tcW w:w="714" w:type="dxa"/>
            <w:shd w:val="clear" w:color="auto" w:fill="auto"/>
            <w:vAlign w:val="center"/>
          </w:tcPr>
          <w:p w14:paraId="3D175585" w14:textId="092772E5" w:rsidR="00DC3D77" w:rsidRPr="00DC3D77" w:rsidRDefault="00DC3D77" w:rsidP="00DC3D77">
            <w:pPr>
              <w:pStyle w:val="105"/>
            </w:pPr>
            <w:r w:rsidRPr="00DC3D77">
              <w:t>0.0</w:t>
            </w:r>
          </w:p>
        </w:tc>
        <w:tc>
          <w:tcPr>
            <w:tcW w:w="714" w:type="dxa"/>
            <w:shd w:val="clear" w:color="auto" w:fill="auto"/>
            <w:vAlign w:val="center"/>
          </w:tcPr>
          <w:p w14:paraId="4338A33C" w14:textId="496F7C27" w:rsidR="00DC3D77" w:rsidRPr="00DC3D77" w:rsidRDefault="00DC3D77" w:rsidP="00DC3D77">
            <w:pPr>
              <w:pStyle w:val="105"/>
            </w:pPr>
            <w:r w:rsidRPr="00DC3D77">
              <w:t>10.6</w:t>
            </w:r>
          </w:p>
        </w:tc>
        <w:tc>
          <w:tcPr>
            <w:tcW w:w="714" w:type="dxa"/>
            <w:shd w:val="clear" w:color="auto" w:fill="auto"/>
            <w:vAlign w:val="center"/>
          </w:tcPr>
          <w:p w14:paraId="6EDB1F6B" w14:textId="54FAD083" w:rsidR="00DC3D77" w:rsidRPr="00DC3D77" w:rsidRDefault="00DC3D77" w:rsidP="00DC3D77">
            <w:pPr>
              <w:pStyle w:val="105"/>
            </w:pPr>
            <w:r w:rsidRPr="00DC3D77">
              <w:t>3.0</w:t>
            </w:r>
          </w:p>
        </w:tc>
        <w:tc>
          <w:tcPr>
            <w:tcW w:w="714" w:type="dxa"/>
            <w:shd w:val="clear" w:color="auto" w:fill="auto"/>
            <w:vAlign w:val="center"/>
          </w:tcPr>
          <w:p w14:paraId="675137EA" w14:textId="351E2475" w:rsidR="00DC3D77" w:rsidRPr="00DC3D77" w:rsidRDefault="00DC3D77" w:rsidP="00DC3D77">
            <w:pPr>
              <w:pStyle w:val="105"/>
            </w:pPr>
            <w:r w:rsidRPr="00DC3D77">
              <w:t>1.0</w:t>
            </w:r>
          </w:p>
        </w:tc>
        <w:tc>
          <w:tcPr>
            <w:tcW w:w="714" w:type="dxa"/>
            <w:shd w:val="clear" w:color="auto" w:fill="auto"/>
            <w:vAlign w:val="center"/>
          </w:tcPr>
          <w:p w14:paraId="31DB0984" w14:textId="60696170" w:rsidR="00DC3D77" w:rsidRPr="00DC3D77" w:rsidRDefault="00DC3D77" w:rsidP="00DC3D77">
            <w:pPr>
              <w:pStyle w:val="105"/>
            </w:pPr>
            <w:r w:rsidRPr="00DC3D77">
              <w:t>1.5</w:t>
            </w:r>
          </w:p>
        </w:tc>
        <w:tc>
          <w:tcPr>
            <w:tcW w:w="714" w:type="dxa"/>
            <w:shd w:val="clear" w:color="auto" w:fill="auto"/>
            <w:vAlign w:val="center"/>
          </w:tcPr>
          <w:p w14:paraId="3B08C9F2" w14:textId="45CBE3B9" w:rsidR="00DC3D77" w:rsidRPr="00DC3D77" w:rsidRDefault="00DC3D77" w:rsidP="00DC3D77">
            <w:pPr>
              <w:pStyle w:val="105"/>
            </w:pPr>
            <w:r w:rsidRPr="00DC3D77">
              <w:t>1.4</w:t>
            </w:r>
          </w:p>
        </w:tc>
      </w:tr>
      <w:tr w:rsidR="00DC3D77" w14:paraId="06F59474" w14:textId="77777777" w:rsidTr="00DC3D77">
        <w:trPr>
          <w:cantSplit/>
          <w:trHeight w:val="397"/>
        </w:trPr>
        <w:tc>
          <w:tcPr>
            <w:tcW w:w="1030" w:type="dxa"/>
            <w:shd w:val="clear" w:color="auto" w:fill="auto"/>
          </w:tcPr>
          <w:p w14:paraId="13193AC5" w14:textId="4A57CF82" w:rsidR="00DC3D77" w:rsidRDefault="00DC3D77" w:rsidP="000A6065">
            <w:pPr>
              <w:pStyle w:val="9"/>
              <w:ind w:left="-42" w:right="-63"/>
            </w:pPr>
            <w:r>
              <w:t>20</w:t>
            </w:r>
            <w:r w:rsidRPr="00DA3815">
              <w:rPr>
                <w:rFonts w:hint="eastAsia"/>
              </w:rPr>
              <w:t>～</w:t>
            </w:r>
            <w:r>
              <w:t>29</w:t>
            </w:r>
            <w:r w:rsidRPr="00DA3815">
              <w:rPr>
                <w:rFonts w:hint="eastAsia"/>
              </w:rPr>
              <w:t>歳</w:t>
            </w:r>
          </w:p>
        </w:tc>
        <w:tc>
          <w:tcPr>
            <w:tcW w:w="714" w:type="dxa"/>
            <w:shd w:val="clear" w:color="auto" w:fill="auto"/>
            <w:vAlign w:val="center"/>
          </w:tcPr>
          <w:p w14:paraId="49F05A1A" w14:textId="39EC0879" w:rsidR="00DC3D77" w:rsidRPr="00DC3D77" w:rsidRDefault="00DC3D77" w:rsidP="00DC3D77">
            <w:pPr>
              <w:pStyle w:val="105"/>
              <w:rPr>
                <w:rFonts w:ascii="ＭＳ Ｐゴシック" w:eastAsia="ＭＳ Ｐゴシック" w:hAnsi="ＭＳ Ｐゴシック"/>
              </w:rPr>
            </w:pPr>
            <w:r w:rsidRPr="00DC3D77">
              <w:t>1.5</w:t>
            </w:r>
          </w:p>
        </w:tc>
        <w:tc>
          <w:tcPr>
            <w:tcW w:w="714" w:type="dxa"/>
            <w:shd w:val="clear" w:color="auto" w:fill="595959" w:themeFill="text1" w:themeFillTint="A6"/>
            <w:vAlign w:val="center"/>
          </w:tcPr>
          <w:p w14:paraId="24BD7CAD" w14:textId="2F0DE2C0" w:rsidR="00DC3D77" w:rsidRPr="00DC3D77" w:rsidRDefault="00DC3D77" w:rsidP="00DC3D77">
            <w:pPr>
              <w:pStyle w:val="105"/>
              <w:rPr>
                <w:rFonts w:ascii="ＭＳ Ｐゴシック" w:eastAsia="ＭＳ Ｐゴシック" w:hAnsi="ＭＳ Ｐゴシック"/>
                <w:b/>
                <w:bCs/>
                <w:color w:val="FFFFFF" w:themeColor="background1"/>
              </w:rPr>
            </w:pPr>
            <w:r w:rsidRPr="00DC3D77">
              <w:rPr>
                <w:b/>
                <w:bCs/>
                <w:color w:val="FFFFFF" w:themeColor="background1"/>
              </w:rPr>
              <w:t>24.5</w:t>
            </w:r>
          </w:p>
        </w:tc>
        <w:tc>
          <w:tcPr>
            <w:tcW w:w="714" w:type="dxa"/>
            <w:shd w:val="clear" w:color="auto" w:fill="auto"/>
            <w:vAlign w:val="center"/>
          </w:tcPr>
          <w:p w14:paraId="1464BB89" w14:textId="42C09C98" w:rsidR="00DC3D77" w:rsidRPr="00DC3D77" w:rsidRDefault="00DC3D77" w:rsidP="00DC3D77">
            <w:pPr>
              <w:pStyle w:val="105"/>
              <w:rPr>
                <w:rFonts w:ascii="ＭＳ Ｐゴシック" w:eastAsia="ＭＳ Ｐゴシック" w:hAnsi="ＭＳ Ｐゴシック"/>
              </w:rPr>
            </w:pPr>
            <w:r w:rsidRPr="00DC3D77">
              <w:t>11.3</w:t>
            </w:r>
          </w:p>
        </w:tc>
        <w:tc>
          <w:tcPr>
            <w:tcW w:w="714" w:type="dxa"/>
            <w:shd w:val="clear" w:color="auto" w:fill="auto"/>
            <w:vAlign w:val="center"/>
          </w:tcPr>
          <w:p w14:paraId="777B4391" w14:textId="72443993" w:rsidR="00DC3D77" w:rsidRPr="00DC3D77" w:rsidRDefault="00DC3D77" w:rsidP="00DC3D77">
            <w:pPr>
              <w:pStyle w:val="105"/>
              <w:rPr>
                <w:rFonts w:ascii="ＭＳ Ｐゴシック" w:eastAsia="ＭＳ Ｐゴシック" w:hAnsi="ＭＳ Ｐゴシック"/>
              </w:rPr>
            </w:pPr>
            <w:r w:rsidRPr="00DC3D77">
              <w:t>11.5</w:t>
            </w:r>
          </w:p>
        </w:tc>
        <w:tc>
          <w:tcPr>
            <w:tcW w:w="714" w:type="dxa"/>
            <w:shd w:val="clear" w:color="auto" w:fill="auto"/>
            <w:vAlign w:val="center"/>
          </w:tcPr>
          <w:p w14:paraId="4EDC18D9" w14:textId="3E61ABBF" w:rsidR="00DC3D77" w:rsidRPr="00DC3D77" w:rsidRDefault="00DC3D77" w:rsidP="00DC3D77">
            <w:pPr>
              <w:pStyle w:val="105"/>
              <w:rPr>
                <w:rFonts w:ascii="ＭＳ Ｐゴシック" w:eastAsia="ＭＳ Ｐゴシック" w:hAnsi="ＭＳ Ｐゴシック"/>
              </w:rPr>
            </w:pPr>
            <w:r w:rsidRPr="00DC3D77">
              <w:t>3.8</w:t>
            </w:r>
          </w:p>
        </w:tc>
        <w:tc>
          <w:tcPr>
            <w:tcW w:w="714" w:type="dxa"/>
            <w:shd w:val="clear" w:color="auto" w:fill="auto"/>
            <w:vAlign w:val="center"/>
          </w:tcPr>
          <w:p w14:paraId="6CB20A61" w14:textId="4406953B" w:rsidR="00DC3D77" w:rsidRPr="00DC3D77" w:rsidRDefault="00DC3D77" w:rsidP="00DC3D77">
            <w:pPr>
              <w:pStyle w:val="105"/>
              <w:rPr>
                <w:rFonts w:ascii="ＭＳ Ｐゴシック" w:eastAsia="ＭＳ Ｐゴシック" w:hAnsi="ＭＳ Ｐゴシック"/>
              </w:rPr>
            </w:pPr>
            <w:r w:rsidRPr="00DC3D77">
              <w:t>5.6</w:t>
            </w:r>
          </w:p>
        </w:tc>
        <w:tc>
          <w:tcPr>
            <w:tcW w:w="714" w:type="dxa"/>
            <w:shd w:val="clear" w:color="auto" w:fill="404040" w:themeFill="text1" w:themeFillTint="BF"/>
            <w:vAlign w:val="center"/>
          </w:tcPr>
          <w:p w14:paraId="05452B5F" w14:textId="4B97BFEA" w:rsidR="00DC3D77" w:rsidRPr="00DC3D77" w:rsidRDefault="00DC3D77" w:rsidP="00DC3D77">
            <w:pPr>
              <w:pStyle w:val="105"/>
              <w:rPr>
                <w:rFonts w:ascii="ＭＳ Ｐゴシック" w:eastAsia="ＭＳ Ｐゴシック" w:hAnsi="ＭＳ Ｐゴシック"/>
                <w:b/>
                <w:bCs/>
                <w:color w:val="FFFFFF" w:themeColor="background1"/>
              </w:rPr>
            </w:pPr>
            <w:r w:rsidRPr="00DC3D77">
              <w:rPr>
                <w:b/>
                <w:bCs/>
                <w:color w:val="FFFFFF" w:themeColor="background1"/>
              </w:rPr>
              <w:t>33.3</w:t>
            </w:r>
          </w:p>
        </w:tc>
        <w:tc>
          <w:tcPr>
            <w:tcW w:w="714" w:type="dxa"/>
            <w:shd w:val="clear" w:color="auto" w:fill="auto"/>
            <w:vAlign w:val="center"/>
          </w:tcPr>
          <w:p w14:paraId="499D8000" w14:textId="17AA58CA"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3A446B73" w14:textId="7D1CFC9E"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6DDAE062" w14:textId="5C14454A" w:rsidR="00DC3D77" w:rsidRPr="00DC3D77" w:rsidRDefault="00DC3D77" w:rsidP="00DC3D77">
            <w:pPr>
              <w:pStyle w:val="105"/>
              <w:rPr>
                <w:rFonts w:ascii="ＭＳ Ｐゴシック" w:eastAsia="ＭＳ Ｐゴシック" w:hAnsi="ＭＳ Ｐゴシック"/>
              </w:rPr>
            </w:pPr>
            <w:r w:rsidRPr="00DC3D77">
              <w:t>11.4</w:t>
            </w:r>
          </w:p>
        </w:tc>
        <w:tc>
          <w:tcPr>
            <w:tcW w:w="714" w:type="dxa"/>
            <w:shd w:val="clear" w:color="auto" w:fill="auto"/>
            <w:vAlign w:val="center"/>
          </w:tcPr>
          <w:p w14:paraId="00DF05FE" w14:textId="10B30685" w:rsidR="00DC3D77" w:rsidRPr="00DC3D77" w:rsidRDefault="00DC3D77" w:rsidP="00DC3D77">
            <w:pPr>
              <w:pStyle w:val="105"/>
              <w:rPr>
                <w:rFonts w:ascii="ＭＳ Ｐゴシック" w:eastAsia="ＭＳ Ｐゴシック" w:hAnsi="ＭＳ Ｐゴシック"/>
              </w:rPr>
            </w:pPr>
            <w:r w:rsidRPr="00DC3D77">
              <w:t>9.9</w:t>
            </w:r>
          </w:p>
        </w:tc>
      </w:tr>
      <w:tr w:rsidR="00DC3D77" w14:paraId="4D9D585B" w14:textId="77777777" w:rsidTr="00DC1487">
        <w:trPr>
          <w:cantSplit/>
          <w:trHeight w:val="397"/>
        </w:trPr>
        <w:tc>
          <w:tcPr>
            <w:tcW w:w="1030" w:type="dxa"/>
            <w:shd w:val="clear" w:color="auto" w:fill="auto"/>
          </w:tcPr>
          <w:p w14:paraId="164CDBF1" w14:textId="20332ABF" w:rsidR="00DC3D77" w:rsidRDefault="00DC3D77" w:rsidP="000A6065">
            <w:pPr>
              <w:pStyle w:val="9"/>
              <w:ind w:left="-42" w:right="-63"/>
            </w:pPr>
            <w:r>
              <w:t>30</w:t>
            </w:r>
            <w:r>
              <w:rPr>
                <w:rFonts w:hint="eastAsia"/>
              </w:rPr>
              <w:t>～</w:t>
            </w:r>
            <w:r>
              <w:t>39</w:t>
            </w:r>
            <w:r>
              <w:rPr>
                <w:rFonts w:hint="eastAsia"/>
              </w:rPr>
              <w:t>歳</w:t>
            </w:r>
          </w:p>
        </w:tc>
        <w:tc>
          <w:tcPr>
            <w:tcW w:w="714" w:type="dxa"/>
            <w:shd w:val="clear" w:color="auto" w:fill="auto"/>
            <w:vAlign w:val="center"/>
          </w:tcPr>
          <w:p w14:paraId="1D9E7B91" w14:textId="3F0DDF9A" w:rsidR="00DC3D77" w:rsidRPr="00DC3D77" w:rsidRDefault="00DC3D77" w:rsidP="00DC3D77">
            <w:pPr>
              <w:pStyle w:val="105"/>
              <w:rPr>
                <w:rFonts w:ascii="ＭＳ Ｐゴシック" w:eastAsia="ＭＳ Ｐゴシック" w:hAnsi="ＭＳ Ｐゴシック"/>
              </w:rPr>
            </w:pPr>
            <w:r w:rsidRPr="00DC3D77">
              <w:t>3.4</w:t>
            </w:r>
          </w:p>
        </w:tc>
        <w:tc>
          <w:tcPr>
            <w:tcW w:w="714" w:type="dxa"/>
            <w:shd w:val="clear" w:color="auto" w:fill="BFBFBF" w:themeFill="background1" w:themeFillShade="BF"/>
            <w:vAlign w:val="center"/>
          </w:tcPr>
          <w:p w14:paraId="63F71EB0" w14:textId="1247F522" w:rsidR="00DC3D77" w:rsidRPr="00DC3D77" w:rsidRDefault="00DC3D77" w:rsidP="00DC3D77">
            <w:pPr>
              <w:pStyle w:val="105"/>
              <w:rPr>
                <w:rFonts w:ascii="ＭＳ Ｐゴシック" w:eastAsia="ＭＳ Ｐゴシック" w:hAnsi="ＭＳ Ｐゴシック"/>
              </w:rPr>
            </w:pPr>
            <w:r w:rsidRPr="00DC3D77">
              <w:t>13.9</w:t>
            </w:r>
          </w:p>
        </w:tc>
        <w:tc>
          <w:tcPr>
            <w:tcW w:w="714" w:type="dxa"/>
            <w:shd w:val="clear" w:color="auto" w:fill="auto"/>
            <w:vAlign w:val="center"/>
          </w:tcPr>
          <w:p w14:paraId="1A612031" w14:textId="6D93D930" w:rsidR="00DC3D77" w:rsidRPr="00DC3D77" w:rsidRDefault="00DC3D77" w:rsidP="00DC3D77">
            <w:pPr>
              <w:pStyle w:val="105"/>
              <w:rPr>
                <w:rFonts w:ascii="ＭＳ Ｐゴシック" w:eastAsia="ＭＳ Ｐゴシック" w:hAnsi="ＭＳ Ｐゴシック"/>
              </w:rPr>
            </w:pPr>
            <w:r w:rsidRPr="00DC3D77">
              <w:t>16.1</w:t>
            </w:r>
          </w:p>
        </w:tc>
        <w:tc>
          <w:tcPr>
            <w:tcW w:w="714" w:type="dxa"/>
            <w:shd w:val="clear" w:color="auto" w:fill="auto"/>
            <w:vAlign w:val="center"/>
          </w:tcPr>
          <w:p w14:paraId="1B1CB64B" w14:textId="5BFFFD59" w:rsidR="00DC3D77" w:rsidRPr="00DC3D77" w:rsidRDefault="00DC3D77" w:rsidP="00DC3D77">
            <w:pPr>
              <w:pStyle w:val="105"/>
              <w:rPr>
                <w:rFonts w:ascii="ＭＳ Ｐゴシック" w:eastAsia="ＭＳ Ｐゴシック" w:hAnsi="ＭＳ Ｐゴシック"/>
              </w:rPr>
            </w:pPr>
            <w:r w:rsidRPr="00DC3D77">
              <w:t>15.4</w:t>
            </w:r>
          </w:p>
        </w:tc>
        <w:tc>
          <w:tcPr>
            <w:tcW w:w="714" w:type="dxa"/>
            <w:shd w:val="clear" w:color="auto" w:fill="BFBFBF" w:themeFill="background1" w:themeFillShade="BF"/>
            <w:vAlign w:val="center"/>
          </w:tcPr>
          <w:p w14:paraId="378A2174" w14:textId="06A7235D" w:rsidR="00DC3D77" w:rsidRPr="00DC3D77" w:rsidRDefault="00DC3D77" w:rsidP="00DC3D77">
            <w:pPr>
              <w:pStyle w:val="105"/>
              <w:rPr>
                <w:rFonts w:ascii="ＭＳ Ｐゴシック" w:eastAsia="ＭＳ Ｐゴシック" w:hAnsi="ＭＳ Ｐゴシック"/>
              </w:rPr>
            </w:pPr>
            <w:r w:rsidRPr="00DC3D77">
              <w:t>11.4</w:t>
            </w:r>
          </w:p>
        </w:tc>
        <w:tc>
          <w:tcPr>
            <w:tcW w:w="714" w:type="dxa"/>
            <w:shd w:val="clear" w:color="auto" w:fill="auto"/>
            <w:vAlign w:val="center"/>
          </w:tcPr>
          <w:p w14:paraId="4932408C" w14:textId="55046D11" w:rsidR="00DC3D77" w:rsidRPr="00DC3D77" w:rsidRDefault="00DC3D77" w:rsidP="00DC3D77">
            <w:pPr>
              <w:pStyle w:val="105"/>
              <w:rPr>
                <w:rFonts w:ascii="ＭＳ Ｐゴシック" w:eastAsia="ＭＳ Ｐゴシック" w:hAnsi="ＭＳ Ｐゴシック"/>
              </w:rPr>
            </w:pPr>
            <w:r w:rsidRPr="00DC3D77">
              <w:t>11.1</w:t>
            </w:r>
          </w:p>
        </w:tc>
        <w:tc>
          <w:tcPr>
            <w:tcW w:w="714" w:type="dxa"/>
            <w:shd w:val="clear" w:color="auto" w:fill="BFBFBF" w:themeFill="background1" w:themeFillShade="BF"/>
            <w:vAlign w:val="center"/>
          </w:tcPr>
          <w:p w14:paraId="27E319CC" w14:textId="25D90D8E" w:rsidR="00DC3D77" w:rsidRPr="00DC3D77" w:rsidRDefault="00DC3D77" w:rsidP="00DC3D77">
            <w:pPr>
              <w:pStyle w:val="105"/>
              <w:rPr>
                <w:rFonts w:ascii="ＭＳ Ｐゴシック" w:eastAsia="ＭＳ Ｐゴシック" w:hAnsi="ＭＳ Ｐゴシック"/>
              </w:rPr>
            </w:pPr>
            <w:r w:rsidRPr="00DC3D77">
              <w:t>18.2</w:t>
            </w:r>
          </w:p>
        </w:tc>
        <w:tc>
          <w:tcPr>
            <w:tcW w:w="714" w:type="dxa"/>
            <w:shd w:val="clear" w:color="auto" w:fill="auto"/>
            <w:vAlign w:val="center"/>
          </w:tcPr>
          <w:p w14:paraId="4E615FE8" w14:textId="12E9B50A" w:rsidR="00DC3D77" w:rsidRPr="00DC3D77" w:rsidRDefault="00DC3D77" w:rsidP="00DC3D77">
            <w:pPr>
              <w:pStyle w:val="1050"/>
              <w:rPr>
                <w:rFonts w:ascii="ＭＳ Ｐゴシック" w:eastAsia="ＭＳ Ｐゴシック" w:hAnsi="ＭＳ Ｐゴシック"/>
                <w:b w:val="0"/>
                <w:color w:val="auto"/>
              </w:rPr>
            </w:pPr>
            <w:r w:rsidRPr="00DC3D77">
              <w:rPr>
                <w:b w:val="0"/>
                <w:color w:val="auto"/>
              </w:rPr>
              <w:t>0.0</w:t>
            </w:r>
          </w:p>
        </w:tc>
        <w:tc>
          <w:tcPr>
            <w:tcW w:w="714" w:type="dxa"/>
            <w:shd w:val="clear" w:color="auto" w:fill="BFBFBF" w:themeFill="background1" w:themeFillShade="BF"/>
            <w:vAlign w:val="center"/>
          </w:tcPr>
          <w:p w14:paraId="08A914FC" w14:textId="2AD2F9CE" w:rsidR="00DC3D77" w:rsidRPr="00DC3D77" w:rsidRDefault="00DC3D77" w:rsidP="00DC3D77">
            <w:pPr>
              <w:pStyle w:val="105"/>
              <w:rPr>
                <w:rFonts w:ascii="ＭＳ Ｐゴシック" w:eastAsia="ＭＳ Ｐゴシック" w:hAnsi="ＭＳ Ｐゴシック"/>
              </w:rPr>
            </w:pPr>
            <w:r w:rsidRPr="00DC3D77">
              <w:t>8.1</w:t>
            </w:r>
          </w:p>
        </w:tc>
        <w:tc>
          <w:tcPr>
            <w:tcW w:w="714" w:type="dxa"/>
            <w:shd w:val="clear" w:color="auto" w:fill="BFBFBF" w:themeFill="background1" w:themeFillShade="BF"/>
            <w:vAlign w:val="center"/>
          </w:tcPr>
          <w:p w14:paraId="5996C8E2" w14:textId="7AC61E03" w:rsidR="00DC3D77" w:rsidRPr="00DC3D77" w:rsidRDefault="00DC3D77" w:rsidP="00DC3D77">
            <w:pPr>
              <w:pStyle w:val="105"/>
              <w:rPr>
                <w:rFonts w:ascii="ＭＳ Ｐゴシック" w:eastAsia="ＭＳ Ｐゴシック" w:hAnsi="ＭＳ Ｐゴシック"/>
              </w:rPr>
            </w:pPr>
            <w:r w:rsidRPr="00DC3D77">
              <w:t>21.2</w:t>
            </w:r>
          </w:p>
        </w:tc>
        <w:tc>
          <w:tcPr>
            <w:tcW w:w="714" w:type="dxa"/>
            <w:shd w:val="clear" w:color="auto" w:fill="auto"/>
            <w:vAlign w:val="center"/>
          </w:tcPr>
          <w:p w14:paraId="08A56EEE" w14:textId="1D7A528D" w:rsidR="00DC3D77" w:rsidRPr="00DC3D77" w:rsidRDefault="00DC3D77" w:rsidP="00DC3D77">
            <w:pPr>
              <w:pStyle w:val="105"/>
              <w:rPr>
                <w:rFonts w:ascii="ＭＳ Ｐゴシック" w:eastAsia="ＭＳ Ｐゴシック" w:hAnsi="ＭＳ Ｐゴシック"/>
              </w:rPr>
            </w:pPr>
            <w:r w:rsidRPr="00DC3D77">
              <w:t>14.9</w:t>
            </w:r>
          </w:p>
        </w:tc>
      </w:tr>
      <w:tr w:rsidR="00DC3D77" w14:paraId="4242FCBB" w14:textId="77777777" w:rsidTr="00DC1487">
        <w:trPr>
          <w:cantSplit/>
          <w:trHeight w:val="397"/>
        </w:trPr>
        <w:tc>
          <w:tcPr>
            <w:tcW w:w="1030" w:type="dxa"/>
            <w:shd w:val="clear" w:color="auto" w:fill="auto"/>
          </w:tcPr>
          <w:p w14:paraId="2853883B" w14:textId="74EE430B" w:rsidR="00DC3D77" w:rsidRDefault="00DC3D77" w:rsidP="000A6065">
            <w:pPr>
              <w:pStyle w:val="9"/>
              <w:ind w:left="-42" w:right="-63"/>
            </w:pPr>
            <w:r>
              <w:t>40</w:t>
            </w:r>
            <w:r>
              <w:rPr>
                <w:rFonts w:hint="eastAsia"/>
              </w:rPr>
              <w:t>～</w:t>
            </w:r>
            <w:r>
              <w:t>4</w:t>
            </w:r>
            <w:r>
              <w:rPr>
                <w:rFonts w:hint="eastAsia"/>
              </w:rPr>
              <w:t>9歳</w:t>
            </w:r>
          </w:p>
        </w:tc>
        <w:tc>
          <w:tcPr>
            <w:tcW w:w="714" w:type="dxa"/>
            <w:shd w:val="clear" w:color="auto" w:fill="auto"/>
            <w:vAlign w:val="center"/>
          </w:tcPr>
          <w:p w14:paraId="279E0BDD" w14:textId="78BDAFA1" w:rsidR="00DC3D77" w:rsidRPr="00DC3D77" w:rsidRDefault="00DC3D77" w:rsidP="00DC3D77">
            <w:pPr>
              <w:pStyle w:val="105"/>
              <w:rPr>
                <w:rFonts w:ascii="ＭＳ Ｐゴシック" w:eastAsia="ＭＳ Ｐゴシック" w:hAnsi="ＭＳ Ｐゴシック"/>
              </w:rPr>
            </w:pPr>
            <w:r w:rsidRPr="00DC3D77">
              <w:t>3.4</w:t>
            </w:r>
          </w:p>
        </w:tc>
        <w:tc>
          <w:tcPr>
            <w:tcW w:w="714" w:type="dxa"/>
            <w:shd w:val="clear" w:color="auto" w:fill="auto"/>
            <w:vAlign w:val="center"/>
          </w:tcPr>
          <w:p w14:paraId="7539DB3F" w14:textId="2007AD79" w:rsidR="00DC3D77" w:rsidRPr="00DC3D77" w:rsidRDefault="00DC3D77" w:rsidP="00DC3D77">
            <w:pPr>
              <w:pStyle w:val="1050"/>
              <w:rPr>
                <w:rFonts w:ascii="ＭＳ Ｐゴシック" w:eastAsia="ＭＳ Ｐゴシック" w:hAnsi="ＭＳ Ｐゴシック"/>
                <w:b w:val="0"/>
                <w:color w:val="auto"/>
              </w:rPr>
            </w:pPr>
            <w:r w:rsidRPr="00DC3D77">
              <w:rPr>
                <w:b w:val="0"/>
                <w:color w:val="auto"/>
              </w:rPr>
              <w:t>11.6</w:t>
            </w:r>
          </w:p>
        </w:tc>
        <w:tc>
          <w:tcPr>
            <w:tcW w:w="714" w:type="dxa"/>
            <w:shd w:val="clear" w:color="auto" w:fill="BFBFBF" w:themeFill="background1" w:themeFillShade="BF"/>
            <w:vAlign w:val="center"/>
          </w:tcPr>
          <w:p w14:paraId="479D0868" w14:textId="6196C9B4" w:rsidR="00DC3D77" w:rsidRPr="00DC3D77" w:rsidRDefault="00DC3D77" w:rsidP="00DC3D77">
            <w:pPr>
              <w:pStyle w:val="105"/>
              <w:rPr>
                <w:rFonts w:ascii="ＭＳ Ｐゴシック" w:eastAsia="ＭＳ Ｐゴシック" w:hAnsi="ＭＳ Ｐゴシック"/>
              </w:rPr>
            </w:pPr>
            <w:r w:rsidRPr="00DC3D77">
              <w:t>18.9</w:t>
            </w:r>
          </w:p>
        </w:tc>
        <w:tc>
          <w:tcPr>
            <w:tcW w:w="714" w:type="dxa"/>
            <w:shd w:val="clear" w:color="auto" w:fill="BFBFBF" w:themeFill="background1" w:themeFillShade="BF"/>
            <w:vAlign w:val="center"/>
          </w:tcPr>
          <w:p w14:paraId="6E5855D2" w14:textId="70C4FAEB" w:rsidR="00DC3D77" w:rsidRPr="00DC3D77" w:rsidRDefault="00DC3D77" w:rsidP="00DC3D77">
            <w:pPr>
              <w:pStyle w:val="105"/>
              <w:rPr>
                <w:rFonts w:ascii="ＭＳ Ｐゴシック" w:eastAsia="ＭＳ Ｐゴシック" w:hAnsi="ＭＳ Ｐゴシック"/>
              </w:rPr>
            </w:pPr>
            <w:r w:rsidRPr="00DC3D77">
              <w:t>20.3</w:t>
            </w:r>
          </w:p>
        </w:tc>
        <w:tc>
          <w:tcPr>
            <w:tcW w:w="714" w:type="dxa"/>
            <w:shd w:val="clear" w:color="auto" w:fill="BFBFBF" w:themeFill="background1" w:themeFillShade="BF"/>
            <w:vAlign w:val="center"/>
          </w:tcPr>
          <w:p w14:paraId="4DE14389" w14:textId="4FDB053A" w:rsidR="00DC3D77" w:rsidRPr="00DC3D77" w:rsidRDefault="00DC3D77" w:rsidP="00DC3D77">
            <w:pPr>
              <w:pStyle w:val="105"/>
              <w:rPr>
                <w:rFonts w:ascii="ＭＳ Ｐゴシック" w:eastAsia="ＭＳ Ｐゴシック" w:hAnsi="ＭＳ Ｐゴシック"/>
              </w:rPr>
            </w:pPr>
            <w:r w:rsidRPr="00DC3D77">
              <w:t>11.4</w:t>
            </w:r>
          </w:p>
        </w:tc>
        <w:tc>
          <w:tcPr>
            <w:tcW w:w="714" w:type="dxa"/>
            <w:shd w:val="clear" w:color="auto" w:fill="BFBFBF" w:themeFill="background1" w:themeFillShade="BF"/>
            <w:vAlign w:val="center"/>
          </w:tcPr>
          <w:p w14:paraId="55E8CE7D" w14:textId="206465A7" w:rsidR="00DC3D77" w:rsidRPr="00DC3D77" w:rsidRDefault="00DC3D77" w:rsidP="00DC3D77">
            <w:pPr>
              <w:pStyle w:val="105"/>
              <w:rPr>
                <w:rFonts w:ascii="ＭＳ Ｐゴシック" w:eastAsia="ＭＳ Ｐゴシック" w:hAnsi="ＭＳ Ｐゴシック"/>
              </w:rPr>
            </w:pPr>
            <w:r w:rsidRPr="00DC3D77">
              <w:t>22.2</w:t>
            </w:r>
          </w:p>
        </w:tc>
        <w:tc>
          <w:tcPr>
            <w:tcW w:w="714" w:type="dxa"/>
            <w:shd w:val="clear" w:color="auto" w:fill="auto"/>
            <w:vAlign w:val="center"/>
          </w:tcPr>
          <w:p w14:paraId="5F466494" w14:textId="469C7A81" w:rsidR="00DC3D77" w:rsidRPr="00DC3D77" w:rsidRDefault="00DC3D77" w:rsidP="00DC3D77">
            <w:pPr>
              <w:pStyle w:val="1050"/>
              <w:rPr>
                <w:rFonts w:ascii="ＭＳ Ｐゴシック" w:eastAsia="ＭＳ Ｐゴシック" w:hAnsi="ＭＳ Ｐゴシック"/>
                <w:b w:val="0"/>
                <w:color w:val="auto"/>
              </w:rPr>
            </w:pPr>
            <w:r w:rsidRPr="00DC3D77">
              <w:rPr>
                <w:b w:val="0"/>
                <w:color w:val="auto"/>
              </w:rPr>
              <w:t>7.6</w:t>
            </w:r>
          </w:p>
        </w:tc>
        <w:tc>
          <w:tcPr>
            <w:tcW w:w="714" w:type="dxa"/>
            <w:shd w:val="clear" w:color="auto" w:fill="auto"/>
            <w:vAlign w:val="center"/>
          </w:tcPr>
          <w:p w14:paraId="2A8D736F" w14:textId="7C148199" w:rsidR="00DC3D77" w:rsidRPr="00DC3D77" w:rsidRDefault="00DC3D77" w:rsidP="00DC3D77">
            <w:pPr>
              <w:pStyle w:val="105"/>
              <w:rPr>
                <w:rFonts w:ascii="ＭＳ Ｐゴシック" w:eastAsia="ＭＳ Ｐゴシック" w:hAnsi="ＭＳ Ｐゴシック"/>
              </w:rPr>
            </w:pPr>
            <w:r w:rsidRPr="00DC3D77">
              <w:t>9.0</w:t>
            </w:r>
          </w:p>
        </w:tc>
        <w:tc>
          <w:tcPr>
            <w:tcW w:w="714" w:type="dxa"/>
            <w:shd w:val="clear" w:color="auto" w:fill="auto"/>
            <w:vAlign w:val="center"/>
          </w:tcPr>
          <w:p w14:paraId="0F9231DC" w14:textId="39BCC983" w:rsidR="00DC3D77" w:rsidRPr="00DC3D77" w:rsidRDefault="00DC3D77" w:rsidP="00DC3D77">
            <w:pPr>
              <w:pStyle w:val="105"/>
              <w:rPr>
                <w:rFonts w:ascii="ＭＳ Ｐゴシック" w:eastAsia="ＭＳ Ｐゴシック" w:hAnsi="ＭＳ Ｐゴシック"/>
              </w:rPr>
            </w:pPr>
            <w:r w:rsidRPr="00DC3D77">
              <w:t>1.0</w:t>
            </w:r>
          </w:p>
        </w:tc>
        <w:tc>
          <w:tcPr>
            <w:tcW w:w="714" w:type="dxa"/>
            <w:shd w:val="clear" w:color="auto" w:fill="auto"/>
            <w:vAlign w:val="center"/>
          </w:tcPr>
          <w:p w14:paraId="768F71CD" w14:textId="1A8B750B" w:rsidR="00DC3D77" w:rsidRPr="00DC3D77" w:rsidRDefault="00DC3D77" w:rsidP="00DC3D77">
            <w:pPr>
              <w:pStyle w:val="105"/>
              <w:rPr>
                <w:rFonts w:ascii="ＭＳ Ｐゴシック" w:eastAsia="ＭＳ Ｐゴシック" w:hAnsi="ＭＳ Ｐゴシック"/>
              </w:rPr>
            </w:pPr>
            <w:r w:rsidRPr="00DC3D77">
              <w:t>20.1</w:t>
            </w:r>
          </w:p>
        </w:tc>
        <w:tc>
          <w:tcPr>
            <w:tcW w:w="714" w:type="dxa"/>
            <w:shd w:val="clear" w:color="auto" w:fill="BFBFBF" w:themeFill="background1" w:themeFillShade="BF"/>
            <w:vAlign w:val="center"/>
          </w:tcPr>
          <w:p w14:paraId="780DBE1B" w14:textId="7315E14A" w:rsidR="00DC3D77" w:rsidRPr="00DC3D77" w:rsidRDefault="00DC3D77" w:rsidP="00DC3D77">
            <w:pPr>
              <w:pStyle w:val="105"/>
              <w:rPr>
                <w:rFonts w:ascii="ＭＳ Ｐゴシック" w:eastAsia="ＭＳ Ｐゴシック" w:hAnsi="ＭＳ Ｐゴシック"/>
              </w:rPr>
            </w:pPr>
            <w:r w:rsidRPr="00DC3D77">
              <w:t>17.0</w:t>
            </w:r>
          </w:p>
        </w:tc>
      </w:tr>
      <w:tr w:rsidR="00DC3D77" w14:paraId="12AFF015" w14:textId="77777777" w:rsidTr="00DC3D77">
        <w:trPr>
          <w:cantSplit/>
          <w:trHeight w:val="397"/>
        </w:trPr>
        <w:tc>
          <w:tcPr>
            <w:tcW w:w="1030" w:type="dxa"/>
            <w:shd w:val="clear" w:color="auto" w:fill="auto"/>
          </w:tcPr>
          <w:p w14:paraId="1EE67391" w14:textId="3547128A" w:rsidR="00DC3D77" w:rsidRDefault="00DC3D77" w:rsidP="000A6065">
            <w:pPr>
              <w:pStyle w:val="9"/>
              <w:ind w:left="-42" w:right="-63"/>
            </w:pPr>
            <w:r>
              <w:t>5</w:t>
            </w:r>
            <w:r>
              <w:rPr>
                <w:rFonts w:hint="eastAsia"/>
              </w:rPr>
              <w:t>0～59歳</w:t>
            </w:r>
          </w:p>
        </w:tc>
        <w:tc>
          <w:tcPr>
            <w:tcW w:w="714" w:type="dxa"/>
            <w:shd w:val="clear" w:color="auto" w:fill="auto"/>
            <w:vAlign w:val="center"/>
          </w:tcPr>
          <w:p w14:paraId="09EC4F28" w14:textId="2970B9DD" w:rsidR="00DC3D77" w:rsidRPr="00DC3D77" w:rsidRDefault="00DC3D77" w:rsidP="00DC3D77">
            <w:pPr>
              <w:pStyle w:val="105"/>
              <w:rPr>
                <w:rFonts w:ascii="ＭＳ Ｐゴシック" w:eastAsia="ＭＳ Ｐゴシック" w:hAnsi="ＭＳ Ｐゴシック"/>
              </w:rPr>
            </w:pPr>
            <w:r w:rsidRPr="00DC3D77">
              <w:t>10.6</w:t>
            </w:r>
          </w:p>
        </w:tc>
        <w:tc>
          <w:tcPr>
            <w:tcW w:w="714" w:type="dxa"/>
            <w:shd w:val="clear" w:color="auto" w:fill="auto"/>
            <w:vAlign w:val="center"/>
          </w:tcPr>
          <w:p w14:paraId="49A55DF7" w14:textId="64970F00" w:rsidR="00DC3D77" w:rsidRPr="00DC3D77" w:rsidRDefault="00DC3D77" w:rsidP="00DC3D77">
            <w:pPr>
              <w:pStyle w:val="105"/>
              <w:rPr>
                <w:rFonts w:ascii="ＭＳ Ｐゴシック" w:eastAsia="ＭＳ Ｐゴシック" w:hAnsi="ＭＳ Ｐゴシック"/>
              </w:rPr>
            </w:pPr>
            <w:r w:rsidRPr="00DC3D77">
              <w:t>5.4</w:t>
            </w:r>
          </w:p>
        </w:tc>
        <w:tc>
          <w:tcPr>
            <w:tcW w:w="714" w:type="dxa"/>
            <w:shd w:val="clear" w:color="auto" w:fill="404040" w:themeFill="text1" w:themeFillTint="BF"/>
            <w:vAlign w:val="center"/>
          </w:tcPr>
          <w:p w14:paraId="68129B8E" w14:textId="12276A4A" w:rsidR="00DC3D77" w:rsidRPr="00DC3D77" w:rsidRDefault="00DC3D77" w:rsidP="00DC3D77">
            <w:pPr>
              <w:pStyle w:val="105"/>
              <w:rPr>
                <w:rFonts w:ascii="ＭＳ Ｐゴシック" w:eastAsia="ＭＳ Ｐゴシック" w:hAnsi="ＭＳ Ｐゴシック"/>
                <w:b/>
                <w:bCs/>
                <w:color w:val="FFFFFF" w:themeColor="background1"/>
              </w:rPr>
            </w:pPr>
            <w:r w:rsidRPr="00DC3D77">
              <w:rPr>
                <w:b/>
                <w:bCs/>
                <w:color w:val="FFFFFF" w:themeColor="background1"/>
              </w:rPr>
              <w:t>23.2</w:t>
            </w:r>
          </w:p>
        </w:tc>
        <w:tc>
          <w:tcPr>
            <w:tcW w:w="714" w:type="dxa"/>
            <w:shd w:val="clear" w:color="auto" w:fill="404040" w:themeFill="text1" w:themeFillTint="BF"/>
            <w:vAlign w:val="center"/>
          </w:tcPr>
          <w:p w14:paraId="2CE673B9" w14:textId="0D2552F5" w:rsidR="00DC3D77" w:rsidRPr="00DC3D77" w:rsidRDefault="00DC3D77" w:rsidP="00DC3D77">
            <w:pPr>
              <w:pStyle w:val="105"/>
              <w:rPr>
                <w:rFonts w:ascii="ＭＳ Ｐゴシック" w:eastAsia="ＭＳ Ｐゴシック" w:hAnsi="ＭＳ Ｐゴシック"/>
                <w:b/>
                <w:bCs/>
                <w:color w:val="FFFFFF" w:themeColor="background1"/>
              </w:rPr>
            </w:pPr>
            <w:r w:rsidRPr="00DC3D77">
              <w:rPr>
                <w:b/>
                <w:bCs/>
                <w:color w:val="FFFFFF" w:themeColor="background1"/>
              </w:rPr>
              <w:t>22.3</w:t>
            </w:r>
          </w:p>
        </w:tc>
        <w:tc>
          <w:tcPr>
            <w:tcW w:w="714" w:type="dxa"/>
            <w:shd w:val="clear" w:color="auto" w:fill="404040" w:themeFill="text1" w:themeFillTint="BF"/>
            <w:vAlign w:val="center"/>
          </w:tcPr>
          <w:p w14:paraId="1FF25195" w14:textId="6BEC2BB6" w:rsidR="00DC3D77" w:rsidRPr="00DC3D77" w:rsidRDefault="00DC3D77" w:rsidP="00DC3D77">
            <w:pPr>
              <w:pStyle w:val="105"/>
              <w:rPr>
                <w:rFonts w:ascii="ＭＳ Ｐゴシック" w:eastAsia="ＭＳ Ｐゴシック" w:hAnsi="ＭＳ Ｐゴシック"/>
                <w:b/>
                <w:bCs/>
                <w:color w:val="FFFFFF" w:themeColor="background1"/>
              </w:rPr>
            </w:pPr>
            <w:r w:rsidRPr="00DC3D77">
              <w:rPr>
                <w:b/>
                <w:bCs/>
                <w:color w:val="FFFFFF" w:themeColor="background1"/>
              </w:rPr>
              <w:t>12.8</w:t>
            </w:r>
          </w:p>
        </w:tc>
        <w:tc>
          <w:tcPr>
            <w:tcW w:w="714" w:type="dxa"/>
            <w:shd w:val="clear" w:color="auto" w:fill="404040" w:themeFill="text1" w:themeFillTint="BF"/>
            <w:vAlign w:val="center"/>
          </w:tcPr>
          <w:p w14:paraId="2E307EA5" w14:textId="5E55D37C" w:rsidR="00DC3D77" w:rsidRPr="00DC3D77" w:rsidRDefault="00DC3D77" w:rsidP="00DC3D77">
            <w:pPr>
              <w:pStyle w:val="105"/>
              <w:rPr>
                <w:rFonts w:ascii="ＭＳ Ｐゴシック" w:eastAsia="ＭＳ Ｐゴシック" w:hAnsi="ＭＳ Ｐゴシック"/>
                <w:b/>
                <w:bCs/>
                <w:color w:val="FFFFFF" w:themeColor="background1"/>
              </w:rPr>
            </w:pPr>
            <w:r w:rsidRPr="00DC3D77">
              <w:rPr>
                <w:b/>
                <w:bCs/>
                <w:color w:val="FFFFFF" w:themeColor="background1"/>
              </w:rPr>
              <w:t>30.6</w:t>
            </w:r>
          </w:p>
        </w:tc>
        <w:tc>
          <w:tcPr>
            <w:tcW w:w="714" w:type="dxa"/>
            <w:shd w:val="clear" w:color="auto" w:fill="auto"/>
            <w:vAlign w:val="center"/>
          </w:tcPr>
          <w:p w14:paraId="15775EA7" w14:textId="1D9F2B51" w:rsidR="00DC3D77" w:rsidRPr="00DC3D77" w:rsidRDefault="00DC3D77" w:rsidP="00DC3D77">
            <w:pPr>
              <w:pStyle w:val="105"/>
              <w:rPr>
                <w:rFonts w:ascii="ＭＳ Ｐゴシック" w:eastAsia="ＭＳ Ｐゴシック" w:hAnsi="ＭＳ Ｐゴシック"/>
              </w:rPr>
            </w:pPr>
            <w:r w:rsidRPr="00DC3D77">
              <w:t>6.1</w:t>
            </w:r>
          </w:p>
        </w:tc>
        <w:tc>
          <w:tcPr>
            <w:tcW w:w="714" w:type="dxa"/>
            <w:shd w:val="clear" w:color="auto" w:fill="auto"/>
            <w:vAlign w:val="center"/>
          </w:tcPr>
          <w:p w14:paraId="1F76F6ED" w14:textId="7E4D9225"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31EB95CD" w14:textId="00EC9FD7"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404040" w:themeFill="text1" w:themeFillTint="BF"/>
            <w:vAlign w:val="center"/>
          </w:tcPr>
          <w:p w14:paraId="35DE99B0" w14:textId="10BC9B1A" w:rsidR="00DC3D77" w:rsidRPr="00DC3D77" w:rsidRDefault="00DC3D77" w:rsidP="00DC3D77">
            <w:pPr>
              <w:pStyle w:val="105"/>
              <w:rPr>
                <w:rFonts w:ascii="ＭＳ Ｐゴシック" w:eastAsia="ＭＳ Ｐゴシック" w:hAnsi="ＭＳ Ｐゴシック"/>
                <w:b/>
                <w:bCs/>
                <w:color w:val="FFFFFF" w:themeColor="background1"/>
              </w:rPr>
            </w:pPr>
            <w:r w:rsidRPr="00DC3D77">
              <w:rPr>
                <w:b/>
                <w:bCs/>
                <w:color w:val="FFFFFF" w:themeColor="background1"/>
              </w:rPr>
              <w:t>22.7</w:t>
            </w:r>
          </w:p>
        </w:tc>
        <w:tc>
          <w:tcPr>
            <w:tcW w:w="714" w:type="dxa"/>
            <w:shd w:val="clear" w:color="auto" w:fill="404040" w:themeFill="text1" w:themeFillTint="BF"/>
            <w:vAlign w:val="center"/>
          </w:tcPr>
          <w:p w14:paraId="37BAC1F7" w14:textId="2E96FD6E" w:rsidR="00DC3D77" w:rsidRPr="00DC3D77" w:rsidRDefault="00DC3D77" w:rsidP="00DC3D77">
            <w:pPr>
              <w:pStyle w:val="1050"/>
              <w:rPr>
                <w:bCs/>
              </w:rPr>
            </w:pPr>
            <w:r w:rsidRPr="00DC3D77">
              <w:rPr>
                <w:bCs/>
              </w:rPr>
              <w:t>25.5</w:t>
            </w:r>
          </w:p>
        </w:tc>
      </w:tr>
      <w:tr w:rsidR="00DC3D77" w14:paraId="691339BE" w14:textId="77777777" w:rsidTr="00DC3D77">
        <w:trPr>
          <w:cantSplit/>
          <w:trHeight w:val="397"/>
        </w:trPr>
        <w:tc>
          <w:tcPr>
            <w:tcW w:w="1030" w:type="dxa"/>
            <w:shd w:val="clear" w:color="auto" w:fill="auto"/>
          </w:tcPr>
          <w:p w14:paraId="557238DE" w14:textId="5DEF19AB" w:rsidR="00DC3D77" w:rsidRDefault="00DC3D77" w:rsidP="000A6065">
            <w:pPr>
              <w:pStyle w:val="9"/>
              <w:ind w:left="-42" w:right="-63"/>
            </w:pPr>
            <w:r>
              <w:rPr>
                <w:rFonts w:hint="eastAsia"/>
              </w:rPr>
              <w:t>60～64歳</w:t>
            </w:r>
          </w:p>
        </w:tc>
        <w:tc>
          <w:tcPr>
            <w:tcW w:w="714" w:type="dxa"/>
            <w:shd w:val="clear" w:color="auto" w:fill="auto"/>
            <w:vAlign w:val="center"/>
          </w:tcPr>
          <w:p w14:paraId="19FC6DE0" w14:textId="718520CA" w:rsidR="00DC3D77" w:rsidRPr="00DC3D77" w:rsidRDefault="00DC3D77" w:rsidP="00DC3D77">
            <w:pPr>
              <w:pStyle w:val="105"/>
            </w:pPr>
            <w:r w:rsidRPr="00DC3D77">
              <w:t>6.2</w:t>
            </w:r>
          </w:p>
        </w:tc>
        <w:tc>
          <w:tcPr>
            <w:tcW w:w="714" w:type="dxa"/>
            <w:shd w:val="clear" w:color="auto" w:fill="auto"/>
            <w:vAlign w:val="center"/>
          </w:tcPr>
          <w:p w14:paraId="040FD9F5" w14:textId="1B47D3F1" w:rsidR="00DC3D77" w:rsidRPr="00DC3D77" w:rsidRDefault="00DC3D77" w:rsidP="00DC3D77">
            <w:pPr>
              <w:pStyle w:val="105"/>
            </w:pPr>
            <w:r w:rsidRPr="00DC3D77">
              <w:t>1.7</w:t>
            </w:r>
          </w:p>
        </w:tc>
        <w:tc>
          <w:tcPr>
            <w:tcW w:w="714" w:type="dxa"/>
            <w:shd w:val="clear" w:color="auto" w:fill="auto"/>
            <w:vAlign w:val="center"/>
          </w:tcPr>
          <w:p w14:paraId="6F294C97" w14:textId="2D9A8BA9" w:rsidR="00DC3D77" w:rsidRPr="00DC3D77" w:rsidRDefault="00DC3D77" w:rsidP="00DC3D77">
            <w:pPr>
              <w:pStyle w:val="1050"/>
              <w:rPr>
                <w:b w:val="0"/>
                <w:color w:val="auto"/>
              </w:rPr>
            </w:pPr>
            <w:r w:rsidRPr="00DC3D77">
              <w:rPr>
                <w:b w:val="0"/>
                <w:color w:val="auto"/>
              </w:rPr>
              <w:t>8.9</w:t>
            </w:r>
          </w:p>
        </w:tc>
        <w:tc>
          <w:tcPr>
            <w:tcW w:w="714" w:type="dxa"/>
            <w:shd w:val="clear" w:color="auto" w:fill="auto"/>
            <w:vAlign w:val="center"/>
          </w:tcPr>
          <w:p w14:paraId="1E6C2CBA" w14:textId="1CEC9455" w:rsidR="00DC3D77" w:rsidRPr="00DC3D77" w:rsidRDefault="00DC3D77" w:rsidP="00DC3D77">
            <w:pPr>
              <w:pStyle w:val="1050"/>
              <w:rPr>
                <w:b w:val="0"/>
                <w:color w:val="auto"/>
              </w:rPr>
            </w:pPr>
            <w:r w:rsidRPr="00DC3D77">
              <w:rPr>
                <w:b w:val="0"/>
                <w:color w:val="auto"/>
              </w:rPr>
              <w:t>11.3</w:t>
            </w:r>
          </w:p>
        </w:tc>
        <w:tc>
          <w:tcPr>
            <w:tcW w:w="714" w:type="dxa"/>
            <w:shd w:val="clear" w:color="auto" w:fill="auto"/>
            <w:vAlign w:val="center"/>
          </w:tcPr>
          <w:p w14:paraId="36FC9664" w14:textId="3B0354B9" w:rsidR="00DC3D77" w:rsidRPr="00DC3D77" w:rsidRDefault="00DC3D77" w:rsidP="00DC3D77">
            <w:pPr>
              <w:pStyle w:val="105"/>
            </w:pPr>
            <w:r w:rsidRPr="00DC3D77">
              <w:t>6.6</w:t>
            </w:r>
          </w:p>
        </w:tc>
        <w:tc>
          <w:tcPr>
            <w:tcW w:w="714" w:type="dxa"/>
            <w:shd w:val="clear" w:color="auto" w:fill="auto"/>
            <w:vAlign w:val="center"/>
          </w:tcPr>
          <w:p w14:paraId="1322445C" w14:textId="09D620DE" w:rsidR="00DC3D77" w:rsidRPr="00DC3D77" w:rsidRDefault="00DC3D77" w:rsidP="00DC3D77">
            <w:pPr>
              <w:pStyle w:val="105"/>
            </w:pPr>
            <w:r w:rsidRPr="00DC3D77">
              <w:t>16.7</w:t>
            </w:r>
          </w:p>
        </w:tc>
        <w:tc>
          <w:tcPr>
            <w:tcW w:w="714" w:type="dxa"/>
            <w:shd w:val="clear" w:color="auto" w:fill="auto"/>
            <w:vAlign w:val="center"/>
          </w:tcPr>
          <w:p w14:paraId="24A54295" w14:textId="76B78816" w:rsidR="00DC3D77" w:rsidRPr="00DC3D77" w:rsidRDefault="00DC3D77" w:rsidP="00DC3D77">
            <w:pPr>
              <w:pStyle w:val="105"/>
            </w:pPr>
            <w:r w:rsidRPr="00DC3D77">
              <w:t>1.5</w:t>
            </w:r>
          </w:p>
        </w:tc>
        <w:tc>
          <w:tcPr>
            <w:tcW w:w="714" w:type="dxa"/>
            <w:shd w:val="clear" w:color="auto" w:fill="auto"/>
            <w:vAlign w:val="center"/>
          </w:tcPr>
          <w:p w14:paraId="72F81AB4" w14:textId="79ECB0F8" w:rsidR="00DC3D77" w:rsidRPr="00DC3D77" w:rsidRDefault="00DC3D77" w:rsidP="00DC3D77">
            <w:pPr>
              <w:pStyle w:val="105"/>
            </w:pPr>
            <w:r w:rsidRPr="00DC3D77">
              <w:t>0.0</w:t>
            </w:r>
          </w:p>
        </w:tc>
        <w:tc>
          <w:tcPr>
            <w:tcW w:w="714" w:type="dxa"/>
            <w:shd w:val="clear" w:color="auto" w:fill="auto"/>
            <w:vAlign w:val="center"/>
          </w:tcPr>
          <w:p w14:paraId="33255DA8" w14:textId="084E1967" w:rsidR="00DC3D77" w:rsidRPr="00DC3D77" w:rsidRDefault="00DC3D77" w:rsidP="00DC3D77">
            <w:pPr>
              <w:pStyle w:val="105"/>
            </w:pPr>
            <w:r w:rsidRPr="00DC3D77">
              <w:t>0.0</w:t>
            </w:r>
          </w:p>
        </w:tc>
        <w:tc>
          <w:tcPr>
            <w:tcW w:w="714" w:type="dxa"/>
            <w:shd w:val="clear" w:color="auto" w:fill="auto"/>
            <w:vAlign w:val="center"/>
          </w:tcPr>
          <w:p w14:paraId="3B86D005" w14:textId="373128E9" w:rsidR="00DC3D77" w:rsidRPr="00DC3D77" w:rsidRDefault="00DC3D77" w:rsidP="00DC3D77">
            <w:pPr>
              <w:pStyle w:val="1050"/>
              <w:rPr>
                <w:b w:val="0"/>
                <w:color w:val="auto"/>
              </w:rPr>
            </w:pPr>
            <w:r w:rsidRPr="00DC3D77">
              <w:rPr>
                <w:b w:val="0"/>
                <w:color w:val="auto"/>
              </w:rPr>
              <w:t>7.2</w:t>
            </w:r>
          </w:p>
        </w:tc>
        <w:tc>
          <w:tcPr>
            <w:tcW w:w="714" w:type="dxa"/>
            <w:shd w:val="clear" w:color="auto" w:fill="auto"/>
            <w:vAlign w:val="center"/>
          </w:tcPr>
          <w:p w14:paraId="3DE72F6D" w14:textId="73FB37BA" w:rsidR="00DC3D77" w:rsidRPr="00DC3D77" w:rsidRDefault="00DC3D77" w:rsidP="00DC3D77">
            <w:pPr>
              <w:pStyle w:val="105"/>
            </w:pPr>
            <w:r w:rsidRPr="00DC3D77">
              <w:t>10.6</w:t>
            </w:r>
          </w:p>
        </w:tc>
      </w:tr>
      <w:tr w:rsidR="00DC3D77" w14:paraId="1FE21CCE" w14:textId="77777777" w:rsidTr="00DC1487">
        <w:trPr>
          <w:cantSplit/>
          <w:trHeight w:val="397"/>
        </w:trPr>
        <w:tc>
          <w:tcPr>
            <w:tcW w:w="1030" w:type="dxa"/>
            <w:shd w:val="clear" w:color="auto" w:fill="auto"/>
          </w:tcPr>
          <w:p w14:paraId="219B235D" w14:textId="4573F2C1" w:rsidR="00DC3D77" w:rsidRDefault="00DC3D77" w:rsidP="000A6065">
            <w:pPr>
              <w:pStyle w:val="9"/>
              <w:ind w:left="-42" w:right="-63"/>
            </w:pPr>
            <w:r>
              <w:rPr>
                <w:rFonts w:hint="eastAsia"/>
              </w:rPr>
              <w:t>65～69歳</w:t>
            </w:r>
          </w:p>
        </w:tc>
        <w:tc>
          <w:tcPr>
            <w:tcW w:w="714" w:type="dxa"/>
            <w:shd w:val="clear" w:color="auto" w:fill="auto"/>
            <w:vAlign w:val="center"/>
          </w:tcPr>
          <w:p w14:paraId="57A86B7E" w14:textId="0795C68C" w:rsidR="00DC3D77" w:rsidRPr="00DC3D77" w:rsidRDefault="00DC3D77" w:rsidP="00DC3D77">
            <w:pPr>
              <w:pStyle w:val="105"/>
            </w:pPr>
            <w:r w:rsidRPr="00DC3D77">
              <w:t>8.4</w:t>
            </w:r>
          </w:p>
        </w:tc>
        <w:tc>
          <w:tcPr>
            <w:tcW w:w="714" w:type="dxa"/>
            <w:shd w:val="clear" w:color="auto" w:fill="auto"/>
            <w:vAlign w:val="center"/>
          </w:tcPr>
          <w:p w14:paraId="7330B044" w14:textId="17EE9299" w:rsidR="00DC3D77" w:rsidRPr="00DC3D77" w:rsidRDefault="00DC3D77" w:rsidP="00DC3D77">
            <w:pPr>
              <w:pStyle w:val="105"/>
            </w:pPr>
            <w:r w:rsidRPr="00DC3D77">
              <w:t>1.5</w:t>
            </w:r>
          </w:p>
        </w:tc>
        <w:tc>
          <w:tcPr>
            <w:tcW w:w="714" w:type="dxa"/>
            <w:shd w:val="clear" w:color="auto" w:fill="auto"/>
            <w:vAlign w:val="center"/>
          </w:tcPr>
          <w:p w14:paraId="2DE70555" w14:textId="367AB1BA" w:rsidR="00DC3D77" w:rsidRPr="00DC3D77" w:rsidRDefault="00DC3D77" w:rsidP="00DC3D77">
            <w:pPr>
              <w:pStyle w:val="1050"/>
              <w:rPr>
                <w:b w:val="0"/>
                <w:color w:val="auto"/>
              </w:rPr>
            </w:pPr>
            <w:r w:rsidRPr="00DC3D77">
              <w:rPr>
                <w:b w:val="0"/>
                <w:color w:val="auto"/>
              </w:rPr>
              <w:t>6.9</w:t>
            </w:r>
          </w:p>
        </w:tc>
        <w:tc>
          <w:tcPr>
            <w:tcW w:w="714" w:type="dxa"/>
            <w:shd w:val="clear" w:color="auto" w:fill="auto"/>
            <w:vAlign w:val="center"/>
          </w:tcPr>
          <w:p w14:paraId="12C4659F" w14:textId="1C01049D" w:rsidR="00DC3D77" w:rsidRPr="00DC3D77" w:rsidRDefault="00DC3D77" w:rsidP="00DC3D77">
            <w:pPr>
              <w:pStyle w:val="1050"/>
              <w:rPr>
                <w:b w:val="0"/>
                <w:color w:val="auto"/>
              </w:rPr>
            </w:pPr>
            <w:r w:rsidRPr="00DC3D77">
              <w:rPr>
                <w:b w:val="0"/>
                <w:color w:val="auto"/>
              </w:rPr>
              <w:t>5.1</w:t>
            </w:r>
          </w:p>
        </w:tc>
        <w:tc>
          <w:tcPr>
            <w:tcW w:w="714" w:type="dxa"/>
            <w:shd w:val="clear" w:color="auto" w:fill="auto"/>
            <w:vAlign w:val="center"/>
          </w:tcPr>
          <w:p w14:paraId="137B5324" w14:textId="6E1ABEEB" w:rsidR="00DC3D77" w:rsidRPr="00DC3D77" w:rsidRDefault="00DC3D77" w:rsidP="00DC3D77">
            <w:pPr>
              <w:pStyle w:val="105"/>
            </w:pPr>
            <w:r w:rsidRPr="00DC3D77">
              <w:t>10.4</w:t>
            </w:r>
          </w:p>
        </w:tc>
        <w:tc>
          <w:tcPr>
            <w:tcW w:w="714" w:type="dxa"/>
            <w:shd w:val="clear" w:color="auto" w:fill="auto"/>
            <w:vAlign w:val="center"/>
          </w:tcPr>
          <w:p w14:paraId="7D313F67" w14:textId="131B2CF1" w:rsidR="00DC3D77" w:rsidRPr="00DC3D77" w:rsidRDefault="00DC3D77" w:rsidP="00DC3D77">
            <w:pPr>
              <w:pStyle w:val="105"/>
            </w:pPr>
            <w:r w:rsidRPr="00DC3D77">
              <w:t>5.6</w:t>
            </w:r>
          </w:p>
        </w:tc>
        <w:tc>
          <w:tcPr>
            <w:tcW w:w="714" w:type="dxa"/>
            <w:shd w:val="clear" w:color="auto" w:fill="auto"/>
            <w:vAlign w:val="center"/>
          </w:tcPr>
          <w:p w14:paraId="655A3C84" w14:textId="1497DEDD" w:rsidR="00DC3D77" w:rsidRPr="00DC3D77" w:rsidRDefault="00DC3D77" w:rsidP="00DC3D77">
            <w:pPr>
              <w:pStyle w:val="105"/>
            </w:pPr>
            <w:r w:rsidRPr="00DC3D77">
              <w:t>1.5</w:t>
            </w:r>
          </w:p>
        </w:tc>
        <w:tc>
          <w:tcPr>
            <w:tcW w:w="714" w:type="dxa"/>
            <w:shd w:val="clear" w:color="auto" w:fill="auto"/>
            <w:vAlign w:val="center"/>
          </w:tcPr>
          <w:p w14:paraId="51D07595" w14:textId="214D7870" w:rsidR="00DC3D77" w:rsidRPr="00DC3D77" w:rsidRDefault="00DC3D77" w:rsidP="00DC3D77">
            <w:pPr>
              <w:pStyle w:val="105"/>
            </w:pPr>
            <w:r w:rsidRPr="00DC3D77">
              <w:t>0.0</w:t>
            </w:r>
          </w:p>
        </w:tc>
        <w:tc>
          <w:tcPr>
            <w:tcW w:w="714" w:type="dxa"/>
            <w:shd w:val="clear" w:color="auto" w:fill="auto"/>
            <w:vAlign w:val="center"/>
          </w:tcPr>
          <w:p w14:paraId="453BC8F8" w14:textId="34122459" w:rsidR="00DC3D77" w:rsidRPr="00DC3D77" w:rsidRDefault="00DC3D77" w:rsidP="00DC3D77">
            <w:pPr>
              <w:pStyle w:val="105"/>
            </w:pPr>
            <w:r w:rsidRPr="00DC3D77">
              <w:t>0.0</w:t>
            </w:r>
          </w:p>
        </w:tc>
        <w:tc>
          <w:tcPr>
            <w:tcW w:w="714" w:type="dxa"/>
            <w:shd w:val="clear" w:color="auto" w:fill="auto"/>
            <w:vAlign w:val="center"/>
          </w:tcPr>
          <w:p w14:paraId="2199A4E4" w14:textId="370944FF" w:rsidR="00DC3D77" w:rsidRPr="00DC3D77" w:rsidRDefault="00DC3D77" w:rsidP="00DC3D77">
            <w:pPr>
              <w:pStyle w:val="1050"/>
              <w:rPr>
                <w:b w:val="0"/>
                <w:color w:val="auto"/>
              </w:rPr>
            </w:pPr>
            <w:r w:rsidRPr="00DC3D77">
              <w:rPr>
                <w:b w:val="0"/>
                <w:color w:val="auto"/>
              </w:rPr>
              <w:t>4.5</w:t>
            </w:r>
          </w:p>
        </w:tc>
        <w:tc>
          <w:tcPr>
            <w:tcW w:w="714" w:type="dxa"/>
            <w:shd w:val="clear" w:color="auto" w:fill="auto"/>
            <w:vAlign w:val="center"/>
          </w:tcPr>
          <w:p w14:paraId="1E578DA8" w14:textId="79A8BC3B" w:rsidR="00DC3D77" w:rsidRPr="00DC3D77" w:rsidRDefault="00DC3D77" w:rsidP="00DC3D77">
            <w:pPr>
              <w:pStyle w:val="105"/>
            </w:pPr>
            <w:r w:rsidRPr="00DC3D77">
              <w:t>7.8</w:t>
            </w:r>
          </w:p>
        </w:tc>
      </w:tr>
      <w:tr w:rsidR="00DC3D77" w14:paraId="10A7A256" w14:textId="77777777" w:rsidTr="00DC3D77">
        <w:trPr>
          <w:cantSplit/>
          <w:trHeight w:val="397"/>
        </w:trPr>
        <w:tc>
          <w:tcPr>
            <w:tcW w:w="1030" w:type="dxa"/>
            <w:shd w:val="clear" w:color="auto" w:fill="auto"/>
          </w:tcPr>
          <w:p w14:paraId="4077DC35" w14:textId="0C985F19" w:rsidR="00DC3D77" w:rsidRDefault="00DC3D77" w:rsidP="000A6065">
            <w:pPr>
              <w:pStyle w:val="9"/>
              <w:ind w:left="-42" w:right="-63"/>
            </w:pPr>
            <w:r>
              <w:rPr>
                <w:rFonts w:hint="eastAsia"/>
              </w:rPr>
              <w:t>70～74歳</w:t>
            </w:r>
          </w:p>
        </w:tc>
        <w:tc>
          <w:tcPr>
            <w:tcW w:w="714" w:type="dxa"/>
            <w:shd w:val="clear" w:color="auto" w:fill="auto"/>
            <w:vAlign w:val="center"/>
          </w:tcPr>
          <w:p w14:paraId="5147C122" w14:textId="594A1C37" w:rsidR="00DC3D77" w:rsidRPr="00DC3D77" w:rsidRDefault="00DC3D77" w:rsidP="00DC3D77">
            <w:pPr>
              <w:pStyle w:val="105"/>
            </w:pPr>
            <w:r w:rsidRPr="00DC3D77">
              <w:t>12.1</w:t>
            </w:r>
          </w:p>
        </w:tc>
        <w:tc>
          <w:tcPr>
            <w:tcW w:w="714" w:type="dxa"/>
            <w:shd w:val="clear" w:color="auto" w:fill="auto"/>
            <w:vAlign w:val="center"/>
          </w:tcPr>
          <w:p w14:paraId="48C91410" w14:textId="0B2962B2" w:rsidR="00DC3D77" w:rsidRPr="00DC3D77" w:rsidRDefault="00DC3D77" w:rsidP="00DC3D77">
            <w:pPr>
              <w:pStyle w:val="105"/>
            </w:pPr>
            <w:r w:rsidRPr="00DC3D77">
              <w:t>0.2</w:t>
            </w:r>
          </w:p>
        </w:tc>
        <w:tc>
          <w:tcPr>
            <w:tcW w:w="714" w:type="dxa"/>
            <w:shd w:val="clear" w:color="auto" w:fill="auto"/>
            <w:vAlign w:val="center"/>
          </w:tcPr>
          <w:p w14:paraId="65137411" w14:textId="4DBBEBAE" w:rsidR="00DC3D77" w:rsidRPr="00DC3D77" w:rsidRDefault="00DC3D77" w:rsidP="00DC3D77">
            <w:pPr>
              <w:pStyle w:val="1050"/>
              <w:rPr>
                <w:b w:val="0"/>
                <w:color w:val="auto"/>
              </w:rPr>
            </w:pPr>
            <w:r w:rsidRPr="00DC3D77">
              <w:rPr>
                <w:b w:val="0"/>
                <w:color w:val="auto"/>
              </w:rPr>
              <w:t>3.5</w:t>
            </w:r>
          </w:p>
        </w:tc>
        <w:tc>
          <w:tcPr>
            <w:tcW w:w="714" w:type="dxa"/>
            <w:shd w:val="clear" w:color="auto" w:fill="auto"/>
            <w:vAlign w:val="center"/>
          </w:tcPr>
          <w:p w14:paraId="36588A3E" w14:textId="3D4D41B6" w:rsidR="00DC3D77" w:rsidRPr="00DC3D77" w:rsidRDefault="00DC3D77" w:rsidP="00DC3D77">
            <w:pPr>
              <w:pStyle w:val="1050"/>
              <w:rPr>
                <w:b w:val="0"/>
                <w:color w:val="auto"/>
              </w:rPr>
            </w:pPr>
            <w:r w:rsidRPr="00DC3D77">
              <w:rPr>
                <w:b w:val="0"/>
                <w:color w:val="auto"/>
              </w:rPr>
              <w:t>3.6</w:t>
            </w:r>
          </w:p>
        </w:tc>
        <w:tc>
          <w:tcPr>
            <w:tcW w:w="714" w:type="dxa"/>
            <w:shd w:val="clear" w:color="auto" w:fill="404040" w:themeFill="text1" w:themeFillTint="BF"/>
            <w:vAlign w:val="center"/>
          </w:tcPr>
          <w:p w14:paraId="7DBC2CBC" w14:textId="57DEB23E" w:rsidR="00DC3D77" w:rsidRPr="00DC3D77" w:rsidRDefault="00DC3D77" w:rsidP="00DC3D77">
            <w:pPr>
              <w:pStyle w:val="105"/>
              <w:rPr>
                <w:b/>
                <w:bCs/>
                <w:color w:val="FFFFFF" w:themeColor="background1"/>
              </w:rPr>
            </w:pPr>
            <w:r w:rsidRPr="00DC3D77">
              <w:rPr>
                <w:b/>
                <w:bCs/>
                <w:color w:val="FFFFFF" w:themeColor="background1"/>
              </w:rPr>
              <w:t>12.8</w:t>
            </w:r>
          </w:p>
        </w:tc>
        <w:tc>
          <w:tcPr>
            <w:tcW w:w="714" w:type="dxa"/>
            <w:shd w:val="clear" w:color="auto" w:fill="auto"/>
            <w:vAlign w:val="center"/>
          </w:tcPr>
          <w:p w14:paraId="370D1BB0" w14:textId="1568C72C" w:rsidR="00DC3D77" w:rsidRPr="00DC3D77" w:rsidRDefault="00DC3D77" w:rsidP="00DC3D77">
            <w:pPr>
              <w:pStyle w:val="105"/>
            </w:pPr>
            <w:r w:rsidRPr="00DC3D77">
              <w:t>0.0</w:t>
            </w:r>
          </w:p>
        </w:tc>
        <w:tc>
          <w:tcPr>
            <w:tcW w:w="714" w:type="dxa"/>
            <w:shd w:val="clear" w:color="auto" w:fill="auto"/>
            <w:vAlign w:val="center"/>
          </w:tcPr>
          <w:p w14:paraId="0CEBFE4A" w14:textId="6FADA3DF" w:rsidR="00DC3D77" w:rsidRPr="00DC3D77" w:rsidRDefault="00DC3D77" w:rsidP="00DC3D77">
            <w:pPr>
              <w:pStyle w:val="105"/>
            </w:pPr>
            <w:r w:rsidRPr="00DC3D77">
              <w:t>1.5</w:t>
            </w:r>
          </w:p>
        </w:tc>
        <w:tc>
          <w:tcPr>
            <w:tcW w:w="714" w:type="dxa"/>
            <w:shd w:val="clear" w:color="auto" w:fill="auto"/>
            <w:vAlign w:val="center"/>
          </w:tcPr>
          <w:p w14:paraId="54871E12" w14:textId="73748763" w:rsidR="00DC3D77" w:rsidRPr="00DC3D77" w:rsidRDefault="00DC3D77" w:rsidP="00DC3D77">
            <w:pPr>
              <w:pStyle w:val="105"/>
            </w:pPr>
            <w:r w:rsidRPr="00DC3D77">
              <w:t>0.0</w:t>
            </w:r>
          </w:p>
        </w:tc>
        <w:tc>
          <w:tcPr>
            <w:tcW w:w="714" w:type="dxa"/>
            <w:shd w:val="clear" w:color="auto" w:fill="auto"/>
            <w:vAlign w:val="center"/>
          </w:tcPr>
          <w:p w14:paraId="5E99736D" w14:textId="587AD806" w:rsidR="00DC3D77" w:rsidRPr="00DC3D77" w:rsidRDefault="00DC3D77" w:rsidP="00DC3D77">
            <w:pPr>
              <w:pStyle w:val="105"/>
            </w:pPr>
            <w:r w:rsidRPr="00DC3D77">
              <w:t>0.0</w:t>
            </w:r>
          </w:p>
        </w:tc>
        <w:tc>
          <w:tcPr>
            <w:tcW w:w="714" w:type="dxa"/>
            <w:shd w:val="clear" w:color="auto" w:fill="auto"/>
            <w:vAlign w:val="center"/>
          </w:tcPr>
          <w:p w14:paraId="3FEE031A" w14:textId="7BBE5024" w:rsidR="00DC3D77" w:rsidRPr="00DC3D77" w:rsidRDefault="00DC3D77" w:rsidP="00DC3D77">
            <w:pPr>
              <w:pStyle w:val="1050"/>
              <w:rPr>
                <w:b w:val="0"/>
                <w:color w:val="auto"/>
              </w:rPr>
            </w:pPr>
            <w:r w:rsidRPr="00DC3D77">
              <w:rPr>
                <w:b w:val="0"/>
                <w:color w:val="auto"/>
              </w:rPr>
              <w:t>3.0</w:t>
            </w:r>
          </w:p>
        </w:tc>
        <w:tc>
          <w:tcPr>
            <w:tcW w:w="714" w:type="dxa"/>
            <w:shd w:val="clear" w:color="auto" w:fill="auto"/>
            <w:vAlign w:val="center"/>
          </w:tcPr>
          <w:p w14:paraId="28F9C281" w14:textId="4F157FD8" w:rsidR="00DC3D77" w:rsidRPr="00DC3D77" w:rsidRDefault="00DC3D77" w:rsidP="00DC3D77">
            <w:pPr>
              <w:pStyle w:val="105"/>
            </w:pPr>
            <w:r w:rsidRPr="00DC3D77">
              <w:t>5.0</w:t>
            </w:r>
          </w:p>
        </w:tc>
      </w:tr>
      <w:tr w:rsidR="00DC3D77" w14:paraId="326E8770" w14:textId="77777777" w:rsidTr="00DC3D77">
        <w:trPr>
          <w:cantSplit/>
          <w:trHeight w:val="397"/>
        </w:trPr>
        <w:tc>
          <w:tcPr>
            <w:tcW w:w="1030" w:type="dxa"/>
            <w:shd w:val="clear" w:color="auto" w:fill="auto"/>
          </w:tcPr>
          <w:p w14:paraId="029A16D2" w14:textId="4FD0BA90" w:rsidR="00DC3D77" w:rsidRDefault="00DC3D77" w:rsidP="000A6065">
            <w:pPr>
              <w:pStyle w:val="9"/>
              <w:ind w:left="-42" w:right="-63"/>
            </w:pPr>
            <w:r>
              <w:rPr>
                <w:rFonts w:hint="eastAsia"/>
              </w:rPr>
              <w:t>75～79歳</w:t>
            </w:r>
          </w:p>
        </w:tc>
        <w:tc>
          <w:tcPr>
            <w:tcW w:w="714" w:type="dxa"/>
            <w:shd w:val="clear" w:color="auto" w:fill="auto"/>
            <w:vAlign w:val="center"/>
          </w:tcPr>
          <w:p w14:paraId="6C6A2AD0" w14:textId="06D66A99" w:rsidR="00DC3D77" w:rsidRPr="00DC3D77" w:rsidRDefault="00DC3D77" w:rsidP="00DC3D77">
            <w:pPr>
              <w:pStyle w:val="105"/>
              <w:rPr>
                <w:rFonts w:ascii="ＭＳ Ｐゴシック" w:eastAsia="ＭＳ Ｐゴシック" w:hAnsi="ＭＳ Ｐゴシック"/>
              </w:rPr>
            </w:pPr>
            <w:r w:rsidRPr="00DC3D77">
              <w:t>14.7</w:t>
            </w:r>
          </w:p>
        </w:tc>
        <w:tc>
          <w:tcPr>
            <w:tcW w:w="714" w:type="dxa"/>
            <w:shd w:val="clear" w:color="auto" w:fill="auto"/>
            <w:vAlign w:val="center"/>
          </w:tcPr>
          <w:p w14:paraId="3FF95411" w14:textId="6AC41CFC"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5B1AED4F" w14:textId="0098F29A" w:rsidR="00DC3D77" w:rsidRPr="00DC3D77" w:rsidRDefault="00DC3D77" w:rsidP="00DC3D77">
            <w:pPr>
              <w:pStyle w:val="1050"/>
              <w:rPr>
                <w:rFonts w:ascii="ＭＳ Ｐゴシック" w:eastAsia="ＭＳ Ｐゴシック" w:hAnsi="ＭＳ Ｐゴシック"/>
                <w:b w:val="0"/>
                <w:color w:val="auto"/>
              </w:rPr>
            </w:pPr>
            <w:r w:rsidRPr="00DC3D77">
              <w:rPr>
                <w:b w:val="0"/>
                <w:color w:val="auto"/>
              </w:rPr>
              <w:t>1.7</w:t>
            </w:r>
          </w:p>
        </w:tc>
        <w:tc>
          <w:tcPr>
            <w:tcW w:w="714" w:type="dxa"/>
            <w:shd w:val="clear" w:color="auto" w:fill="auto"/>
            <w:vAlign w:val="center"/>
          </w:tcPr>
          <w:p w14:paraId="330EE770" w14:textId="069FA596" w:rsidR="00DC3D77" w:rsidRPr="00DC3D77" w:rsidRDefault="00DC3D77" w:rsidP="00DC3D77">
            <w:pPr>
              <w:pStyle w:val="1050"/>
              <w:rPr>
                <w:rFonts w:ascii="ＭＳ Ｐゴシック" w:eastAsia="ＭＳ Ｐゴシック" w:hAnsi="ＭＳ Ｐゴシック"/>
                <w:b w:val="0"/>
                <w:color w:val="auto"/>
              </w:rPr>
            </w:pPr>
            <w:r w:rsidRPr="00DC3D77">
              <w:rPr>
                <w:b w:val="0"/>
                <w:color w:val="auto"/>
              </w:rPr>
              <w:t>1.5</w:t>
            </w:r>
          </w:p>
        </w:tc>
        <w:tc>
          <w:tcPr>
            <w:tcW w:w="714" w:type="dxa"/>
            <w:shd w:val="clear" w:color="auto" w:fill="auto"/>
            <w:vAlign w:val="center"/>
          </w:tcPr>
          <w:p w14:paraId="5DD17134" w14:textId="35A02258" w:rsidR="00DC3D77" w:rsidRPr="00DC3D77" w:rsidRDefault="00DC3D77" w:rsidP="00DC3D77">
            <w:pPr>
              <w:pStyle w:val="105"/>
              <w:rPr>
                <w:rFonts w:ascii="ＭＳ Ｐゴシック" w:eastAsia="ＭＳ Ｐゴシック" w:hAnsi="ＭＳ Ｐゴシック"/>
              </w:rPr>
            </w:pPr>
            <w:r w:rsidRPr="00DC3D77">
              <w:t>9.0</w:t>
            </w:r>
          </w:p>
        </w:tc>
        <w:tc>
          <w:tcPr>
            <w:tcW w:w="714" w:type="dxa"/>
            <w:shd w:val="clear" w:color="auto" w:fill="auto"/>
            <w:vAlign w:val="center"/>
          </w:tcPr>
          <w:p w14:paraId="46F0B69A" w14:textId="5B524771"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1B99FC34" w14:textId="7E8BA0D9" w:rsidR="00DC3D77" w:rsidRPr="00DC3D77" w:rsidRDefault="00DC3D77" w:rsidP="00DC3D77">
            <w:pPr>
              <w:pStyle w:val="105"/>
              <w:rPr>
                <w:rFonts w:ascii="ＭＳ Ｐゴシック" w:eastAsia="ＭＳ Ｐゴシック" w:hAnsi="ＭＳ Ｐゴシック"/>
              </w:rPr>
            </w:pPr>
            <w:r w:rsidRPr="00DC3D77">
              <w:t>1.5</w:t>
            </w:r>
          </w:p>
        </w:tc>
        <w:tc>
          <w:tcPr>
            <w:tcW w:w="714" w:type="dxa"/>
            <w:shd w:val="clear" w:color="auto" w:fill="auto"/>
            <w:vAlign w:val="center"/>
          </w:tcPr>
          <w:p w14:paraId="7D6D0A96" w14:textId="4DA6AD20"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5B3C296E" w14:textId="0E4C8E0D"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2E0E546D" w14:textId="29F25201" w:rsidR="00DC3D77" w:rsidRPr="00DC3D77" w:rsidRDefault="00DC3D77" w:rsidP="00DC3D77">
            <w:pPr>
              <w:pStyle w:val="1050"/>
              <w:rPr>
                <w:rFonts w:ascii="ＭＳ Ｐゴシック" w:eastAsia="ＭＳ Ｐゴシック" w:hAnsi="ＭＳ Ｐゴシック"/>
                <w:b w:val="0"/>
                <w:color w:val="auto"/>
              </w:rPr>
            </w:pPr>
            <w:r w:rsidRPr="00DC3D77">
              <w:rPr>
                <w:b w:val="0"/>
                <w:color w:val="auto"/>
              </w:rPr>
              <w:t>0.4</w:t>
            </w:r>
          </w:p>
        </w:tc>
        <w:tc>
          <w:tcPr>
            <w:tcW w:w="714" w:type="dxa"/>
            <w:shd w:val="clear" w:color="auto" w:fill="auto"/>
            <w:vAlign w:val="center"/>
          </w:tcPr>
          <w:p w14:paraId="76C9AFE9" w14:textId="5040BC91" w:rsidR="00DC3D77" w:rsidRPr="00DC3D77" w:rsidRDefault="00DC3D77" w:rsidP="00DC3D77">
            <w:pPr>
              <w:pStyle w:val="105"/>
              <w:rPr>
                <w:rFonts w:ascii="ＭＳ Ｐゴシック" w:eastAsia="ＭＳ Ｐゴシック" w:hAnsi="ＭＳ Ｐゴシック"/>
              </w:rPr>
            </w:pPr>
            <w:r w:rsidRPr="00DC3D77">
              <w:t>0.7</w:t>
            </w:r>
          </w:p>
        </w:tc>
      </w:tr>
      <w:tr w:rsidR="00DC3D77" w14:paraId="0A2BEFF0" w14:textId="77777777" w:rsidTr="00DC3D77">
        <w:trPr>
          <w:cantSplit/>
          <w:trHeight w:val="397"/>
        </w:trPr>
        <w:tc>
          <w:tcPr>
            <w:tcW w:w="1030" w:type="dxa"/>
            <w:shd w:val="clear" w:color="auto" w:fill="auto"/>
          </w:tcPr>
          <w:p w14:paraId="554EAF06" w14:textId="7EC66592" w:rsidR="00DC3D77" w:rsidRDefault="00DC3D77" w:rsidP="000A6065">
            <w:pPr>
              <w:pStyle w:val="9"/>
              <w:ind w:left="-42" w:right="-63"/>
            </w:pPr>
            <w:r>
              <w:rPr>
                <w:rFonts w:hint="eastAsia"/>
              </w:rPr>
              <w:t>80～84歳</w:t>
            </w:r>
          </w:p>
        </w:tc>
        <w:tc>
          <w:tcPr>
            <w:tcW w:w="714" w:type="dxa"/>
            <w:tcBorders>
              <w:bottom w:val="single" w:sz="6" w:space="0" w:color="404040" w:themeColor="text1" w:themeTint="BF"/>
            </w:tcBorders>
            <w:shd w:val="clear" w:color="auto" w:fill="BFBFBF" w:themeFill="background1" w:themeFillShade="BF"/>
            <w:vAlign w:val="center"/>
          </w:tcPr>
          <w:p w14:paraId="469D6321" w14:textId="5E8ED619" w:rsidR="00DC3D77" w:rsidRPr="00DC3D77" w:rsidRDefault="00DC3D77" w:rsidP="00DC3D77">
            <w:pPr>
              <w:pStyle w:val="1050"/>
              <w:rPr>
                <w:b w:val="0"/>
                <w:color w:val="auto"/>
              </w:rPr>
            </w:pPr>
            <w:r w:rsidRPr="00DC3D77">
              <w:rPr>
                <w:b w:val="0"/>
                <w:color w:val="auto"/>
              </w:rPr>
              <w:t>16.7</w:t>
            </w:r>
          </w:p>
        </w:tc>
        <w:tc>
          <w:tcPr>
            <w:tcW w:w="714" w:type="dxa"/>
            <w:shd w:val="clear" w:color="auto" w:fill="auto"/>
            <w:vAlign w:val="center"/>
          </w:tcPr>
          <w:p w14:paraId="1EF0BCAF" w14:textId="28B86B9A"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14835B4C" w14:textId="4604C9B6"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0E521E4C" w14:textId="40BB31FE" w:rsidR="00DC3D77" w:rsidRPr="00DC3D77" w:rsidRDefault="00DC3D77" w:rsidP="00DC3D77">
            <w:pPr>
              <w:pStyle w:val="105"/>
              <w:rPr>
                <w:rFonts w:ascii="ＭＳ Ｐゴシック" w:eastAsia="ＭＳ Ｐゴシック" w:hAnsi="ＭＳ Ｐゴシック"/>
              </w:rPr>
            </w:pPr>
            <w:r w:rsidRPr="00DC3D77">
              <w:t>0.8</w:t>
            </w:r>
          </w:p>
        </w:tc>
        <w:tc>
          <w:tcPr>
            <w:tcW w:w="714" w:type="dxa"/>
            <w:shd w:val="clear" w:color="auto" w:fill="auto"/>
            <w:vAlign w:val="center"/>
          </w:tcPr>
          <w:p w14:paraId="7F60F91C" w14:textId="6879C62C" w:rsidR="00DC3D77" w:rsidRPr="00DC3D77" w:rsidRDefault="00DC3D77" w:rsidP="00DC3D77">
            <w:pPr>
              <w:pStyle w:val="1050"/>
              <w:rPr>
                <w:rFonts w:ascii="ＭＳ Ｐゴシック" w:eastAsia="ＭＳ Ｐゴシック" w:hAnsi="ＭＳ Ｐゴシック"/>
                <w:b w:val="0"/>
                <w:color w:val="auto"/>
              </w:rPr>
            </w:pPr>
            <w:r w:rsidRPr="00DC3D77">
              <w:rPr>
                <w:b w:val="0"/>
                <w:color w:val="auto"/>
              </w:rPr>
              <w:t>9.5</w:t>
            </w:r>
          </w:p>
        </w:tc>
        <w:tc>
          <w:tcPr>
            <w:tcW w:w="714" w:type="dxa"/>
            <w:shd w:val="clear" w:color="auto" w:fill="auto"/>
            <w:vAlign w:val="center"/>
          </w:tcPr>
          <w:p w14:paraId="4641AD85" w14:textId="22B46B37" w:rsidR="00DC3D77" w:rsidRPr="00DC3D77" w:rsidRDefault="00DC3D77" w:rsidP="00DC3D77">
            <w:pPr>
              <w:pStyle w:val="1050"/>
              <w:rPr>
                <w:rFonts w:ascii="ＭＳ Ｐゴシック" w:eastAsia="ＭＳ Ｐゴシック" w:hAnsi="ＭＳ Ｐゴシック"/>
                <w:b w:val="0"/>
                <w:color w:val="auto"/>
              </w:rPr>
            </w:pPr>
            <w:r w:rsidRPr="00DC3D77">
              <w:rPr>
                <w:b w:val="0"/>
                <w:color w:val="auto"/>
              </w:rPr>
              <w:t>0.0</w:t>
            </w:r>
          </w:p>
        </w:tc>
        <w:tc>
          <w:tcPr>
            <w:tcW w:w="714" w:type="dxa"/>
            <w:shd w:val="clear" w:color="auto" w:fill="auto"/>
            <w:vAlign w:val="center"/>
          </w:tcPr>
          <w:p w14:paraId="60AA9504" w14:textId="7E81DFAA" w:rsidR="00DC3D77" w:rsidRPr="00DC3D77" w:rsidRDefault="00DC3D77" w:rsidP="00DC3D77">
            <w:pPr>
              <w:pStyle w:val="105"/>
              <w:rPr>
                <w:rFonts w:ascii="ＭＳ Ｐゴシック" w:eastAsia="ＭＳ Ｐゴシック" w:hAnsi="ＭＳ Ｐゴシック"/>
              </w:rPr>
            </w:pPr>
            <w:r w:rsidRPr="00DC3D77">
              <w:t>1.5</w:t>
            </w:r>
          </w:p>
        </w:tc>
        <w:tc>
          <w:tcPr>
            <w:tcW w:w="714" w:type="dxa"/>
            <w:shd w:val="clear" w:color="auto" w:fill="auto"/>
            <w:vAlign w:val="center"/>
          </w:tcPr>
          <w:p w14:paraId="0B23A228" w14:textId="576E6FEC"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71109AFD" w14:textId="42C8919E"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2516E089" w14:textId="23872EEB" w:rsidR="00DC3D77" w:rsidRPr="00DC3D77" w:rsidRDefault="00DC3D77" w:rsidP="00DC3D77">
            <w:pPr>
              <w:pStyle w:val="1050"/>
              <w:rPr>
                <w:rFonts w:ascii="ＭＳ Ｐゴシック" w:eastAsia="ＭＳ Ｐゴシック" w:hAnsi="ＭＳ Ｐゴシック"/>
                <w:b w:val="0"/>
                <w:color w:val="auto"/>
              </w:rPr>
            </w:pPr>
            <w:r w:rsidRPr="00DC3D77">
              <w:rPr>
                <w:b w:val="0"/>
                <w:color w:val="auto"/>
              </w:rPr>
              <w:t>0.0</w:t>
            </w:r>
          </w:p>
        </w:tc>
        <w:tc>
          <w:tcPr>
            <w:tcW w:w="714" w:type="dxa"/>
            <w:shd w:val="clear" w:color="auto" w:fill="auto"/>
            <w:vAlign w:val="center"/>
          </w:tcPr>
          <w:p w14:paraId="79B0AEB9" w14:textId="141FC304" w:rsidR="00DC3D77" w:rsidRPr="00DC3D77" w:rsidRDefault="00DC3D77" w:rsidP="00DC3D77">
            <w:pPr>
              <w:pStyle w:val="105"/>
              <w:rPr>
                <w:rFonts w:ascii="ＭＳ Ｐゴシック" w:eastAsia="ＭＳ Ｐゴシック" w:hAnsi="ＭＳ Ｐゴシック"/>
              </w:rPr>
            </w:pPr>
            <w:r w:rsidRPr="00DC3D77">
              <w:t>1.4</w:t>
            </w:r>
          </w:p>
        </w:tc>
      </w:tr>
      <w:tr w:rsidR="00DC3D77" w14:paraId="7BC8B1DC" w14:textId="77777777" w:rsidTr="00DC3D77">
        <w:trPr>
          <w:cantSplit/>
          <w:trHeight w:val="397"/>
        </w:trPr>
        <w:tc>
          <w:tcPr>
            <w:tcW w:w="1030" w:type="dxa"/>
            <w:shd w:val="clear" w:color="auto" w:fill="auto"/>
          </w:tcPr>
          <w:p w14:paraId="3589C3BC" w14:textId="1EDB8B2F" w:rsidR="00DC3D77" w:rsidRDefault="00DC3D77" w:rsidP="000A6065">
            <w:pPr>
              <w:pStyle w:val="9"/>
              <w:ind w:left="-42" w:right="-63"/>
            </w:pPr>
            <w:r>
              <w:rPr>
                <w:rFonts w:hint="eastAsia"/>
              </w:rPr>
              <w:t>85歳以上</w:t>
            </w:r>
          </w:p>
        </w:tc>
        <w:tc>
          <w:tcPr>
            <w:tcW w:w="714" w:type="dxa"/>
            <w:shd w:val="clear" w:color="auto" w:fill="404040" w:themeFill="text1" w:themeFillTint="BF"/>
            <w:vAlign w:val="center"/>
          </w:tcPr>
          <w:p w14:paraId="0126E05D" w14:textId="21893B89" w:rsidR="00DC3D77" w:rsidRPr="00DC3D77" w:rsidRDefault="00DC3D77" w:rsidP="00DC3D77">
            <w:pPr>
              <w:pStyle w:val="105"/>
              <w:rPr>
                <w:rFonts w:ascii="ＭＳ Ｐゴシック" w:eastAsia="ＭＳ Ｐゴシック" w:hAnsi="ＭＳ Ｐゴシック"/>
                <w:b/>
                <w:bCs/>
                <w:color w:val="FFFFFF" w:themeColor="background1"/>
              </w:rPr>
            </w:pPr>
            <w:r w:rsidRPr="00DC3D77">
              <w:rPr>
                <w:b/>
                <w:bCs/>
                <w:color w:val="FFFFFF" w:themeColor="background1"/>
              </w:rPr>
              <w:t>16.9</w:t>
            </w:r>
          </w:p>
        </w:tc>
        <w:tc>
          <w:tcPr>
            <w:tcW w:w="714" w:type="dxa"/>
            <w:shd w:val="clear" w:color="auto" w:fill="auto"/>
            <w:vAlign w:val="center"/>
          </w:tcPr>
          <w:p w14:paraId="4B79F3D3" w14:textId="28BDAA66"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208BCDA8" w14:textId="0F3EC44E" w:rsidR="00DC3D77" w:rsidRPr="00DC3D77" w:rsidRDefault="00DC3D77" w:rsidP="00DC3D77">
            <w:pPr>
              <w:pStyle w:val="105"/>
              <w:rPr>
                <w:rFonts w:ascii="ＭＳ Ｐゴシック" w:eastAsia="ＭＳ Ｐゴシック" w:hAnsi="ＭＳ Ｐゴシック"/>
              </w:rPr>
            </w:pPr>
            <w:r w:rsidRPr="00DC3D77">
              <w:t>1.1</w:t>
            </w:r>
          </w:p>
        </w:tc>
        <w:tc>
          <w:tcPr>
            <w:tcW w:w="714" w:type="dxa"/>
            <w:shd w:val="clear" w:color="auto" w:fill="auto"/>
            <w:vAlign w:val="center"/>
          </w:tcPr>
          <w:p w14:paraId="2E5D6978" w14:textId="75FD8F1E" w:rsidR="00DC3D77" w:rsidRPr="00DC3D77" w:rsidRDefault="00DC3D77" w:rsidP="00DC3D77">
            <w:pPr>
              <w:pStyle w:val="105"/>
              <w:rPr>
                <w:rFonts w:ascii="ＭＳ Ｐゴシック" w:eastAsia="ＭＳ Ｐゴシック" w:hAnsi="ＭＳ Ｐゴシック"/>
              </w:rPr>
            </w:pPr>
            <w:r w:rsidRPr="00DC3D77">
              <w:t>0.8</w:t>
            </w:r>
          </w:p>
        </w:tc>
        <w:tc>
          <w:tcPr>
            <w:tcW w:w="714" w:type="dxa"/>
            <w:tcBorders>
              <w:bottom w:val="single" w:sz="6" w:space="0" w:color="404040" w:themeColor="text1" w:themeTint="BF"/>
            </w:tcBorders>
            <w:shd w:val="clear" w:color="auto" w:fill="auto"/>
            <w:vAlign w:val="center"/>
          </w:tcPr>
          <w:p w14:paraId="50A3E65A" w14:textId="1B68673D" w:rsidR="00DC3D77" w:rsidRPr="00DC3D77" w:rsidRDefault="00DC3D77" w:rsidP="00DC3D77">
            <w:pPr>
              <w:pStyle w:val="105"/>
              <w:rPr>
                <w:rFonts w:ascii="ＭＳ Ｐゴシック" w:eastAsia="ＭＳ Ｐゴシック" w:hAnsi="ＭＳ Ｐゴシック"/>
              </w:rPr>
            </w:pPr>
            <w:r w:rsidRPr="00DC3D77">
              <w:t>6.6</w:t>
            </w:r>
          </w:p>
        </w:tc>
        <w:tc>
          <w:tcPr>
            <w:tcW w:w="714" w:type="dxa"/>
            <w:tcBorders>
              <w:bottom w:val="single" w:sz="6" w:space="0" w:color="404040" w:themeColor="text1" w:themeTint="BF"/>
            </w:tcBorders>
            <w:shd w:val="clear" w:color="auto" w:fill="auto"/>
            <w:vAlign w:val="center"/>
          </w:tcPr>
          <w:p w14:paraId="3AC8E8A8" w14:textId="0F4D5406" w:rsidR="00DC3D77" w:rsidRPr="00DC3D77" w:rsidRDefault="00DC3D77" w:rsidP="00DC3D77">
            <w:pPr>
              <w:pStyle w:val="105"/>
              <w:rPr>
                <w:rFonts w:ascii="ＭＳ Ｐゴシック" w:eastAsia="ＭＳ Ｐゴシック" w:hAnsi="ＭＳ Ｐゴシック"/>
              </w:rPr>
            </w:pPr>
            <w:r w:rsidRPr="00DC3D77">
              <w:t>0.0</w:t>
            </w:r>
          </w:p>
        </w:tc>
        <w:tc>
          <w:tcPr>
            <w:tcW w:w="714" w:type="dxa"/>
            <w:tcBorders>
              <w:bottom w:val="single" w:sz="6" w:space="0" w:color="404040" w:themeColor="text1" w:themeTint="BF"/>
            </w:tcBorders>
            <w:shd w:val="clear" w:color="auto" w:fill="auto"/>
            <w:vAlign w:val="center"/>
          </w:tcPr>
          <w:p w14:paraId="48924654" w14:textId="249D1AE3"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2EA0E16E" w14:textId="3A1D2C7D"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6CF4F56D" w14:textId="0C408FD4"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0C7846D8" w14:textId="23DA7862" w:rsidR="00DC3D77" w:rsidRPr="00DC3D77" w:rsidRDefault="00DC3D77" w:rsidP="00DC3D77">
            <w:pPr>
              <w:pStyle w:val="105"/>
              <w:rPr>
                <w:rFonts w:ascii="ＭＳ Ｐゴシック" w:eastAsia="ＭＳ Ｐゴシック" w:hAnsi="ＭＳ Ｐゴシック"/>
              </w:rPr>
            </w:pPr>
            <w:r w:rsidRPr="00DC3D77">
              <w:t>0.0</w:t>
            </w:r>
          </w:p>
        </w:tc>
        <w:tc>
          <w:tcPr>
            <w:tcW w:w="714" w:type="dxa"/>
            <w:shd w:val="clear" w:color="auto" w:fill="auto"/>
            <w:vAlign w:val="center"/>
          </w:tcPr>
          <w:p w14:paraId="7D4283D6" w14:textId="0F48FC34" w:rsidR="00DC3D77" w:rsidRPr="00DC3D77" w:rsidRDefault="00DC3D77" w:rsidP="00DC3D77">
            <w:pPr>
              <w:pStyle w:val="105"/>
              <w:rPr>
                <w:rFonts w:ascii="ＭＳ Ｐゴシック" w:eastAsia="ＭＳ Ｐゴシック" w:hAnsi="ＭＳ Ｐゴシック"/>
              </w:rPr>
            </w:pPr>
            <w:r w:rsidRPr="00DC3D77">
              <w:t>0.0</w:t>
            </w:r>
          </w:p>
        </w:tc>
      </w:tr>
      <w:tr w:rsidR="00DC3D77" w14:paraId="777A6358" w14:textId="77777777" w:rsidTr="00DC3D77">
        <w:trPr>
          <w:cantSplit/>
          <w:trHeight w:val="397"/>
        </w:trPr>
        <w:tc>
          <w:tcPr>
            <w:tcW w:w="1030" w:type="dxa"/>
            <w:tcBorders>
              <w:bottom w:val="double" w:sz="4" w:space="0" w:color="auto"/>
            </w:tcBorders>
            <w:shd w:val="clear" w:color="auto" w:fill="auto"/>
          </w:tcPr>
          <w:p w14:paraId="5D5C2E58" w14:textId="77777777" w:rsidR="00DC3D77" w:rsidRDefault="00DC3D77" w:rsidP="000A6065">
            <w:pPr>
              <w:pStyle w:val="9"/>
              <w:ind w:left="-42" w:right="-63"/>
            </w:pPr>
            <w:r>
              <w:rPr>
                <w:rFonts w:hint="eastAsia"/>
              </w:rPr>
              <w:t>無回答</w:t>
            </w:r>
          </w:p>
        </w:tc>
        <w:tc>
          <w:tcPr>
            <w:tcW w:w="714" w:type="dxa"/>
            <w:tcBorders>
              <w:bottom w:val="double" w:sz="4" w:space="0" w:color="auto"/>
            </w:tcBorders>
            <w:shd w:val="clear" w:color="auto" w:fill="auto"/>
            <w:vAlign w:val="center"/>
          </w:tcPr>
          <w:p w14:paraId="346AD5B0" w14:textId="7E001DFE" w:rsidR="00DC3D77" w:rsidRPr="00DC3D77" w:rsidRDefault="00DC3D77" w:rsidP="00DC3D77">
            <w:pPr>
              <w:pStyle w:val="105"/>
              <w:rPr>
                <w:rFonts w:ascii="ＭＳ Ｐゴシック" w:eastAsia="ＭＳ Ｐゴシック" w:hAnsi="ＭＳ Ｐゴシック"/>
              </w:rPr>
            </w:pPr>
            <w:r w:rsidRPr="00DC3D77">
              <w:t>3.8</w:t>
            </w:r>
          </w:p>
        </w:tc>
        <w:tc>
          <w:tcPr>
            <w:tcW w:w="714" w:type="dxa"/>
            <w:tcBorders>
              <w:bottom w:val="double" w:sz="4" w:space="0" w:color="auto"/>
            </w:tcBorders>
            <w:shd w:val="clear" w:color="auto" w:fill="auto"/>
            <w:vAlign w:val="center"/>
          </w:tcPr>
          <w:p w14:paraId="0194941D" w14:textId="658BA7EF" w:rsidR="00DC3D77" w:rsidRPr="00DC3D77" w:rsidRDefault="00DC3D77" w:rsidP="00DC3D77">
            <w:pPr>
              <w:pStyle w:val="105"/>
              <w:rPr>
                <w:rFonts w:ascii="ＭＳ Ｐゴシック" w:eastAsia="ＭＳ Ｐゴシック" w:hAnsi="ＭＳ Ｐゴシック"/>
              </w:rPr>
            </w:pPr>
            <w:r w:rsidRPr="00DC3D77">
              <w:t>4.0</w:t>
            </w:r>
          </w:p>
        </w:tc>
        <w:tc>
          <w:tcPr>
            <w:tcW w:w="714" w:type="dxa"/>
            <w:tcBorders>
              <w:bottom w:val="double" w:sz="4" w:space="0" w:color="auto"/>
            </w:tcBorders>
            <w:shd w:val="clear" w:color="auto" w:fill="auto"/>
            <w:vAlign w:val="center"/>
          </w:tcPr>
          <w:p w14:paraId="3C02C17A" w14:textId="39B67608" w:rsidR="00DC3D77" w:rsidRPr="00DC3D77" w:rsidRDefault="00DC3D77" w:rsidP="00DC3D77">
            <w:pPr>
              <w:pStyle w:val="105"/>
              <w:rPr>
                <w:rFonts w:ascii="ＭＳ Ｐゴシック" w:eastAsia="ＭＳ Ｐゴシック" w:hAnsi="ＭＳ Ｐゴシック"/>
              </w:rPr>
            </w:pPr>
            <w:r w:rsidRPr="00DC3D77">
              <w:t>5.9</w:t>
            </w:r>
          </w:p>
        </w:tc>
        <w:tc>
          <w:tcPr>
            <w:tcW w:w="714" w:type="dxa"/>
            <w:tcBorders>
              <w:bottom w:val="double" w:sz="4" w:space="0" w:color="auto"/>
            </w:tcBorders>
            <w:shd w:val="clear" w:color="auto" w:fill="auto"/>
            <w:vAlign w:val="center"/>
          </w:tcPr>
          <w:p w14:paraId="50C52DDA" w14:textId="27DAF490" w:rsidR="00DC3D77" w:rsidRPr="00DC3D77" w:rsidRDefault="00DC3D77" w:rsidP="00DC3D77">
            <w:pPr>
              <w:pStyle w:val="105"/>
              <w:rPr>
                <w:rFonts w:ascii="ＭＳ Ｐゴシック" w:eastAsia="ＭＳ Ｐゴシック" w:hAnsi="ＭＳ Ｐゴシック"/>
              </w:rPr>
            </w:pPr>
            <w:r w:rsidRPr="00DC3D77">
              <w:t>5.4</w:t>
            </w:r>
          </w:p>
        </w:tc>
        <w:tc>
          <w:tcPr>
            <w:tcW w:w="714" w:type="dxa"/>
            <w:tcBorders>
              <w:bottom w:val="single" w:sz="6" w:space="0" w:color="404040" w:themeColor="text1" w:themeTint="BF"/>
            </w:tcBorders>
            <w:shd w:val="clear" w:color="auto" w:fill="auto"/>
            <w:vAlign w:val="center"/>
          </w:tcPr>
          <w:p w14:paraId="377CE2E8" w14:textId="15E5021F" w:rsidR="00DC3D77" w:rsidRPr="00DC3D77" w:rsidRDefault="00DC3D77" w:rsidP="00DC3D77">
            <w:pPr>
              <w:pStyle w:val="105"/>
              <w:rPr>
                <w:rFonts w:ascii="ＭＳ Ｐゴシック" w:eastAsia="ＭＳ Ｐゴシック" w:hAnsi="ＭＳ Ｐゴシック"/>
              </w:rPr>
            </w:pPr>
            <w:r w:rsidRPr="00DC3D77">
              <w:t>5.2</w:t>
            </w:r>
          </w:p>
        </w:tc>
        <w:tc>
          <w:tcPr>
            <w:tcW w:w="714" w:type="dxa"/>
            <w:tcBorders>
              <w:bottom w:val="single" w:sz="6" w:space="0" w:color="404040" w:themeColor="text1" w:themeTint="BF"/>
            </w:tcBorders>
            <w:shd w:val="clear" w:color="auto" w:fill="auto"/>
            <w:vAlign w:val="center"/>
          </w:tcPr>
          <w:p w14:paraId="4D19A889" w14:textId="0D8F0F85" w:rsidR="00DC3D77" w:rsidRPr="00DC3D77" w:rsidRDefault="00DC3D77" w:rsidP="00DC3D77">
            <w:pPr>
              <w:pStyle w:val="105"/>
              <w:rPr>
                <w:rFonts w:ascii="ＭＳ Ｐゴシック" w:eastAsia="ＭＳ Ｐゴシック" w:hAnsi="ＭＳ Ｐゴシック"/>
              </w:rPr>
            </w:pPr>
            <w:r w:rsidRPr="00DC3D77">
              <w:t>8.3</w:t>
            </w:r>
          </w:p>
        </w:tc>
        <w:tc>
          <w:tcPr>
            <w:tcW w:w="714" w:type="dxa"/>
            <w:tcBorders>
              <w:bottom w:val="single" w:sz="6" w:space="0" w:color="404040" w:themeColor="text1" w:themeTint="BF"/>
            </w:tcBorders>
            <w:shd w:val="clear" w:color="auto" w:fill="auto"/>
            <w:vAlign w:val="center"/>
          </w:tcPr>
          <w:p w14:paraId="6C6369D5" w14:textId="445313E5" w:rsidR="00DC3D77" w:rsidRPr="00DC3D77" w:rsidRDefault="00DC3D77" w:rsidP="00DC3D77">
            <w:pPr>
              <w:pStyle w:val="105"/>
              <w:rPr>
                <w:rFonts w:ascii="ＭＳ Ｐゴシック" w:eastAsia="ＭＳ Ｐゴシック" w:hAnsi="ＭＳ Ｐゴシック"/>
              </w:rPr>
            </w:pPr>
            <w:r w:rsidRPr="00DC3D77">
              <w:t>3.0</w:t>
            </w:r>
          </w:p>
        </w:tc>
        <w:tc>
          <w:tcPr>
            <w:tcW w:w="714" w:type="dxa"/>
            <w:tcBorders>
              <w:bottom w:val="double" w:sz="4" w:space="0" w:color="auto"/>
            </w:tcBorders>
            <w:shd w:val="clear" w:color="auto" w:fill="auto"/>
            <w:vAlign w:val="center"/>
          </w:tcPr>
          <w:p w14:paraId="3CDFF6F5" w14:textId="422F02F8" w:rsidR="00DC3D77" w:rsidRPr="00DC3D77" w:rsidRDefault="00DC3D77" w:rsidP="00DC3D77">
            <w:pPr>
              <w:pStyle w:val="105"/>
              <w:rPr>
                <w:rFonts w:ascii="ＭＳ Ｐゴシック" w:eastAsia="ＭＳ Ｐゴシック" w:hAnsi="ＭＳ Ｐゴシック"/>
              </w:rPr>
            </w:pPr>
            <w:r w:rsidRPr="00DC3D77">
              <w:t>9.0</w:t>
            </w:r>
          </w:p>
        </w:tc>
        <w:tc>
          <w:tcPr>
            <w:tcW w:w="714" w:type="dxa"/>
            <w:tcBorders>
              <w:bottom w:val="double" w:sz="4" w:space="0" w:color="auto"/>
            </w:tcBorders>
            <w:shd w:val="clear" w:color="auto" w:fill="auto"/>
            <w:vAlign w:val="center"/>
          </w:tcPr>
          <w:p w14:paraId="7711E21A" w14:textId="2091C893" w:rsidR="00DC3D77" w:rsidRPr="00DC3D77" w:rsidRDefault="00DC3D77" w:rsidP="00DC3D77">
            <w:pPr>
              <w:pStyle w:val="105"/>
              <w:rPr>
                <w:rFonts w:ascii="ＭＳ Ｐゴシック" w:eastAsia="ＭＳ Ｐゴシック" w:hAnsi="ＭＳ Ｐゴシック"/>
              </w:rPr>
            </w:pPr>
            <w:r w:rsidRPr="00DC3D77">
              <w:t>1.0</w:t>
            </w:r>
          </w:p>
        </w:tc>
        <w:tc>
          <w:tcPr>
            <w:tcW w:w="714" w:type="dxa"/>
            <w:tcBorders>
              <w:bottom w:val="double" w:sz="4" w:space="0" w:color="auto"/>
            </w:tcBorders>
            <w:shd w:val="clear" w:color="auto" w:fill="auto"/>
            <w:vAlign w:val="center"/>
          </w:tcPr>
          <w:p w14:paraId="041BFC21" w14:textId="13C87923" w:rsidR="00DC3D77" w:rsidRPr="00DC3D77" w:rsidRDefault="00DC3D77" w:rsidP="00DC3D77">
            <w:pPr>
              <w:pStyle w:val="105"/>
              <w:rPr>
                <w:rFonts w:ascii="ＭＳ Ｐゴシック" w:eastAsia="ＭＳ Ｐゴシック" w:hAnsi="ＭＳ Ｐゴシック"/>
              </w:rPr>
            </w:pPr>
            <w:r w:rsidRPr="00DC3D77">
              <w:t>8.0</w:t>
            </w:r>
          </w:p>
        </w:tc>
        <w:tc>
          <w:tcPr>
            <w:tcW w:w="714" w:type="dxa"/>
            <w:tcBorders>
              <w:bottom w:val="double" w:sz="4" w:space="0" w:color="auto"/>
            </w:tcBorders>
            <w:shd w:val="clear" w:color="auto" w:fill="auto"/>
            <w:vAlign w:val="center"/>
          </w:tcPr>
          <w:p w14:paraId="40A43B0E" w14:textId="0CDBDD01" w:rsidR="00DC3D77" w:rsidRPr="00DC3D77" w:rsidRDefault="00DC3D77" w:rsidP="00DC3D77">
            <w:pPr>
              <w:pStyle w:val="105"/>
              <w:rPr>
                <w:rFonts w:ascii="ＭＳ Ｐゴシック" w:eastAsia="ＭＳ Ｐゴシック" w:hAnsi="ＭＳ Ｐゴシック"/>
              </w:rPr>
            </w:pPr>
            <w:r w:rsidRPr="00DC3D77">
              <w:t>5.7</w:t>
            </w:r>
          </w:p>
        </w:tc>
      </w:tr>
      <w:bookmarkEnd w:id="52"/>
      <w:tr w:rsidR="009D2931" w14:paraId="50EC996C" w14:textId="77777777" w:rsidTr="00021A70">
        <w:trPr>
          <w:cantSplit/>
          <w:trHeight w:val="397"/>
        </w:trPr>
        <w:tc>
          <w:tcPr>
            <w:tcW w:w="1030" w:type="dxa"/>
            <w:tcBorders>
              <w:top w:val="double" w:sz="4" w:space="0" w:color="auto"/>
            </w:tcBorders>
            <w:shd w:val="clear" w:color="auto" w:fill="auto"/>
          </w:tcPr>
          <w:p w14:paraId="2D423050" w14:textId="2BC2FD7D" w:rsidR="009D2931" w:rsidRDefault="009D2931" w:rsidP="000A6065">
            <w:pPr>
              <w:pStyle w:val="9"/>
              <w:ind w:left="-42" w:right="-63"/>
            </w:pPr>
            <w:r>
              <w:rPr>
                <w:rFonts w:hint="eastAsia"/>
              </w:rPr>
              <w:t>全体</w:t>
            </w:r>
          </w:p>
        </w:tc>
        <w:tc>
          <w:tcPr>
            <w:tcW w:w="714" w:type="dxa"/>
            <w:tcBorders>
              <w:top w:val="double" w:sz="4" w:space="0" w:color="auto"/>
            </w:tcBorders>
            <w:shd w:val="clear" w:color="auto" w:fill="auto"/>
            <w:tcMar>
              <w:left w:w="28" w:type="dxa"/>
              <w:right w:w="28" w:type="dxa"/>
            </w:tcMar>
            <w:vAlign w:val="center"/>
          </w:tcPr>
          <w:p w14:paraId="5F4444F4" w14:textId="77777777" w:rsidR="009D2931" w:rsidRPr="00DC3D77" w:rsidRDefault="009D2931" w:rsidP="00F5338B">
            <w:pPr>
              <w:pStyle w:val="105"/>
            </w:pPr>
            <w:r w:rsidRPr="00DC3D77">
              <w:t>1</w:t>
            </w:r>
            <w:r w:rsidRPr="00DC3D77">
              <w:rPr>
                <w:rFonts w:hint="eastAsia"/>
              </w:rPr>
              <w:t>00.0</w:t>
            </w:r>
          </w:p>
        </w:tc>
        <w:tc>
          <w:tcPr>
            <w:tcW w:w="714" w:type="dxa"/>
            <w:tcBorders>
              <w:top w:val="double" w:sz="4" w:space="0" w:color="auto"/>
            </w:tcBorders>
            <w:shd w:val="clear" w:color="auto" w:fill="auto"/>
            <w:tcMar>
              <w:left w:w="28" w:type="dxa"/>
              <w:right w:w="28" w:type="dxa"/>
            </w:tcMar>
            <w:vAlign w:val="center"/>
          </w:tcPr>
          <w:p w14:paraId="591620F3" w14:textId="77777777" w:rsidR="009D2931" w:rsidRPr="00DC3D77" w:rsidRDefault="009D2931" w:rsidP="00F5338B">
            <w:pPr>
              <w:pStyle w:val="105"/>
            </w:pPr>
            <w:r w:rsidRPr="00DC3D77">
              <w:t>1</w:t>
            </w:r>
            <w:r w:rsidRPr="00DC3D77">
              <w:rPr>
                <w:rFonts w:hint="eastAsia"/>
              </w:rPr>
              <w:t>00.0</w:t>
            </w:r>
          </w:p>
        </w:tc>
        <w:tc>
          <w:tcPr>
            <w:tcW w:w="714" w:type="dxa"/>
            <w:tcBorders>
              <w:top w:val="double" w:sz="4" w:space="0" w:color="auto"/>
            </w:tcBorders>
            <w:shd w:val="clear" w:color="auto" w:fill="auto"/>
            <w:tcMar>
              <w:left w:w="28" w:type="dxa"/>
              <w:right w:w="28" w:type="dxa"/>
            </w:tcMar>
            <w:vAlign w:val="center"/>
          </w:tcPr>
          <w:p w14:paraId="40FB0217" w14:textId="77777777" w:rsidR="009D2931" w:rsidRPr="00DC3D77" w:rsidRDefault="009D2931" w:rsidP="00F5338B">
            <w:pPr>
              <w:pStyle w:val="105"/>
            </w:pPr>
            <w:r w:rsidRPr="00DC3D77">
              <w:t>1</w:t>
            </w:r>
            <w:r w:rsidRPr="00DC3D77">
              <w:rPr>
                <w:rFonts w:hint="eastAsia"/>
              </w:rPr>
              <w:t>00.0</w:t>
            </w:r>
          </w:p>
        </w:tc>
        <w:tc>
          <w:tcPr>
            <w:tcW w:w="714" w:type="dxa"/>
            <w:tcBorders>
              <w:top w:val="double" w:sz="4" w:space="0" w:color="auto"/>
            </w:tcBorders>
            <w:shd w:val="clear" w:color="auto" w:fill="auto"/>
            <w:tcMar>
              <w:left w:w="28" w:type="dxa"/>
              <w:right w:w="28" w:type="dxa"/>
            </w:tcMar>
            <w:vAlign w:val="center"/>
          </w:tcPr>
          <w:p w14:paraId="788BF0D6" w14:textId="77777777" w:rsidR="009D2931" w:rsidRPr="00DC3D77" w:rsidRDefault="009D2931" w:rsidP="00F5338B">
            <w:pPr>
              <w:pStyle w:val="105"/>
            </w:pPr>
            <w:r w:rsidRPr="00DC3D77">
              <w:t>1</w:t>
            </w:r>
            <w:r w:rsidRPr="00DC3D77">
              <w:rPr>
                <w:rFonts w:hint="eastAsia"/>
              </w:rPr>
              <w:t>00.0</w:t>
            </w:r>
          </w:p>
        </w:tc>
        <w:tc>
          <w:tcPr>
            <w:tcW w:w="714" w:type="dxa"/>
            <w:tcBorders>
              <w:top w:val="double" w:sz="4" w:space="0" w:color="auto"/>
            </w:tcBorders>
            <w:shd w:val="clear" w:color="auto" w:fill="auto"/>
            <w:tcMar>
              <w:left w:w="28" w:type="dxa"/>
              <w:right w:w="28" w:type="dxa"/>
            </w:tcMar>
            <w:vAlign w:val="center"/>
          </w:tcPr>
          <w:p w14:paraId="2BA342B2" w14:textId="77777777" w:rsidR="009D2931" w:rsidRPr="00DC3D77" w:rsidRDefault="009D2931" w:rsidP="00F5338B">
            <w:pPr>
              <w:pStyle w:val="105"/>
            </w:pPr>
            <w:r w:rsidRPr="00DC3D77">
              <w:t>1</w:t>
            </w:r>
            <w:r w:rsidRPr="00DC3D77">
              <w:rPr>
                <w:rFonts w:hint="eastAsia"/>
              </w:rPr>
              <w:t>00.0</w:t>
            </w:r>
          </w:p>
        </w:tc>
        <w:tc>
          <w:tcPr>
            <w:tcW w:w="714" w:type="dxa"/>
            <w:tcBorders>
              <w:top w:val="double" w:sz="4" w:space="0" w:color="auto"/>
            </w:tcBorders>
            <w:shd w:val="clear" w:color="auto" w:fill="auto"/>
            <w:tcMar>
              <w:left w:w="28" w:type="dxa"/>
              <w:right w:w="28" w:type="dxa"/>
            </w:tcMar>
            <w:vAlign w:val="center"/>
          </w:tcPr>
          <w:p w14:paraId="3142715E" w14:textId="77777777" w:rsidR="009D2931" w:rsidRPr="00DC3D77" w:rsidRDefault="009D2931" w:rsidP="00F5338B">
            <w:pPr>
              <w:pStyle w:val="105"/>
            </w:pPr>
            <w:r w:rsidRPr="00DC3D77">
              <w:t>1</w:t>
            </w:r>
            <w:r w:rsidRPr="00DC3D77">
              <w:rPr>
                <w:rFonts w:hint="eastAsia"/>
              </w:rPr>
              <w:t>00.0</w:t>
            </w:r>
          </w:p>
        </w:tc>
        <w:tc>
          <w:tcPr>
            <w:tcW w:w="714" w:type="dxa"/>
            <w:tcBorders>
              <w:top w:val="double" w:sz="4" w:space="0" w:color="auto"/>
            </w:tcBorders>
            <w:shd w:val="clear" w:color="auto" w:fill="auto"/>
            <w:tcMar>
              <w:left w:w="28" w:type="dxa"/>
              <w:right w:w="28" w:type="dxa"/>
            </w:tcMar>
            <w:vAlign w:val="center"/>
          </w:tcPr>
          <w:p w14:paraId="5D0400A8" w14:textId="77777777" w:rsidR="009D2931" w:rsidRPr="00DC3D77" w:rsidRDefault="009D2931" w:rsidP="00F5338B">
            <w:pPr>
              <w:pStyle w:val="105"/>
            </w:pPr>
            <w:r w:rsidRPr="00DC3D77">
              <w:t>1</w:t>
            </w:r>
            <w:r w:rsidRPr="00DC3D77">
              <w:rPr>
                <w:rFonts w:hint="eastAsia"/>
              </w:rPr>
              <w:t>00.0</w:t>
            </w:r>
          </w:p>
        </w:tc>
        <w:tc>
          <w:tcPr>
            <w:tcW w:w="714" w:type="dxa"/>
            <w:tcBorders>
              <w:top w:val="double" w:sz="4" w:space="0" w:color="auto"/>
            </w:tcBorders>
            <w:shd w:val="clear" w:color="auto" w:fill="auto"/>
            <w:tcMar>
              <w:left w:w="28" w:type="dxa"/>
              <w:right w:w="28" w:type="dxa"/>
            </w:tcMar>
            <w:vAlign w:val="center"/>
          </w:tcPr>
          <w:p w14:paraId="7D9A213E" w14:textId="77777777" w:rsidR="009D2931" w:rsidRPr="00DC3D77" w:rsidRDefault="009D2931" w:rsidP="00F5338B">
            <w:pPr>
              <w:pStyle w:val="105"/>
            </w:pPr>
            <w:r w:rsidRPr="00DC3D77">
              <w:t>1</w:t>
            </w:r>
            <w:r w:rsidRPr="00DC3D77">
              <w:rPr>
                <w:rFonts w:hint="eastAsia"/>
              </w:rPr>
              <w:t>00.0</w:t>
            </w:r>
          </w:p>
        </w:tc>
        <w:tc>
          <w:tcPr>
            <w:tcW w:w="714" w:type="dxa"/>
            <w:tcBorders>
              <w:top w:val="double" w:sz="4" w:space="0" w:color="auto"/>
            </w:tcBorders>
            <w:shd w:val="clear" w:color="auto" w:fill="auto"/>
            <w:tcMar>
              <w:left w:w="28" w:type="dxa"/>
              <w:right w:w="28" w:type="dxa"/>
            </w:tcMar>
            <w:vAlign w:val="center"/>
          </w:tcPr>
          <w:p w14:paraId="1CFA3D2A" w14:textId="77777777" w:rsidR="009D2931" w:rsidRPr="00DC3D77" w:rsidRDefault="009D2931" w:rsidP="00F5338B">
            <w:pPr>
              <w:pStyle w:val="105"/>
            </w:pPr>
            <w:r w:rsidRPr="00DC3D77">
              <w:t>1</w:t>
            </w:r>
            <w:r w:rsidRPr="00DC3D77">
              <w:rPr>
                <w:rFonts w:hint="eastAsia"/>
              </w:rPr>
              <w:t>00.0</w:t>
            </w:r>
          </w:p>
        </w:tc>
        <w:tc>
          <w:tcPr>
            <w:tcW w:w="714" w:type="dxa"/>
            <w:tcBorders>
              <w:top w:val="double" w:sz="4" w:space="0" w:color="auto"/>
            </w:tcBorders>
            <w:shd w:val="clear" w:color="auto" w:fill="auto"/>
            <w:tcMar>
              <w:left w:w="28" w:type="dxa"/>
              <w:right w:w="28" w:type="dxa"/>
            </w:tcMar>
            <w:vAlign w:val="center"/>
          </w:tcPr>
          <w:p w14:paraId="47092EA0" w14:textId="77777777" w:rsidR="009D2931" w:rsidRPr="00DC3D77" w:rsidRDefault="009D2931" w:rsidP="00F5338B">
            <w:pPr>
              <w:pStyle w:val="105"/>
            </w:pPr>
            <w:r w:rsidRPr="00DC3D77">
              <w:t>1</w:t>
            </w:r>
            <w:r w:rsidRPr="00DC3D77">
              <w:rPr>
                <w:rFonts w:hint="eastAsia"/>
              </w:rPr>
              <w:t>00.0</w:t>
            </w:r>
          </w:p>
        </w:tc>
        <w:tc>
          <w:tcPr>
            <w:tcW w:w="714" w:type="dxa"/>
            <w:tcBorders>
              <w:top w:val="double" w:sz="4" w:space="0" w:color="auto"/>
            </w:tcBorders>
            <w:shd w:val="clear" w:color="auto" w:fill="auto"/>
            <w:tcMar>
              <w:left w:w="28" w:type="dxa"/>
              <w:right w:w="28" w:type="dxa"/>
            </w:tcMar>
            <w:vAlign w:val="center"/>
          </w:tcPr>
          <w:p w14:paraId="464E9D12" w14:textId="77777777" w:rsidR="009D2931" w:rsidRPr="00DC3D77" w:rsidRDefault="009D2931" w:rsidP="00F5338B">
            <w:pPr>
              <w:pStyle w:val="105"/>
            </w:pPr>
            <w:r w:rsidRPr="00DC3D77">
              <w:t>1</w:t>
            </w:r>
            <w:r w:rsidRPr="00DC3D77">
              <w:rPr>
                <w:rFonts w:hint="eastAsia"/>
              </w:rPr>
              <w:t>00.0</w:t>
            </w:r>
          </w:p>
        </w:tc>
      </w:tr>
    </w:tbl>
    <w:p w14:paraId="1CB4ED4B" w14:textId="77777777" w:rsidR="00DC3D77" w:rsidRPr="007D2F4A" w:rsidRDefault="00DC3D77" w:rsidP="00DC3D77">
      <w:pPr>
        <w:pStyle w:val="aff9"/>
        <w:ind w:left="600" w:hanging="180"/>
        <w:rPr>
          <w:sz w:val="18"/>
        </w:rPr>
      </w:pPr>
      <w:r w:rsidRPr="007D2F4A">
        <w:rPr>
          <w:rFonts w:hint="eastAsia"/>
          <w:sz w:val="18"/>
        </w:rPr>
        <w:t>※濃い網掛けは最も多い項目、薄い網掛けは２番目に多い項目</w:t>
      </w:r>
      <w:r>
        <w:rPr>
          <w:rFonts w:hint="eastAsia"/>
          <w:sz w:val="18"/>
        </w:rPr>
        <w:t>（</w:t>
      </w:r>
      <w:r w:rsidRPr="007D2F4A">
        <w:rPr>
          <w:rFonts w:hint="eastAsia"/>
          <w:sz w:val="18"/>
        </w:rPr>
        <w:t>以降も同様</w:t>
      </w:r>
      <w:r>
        <w:rPr>
          <w:rFonts w:hint="eastAsia"/>
          <w:sz w:val="18"/>
        </w:rPr>
        <w:t>）</w:t>
      </w:r>
    </w:p>
    <w:p w14:paraId="6400164F" w14:textId="77777777" w:rsidR="00DC3D77" w:rsidRPr="007D2F4A" w:rsidRDefault="00DC3D77" w:rsidP="00DC3D77">
      <w:pPr>
        <w:pStyle w:val="aff9"/>
        <w:ind w:left="600" w:hanging="180"/>
        <w:rPr>
          <w:sz w:val="18"/>
        </w:rPr>
      </w:pPr>
      <w:r w:rsidRPr="007D2F4A">
        <w:rPr>
          <w:rFonts w:hint="eastAsia"/>
          <w:sz w:val="18"/>
        </w:rPr>
        <w:t>※小数点第２位を四捨五入しているため、合計が100％にならないことがあります。</w:t>
      </w:r>
      <w:r>
        <w:rPr>
          <w:rFonts w:hint="eastAsia"/>
          <w:sz w:val="18"/>
        </w:rPr>
        <w:t>（</w:t>
      </w:r>
      <w:r w:rsidRPr="007D2F4A">
        <w:rPr>
          <w:rFonts w:hint="eastAsia"/>
          <w:sz w:val="18"/>
        </w:rPr>
        <w:t>以降も同様</w:t>
      </w:r>
      <w:r>
        <w:rPr>
          <w:rFonts w:hint="eastAsia"/>
          <w:sz w:val="18"/>
        </w:rPr>
        <w:t>）</w:t>
      </w:r>
    </w:p>
    <w:p w14:paraId="1C8BD972" w14:textId="77777777" w:rsidR="008445DF" w:rsidRDefault="00655B65">
      <w:pPr>
        <w:widowControl/>
        <w:spacing w:line="240" w:lineRule="auto"/>
        <w:jc w:val="left"/>
        <w:rPr>
          <w:rFonts w:hAnsi="Century"/>
          <w:color w:val="FF0000"/>
          <w:sz w:val="24"/>
        </w:rPr>
      </w:pPr>
      <w:r>
        <w:rPr>
          <w:color w:val="FF0000"/>
        </w:rPr>
        <w:br w:type="page"/>
      </w:r>
    </w:p>
    <w:p w14:paraId="3C21B7D1" w14:textId="1F951951" w:rsidR="008445DF" w:rsidRDefault="00655B65" w:rsidP="00F62C98">
      <w:pPr>
        <w:pStyle w:val="a4"/>
        <w:ind w:left="630" w:firstLine="240"/>
      </w:pPr>
      <w:r w:rsidRPr="006765CF">
        <w:rPr>
          <w:rFonts w:hint="eastAsia"/>
        </w:rPr>
        <w:lastRenderedPageBreak/>
        <w:t>また、アンケート調査の記入者は、本人が記入している割合が高いですが、〔知的障害〕〔</w:t>
      </w:r>
      <w:r w:rsidR="004E2CB4">
        <w:rPr>
          <w:rFonts w:hint="eastAsia"/>
        </w:rPr>
        <w:t>特別支援学校等</w:t>
      </w:r>
      <w:r w:rsidRPr="006765CF">
        <w:rPr>
          <w:rFonts w:hint="eastAsia"/>
        </w:rPr>
        <w:t>〕〔療育センター〕</w:t>
      </w:r>
      <w:r w:rsidR="00452341" w:rsidRPr="006765CF">
        <w:rPr>
          <w:rFonts w:hint="eastAsia"/>
        </w:rPr>
        <w:t>〔ＧＨ入居者〕</w:t>
      </w:r>
      <w:r w:rsidRPr="006765CF">
        <w:rPr>
          <w:rFonts w:hint="eastAsia"/>
        </w:rPr>
        <w:t>〔施設入所者〕では、</w:t>
      </w:r>
      <w:r w:rsidR="00452341">
        <w:rPr>
          <w:rFonts w:hint="eastAsia"/>
        </w:rPr>
        <w:t>本人の意見を聞いた他の方</w:t>
      </w:r>
      <w:r w:rsidRPr="006765CF">
        <w:rPr>
          <w:rFonts w:hint="eastAsia"/>
        </w:rPr>
        <w:t>による代理記入、若しくは家族や支援者が判断して記入している割合が高くなっています。</w:t>
      </w:r>
    </w:p>
    <w:p w14:paraId="749598C0" w14:textId="77777777" w:rsidR="008445DF" w:rsidRDefault="008445DF" w:rsidP="00EF7871">
      <w:pPr>
        <w:pStyle w:val="aff3"/>
      </w:pPr>
    </w:p>
    <w:p w14:paraId="2A11F710" w14:textId="77777777" w:rsidR="008445DF" w:rsidRDefault="00655B65" w:rsidP="005C078D">
      <w:pPr>
        <w:pStyle w:val="a7"/>
      </w:pPr>
      <w:r>
        <w:rPr>
          <w:rFonts w:hint="eastAsia"/>
        </w:rPr>
        <w:t>調査票の記入者</w:t>
      </w:r>
    </w:p>
    <w:p w14:paraId="0E3FD74A" w14:textId="77777777" w:rsidR="008445DF" w:rsidRDefault="00655B65" w:rsidP="00B311F8">
      <w:pPr>
        <w:pStyle w:val="afff8"/>
      </w:pPr>
      <w:r>
        <w:rPr>
          <w:rFonts w:hint="eastAsia"/>
        </w:rPr>
        <w:t>単位：％</w:t>
      </w:r>
    </w:p>
    <w:tbl>
      <w:tblPr>
        <w:tblW w:w="8890" w:type="dxa"/>
        <w:tblInd w:w="542" w:type="dxa"/>
        <w:tbl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insideH w:val="single" w:sz="6" w:space="0" w:color="404040" w:themeColor="text1" w:themeTint="BF"/>
          <w:insideV w:val="single" w:sz="6" w:space="0" w:color="404040" w:themeColor="text1" w:themeTint="BF"/>
        </w:tblBorders>
        <w:tblLayout w:type="fixed"/>
        <w:tblLook w:val="01E0" w:firstRow="1" w:lastRow="1" w:firstColumn="1" w:lastColumn="1" w:noHBand="0" w:noVBand="0"/>
      </w:tblPr>
      <w:tblGrid>
        <w:gridCol w:w="1036"/>
        <w:gridCol w:w="714"/>
        <w:gridCol w:w="714"/>
        <w:gridCol w:w="714"/>
        <w:gridCol w:w="714"/>
        <w:gridCol w:w="714"/>
        <w:gridCol w:w="714"/>
        <w:gridCol w:w="714"/>
        <w:gridCol w:w="714"/>
        <w:gridCol w:w="714"/>
        <w:gridCol w:w="714"/>
        <w:gridCol w:w="714"/>
      </w:tblGrid>
      <w:tr w:rsidR="007739F6" w14:paraId="1B076F93" w14:textId="77777777" w:rsidTr="002C3690">
        <w:trPr>
          <w:cantSplit/>
          <w:trHeight w:val="340"/>
        </w:trPr>
        <w:tc>
          <w:tcPr>
            <w:tcW w:w="1036" w:type="dxa"/>
            <w:shd w:val="clear" w:color="auto" w:fill="F5D2E2" w:themeFill="accent1"/>
            <w:vAlign w:val="center"/>
          </w:tcPr>
          <w:p w14:paraId="4232E762" w14:textId="77777777" w:rsidR="007739F6" w:rsidRDefault="007739F6" w:rsidP="007739F6">
            <w:pPr>
              <w:spacing w:line="240" w:lineRule="exact"/>
              <w:ind w:leftChars="-50" w:left="195" w:rightChars="-50" w:right="-105" w:hangingChars="150" w:hanging="300"/>
              <w:jc w:val="center"/>
              <w:rPr>
                <w:sz w:val="20"/>
                <w:szCs w:val="20"/>
              </w:rPr>
            </w:pPr>
          </w:p>
        </w:tc>
        <w:tc>
          <w:tcPr>
            <w:tcW w:w="714" w:type="dxa"/>
            <w:shd w:val="clear" w:color="auto" w:fill="F5D2E2" w:themeFill="accent1"/>
          </w:tcPr>
          <w:p w14:paraId="63E5DB7D" w14:textId="77777777" w:rsidR="007739F6" w:rsidRPr="00EE693A" w:rsidRDefault="007739F6" w:rsidP="007739F6">
            <w:pPr>
              <w:pStyle w:val="afff1"/>
              <w:spacing w:line="240" w:lineRule="exact"/>
              <w:ind w:left="-42" w:right="-63"/>
            </w:pPr>
            <w:r w:rsidRPr="00EE693A">
              <w:rPr>
                <w:rFonts w:hint="eastAsia"/>
              </w:rPr>
              <w:t>身体</w:t>
            </w:r>
          </w:p>
          <w:p w14:paraId="04222394" w14:textId="77777777" w:rsidR="007739F6" w:rsidRPr="00EE693A" w:rsidRDefault="007739F6" w:rsidP="007739F6">
            <w:pPr>
              <w:pStyle w:val="afff1"/>
              <w:spacing w:line="240" w:lineRule="exact"/>
              <w:ind w:left="-42" w:right="-63"/>
            </w:pPr>
            <w:r w:rsidRPr="00EE693A">
              <w:rPr>
                <w:rFonts w:hint="eastAsia"/>
              </w:rPr>
              <w:t>障害</w:t>
            </w:r>
          </w:p>
          <w:p w14:paraId="2CBB9E16" w14:textId="77777777" w:rsidR="007739F6" w:rsidRDefault="007739F6" w:rsidP="007739F6">
            <w:pPr>
              <w:pStyle w:val="afff1"/>
              <w:spacing w:line="240" w:lineRule="exact"/>
              <w:ind w:left="-42" w:right="-63"/>
            </w:pPr>
          </w:p>
          <w:p w14:paraId="34AC8A1C" w14:textId="77777777" w:rsidR="007739F6" w:rsidRPr="00EE693A" w:rsidRDefault="007739F6" w:rsidP="007739F6">
            <w:pPr>
              <w:pStyle w:val="afff1"/>
              <w:spacing w:line="240" w:lineRule="exact"/>
              <w:ind w:left="-42" w:right="-63"/>
            </w:pPr>
            <w:r w:rsidRPr="00EE693A">
              <w:rPr>
                <w:rFonts w:hint="eastAsia"/>
              </w:rPr>
              <w:t>n=</w:t>
            </w:r>
          </w:p>
          <w:p w14:paraId="6A3DC985" w14:textId="5A3B1F06" w:rsidR="007739F6" w:rsidRPr="002C3690" w:rsidRDefault="007739F6" w:rsidP="007739F6">
            <w:pPr>
              <w:pStyle w:val="afff1"/>
              <w:spacing w:line="240" w:lineRule="exact"/>
              <w:ind w:leftChars="-50" w:left="-105" w:rightChars="-50" w:right="-105"/>
              <w:rPr>
                <w:spacing w:val="-4"/>
              </w:rPr>
            </w:pPr>
            <w:r w:rsidRPr="00685F30">
              <w:rPr>
                <w:spacing w:val="-6"/>
              </w:rPr>
              <w:t>1,421</w:t>
            </w:r>
            <w:r w:rsidRPr="00685F30">
              <w:rPr>
                <w:rFonts w:hint="eastAsia"/>
                <w:spacing w:val="-6"/>
              </w:rPr>
              <w:t>人</w:t>
            </w:r>
          </w:p>
        </w:tc>
        <w:tc>
          <w:tcPr>
            <w:tcW w:w="714" w:type="dxa"/>
            <w:shd w:val="clear" w:color="auto" w:fill="F5D2E2" w:themeFill="accent1"/>
          </w:tcPr>
          <w:p w14:paraId="1B7E2A19" w14:textId="77777777" w:rsidR="007739F6" w:rsidRPr="00EE693A" w:rsidRDefault="007739F6" w:rsidP="007739F6">
            <w:pPr>
              <w:pStyle w:val="afff1"/>
              <w:spacing w:line="240" w:lineRule="exact"/>
              <w:ind w:left="-42" w:right="-63"/>
            </w:pPr>
            <w:r w:rsidRPr="00EE693A">
              <w:rPr>
                <w:rFonts w:hint="eastAsia"/>
              </w:rPr>
              <w:t>知的</w:t>
            </w:r>
          </w:p>
          <w:p w14:paraId="5221D11B" w14:textId="77777777" w:rsidR="007739F6" w:rsidRPr="00EE693A" w:rsidRDefault="007739F6" w:rsidP="007739F6">
            <w:pPr>
              <w:pStyle w:val="afff1"/>
              <w:spacing w:line="240" w:lineRule="exact"/>
              <w:ind w:left="-42" w:right="-63"/>
            </w:pPr>
            <w:r w:rsidRPr="00EE693A">
              <w:rPr>
                <w:rFonts w:hint="eastAsia"/>
              </w:rPr>
              <w:t>障害</w:t>
            </w:r>
          </w:p>
          <w:p w14:paraId="765FD258" w14:textId="77777777" w:rsidR="007739F6" w:rsidRDefault="007739F6" w:rsidP="007739F6">
            <w:pPr>
              <w:pStyle w:val="afff1"/>
              <w:spacing w:line="240" w:lineRule="exact"/>
              <w:ind w:left="-42" w:right="-63"/>
            </w:pPr>
          </w:p>
          <w:p w14:paraId="55157C7E" w14:textId="77777777" w:rsidR="007739F6" w:rsidRPr="00EE693A" w:rsidRDefault="007739F6" w:rsidP="007739F6">
            <w:pPr>
              <w:pStyle w:val="afff1"/>
              <w:spacing w:line="240" w:lineRule="exact"/>
              <w:ind w:left="-42" w:right="-63"/>
            </w:pPr>
            <w:r w:rsidRPr="00EE693A">
              <w:rPr>
                <w:rFonts w:hint="eastAsia"/>
              </w:rPr>
              <w:t>n=</w:t>
            </w:r>
          </w:p>
          <w:p w14:paraId="6358D50A" w14:textId="3455D7CC" w:rsidR="007739F6" w:rsidRPr="00EE693A" w:rsidRDefault="007739F6" w:rsidP="007739F6">
            <w:pPr>
              <w:pStyle w:val="afff1"/>
              <w:spacing w:line="240" w:lineRule="exact"/>
              <w:ind w:left="-42" w:right="-63"/>
            </w:pPr>
            <w:r w:rsidRPr="00685F30">
              <w:t>404</w:t>
            </w:r>
            <w:r w:rsidRPr="00EE693A">
              <w:rPr>
                <w:rFonts w:hint="eastAsia"/>
              </w:rPr>
              <w:t>人</w:t>
            </w:r>
          </w:p>
        </w:tc>
        <w:tc>
          <w:tcPr>
            <w:tcW w:w="714" w:type="dxa"/>
            <w:shd w:val="clear" w:color="auto" w:fill="F5D2E2" w:themeFill="accent1"/>
          </w:tcPr>
          <w:p w14:paraId="4C198887" w14:textId="77777777" w:rsidR="007739F6" w:rsidRPr="00EE693A" w:rsidRDefault="007739F6" w:rsidP="007739F6">
            <w:pPr>
              <w:pStyle w:val="afff1"/>
              <w:spacing w:line="240" w:lineRule="exact"/>
              <w:ind w:left="-42" w:right="-63"/>
            </w:pPr>
            <w:r w:rsidRPr="00EE693A">
              <w:rPr>
                <w:rFonts w:hint="eastAsia"/>
              </w:rPr>
              <w:t>精神</w:t>
            </w:r>
          </w:p>
          <w:p w14:paraId="0A977578" w14:textId="77777777" w:rsidR="007739F6" w:rsidRPr="00EE693A" w:rsidRDefault="007739F6" w:rsidP="007739F6">
            <w:pPr>
              <w:pStyle w:val="afff1"/>
              <w:spacing w:line="240" w:lineRule="exact"/>
              <w:ind w:left="-42" w:right="-63"/>
            </w:pPr>
            <w:r w:rsidRPr="00EE693A">
              <w:rPr>
                <w:rFonts w:hint="eastAsia"/>
              </w:rPr>
              <w:t>障害</w:t>
            </w:r>
          </w:p>
          <w:p w14:paraId="6F822893" w14:textId="77777777" w:rsidR="007739F6" w:rsidRDefault="007739F6" w:rsidP="007739F6">
            <w:pPr>
              <w:pStyle w:val="afff1"/>
              <w:spacing w:line="240" w:lineRule="exact"/>
              <w:ind w:left="-42" w:right="-63"/>
            </w:pPr>
          </w:p>
          <w:p w14:paraId="6F5B8124" w14:textId="77777777" w:rsidR="007739F6" w:rsidRPr="00EE693A" w:rsidRDefault="007739F6" w:rsidP="007739F6">
            <w:pPr>
              <w:pStyle w:val="afff1"/>
              <w:spacing w:line="240" w:lineRule="exact"/>
              <w:ind w:left="-42" w:right="-63"/>
            </w:pPr>
            <w:r w:rsidRPr="00EE693A">
              <w:rPr>
                <w:rFonts w:hint="eastAsia"/>
              </w:rPr>
              <w:t>n=</w:t>
            </w:r>
          </w:p>
          <w:p w14:paraId="710E1F0D" w14:textId="24763818" w:rsidR="007739F6" w:rsidRPr="00EE693A" w:rsidRDefault="007739F6" w:rsidP="007739F6">
            <w:pPr>
              <w:pStyle w:val="afff1"/>
              <w:spacing w:line="240" w:lineRule="exact"/>
              <w:ind w:left="-42" w:right="-63"/>
            </w:pPr>
            <w:r w:rsidRPr="00685F30">
              <w:t>461</w:t>
            </w:r>
            <w:r w:rsidRPr="00EE693A">
              <w:rPr>
                <w:rFonts w:hint="eastAsia"/>
              </w:rPr>
              <w:t>人</w:t>
            </w:r>
          </w:p>
        </w:tc>
        <w:tc>
          <w:tcPr>
            <w:tcW w:w="714" w:type="dxa"/>
            <w:shd w:val="clear" w:color="auto" w:fill="F5D2E2" w:themeFill="accent1"/>
          </w:tcPr>
          <w:p w14:paraId="04D23972" w14:textId="77777777" w:rsidR="00700C66" w:rsidRPr="00EE693A" w:rsidRDefault="00700C66" w:rsidP="00700C66">
            <w:pPr>
              <w:pStyle w:val="afff1"/>
              <w:spacing w:line="240" w:lineRule="exact"/>
              <w:ind w:left="-42" w:right="-63"/>
            </w:pPr>
            <w:r>
              <w:rPr>
                <w:rFonts w:hint="eastAsia"/>
              </w:rPr>
              <w:t>精神</w:t>
            </w:r>
          </w:p>
          <w:p w14:paraId="0FF27161" w14:textId="77777777" w:rsidR="00700C66" w:rsidRPr="00EE693A" w:rsidRDefault="00700C66" w:rsidP="00700C66">
            <w:pPr>
              <w:pStyle w:val="afff1"/>
              <w:spacing w:line="240" w:lineRule="exact"/>
              <w:ind w:left="-42" w:right="-63"/>
            </w:pPr>
            <w:r>
              <w:rPr>
                <w:rFonts w:hint="eastAsia"/>
              </w:rPr>
              <w:t>通院</w:t>
            </w:r>
          </w:p>
          <w:p w14:paraId="24654980" w14:textId="62F45B18" w:rsidR="007739F6" w:rsidRPr="00EE693A" w:rsidRDefault="00700C66" w:rsidP="00700C66">
            <w:pPr>
              <w:pStyle w:val="afff1"/>
              <w:spacing w:line="240" w:lineRule="exact"/>
              <w:ind w:left="-42" w:right="-63"/>
            </w:pPr>
            <w:r w:rsidRPr="00EE693A">
              <w:rPr>
                <w:rFonts w:hint="eastAsia"/>
              </w:rPr>
              <w:t>医療</w:t>
            </w:r>
          </w:p>
          <w:p w14:paraId="5CC17DC1" w14:textId="77777777" w:rsidR="007739F6" w:rsidRPr="00EE693A" w:rsidRDefault="007739F6" w:rsidP="007739F6">
            <w:pPr>
              <w:pStyle w:val="afff1"/>
              <w:spacing w:line="240" w:lineRule="exact"/>
              <w:ind w:left="-42" w:right="-63"/>
            </w:pPr>
            <w:r w:rsidRPr="00EE693A">
              <w:rPr>
                <w:rFonts w:hint="eastAsia"/>
              </w:rPr>
              <w:t>n=</w:t>
            </w:r>
          </w:p>
          <w:p w14:paraId="217D6918" w14:textId="06022F2E" w:rsidR="007739F6" w:rsidRPr="00EE693A" w:rsidRDefault="007739F6" w:rsidP="007739F6">
            <w:pPr>
              <w:pStyle w:val="afff1"/>
              <w:spacing w:line="240" w:lineRule="exact"/>
              <w:ind w:left="-42" w:right="-63"/>
            </w:pPr>
            <w:r w:rsidRPr="00685F30">
              <w:t>390</w:t>
            </w:r>
            <w:r w:rsidRPr="00EE693A">
              <w:rPr>
                <w:rFonts w:hint="eastAsia"/>
              </w:rPr>
              <w:t>人</w:t>
            </w:r>
          </w:p>
        </w:tc>
        <w:tc>
          <w:tcPr>
            <w:tcW w:w="714" w:type="dxa"/>
            <w:shd w:val="clear" w:color="auto" w:fill="F5D2E2" w:themeFill="accent1"/>
          </w:tcPr>
          <w:p w14:paraId="4114CC20" w14:textId="77777777" w:rsidR="007739F6" w:rsidRPr="00EE693A" w:rsidRDefault="007739F6" w:rsidP="007739F6">
            <w:pPr>
              <w:pStyle w:val="afff1"/>
              <w:spacing w:line="240" w:lineRule="exact"/>
              <w:ind w:left="-42" w:right="-63"/>
            </w:pPr>
            <w:r w:rsidRPr="00EE693A">
              <w:rPr>
                <w:rFonts w:hint="eastAsia"/>
              </w:rPr>
              <w:t>難病</w:t>
            </w:r>
          </w:p>
          <w:p w14:paraId="55E7B6F9" w14:textId="77777777" w:rsidR="007739F6" w:rsidRPr="00EE693A" w:rsidRDefault="007739F6" w:rsidP="007739F6">
            <w:pPr>
              <w:pStyle w:val="afff1"/>
              <w:spacing w:line="240" w:lineRule="exact"/>
              <w:ind w:left="-42" w:right="-63"/>
            </w:pPr>
          </w:p>
          <w:p w14:paraId="35635602" w14:textId="77777777" w:rsidR="007739F6" w:rsidRDefault="007739F6" w:rsidP="007739F6">
            <w:pPr>
              <w:pStyle w:val="afff1"/>
              <w:spacing w:line="240" w:lineRule="exact"/>
              <w:ind w:left="-42" w:right="-63"/>
            </w:pPr>
          </w:p>
          <w:p w14:paraId="3EE7659D" w14:textId="77777777" w:rsidR="007739F6" w:rsidRPr="00EE693A" w:rsidRDefault="007739F6" w:rsidP="007739F6">
            <w:pPr>
              <w:pStyle w:val="afff1"/>
              <w:spacing w:line="240" w:lineRule="exact"/>
              <w:ind w:left="-42" w:right="-63"/>
            </w:pPr>
            <w:r w:rsidRPr="00EE693A">
              <w:rPr>
                <w:rFonts w:hint="eastAsia"/>
              </w:rPr>
              <w:t>n=</w:t>
            </w:r>
          </w:p>
          <w:p w14:paraId="0C63FC4D" w14:textId="4E321E89" w:rsidR="007739F6" w:rsidRPr="00EE693A" w:rsidRDefault="007739F6" w:rsidP="007739F6">
            <w:pPr>
              <w:pStyle w:val="afff1"/>
              <w:spacing w:line="240" w:lineRule="exact"/>
              <w:ind w:left="-42" w:right="-63"/>
            </w:pPr>
            <w:r w:rsidRPr="00685F30">
              <w:t>211</w:t>
            </w:r>
            <w:r w:rsidRPr="00EE693A">
              <w:rPr>
                <w:rFonts w:hint="eastAsia"/>
              </w:rPr>
              <w:t>人</w:t>
            </w:r>
          </w:p>
        </w:tc>
        <w:tc>
          <w:tcPr>
            <w:tcW w:w="714" w:type="dxa"/>
            <w:shd w:val="clear" w:color="auto" w:fill="F5D2E2" w:themeFill="accent1"/>
          </w:tcPr>
          <w:p w14:paraId="34F2DD46" w14:textId="77777777" w:rsidR="007739F6" w:rsidRPr="00EE693A" w:rsidRDefault="007739F6" w:rsidP="007739F6">
            <w:pPr>
              <w:pStyle w:val="afff1"/>
              <w:spacing w:line="240" w:lineRule="exact"/>
              <w:ind w:left="-42" w:right="-63"/>
            </w:pPr>
            <w:r w:rsidRPr="00EE693A">
              <w:rPr>
                <w:rFonts w:hint="eastAsia"/>
              </w:rPr>
              <w:t>高次脳</w:t>
            </w:r>
          </w:p>
          <w:p w14:paraId="641F8764" w14:textId="77777777" w:rsidR="007739F6" w:rsidRPr="00EE693A" w:rsidRDefault="007739F6" w:rsidP="007739F6">
            <w:pPr>
              <w:pStyle w:val="afff1"/>
              <w:spacing w:line="240" w:lineRule="exact"/>
              <w:ind w:left="-42" w:right="-63"/>
            </w:pPr>
            <w:r w:rsidRPr="00EE693A">
              <w:rPr>
                <w:rFonts w:hint="eastAsia"/>
              </w:rPr>
              <w:t>機能</w:t>
            </w:r>
          </w:p>
          <w:p w14:paraId="2899F3AD" w14:textId="4C32179D" w:rsidR="007739F6" w:rsidRDefault="00700C66" w:rsidP="007739F6">
            <w:pPr>
              <w:pStyle w:val="afff1"/>
              <w:spacing w:line="240" w:lineRule="exact"/>
              <w:ind w:left="-42" w:right="-63"/>
            </w:pPr>
            <w:r>
              <w:rPr>
                <w:rFonts w:hint="eastAsia"/>
              </w:rPr>
              <w:t>障害</w:t>
            </w:r>
          </w:p>
          <w:p w14:paraId="3526005A" w14:textId="77777777" w:rsidR="007739F6" w:rsidRPr="00EE693A" w:rsidRDefault="007739F6" w:rsidP="007739F6">
            <w:pPr>
              <w:pStyle w:val="afff1"/>
              <w:spacing w:line="240" w:lineRule="exact"/>
              <w:ind w:left="-42" w:right="-63"/>
            </w:pPr>
            <w:r w:rsidRPr="00EE693A">
              <w:rPr>
                <w:rFonts w:hint="eastAsia"/>
              </w:rPr>
              <w:t>n=</w:t>
            </w:r>
          </w:p>
          <w:p w14:paraId="0FF6E228" w14:textId="0DE841A2" w:rsidR="007739F6" w:rsidRPr="00EE693A" w:rsidRDefault="007739F6" w:rsidP="007739F6">
            <w:pPr>
              <w:pStyle w:val="afff1"/>
              <w:spacing w:line="240" w:lineRule="exact"/>
              <w:ind w:left="-42" w:right="-63"/>
            </w:pPr>
            <w:r w:rsidRPr="00685F30">
              <w:t>36</w:t>
            </w:r>
            <w:r w:rsidRPr="00EE693A">
              <w:rPr>
                <w:rFonts w:hint="eastAsia"/>
              </w:rPr>
              <w:t>人</w:t>
            </w:r>
          </w:p>
        </w:tc>
        <w:tc>
          <w:tcPr>
            <w:tcW w:w="714" w:type="dxa"/>
            <w:shd w:val="clear" w:color="auto" w:fill="F5D2E2" w:themeFill="accent1"/>
          </w:tcPr>
          <w:p w14:paraId="579D3BF2" w14:textId="77777777" w:rsidR="007739F6" w:rsidRPr="00EE693A" w:rsidRDefault="007739F6" w:rsidP="007739F6">
            <w:pPr>
              <w:pStyle w:val="afff1"/>
              <w:spacing w:line="240" w:lineRule="exact"/>
              <w:ind w:left="-42" w:right="-63"/>
            </w:pPr>
            <w:r w:rsidRPr="00EE693A">
              <w:rPr>
                <w:rFonts w:hint="eastAsia"/>
              </w:rPr>
              <w:t>発達</w:t>
            </w:r>
          </w:p>
          <w:p w14:paraId="46118BB4" w14:textId="77777777" w:rsidR="007739F6" w:rsidRPr="00EE693A" w:rsidRDefault="007739F6" w:rsidP="007739F6">
            <w:pPr>
              <w:pStyle w:val="afff1"/>
              <w:spacing w:line="240" w:lineRule="exact"/>
              <w:ind w:left="-42" w:right="-63"/>
            </w:pPr>
            <w:r w:rsidRPr="00EE693A">
              <w:rPr>
                <w:rFonts w:hint="eastAsia"/>
              </w:rPr>
              <w:t>障害</w:t>
            </w:r>
          </w:p>
          <w:p w14:paraId="2A295B99" w14:textId="77777777" w:rsidR="007739F6" w:rsidRDefault="007739F6" w:rsidP="007739F6">
            <w:pPr>
              <w:pStyle w:val="afff1"/>
              <w:spacing w:line="240" w:lineRule="exact"/>
              <w:ind w:left="-42" w:right="-63"/>
            </w:pPr>
          </w:p>
          <w:p w14:paraId="0FABC2F1" w14:textId="77777777" w:rsidR="007739F6" w:rsidRPr="00EE693A" w:rsidRDefault="007739F6" w:rsidP="007739F6">
            <w:pPr>
              <w:pStyle w:val="afff1"/>
              <w:spacing w:line="240" w:lineRule="exact"/>
              <w:ind w:left="-42" w:right="-63"/>
            </w:pPr>
            <w:r w:rsidRPr="00EE693A">
              <w:rPr>
                <w:rFonts w:hint="eastAsia"/>
              </w:rPr>
              <w:t>n=</w:t>
            </w:r>
          </w:p>
          <w:p w14:paraId="482D7679" w14:textId="4B626088" w:rsidR="007739F6" w:rsidRPr="00EE693A" w:rsidRDefault="007739F6" w:rsidP="007739F6">
            <w:pPr>
              <w:pStyle w:val="afff1"/>
              <w:spacing w:line="240" w:lineRule="exact"/>
              <w:ind w:left="-42" w:right="-63"/>
              <w:rPr>
                <w:spacing w:val="-6"/>
              </w:rPr>
            </w:pPr>
            <w:r w:rsidRPr="00685F30">
              <w:t>66</w:t>
            </w:r>
            <w:r w:rsidRPr="00EE693A">
              <w:rPr>
                <w:rFonts w:hint="eastAsia"/>
              </w:rPr>
              <w:t>人</w:t>
            </w:r>
          </w:p>
        </w:tc>
        <w:tc>
          <w:tcPr>
            <w:tcW w:w="714" w:type="dxa"/>
            <w:shd w:val="clear" w:color="auto" w:fill="F5D2E2" w:themeFill="accent1"/>
          </w:tcPr>
          <w:p w14:paraId="558F56FD" w14:textId="77777777" w:rsidR="007739F6" w:rsidRPr="00EE693A" w:rsidRDefault="007739F6" w:rsidP="007739F6">
            <w:pPr>
              <w:pStyle w:val="afff1"/>
              <w:spacing w:line="240" w:lineRule="exact"/>
              <w:ind w:left="-42" w:right="-63"/>
            </w:pPr>
            <w:r w:rsidRPr="00EE693A">
              <w:rPr>
                <w:rFonts w:hint="eastAsia"/>
              </w:rPr>
              <w:t>特別</w:t>
            </w:r>
          </w:p>
          <w:p w14:paraId="770914EE" w14:textId="77777777" w:rsidR="007739F6" w:rsidRPr="00EE693A" w:rsidRDefault="007739F6" w:rsidP="007739F6">
            <w:pPr>
              <w:pStyle w:val="afff1"/>
              <w:spacing w:line="240" w:lineRule="exact"/>
              <w:ind w:left="-42" w:right="-63"/>
            </w:pPr>
            <w:r w:rsidRPr="00EE693A">
              <w:rPr>
                <w:rFonts w:hint="eastAsia"/>
              </w:rPr>
              <w:t>支援</w:t>
            </w:r>
          </w:p>
          <w:p w14:paraId="3274D351" w14:textId="4BA3B411" w:rsidR="007739F6" w:rsidRPr="00EE693A" w:rsidRDefault="00700C66" w:rsidP="007739F6">
            <w:pPr>
              <w:pStyle w:val="afff1"/>
              <w:spacing w:line="240" w:lineRule="exact"/>
              <w:ind w:left="-42" w:right="-63"/>
            </w:pPr>
            <w:r w:rsidRPr="00EE693A">
              <w:rPr>
                <w:rFonts w:hint="eastAsia"/>
              </w:rPr>
              <w:t>学校</w:t>
            </w:r>
            <w:r>
              <w:rPr>
                <w:rFonts w:hint="eastAsia"/>
              </w:rPr>
              <w:t>等</w:t>
            </w:r>
          </w:p>
          <w:p w14:paraId="46DB90C9" w14:textId="77777777" w:rsidR="007739F6" w:rsidRPr="00EE693A" w:rsidRDefault="007739F6" w:rsidP="007739F6">
            <w:pPr>
              <w:pStyle w:val="afff1"/>
              <w:spacing w:line="240" w:lineRule="exact"/>
              <w:ind w:left="-42" w:right="-63"/>
            </w:pPr>
            <w:r w:rsidRPr="00EE693A">
              <w:rPr>
                <w:rFonts w:hint="eastAsia"/>
              </w:rPr>
              <w:t>n=</w:t>
            </w:r>
          </w:p>
          <w:p w14:paraId="47616B14" w14:textId="704E37FF" w:rsidR="007739F6" w:rsidRPr="00EE693A" w:rsidRDefault="007739F6" w:rsidP="007739F6">
            <w:pPr>
              <w:pStyle w:val="afff1"/>
              <w:spacing w:line="240" w:lineRule="exact"/>
              <w:ind w:left="-42" w:right="-63"/>
            </w:pPr>
            <w:r w:rsidRPr="00685F30">
              <w:t>100</w:t>
            </w:r>
            <w:r w:rsidRPr="00EE693A">
              <w:rPr>
                <w:rFonts w:hint="eastAsia"/>
              </w:rPr>
              <w:t>人</w:t>
            </w:r>
          </w:p>
        </w:tc>
        <w:tc>
          <w:tcPr>
            <w:tcW w:w="714" w:type="dxa"/>
            <w:shd w:val="clear" w:color="auto" w:fill="F5D2E2" w:themeFill="accent1"/>
          </w:tcPr>
          <w:p w14:paraId="0B571C4A" w14:textId="77777777" w:rsidR="007739F6" w:rsidRPr="00EE693A" w:rsidRDefault="007739F6" w:rsidP="007739F6">
            <w:pPr>
              <w:pStyle w:val="afff1"/>
              <w:spacing w:line="240" w:lineRule="exact"/>
              <w:ind w:left="-42" w:right="-63"/>
            </w:pPr>
            <w:r w:rsidRPr="00EE693A">
              <w:rPr>
                <w:rFonts w:hint="eastAsia"/>
              </w:rPr>
              <w:t>療育</w:t>
            </w:r>
          </w:p>
          <w:p w14:paraId="27E4EA26" w14:textId="77777777" w:rsidR="007739F6" w:rsidRPr="002C3690" w:rsidRDefault="007739F6" w:rsidP="007739F6">
            <w:pPr>
              <w:pStyle w:val="afff1"/>
              <w:spacing w:line="240" w:lineRule="exact"/>
              <w:ind w:leftChars="-50" w:left="-105" w:rightChars="-50" w:right="-105"/>
              <w:rPr>
                <w:spacing w:val="-20"/>
              </w:rPr>
            </w:pPr>
            <w:r w:rsidRPr="002C3690">
              <w:rPr>
                <w:rFonts w:hint="eastAsia"/>
                <w:spacing w:val="-20"/>
              </w:rPr>
              <w:t>センター</w:t>
            </w:r>
          </w:p>
          <w:p w14:paraId="13F76E2D" w14:textId="77777777" w:rsidR="007739F6" w:rsidRDefault="007739F6" w:rsidP="007739F6">
            <w:pPr>
              <w:pStyle w:val="afff1"/>
              <w:spacing w:line="240" w:lineRule="exact"/>
              <w:ind w:left="-42" w:right="-63"/>
            </w:pPr>
          </w:p>
          <w:p w14:paraId="164A7AEF" w14:textId="77777777" w:rsidR="007739F6" w:rsidRPr="00EE693A" w:rsidRDefault="007739F6" w:rsidP="007739F6">
            <w:pPr>
              <w:pStyle w:val="afff1"/>
              <w:spacing w:line="240" w:lineRule="exact"/>
              <w:ind w:left="-42" w:right="-63"/>
            </w:pPr>
            <w:r w:rsidRPr="00EE693A">
              <w:rPr>
                <w:rFonts w:hint="eastAsia"/>
              </w:rPr>
              <w:t>n=</w:t>
            </w:r>
          </w:p>
          <w:p w14:paraId="2415D89B" w14:textId="425ADA59" w:rsidR="007739F6" w:rsidRPr="00EE693A" w:rsidRDefault="007739F6" w:rsidP="007739F6">
            <w:pPr>
              <w:pStyle w:val="afff1"/>
              <w:spacing w:line="240" w:lineRule="exact"/>
              <w:ind w:left="-42" w:right="-63"/>
            </w:pPr>
            <w:r w:rsidRPr="00685F30">
              <w:t>99</w:t>
            </w:r>
            <w:r w:rsidRPr="00EE693A">
              <w:rPr>
                <w:rFonts w:hint="eastAsia"/>
              </w:rPr>
              <w:t>人</w:t>
            </w:r>
          </w:p>
        </w:tc>
        <w:tc>
          <w:tcPr>
            <w:tcW w:w="714" w:type="dxa"/>
            <w:shd w:val="clear" w:color="auto" w:fill="F5D2E2" w:themeFill="accent1"/>
          </w:tcPr>
          <w:p w14:paraId="790C3800" w14:textId="77777777" w:rsidR="007739F6" w:rsidRPr="00EE693A" w:rsidRDefault="007739F6" w:rsidP="007739F6">
            <w:pPr>
              <w:pStyle w:val="afff1"/>
              <w:spacing w:line="240" w:lineRule="exact"/>
              <w:ind w:left="-42" w:right="-63"/>
            </w:pPr>
            <w:r w:rsidRPr="00EE693A">
              <w:rPr>
                <w:rFonts w:hint="eastAsia"/>
              </w:rPr>
              <w:t>GH</w:t>
            </w:r>
            <w:r>
              <w:br/>
            </w:r>
            <w:r w:rsidRPr="00EE693A">
              <w:rPr>
                <w:rFonts w:hint="eastAsia"/>
              </w:rPr>
              <w:t>入</w:t>
            </w:r>
            <w:r>
              <w:rPr>
                <w:rFonts w:hint="eastAsia"/>
              </w:rPr>
              <w:t>居</w:t>
            </w:r>
            <w:r w:rsidRPr="00EE693A">
              <w:rPr>
                <w:rFonts w:hint="eastAsia"/>
              </w:rPr>
              <w:t>者</w:t>
            </w:r>
          </w:p>
          <w:p w14:paraId="64CD4013" w14:textId="77777777" w:rsidR="007739F6" w:rsidRDefault="007739F6" w:rsidP="007739F6">
            <w:pPr>
              <w:pStyle w:val="afff1"/>
              <w:spacing w:line="240" w:lineRule="exact"/>
              <w:ind w:left="-42" w:right="-63"/>
            </w:pPr>
          </w:p>
          <w:p w14:paraId="311FFE48" w14:textId="77777777" w:rsidR="007739F6" w:rsidRPr="00EE693A" w:rsidRDefault="007739F6" w:rsidP="007739F6">
            <w:pPr>
              <w:pStyle w:val="afff1"/>
              <w:spacing w:line="240" w:lineRule="exact"/>
              <w:ind w:left="-42" w:right="-63"/>
            </w:pPr>
            <w:r w:rsidRPr="00EE693A">
              <w:rPr>
                <w:rFonts w:hint="eastAsia"/>
              </w:rPr>
              <w:t>n=</w:t>
            </w:r>
          </w:p>
          <w:p w14:paraId="53BB65AA" w14:textId="336AE0C8" w:rsidR="007739F6" w:rsidRPr="00EE693A" w:rsidRDefault="007739F6" w:rsidP="007739F6">
            <w:pPr>
              <w:pStyle w:val="afff1"/>
              <w:spacing w:line="240" w:lineRule="exact"/>
              <w:ind w:left="-42" w:right="-63"/>
            </w:pPr>
            <w:r w:rsidRPr="00685F30">
              <w:t>264</w:t>
            </w:r>
            <w:r w:rsidRPr="00EE693A">
              <w:rPr>
                <w:rFonts w:hint="eastAsia"/>
              </w:rPr>
              <w:t>人</w:t>
            </w:r>
          </w:p>
        </w:tc>
        <w:tc>
          <w:tcPr>
            <w:tcW w:w="714" w:type="dxa"/>
            <w:shd w:val="clear" w:color="auto" w:fill="F5D2E2" w:themeFill="accent1"/>
          </w:tcPr>
          <w:p w14:paraId="37F3A88A" w14:textId="77777777" w:rsidR="007739F6" w:rsidRPr="00EE693A" w:rsidRDefault="007739F6" w:rsidP="007739F6">
            <w:pPr>
              <w:pStyle w:val="afff1"/>
              <w:spacing w:line="240" w:lineRule="exact"/>
              <w:ind w:left="-42" w:right="-63"/>
            </w:pPr>
            <w:r w:rsidRPr="00EE693A">
              <w:rPr>
                <w:rFonts w:hint="eastAsia"/>
              </w:rPr>
              <w:t>施設</w:t>
            </w:r>
          </w:p>
          <w:p w14:paraId="19957CA5" w14:textId="77777777" w:rsidR="007739F6" w:rsidRPr="00EE693A" w:rsidRDefault="007739F6" w:rsidP="007739F6">
            <w:pPr>
              <w:pStyle w:val="afff1"/>
              <w:spacing w:line="240" w:lineRule="exact"/>
              <w:ind w:left="-42" w:right="-63"/>
            </w:pPr>
            <w:r w:rsidRPr="00EE693A">
              <w:rPr>
                <w:rFonts w:hint="eastAsia"/>
              </w:rPr>
              <w:t>入</w:t>
            </w:r>
            <w:r>
              <w:rPr>
                <w:rFonts w:hint="eastAsia"/>
              </w:rPr>
              <w:t>所</w:t>
            </w:r>
            <w:r w:rsidRPr="00EE693A">
              <w:rPr>
                <w:rFonts w:hint="eastAsia"/>
              </w:rPr>
              <w:t>者</w:t>
            </w:r>
          </w:p>
          <w:p w14:paraId="16DB767F" w14:textId="77777777" w:rsidR="007739F6" w:rsidRDefault="007739F6" w:rsidP="007739F6">
            <w:pPr>
              <w:pStyle w:val="afff1"/>
              <w:spacing w:line="240" w:lineRule="exact"/>
              <w:ind w:left="-42" w:right="-63"/>
            </w:pPr>
          </w:p>
          <w:p w14:paraId="7C5DB495" w14:textId="77777777" w:rsidR="007739F6" w:rsidRPr="00EE693A" w:rsidRDefault="007739F6" w:rsidP="007739F6">
            <w:pPr>
              <w:pStyle w:val="afff1"/>
              <w:spacing w:line="240" w:lineRule="exact"/>
              <w:ind w:left="-42" w:right="-63"/>
            </w:pPr>
            <w:r w:rsidRPr="00EE693A">
              <w:rPr>
                <w:rFonts w:hint="eastAsia"/>
              </w:rPr>
              <w:t>n=</w:t>
            </w:r>
          </w:p>
          <w:p w14:paraId="352D0437" w14:textId="31E5BF27" w:rsidR="007739F6" w:rsidRPr="00EE693A" w:rsidRDefault="007739F6" w:rsidP="007739F6">
            <w:pPr>
              <w:pStyle w:val="afff1"/>
              <w:spacing w:line="240" w:lineRule="exact"/>
              <w:ind w:left="-42" w:right="-63"/>
            </w:pPr>
            <w:r w:rsidRPr="00685F30">
              <w:t>141</w:t>
            </w:r>
            <w:r w:rsidRPr="00EE693A">
              <w:rPr>
                <w:rFonts w:hint="eastAsia"/>
              </w:rPr>
              <w:t>人</w:t>
            </w:r>
          </w:p>
        </w:tc>
      </w:tr>
      <w:tr w:rsidR="00452341" w14:paraId="39D97000" w14:textId="77777777" w:rsidTr="00452341">
        <w:trPr>
          <w:cantSplit/>
          <w:trHeight w:val="397"/>
        </w:trPr>
        <w:tc>
          <w:tcPr>
            <w:tcW w:w="1036" w:type="dxa"/>
            <w:shd w:val="clear" w:color="auto" w:fill="auto"/>
            <w:vAlign w:val="center"/>
          </w:tcPr>
          <w:p w14:paraId="075019B8" w14:textId="77777777" w:rsidR="00452341" w:rsidRDefault="00452341" w:rsidP="000A6065">
            <w:pPr>
              <w:pStyle w:val="9"/>
              <w:spacing w:line="240" w:lineRule="exact"/>
              <w:ind w:leftChars="-50" w:left="-105" w:rightChars="-50" w:right="-105"/>
            </w:pPr>
            <w:r>
              <w:rPr>
                <w:rFonts w:hint="eastAsia"/>
              </w:rPr>
              <w:t>本人</w:t>
            </w:r>
          </w:p>
        </w:tc>
        <w:tc>
          <w:tcPr>
            <w:tcW w:w="714" w:type="dxa"/>
            <w:shd w:val="clear" w:color="auto" w:fill="404040" w:themeFill="text1" w:themeFillTint="BF"/>
            <w:vAlign w:val="center"/>
          </w:tcPr>
          <w:p w14:paraId="26F76DFA" w14:textId="2CEEB50F" w:rsidR="00452341" w:rsidRDefault="00452341" w:rsidP="00452341">
            <w:pPr>
              <w:pStyle w:val="1050"/>
              <w:rPr>
                <w:rFonts w:ascii="ＭＳ Ｐゴシック" w:eastAsia="ＭＳ Ｐゴシック" w:hAnsi="ＭＳ Ｐゴシック"/>
              </w:rPr>
            </w:pPr>
            <w:r w:rsidRPr="00772F68">
              <w:t>71.6</w:t>
            </w:r>
          </w:p>
        </w:tc>
        <w:tc>
          <w:tcPr>
            <w:tcW w:w="714" w:type="dxa"/>
            <w:shd w:val="clear" w:color="auto" w:fill="BFBFBF" w:themeFill="background1" w:themeFillShade="BF"/>
            <w:vAlign w:val="center"/>
          </w:tcPr>
          <w:p w14:paraId="7D42EA41" w14:textId="5CA4C78E" w:rsidR="00452341" w:rsidRDefault="00452341" w:rsidP="00452341">
            <w:pPr>
              <w:pStyle w:val="105"/>
              <w:rPr>
                <w:rFonts w:ascii="ＭＳ Ｐゴシック" w:eastAsia="ＭＳ Ｐゴシック" w:hAnsi="ＭＳ Ｐゴシック"/>
              </w:rPr>
            </w:pPr>
            <w:r w:rsidRPr="00772F68">
              <w:t>23.5</w:t>
            </w:r>
          </w:p>
        </w:tc>
        <w:tc>
          <w:tcPr>
            <w:tcW w:w="714" w:type="dxa"/>
            <w:shd w:val="clear" w:color="auto" w:fill="404040" w:themeFill="text1" w:themeFillTint="BF"/>
            <w:vAlign w:val="center"/>
          </w:tcPr>
          <w:p w14:paraId="0B21C909" w14:textId="38887AE3" w:rsidR="00452341" w:rsidRDefault="00452341" w:rsidP="00452341">
            <w:pPr>
              <w:pStyle w:val="1050"/>
              <w:rPr>
                <w:rFonts w:ascii="ＭＳ Ｐゴシック" w:eastAsia="ＭＳ Ｐゴシック" w:hAnsi="ＭＳ Ｐゴシック"/>
              </w:rPr>
            </w:pPr>
            <w:r w:rsidRPr="00772F68">
              <w:t>81.6</w:t>
            </w:r>
          </w:p>
        </w:tc>
        <w:tc>
          <w:tcPr>
            <w:tcW w:w="714" w:type="dxa"/>
            <w:shd w:val="clear" w:color="auto" w:fill="404040" w:themeFill="text1" w:themeFillTint="BF"/>
            <w:vAlign w:val="center"/>
          </w:tcPr>
          <w:p w14:paraId="2A2A16D8" w14:textId="66DF2A4F" w:rsidR="00452341" w:rsidRDefault="00452341" w:rsidP="00452341">
            <w:pPr>
              <w:pStyle w:val="1050"/>
              <w:rPr>
                <w:rFonts w:ascii="ＭＳ Ｐゴシック" w:eastAsia="ＭＳ Ｐゴシック" w:hAnsi="ＭＳ Ｐゴシック"/>
              </w:rPr>
            </w:pPr>
            <w:r w:rsidRPr="00772F68">
              <w:t>87.4</w:t>
            </w:r>
          </w:p>
        </w:tc>
        <w:tc>
          <w:tcPr>
            <w:tcW w:w="714" w:type="dxa"/>
            <w:shd w:val="clear" w:color="auto" w:fill="404040" w:themeFill="text1" w:themeFillTint="BF"/>
            <w:vAlign w:val="center"/>
          </w:tcPr>
          <w:p w14:paraId="2BBB1544" w14:textId="1A66FC5B" w:rsidR="00452341" w:rsidRDefault="00452341" w:rsidP="00452341">
            <w:pPr>
              <w:pStyle w:val="1050"/>
              <w:rPr>
                <w:rFonts w:ascii="ＭＳ Ｐゴシック" w:eastAsia="ＭＳ Ｐゴシック" w:hAnsi="ＭＳ Ｐゴシック"/>
              </w:rPr>
            </w:pPr>
            <w:r w:rsidRPr="00772F68">
              <w:t>84.4</w:t>
            </w:r>
          </w:p>
        </w:tc>
        <w:tc>
          <w:tcPr>
            <w:tcW w:w="714" w:type="dxa"/>
            <w:shd w:val="clear" w:color="auto" w:fill="404040" w:themeFill="text1" w:themeFillTint="BF"/>
            <w:vAlign w:val="center"/>
          </w:tcPr>
          <w:p w14:paraId="432B9F67" w14:textId="7BEBF8DC" w:rsidR="00452341" w:rsidRDefault="00452341" w:rsidP="00452341">
            <w:pPr>
              <w:pStyle w:val="1050"/>
              <w:rPr>
                <w:rFonts w:ascii="ＭＳ Ｐゴシック" w:eastAsia="ＭＳ Ｐゴシック" w:hAnsi="ＭＳ Ｐゴシック"/>
              </w:rPr>
            </w:pPr>
            <w:r w:rsidRPr="00772F68">
              <w:t>69.4</w:t>
            </w:r>
          </w:p>
        </w:tc>
        <w:tc>
          <w:tcPr>
            <w:tcW w:w="714" w:type="dxa"/>
            <w:shd w:val="clear" w:color="auto" w:fill="404040" w:themeFill="text1" w:themeFillTint="BF"/>
            <w:vAlign w:val="center"/>
          </w:tcPr>
          <w:p w14:paraId="7B8F1A1E" w14:textId="26B70CE7" w:rsidR="00452341" w:rsidRDefault="00452341" w:rsidP="00452341">
            <w:pPr>
              <w:pStyle w:val="1050"/>
              <w:rPr>
                <w:rFonts w:ascii="ＭＳ Ｐゴシック" w:eastAsia="ＭＳ Ｐゴシック" w:hAnsi="ＭＳ Ｐゴシック"/>
              </w:rPr>
            </w:pPr>
            <w:r w:rsidRPr="00772F68">
              <w:t>39.4</w:t>
            </w:r>
          </w:p>
        </w:tc>
        <w:tc>
          <w:tcPr>
            <w:tcW w:w="714" w:type="dxa"/>
            <w:shd w:val="clear" w:color="auto" w:fill="auto"/>
            <w:vAlign w:val="center"/>
          </w:tcPr>
          <w:p w14:paraId="3BE9D9B9" w14:textId="5776D2DB" w:rsidR="00452341" w:rsidRDefault="00452341" w:rsidP="00452341">
            <w:pPr>
              <w:pStyle w:val="105"/>
              <w:rPr>
                <w:rFonts w:ascii="ＭＳ Ｐゴシック" w:eastAsia="ＭＳ Ｐゴシック" w:hAnsi="ＭＳ Ｐゴシック"/>
              </w:rPr>
            </w:pPr>
            <w:r w:rsidRPr="00772F68">
              <w:t>4.0</w:t>
            </w:r>
          </w:p>
        </w:tc>
        <w:tc>
          <w:tcPr>
            <w:tcW w:w="714" w:type="dxa"/>
            <w:shd w:val="clear" w:color="auto" w:fill="auto"/>
            <w:vAlign w:val="center"/>
          </w:tcPr>
          <w:p w14:paraId="15526C8B" w14:textId="04840CB4" w:rsidR="00452341" w:rsidRDefault="00452341" w:rsidP="00452341">
            <w:pPr>
              <w:pStyle w:val="105"/>
              <w:rPr>
                <w:rFonts w:ascii="ＭＳ Ｐゴシック" w:eastAsia="ＭＳ Ｐゴシック" w:hAnsi="ＭＳ Ｐゴシック"/>
              </w:rPr>
            </w:pPr>
            <w:r w:rsidRPr="00772F68">
              <w:t>3.0</w:t>
            </w:r>
          </w:p>
        </w:tc>
        <w:tc>
          <w:tcPr>
            <w:tcW w:w="714" w:type="dxa"/>
            <w:shd w:val="clear" w:color="auto" w:fill="404040" w:themeFill="text1" w:themeFillTint="BF"/>
            <w:vAlign w:val="center"/>
          </w:tcPr>
          <w:p w14:paraId="161ADE46" w14:textId="58E81381" w:rsidR="00452341" w:rsidRPr="00452341" w:rsidRDefault="00452341" w:rsidP="00452341">
            <w:pPr>
              <w:pStyle w:val="105"/>
              <w:rPr>
                <w:rFonts w:ascii="ＭＳ Ｐゴシック" w:eastAsia="ＭＳ Ｐゴシック" w:hAnsi="ＭＳ Ｐゴシック"/>
                <w:b/>
                <w:bCs/>
                <w:color w:val="FFFFFF" w:themeColor="background1"/>
              </w:rPr>
            </w:pPr>
            <w:r w:rsidRPr="00452341">
              <w:rPr>
                <w:b/>
                <w:bCs/>
                <w:color w:val="FFFFFF" w:themeColor="background1"/>
              </w:rPr>
              <w:t>33.3</w:t>
            </w:r>
          </w:p>
        </w:tc>
        <w:tc>
          <w:tcPr>
            <w:tcW w:w="714" w:type="dxa"/>
            <w:shd w:val="clear" w:color="auto" w:fill="auto"/>
            <w:vAlign w:val="center"/>
          </w:tcPr>
          <w:p w14:paraId="1FCDEBBD" w14:textId="5A412BF4" w:rsidR="00452341" w:rsidRDefault="00452341" w:rsidP="00452341">
            <w:pPr>
              <w:pStyle w:val="105"/>
              <w:rPr>
                <w:rFonts w:ascii="ＭＳ Ｐゴシック" w:eastAsia="ＭＳ Ｐゴシック" w:hAnsi="ＭＳ Ｐゴシック"/>
              </w:rPr>
            </w:pPr>
            <w:r w:rsidRPr="00772F68">
              <w:t>0.7</w:t>
            </w:r>
          </w:p>
        </w:tc>
      </w:tr>
      <w:tr w:rsidR="00452341" w14:paraId="545C6414" w14:textId="77777777" w:rsidTr="00452341">
        <w:trPr>
          <w:cantSplit/>
          <w:trHeight w:val="397"/>
        </w:trPr>
        <w:tc>
          <w:tcPr>
            <w:tcW w:w="1036" w:type="dxa"/>
            <w:shd w:val="clear" w:color="auto" w:fill="auto"/>
            <w:vAlign w:val="center"/>
          </w:tcPr>
          <w:p w14:paraId="65AA8EA2" w14:textId="134463A0" w:rsidR="00452341" w:rsidRPr="0089633F" w:rsidRDefault="00452341" w:rsidP="000A6065">
            <w:pPr>
              <w:pStyle w:val="9"/>
              <w:spacing w:line="240" w:lineRule="exact"/>
              <w:ind w:leftChars="-50" w:left="-105" w:rightChars="-50" w:right="-105"/>
            </w:pPr>
            <w:r w:rsidRPr="0089633F">
              <w:rPr>
                <w:rFonts w:hint="eastAsia"/>
                <w:sz w:val="16"/>
              </w:rPr>
              <w:t>本人の意見を聞いて、</w:t>
            </w:r>
            <w:r>
              <w:rPr>
                <w:rFonts w:hint="eastAsia"/>
                <w:sz w:val="16"/>
              </w:rPr>
              <w:t>他の方</w:t>
            </w:r>
            <w:r w:rsidRPr="0089633F">
              <w:rPr>
                <w:rFonts w:hint="eastAsia"/>
                <w:sz w:val="16"/>
              </w:rPr>
              <w:t>が代理記入</w:t>
            </w:r>
          </w:p>
        </w:tc>
        <w:tc>
          <w:tcPr>
            <w:tcW w:w="714" w:type="dxa"/>
            <w:shd w:val="clear" w:color="auto" w:fill="BFBFBF" w:themeFill="background1" w:themeFillShade="BF"/>
            <w:vAlign w:val="center"/>
          </w:tcPr>
          <w:p w14:paraId="5B2EC680" w14:textId="114025A8" w:rsidR="00452341" w:rsidRDefault="00452341" w:rsidP="00452341">
            <w:pPr>
              <w:pStyle w:val="105"/>
              <w:rPr>
                <w:rFonts w:ascii="ＭＳ Ｐゴシック" w:eastAsia="ＭＳ Ｐゴシック" w:hAnsi="ＭＳ Ｐゴシック"/>
              </w:rPr>
            </w:pPr>
            <w:r w:rsidRPr="00772F68">
              <w:t>12.2</w:t>
            </w:r>
          </w:p>
        </w:tc>
        <w:tc>
          <w:tcPr>
            <w:tcW w:w="714" w:type="dxa"/>
            <w:shd w:val="clear" w:color="auto" w:fill="auto"/>
            <w:vAlign w:val="center"/>
          </w:tcPr>
          <w:p w14:paraId="2C81FAB0" w14:textId="64F154BA" w:rsidR="00452341" w:rsidRDefault="00452341" w:rsidP="00452341">
            <w:pPr>
              <w:pStyle w:val="105"/>
              <w:rPr>
                <w:rFonts w:ascii="ＭＳ Ｐゴシック" w:eastAsia="ＭＳ Ｐゴシック" w:hAnsi="ＭＳ Ｐゴシック"/>
              </w:rPr>
            </w:pPr>
            <w:r w:rsidRPr="00772F68">
              <w:t>17.3</w:t>
            </w:r>
          </w:p>
        </w:tc>
        <w:tc>
          <w:tcPr>
            <w:tcW w:w="714" w:type="dxa"/>
            <w:shd w:val="clear" w:color="auto" w:fill="BFBFBF" w:themeFill="background1" w:themeFillShade="BF"/>
            <w:vAlign w:val="center"/>
          </w:tcPr>
          <w:p w14:paraId="117AF1C8" w14:textId="194C5457" w:rsidR="00452341" w:rsidRDefault="00452341" w:rsidP="00452341">
            <w:pPr>
              <w:pStyle w:val="105"/>
              <w:rPr>
                <w:rFonts w:ascii="ＭＳ Ｐゴシック" w:eastAsia="ＭＳ Ｐゴシック" w:hAnsi="ＭＳ Ｐゴシック"/>
              </w:rPr>
            </w:pPr>
            <w:r w:rsidRPr="00772F68">
              <w:t>8.0</w:t>
            </w:r>
          </w:p>
        </w:tc>
        <w:tc>
          <w:tcPr>
            <w:tcW w:w="714" w:type="dxa"/>
            <w:shd w:val="clear" w:color="auto" w:fill="BFBFBF" w:themeFill="background1" w:themeFillShade="BF"/>
            <w:vAlign w:val="center"/>
          </w:tcPr>
          <w:p w14:paraId="349A2FD8" w14:textId="204C4F3F" w:rsidR="00452341" w:rsidRDefault="00452341" w:rsidP="00452341">
            <w:pPr>
              <w:pStyle w:val="105"/>
              <w:rPr>
                <w:rFonts w:ascii="ＭＳ Ｐゴシック" w:eastAsia="ＭＳ Ｐゴシック" w:hAnsi="ＭＳ Ｐゴシック"/>
              </w:rPr>
            </w:pPr>
            <w:r w:rsidRPr="00772F68">
              <w:t>6.7</w:t>
            </w:r>
          </w:p>
        </w:tc>
        <w:tc>
          <w:tcPr>
            <w:tcW w:w="714" w:type="dxa"/>
            <w:shd w:val="clear" w:color="auto" w:fill="BFBFBF" w:themeFill="background1" w:themeFillShade="BF"/>
            <w:vAlign w:val="center"/>
          </w:tcPr>
          <w:p w14:paraId="1A2A2F10" w14:textId="2A88DBDC" w:rsidR="00452341" w:rsidRDefault="00452341" w:rsidP="00452341">
            <w:pPr>
              <w:pStyle w:val="105"/>
              <w:rPr>
                <w:rFonts w:ascii="ＭＳ Ｐゴシック" w:eastAsia="ＭＳ Ｐゴシック" w:hAnsi="ＭＳ Ｐゴシック"/>
              </w:rPr>
            </w:pPr>
            <w:r w:rsidRPr="00772F68">
              <w:t>6.6</w:t>
            </w:r>
          </w:p>
        </w:tc>
        <w:tc>
          <w:tcPr>
            <w:tcW w:w="714" w:type="dxa"/>
            <w:shd w:val="clear" w:color="auto" w:fill="BFBFBF" w:themeFill="background1" w:themeFillShade="BF"/>
            <w:vAlign w:val="center"/>
          </w:tcPr>
          <w:p w14:paraId="5F5C3820" w14:textId="5F6754B2" w:rsidR="00452341" w:rsidRDefault="00452341" w:rsidP="00452341">
            <w:pPr>
              <w:pStyle w:val="105"/>
              <w:rPr>
                <w:rFonts w:ascii="ＭＳ Ｐゴシック" w:eastAsia="ＭＳ Ｐゴシック" w:hAnsi="ＭＳ Ｐゴシック"/>
              </w:rPr>
            </w:pPr>
            <w:r w:rsidRPr="00772F68">
              <w:t>13.9</w:t>
            </w:r>
          </w:p>
        </w:tc>
        <w:tc>
          <w:tcPr>
            <w:tcW w:w="714" w:type="dxa"/>
            <w:shd w:val="clear" w:color="auto" w:fill="auto"/>
            <w:vAlign w:val="center"/>
          </w:tcPr>
          <w:p w14:paraId="6FE2101E" w14:textId="1A291F56" w:rsidR="00452341" w:rsidRDefault="00452341" w:rsidP="00452341">
            <w:pPr>
              <w:pStyle w:val="105"/>
              <w:rPr>
                <w:rFonts w:ascii="ＭＳ Ｐゴシック" w:eastAsia="ＭＳ Ｐゴシック" w:hAnsi="ＭＳ Ｐゴシック"/>
              </w:rPr>
            </w:pPr>
            <w:r w:rsidRPr="00772F68">
              <w:t>18.2</w:t>
            </w:r>
          </w:p>
        </w:tc>
        <w:tc>
          <w:tcPr>
            <w:tcW w:w="714" w:type="dxa"/>
            <w:shd w:val="clear" w:color="auto" w:fill="BFBFBF" w:themeFill="background1" w:themeFillShade="BF"/>
            <w:vAlign w:val="center"/>
          </w:tcPr>
          <w:p w14:paraId="4E914FB3" w14:textId="36A3E495" w:rsidR="00452341" w:rsidRDefault="00452341" w:rsidP="00452341">
            <w:pPr>
              <w:pStyle w:val="105"/>
              <w:rPr>
                <w:rFonts w:ascii="ＭＳ Ｐゴシック" w:eastAsia="ＭＳ Ｐゴシック" w:hAnsi="ＭＳ Ｐゴシック"/>
              </w:rPr>
            </w:pPr>
            <w:r w:rsidRPr="00772F68">
              <w:t>28.0</w:t>
            </w:r>
          </w:p>
        </w:tc>
        <w:tc>
          <w:tcPr>
            <w:tcW w:w="714" w:type="dxa"/>
            <w:shd w:val="clear" w:color="auto" w:fill="BFBFBF" w:themeFill="background1" w:themeFillShade="BF"/>
            <w:vAlign w:val="center"/>
          </w:tcPr>
          <w:p w14:paraId="37AB6929" w14:textId="488506C3" w:rsidR="00452341" w:rsidRDefault="00452341" w:rsidP="00452341">
            <w:pPr>
              <w:pStyle w:val="105"/>
              <w:rPr>
                <w:rFonts w:ascii="ＭＳ Ｐゴシック" w:eastAsia="ＭＳ Ｐゴシック" w:hAnsi="ＭＳ Ｐゴシック"/>
              </w:rPr>
            </w:pPr>
            <w:r w:rsidRPr="00772F68">
              <w:t>7.1</w:t>
            </w:r>
          </w:p>
        </w:tc>
        <w:tc>
          <w:tcPr>
            <w:tcW w:w="714" w:type="dxa"/>
            <w:shd w:val="clear" w:color="auto" w:fill="BFBFBF" w:themeFill="background1" w:themeFillShade="BF"/>
            <w:vAlign w:val="center"/>
          </w:tcPr>
          <w:p w14:paraId="45EE0949" w14:textId="3261507D" w:rsidR="00452341" w:rsidRDefault="00452341" w:rsidP="00452341">
            <w:pPr>
              <w:pStyle w:val="105"/>
              <w:rPr>
                <w:rFonts w:ascii="ＭＳ Ｐゴシック" w:eastAsia="ＭＳ Ｐゴシック" w:hAnsi="ＭＳ Ｐゴシック"/>
              </w:rPr>
            </w:pPr>
            <w:r w:rsidRPr="00772F68">
              <w:t>26.5</w:t>
            </w:r>
          </w:p>
        </w:tc>
        <w:tc>
          <w:tcPr>
            <w:tcW w:w="714" w:type="dxa"/>
            <w:shd w:val="clear" w:color="auto" w:fill="BFBFBF" w:themeFill="background1" w:themeFillShade="BF"/>
            <w:vAlign w:val="center"/>
          </w:tcPr>
          <w:p w14:paraId="57E7029F" w14:textId="5A59A998" w:rsidR="00452341" w:rsidRDefault="00452341" w:rsidP="00452341">
            <w:pPr>
              <w:pStyle w:val="105"/>
              <w:rPr>
                <w:rFonts w:ascii="ＭＳ Ｐゴシック" w:eastAsia="ＭＳ Ｐゴシック" w:hAnsi="ＭＳ Ｐゴシック"/>
              </w:rPr>
            </w:pPr>
            <w:r w:rsidRPr="00772F68">
              <w:t>23.4</w:t>
            </w:r>
          </w:p>
        </w:tc>
      </w:tr>
      <w:tr w:rsidR="00452341" w14:paraId="43F15AF1" w14:textId="77777777" w:rsidTr="00452341">
        <w:trPr>
          <w:cantSplit/>
          <w:trHeight w:val="397"/>
        </w:trPr>
        <w:tc>
          <w:tcPr>
            <w:tcW w:w="1036" w:type="dxa"/>
            <w:shd w:val="clear" w:color="auto" w:fill="auto"/>
            <w:vAlign w:val="center"/>
          </w:tcPr>
          <w:p w14:paraId="777836B1" w14:textId="1228D7CB" w:rsidR="00452341" w:rsidRPr="000A6065" w:rsidRDefault="00452341" w:rsidP="000A6065">
            <w:pPr>
              <w:pStyle w:val="9"/>
              <w:spacing w:line="240" w:lineRule="exact"/>
              <w:ind w:leftChars="-50" w:left="-105" w:rightChars="-50" w:right="-105"/>
              <w:rPr>
                <w:spacing w:val="-6"/>
                <w:sz w:val="16"/>
                <w:szCs w:val="16"/>
              </w:rPr>
            </w:pPr>
            <w:r w:rsidRPr="000A6065">
              <w:rPr>
                <w:rFonts w:hint="eastAsia"/>
                <w:spacing w:val="-6"/>
                <w:sz w:val="16"/>
                <w:szCs w:val="16"/>
              </w:rPr>
              <w:t>家族や支援者などが回答</w:t>
            </w:r>
          </w:p>
        </w:tc>
        <w:tc>
          <w:tcPr>
            <w:tcW w:w="714" w:type="dxa"/>
            <w:shd w:val="clear" w:color="auto" w:fill="auto"/>
            <w:vAlign w:val="center"/>
          </w:tcPr>
          <w:p w14:paraId="59D725ED" w14:textId="3CCC126C" w:rsidR="00452341" w:rsidRDefault="00452341" w:rsidP="00452341">
            <w:pPr>
              <w:pStyle w:val="105"/>
              <w:rPr>
                <w:rFonts w:ascii="ＭＳ Ｐゴシック" w:eastAsia="ＭＳ Ｐゴシック" w:hAnsi="ＭＳ Ｐゴシック"/>
              </w:rPr>
            </w:pPr>
            <w:r w:rsidRPr="00772F68">
              <w:t>11.6</w:t>
            </w:r>
          </w:p>
        </w:tc>
        <w:tc>
          <w:tcPr>
            <w:tcW w:w="714" w:type="dxa"/>
            <w:shd w:val="clear" w:color="auto" w:fill="404040" w:themeFill="text1" w:themeFillTint="BF"/>
            <w:vAlign w:val="center"/>
          </w:tcPr>
          <w:p w14:paraId="2DD6D83B" w14:textId="7BEB89C7" w:rsidR="00452341" w:rsidRDefault="00452341" w:rsidP="00452341">
            <w:pPr>
              <w:pStyle w:val="1050"/>
              <w:rPr>
                <w:rFonts w:ascii="ＭＳ Ｐゴシック" w:eastAsia="ＭＳ Ｐゴシック" w:hAnsi="ＭＳ Ｐゴシック"/>
              </w:rPr>
            </w:pPr>
            <w:r w:rsidRPr="00772F68">
              <w:t>52.7</w:t>
            </w:r>
          </w:p>
        </w:tc>
        <w:tc>
          <w:tcPr>
            <w:tcW w:w="714" w:type="dxa"/>
            <w:shd w:val="clear" w:color="auto" w:fill="auto"/>
            <w:vAlign w:val="center"/>
          </w:tcPr>
          <w:p w14:paraId="26320ED3" w14:textId="1611A19D" w:rsidR="00452341" w:rsidRDefault="00452341" w:rsidP="00452341">
            <w:pPr>
              <w:pStyle w:val="105"/>
              <w:rPr>
                <w:rFonts w:ascii="ＭＳ Ｐゴシック" w:eastAsia="ＭＳ Ｐゴシック" w:hAnsi="ＭＳ Ｐゴシック"/>
              </w:rPr>
            </w:pPr>
            <w:r w:rsidRPr="00772F68">
              <w:t>6.1</w:t>
            </w:r>
          </w:p>
        </w:tc>
        <w:tc>
          <w:tcPr>
            <w:tcW w:w="714" w:type="dxa"/>
            <w:shd w:val="clear" w:color="auto" w:fill="auto"/>
            <w:vAlign w:val="center"/>
          </w:tcPr>
          <w:p w14:paraId="696F81C0" w14:textId="3D71C380" w:rsidR="00452341" w:rsidRDefault="00452341" w:rsidP="00452341">
            <w:pPr>
              <w:pStyle w:val="105"/>
              <w:rPr>
                <w:rFonts w:ascii="ＭＳ Ｐゴシック" w:eastAsia="ＭＳ Ｐゴシック" w:hAnsi="ＭＳ Ｐゴシック"/>
              </w:rPr>
            </w:pPr>
            <w:r w:rsidRPr="00772F68">
              <w:t>3.1</w:t>
            </w:r>
          </w:p>
        </w:tc>
        <w:tc>
          <w:tcPr>
            <w:tcW w:w="714" w:type="dxa"/>
            <w:shd w:val="clear" w:color="auto" w:fill="BFBFBF" w:themeFill="background1" w:themeFillShade="BF"/>
            <w:vAlign w:val="center"/>
          </w:tcPr>
          <w:p w14:paraId="75D19F6D" w14:textId="5065D992" w:rsidR="00452341" w:rsidRDefault="00452341" w:rsidP="00452341">
            <w:pPr>
              <w:pStyle w:val="105"/>
              <w:rPr>
                <w:rFonts w:ascii="ＭＳ Ｐゴシック" w:eastAsia="ＭＳ Ｐゴシック" w:hAnsi="ＭＳ Ｐゴシック"/>
              </w:rPr>
            </w:pPr>
            <w:r w:rsidRPr="00772F68">
              <w:t>6.6</w:t>
            </w:r>
          </w:p>
        </w:tc>
        <w:tc>
          <w:tcPr>
            <w:tcW w:w="714" w:type="dxa"/>
            <w:shd w:val="clear" w:color="auto" w:fill="auto"/>
            <w:vAlign w:val="center"/>
          </w:tcPr>
          <w:p w14:paraId="05DE2265" w14:textId="6E58883C" w:rsidR="00452341" w:rsidRDefault="00452341" w:rsidP="00452341">
            <w:pPr>
              <w:pStyle w:val="105"/>
              <w:rPr>
                <w:rFonts w:ascii="ＭＳ Ｐゴシック" w:eastAsia="ＭＳ Ｐゴシック" w:hAnsi="ＭＳ Ｐゴシック"/>
              </w:rPr>
            </w:pPr>
            <w:r w:rsidRPr="00772F68">
              <w:t>5.6</w:t>
            </w:r>
          </w:p>
        </w:tc>
        <w:tc>
          <w:tcPr>
            <w:tcW w:w="714" w:type="dxa"/>
            <w:shd w:val="clear" w:color="auto" w:fill="BFBFBF" w:themeFill="background1" w:themeFillShade="BF"/>
            <w:vAlign w:val="center"/>
          </w:tcPr>
          <w:p w14:paraId="35DA31AB" w14:textId="556F499A" w:rsidR="00452341" w:rsidRDefault="00452341" w:rsidP="00452341">
            <w:pPr>
              <w:pStyle w:val="105"/>
              <w:rPr>
                <w:rFonts w:ascii="ＭＳ Ｐゴシック" w:eastAsia="ＭＳ Ｐゴシック" w:hAnsi="ＭＳ Ｐゴシック"/>
              </w:rPr>
            </w:pPr>
            <w:r w:rsidRPr="00772F68">
              <w:t>37.9</w:t>
            </w:r>
          </w:p>
        </w:tc>
        <w:tc>
          <w:tcPr>
            <w:tcW w:w="714" w:type="dxa"/>
            <w:shd w:val="clear" w:color="auto" w:fill="404040" w:themeFill="text1" w:themeFillTint="BF"/>
            <w:vAlign w:val="center"/>
          </w:tcPr>
          <w:p w14:paraId="0EB030B6" w14:textId="296770B0" w:rsidR="00452341" w:rsidRDefault="00452341" w:rsidP="00452341">
            <w:pPr>
              <w:pStyle w:val="1050"/>
              <w:rPr>
                <w:rFonts w:ascii="ＭＳ Ｐゴシック" w:eastAsia="ＭＳ Ｐゴシック" w:hAnsi="ＭＳ Ｐゴシック"/>
              </w:rPr>
            </w:pPr>
            <w:r w:rsidRPr="00772F68">
              <w:t>64.0</w:t>
            </w:r>
          </w:p>
        </w:tc>
        <w:tc>
          <w:tcPr>
            <w:tcW w:w="714" w:type="dxa"/>
            <w:shd w:val="clear" w:color="auto" w:fill="404040" w:themeFill="text1" w:themeFillTint="BF"/>
            <w:vAlign w:val="center"/>
          </w:tcPr>
          <w:p w14:paraId="18496374" w14:textId="005ADE51" w:rsidR="00452341" w:rsidRDefault="00452341" w:rsidP="00452341">
            <w:pPr>
              <w:pStyle w:val="1050"/>
              <w:rPr>
                <w:rFonts w:ascii="ＭＳ Ｐゴシック" w:eastAsia="ＭＳ Ｐゴシック" w:hAnsi="ＭＳ Ｐゴシック"/>
              </w:rPr>
            </w:pPr>
            <w:r w:rsidRPr="00772F68">
              <w:t>88.9</w:t>
            </w:r>
          </w:p>
        </w:tc>
        <w:tc>
          <w:tcPr>
            <w:tcW w:w="714" w:type="dxa"/>
            <w:shd w:val="clear" w:color="auto" w:fill="404040" w:themeFill="text1" w:themeFillTint="BF"/>
            <w:vAlign w:val="center"/>
          </w:tcPr>
          <w:p w14:paraId="5279087F" w14:textId="390F7CC1" w:rsidR="00452341" w:rsidRDefault="00452341" w:rsidP="00452341">
            <w:pPr>
              <w:pStyle w:val="1050"/>
              <w:rPr>
                <w:rFonts w:ascii="ＭＳ Ｐゴシック" w:eastAsia="ＭＳ Ｐゴシック" w:hAnsi="ＭＳ Ｐゴシック"/>
              </w:rPr>
            </w:pPr>
            <w:r w:rsidRPr="00772F68">
              <w:t>33.3</w:t>
            </w:r>
          </w:p>
        </w:tc>
        <w:tc>
          <w:tcPr>
            <w:tcW w:w="714" w:type="dxa"/>
            <w:shd w:val="clear" w:color="auto" w:fill="404040" w:themeFill="text1" w:themeFillTint="BF"/>
            <w:vAlign w:val="center"/>
          </w:tcPr>
          <w:p w14:paraId="0847C230" w14:textId="2231BBDA" w:rsidR="00452341" w:rsidRDefault="00452341" w:rsidP="00452341">
            <w:pPr>
              <w:pStyle w:val="1050"/>
              <w:rPr>
                <w:rFonts w:ascii="ＭＳ Ｐゴシック" w:eastAsia="ＭＳ Ｐゴシック" w:hAnsi="ＭＳ Ｐゴシック"/>
              </w:rPr>
            </w:pPr>
            <w:r w:rsidRPr="00772F68">
              <w:t>70.9</w:t>
            </w:r>
          </w:p>
        </w:tc>
      </w:tr>
      <w:tr w:rsidR="00452341" w14:paraId="1B6D07D1" w14:textId="77777777" w:rsidTr="00452341">
        <w:trPr>
          <w:cantSplit/>
          <w:trHeight w:val="397"/>
        </w:trPr>
        <w:tc>
          <w:tcPr>
            <w:tcW w:w="1036" w:type="dxa"/>
            <w:tcBorders>
              <w:bottom w:val="double" w:sz="4" w:space="0" w:color="auto"/>
            </w:tcBorders>
            <w:shd w:val="clear" w:color="auto" w:fill="auto"/>
            <w:vAlign w:val="center"/>
          </w:tcPr>
          <w:p w14:paraId="1D3AAF89" w14:textId="77777777" w:rsidR="00452341" w:rsidRDefault="00452341" w:rsidP="000A6065">
            <w:pPr>
              <w:pStyle w:val="9"/>
              <w:spacing w:line="240" w:lineRule="exact"/>
              <w:ind w:leftChars="-50" w:left="-105" w:rightChars="-50" w:right="-105"/>
            </w:pPr>
            <w:r>
              <w:rPr>
                <w:rFonts w:hint="eastAsia"/>
              </w:rPr>
              <w:t>無回答</w:t>
            </w:r>
          </w:p>
        </w:tc>
        <w:tc>
          <w:tcPr>
            <w:tcW w:w="714" w:type="dxa"/>
            <w:tcBorders>
              <w:bottom w:val="double" w:sz="4" w:space="0" w:color="auto"/>
            </w:tcBorders>
            <w:shd w:val="clear" w:color="auto" w:fill="auto"/>
            <w:vAlign w:val="center"/>
          </w:tcPr>
          <w:p w14:paraId="6F6CE865" w14:textId="690063D9" w:rsidR="00452341" w:rsidRDefault="00452341" w:rsidP="00452341">
            <w:pPr>
              <w:pStyle w:val="105"/>
              <w:rPr>
                <w:rFonts w:ascii="ＭＳ Ｐゴシック" w:eastAsia="ＭＳ Ｐゴシック" w:hAnsi="ＭＳ Ｐゴシック"/>
              </w:rPr>
            </w:pPr>
            <w:r w:rsidRPr="00772F68">
              <w:t>4.6</w:t>
            </w:r>
          </w:p>
        </w:tc>
        <w:tc>
          <w:tcPr>
            <w:tcW w:w="714" w:type="dxa"/>
            <w:tcBorders>
              <w:bottom w:val="double" w:sz="4" w:space="0" w:color="auto"/>
            </w:tcBorders>
            <w:shd w:val="clear" w:color="auto" w:fill="auto"/>
            <w:vAlign w:val="center"/>
          </w:tcPr>
          <w:p w14:paraId="401C4B6D" w14:textId="4F036AE0" w:rsidR="00452341" w:rsidRDefault="00452341" w:rsidP="00452341">
            <w:pPr>
              <w:pStyle w:val="105"/>
              <w:rPr>
                <w:rFonts w:ascii="ＭＳ Ｐゴシック" w:eastAsia="ＭＳ Ｐゴシック" w:hAnsi="ＭＳ Ｐゴシック"/>
              </w:rPr>
            </w:pPr>
            <w:r w:rsidRPr="00772F68">
              <w:t>6.4</w:t>
            </w:r>
          </w:p>
        </w:tc>
        <w:tc>
          <w:tcPr>
            <w:tcW w:w="714" w:type="dxa"/>
            <w:tcBorders>
              <w:bottom w:val="double" w:sz="4" w:space="0" w:color="auto"/>
            </w:tcBorders>
            <w:shd w:val="clear" w:color="auto" w:fill="auto"/>
            <w:vAlign w:val="center"/>
          </w:tcPr>
          <w:p w14:paraId="18865B42" w14:textId="5127F48E" w:rsidR="00452341" w:rsidRDefault="00452341" w:rsidP="00452341">
            <w:pPr>
              <w:pStyle w:val="105"/>
              <w:rPr>
                <w:rFonts w:ascii="ＭＳ Ｐゴシック" w:eastAsia="ＭＳ Ｐゴシック" w:hAnsi="ＭＳ Ｐゴシック"/>
              </w:rPr>
            </w:pPr>
            <w:r w:rsidRPr="00772F68">
              <w:t>4.3</w:t>
            </w:r>
          </w:p>
        </w:tc>
        <w:tc>
          <w:tcPr>
            <w:tcW w:w="714" w:type="dxa"/>
            <w:tcBorders>
              <w:bottom w:val="double" w:sz="4" w:space="0" w:color="auto"/>
            </w:tcBorders>
            <w:shd w:val="clear" w:color="auto" w:fill="auto"/>
            <w:vAlign w:val="center"/>
          </w:tcPr>
          <w:p w14:paraId="7567B177" w14:textId="04DDDBFB" w:rsidR="00452341" w:rsidRDefault="00452341" w:rsidP="00452341">
            <w:pPr>
              <w:pStyle w:val="105"/>
              <w:rPr>
                <w:rFonts w:ascii="ＭＳ Ｐゴシック" w:eastAsia="ＭＳ Ｐゴシック" w:hAnsi="ＭＳ Ｐゴシック"/>
              </w:rPr>
            </w:pPr>
            <w:r w:rsidRPr="00772F68">
              <w:t>2.8</w:t>
            </w:r>
          </w:p>
        </w:tc>
        <w:tc>
          <w:tcPr>
            <w:tcW w:w="714" w:type="dxa"/>
            <w:tcBorders>
              <w:bottom w:val="single" w:sz="6" w:space="0" w:color="404040" w:themeColor="text1" w:themeTint="BF"/>
            </w:tcBorders>
            <w:shd w:val="clear" w:color="auto" w:fill="auto"/>
            <w:vAlign w:val="center"/>
          </w:tcPr>
          <w:p w14:paraId="26100ECE" w14:textId="4E4CF158" w:rsidR="00452341" w:rsidRDefault="00452341" w:rsidP="00452341">
            <w:pPr>
              <w:pStyle w:val="105"/>
              <w:rPr>
                <w:rFonts w:ascii="ＭＳ Ｐゴシック" w:eastAsia="ＭＳ Ｐゴシック" w:hAnsi="ＭＳ Ｐゴシック"/>
              </w:rPr>
            </w:pPr>
            <w:r w:rsidRPr="00772F68">
              <w:t>2.4</w:t>
            </w:r>
          </w:p>
        </w:tc>
        <w:tc>
          <w:tcPr>
            <w:tcW w:w="714" w:type="dxa"/>
            <w:tcBorders>
              <w:bottom w:val="single" w:sz="6" w:space="0" w:color="404040" w:themeColor="text1" w:themeTint="BF"/>
            </w:tcBorders>
            <w:shd w:val="clear" w:color="auto" w:fill="auto"/>
            <w:vAlign w:val="center"/>
          </w:tcPr>
          <w:p w14:paraId="5114AFF4" w14:textId="78D3898B" w:rsidR="00452341" w:rsidRDefault="00452341" w:rsidP="00452341">
            <w:pPr>
              <w:pStyle w:val="105"/>
              <w:rPr>
                <w:rFonts w:ascii="ＭＳ Ｐゴシック" w:eastAsia="ＭＳ Ｐゴシック" w:hAnsi="ＭＳ Ｐゴシック"/>
              </w:rPr>
            </w:pPr>
            <w:r w:rsidRPr="00772F68">
              <w:t>11.1</w:t>
            </w:r>
          </w:p>
        </w:tc>
        <w:tc>
          <w:tcPr>
            <w:tcW w:w="714" w:type="dxa"/>
            <w:tcBorders>
              <w:bottom w:val="single" w:sz="6" w:space="0" w:color="404040" w:themeColor="text1" w:themeTint="BF"/>
            </w:tcBorders>
            <w:shd w:val="clear" w:color="auto" w:fill="auto"/>
            <w:vAlign w:val="center"/>
          </w:tcPr>
          <w:p w14:paraId="21AF098C" w14:textId="66508BC2" w:rsidR="00452341" w:rsidRDefault="00452341" w:rsidP="00452341">
            <w:pPr>
              <w:pStyle w:val="105"/>
              <w:rPr>
                <w:rFonts w:ascii="ＭＳ Ｐゴシック" w:eastAsia="ＭＳ Ｐゴシック" w:hAnsi="ＭＳ Ｐゴシック"/>
              </w:rPr>
            </w:pPr>
            <w:r w:rsidRPr="00772F68">
              <w:t>4.5</w:t>
            </w:r>
          </w:p>
        </w:tc>
        <w:tc>
          <w:tcPr>
            <w:tcW w:w="714" w:type="dxa"/>
            <w:tcBorders>
              <w:bottom w:val="double" w:sz="4" w:space="0" w:color="auto"/>
            </w:tcBorders>
            <w:shd w:val="clear" w:color="auto" w:fill="auto"/>
            <w:vAlign w:val="center"/>
          </w:tcPr>
          <w:p w14:paraId="530DF488" w14:textId="3B0E91D4" w:rsidR="00452341" w:rsidRDefault="00452341" w:rsidP="00452341">
            <w:pPr>
              <w:pStyle w:val="105"/>
              <w:rPr>
                <w:rFonts w:ascii="ＭＳ Ｐゴシック" w:eastAsia="ＭＳ Ｐゴシック" w:hAnsi="ＭＳ Ｐゴシック"/>
              </w:rPr>
            </w:pPr>
            <w:r w:rsidRPr="00772F68">
              <w:t>4.0</w:t>
            </w:r>
          </w:p>
        </w:tc>
        <w:tc>
          <w:tcPr>
            <w:tcW w:w="714" w:type="dxa"/>
            <w:tcBorders>
              <w:bottom w:val="double" w:sz="4" w:space="0" w:color="auto"/>
            </w:tcBorders>
            <w:shd w:val="clear" w:color="auto" w:fill="auto"/>
            <w:vAlign w:val="center"/>
          </w:tcPr>
          <w:p w14:paraId="596AF9D8" w14:textId="38FD51A0" w:rsidR="00452341" w:rsidRDefault="00452341" w:rsidP="00452341">
            <w:pPr>
              <w:pStyle w:val="105"/>
              <w:rPr>
                <w:rFonts w:ascii="ＭＳ Ｐゴシック" w:eastAsia="ＭＳ Ｐゴシック" w:hAnsi="ＭＳ Ｐゴシック"/>
              </w:rPr>
            </w:pPr>
            <w:r w:rsidRPr="00772F68">
              <w:t>1.0</w:t>
            </w:r>
          </w:p>
        </w:tc>
        <w:tc>
          <w:tcPr>
            <w:tcW w:w="714" w:type="dxa"/>
            <w:tcBorders>
              <w:bottom w:val="double" w:sz="4" w:space="0" w:color="auto"/>
            </w:tcBorders>
            <w:shd w:val="clear" w:color="auto" w:fill="auto"/>
            <w:vAlign w:val="center"/>
          </w:tcPr>
          <w:p w14:paraId="77FFB7A5" w14:textId="69313845" w:rsidR="00452341" w:rsidRDefault="00452341" w:rsidP="00452341">
            <w:pPr>
              <w:pStyle w:val="105"/>
              <w:rPr>
                <w:rFonts w:ascii="ＭＳ Ｐゴシック" w:eastAsia="ＭＳ Ｐゴシック" w:hAnsi="ＭＳ Ｐゴシック"/>
              </w:rPr>
            </w:pPr>
            <w:r w:rsidRPr="00772F68">
              <w:t>6.8</w:t>
            </w:r>
          </w:p>
        </w:tc>
        <w:tc>
          <w:tcPr>
            <w:tcW w:w="714" w:type="dxa"/>
            <w:tcBorders>
              <w:bottom w:val="double" w:sz="4" w:space="0" w:color="auto"/>
            </w:tcBorders>
            <w:shd w:val="clear" w:color="auto" w:fill="auto"/>
            <w:vAlign w:val="center"/>
          </w:tcPr>
          <w:p w14:paraId="28352F87" w14:textId="2048A468" w:rsidR="00452341" w:rsidRDefault="00452341" w:rsidP="00452341">
            <w:pPr>
              <w:pStyle w:val="105"/>
              <w:rPr>
                <w:rFonts w:ascii="ＭＳ Ｐゴシック" w:eastAsia="ＭＳ Ｐゴシック" w:hAnsi="ＭＳ Ｐゴシック"/>
              </w:rPr>
            </w:pPr>
            <w:r w:rsidRPr="00772F68">
              <w:t>5.0</w:t>
            </w:r>
          </w:p>
        </w:tc>
      </w:tr>
      <w:tr w:rsidR="002C3690" w14:paraId="48CA6DED" w14:textId="77777777" w:rsidTr="000B748A">
        <w:trPr>
          <w:cantSplit/>
          <w:trHeight w:val="397"/>
        </w:trPr>
        <w:tc>
          <w:tcPr>
            <w:tcW w:w="1036" w:type="dxa"/>
            <w:tcBorders>
              <w:top w:val="double" w:sz="4" w:space="0" w:color="auto"/>
            </w:tcBorders>
            <w:shd w:val="clear" w:color="auto" w:fill="auto"/>
            <w:vAlign w:val="center"/>
          </w:tcPr>
          <w:p w14:paraId="40D19220" w14:textId="1F3E62BB" w:rsidR="002C3690" w:rsidRDefault="002C3690" w:rsidP="000A6065">
            <w:pPr>
              <w:pStyle w:val="9"/>
              <w:spacing w:line="240" w:lineRule="exact"/>
              <w:ind w:leftChars="-50" w:left="-105" w:rightChars="-50" w:right="-105"/>
            </w:pPr>
            <w:r>
              <w:rPr>
                <w:rFonts w:hint="eastAsia"/>
              </w:rPr>
              <w:t>全体</w:t>
            </w:r>
          </w:p>
        </w:tc>
        <w:tc>
          <w:tcPr>
            <w:tcW w:w="714" w:type="dxa"/>
            <w:tcBorders>
              <w:top w:val="double" w:sz="4" w:space="0" w:color="auto"/>
            </w:tcBorders>
            <w:shd w:val="clear" w:color="auto" w:fill="auto"/>
            <w:tcMar>
              <w:left w:w="28" w:type="dxa"/>
              <w:right w:w="85" w:type="dxa"/>
            </w:tcMar>
            <w:vAlign w:val="center"/>
          </w:tcPr>
          <w:p w14:paraId="42DFAE1E" w14:textId="77777777" w:rsidR="002C3690" w:rsidRPr="00EB40DF" w:rsidRDefault="002C3690" w:rsidP="009D2655">
            <w:pPr>
              <w:pStyle w:val="105"/>
            </w:pPr>
            <w:r w:rsidRPr="00EB40DF">
              <w:t>1</w:t>
            </w:r>
            <w:r w:rsidRPr="00EB40DF">
              <w:rPr>
                <w:rFonts w:hint="eastAsia"/>
              </w:rPr>
              <w:t>00.0</w:t>
            </w:r>
          </w:p>
        </w:tc>
        <w:tc>
          <w:tcPr>
            <w:tcW w:w="714" w:type="dxa"/>
            <w:tcBorders>
              <w:top w:val="double" w:sz="4" w:space="0" w:color="auto"/>
            </w:tcBorders>
            <w:shd w:val="clear" w:color="auto" w:fill="auto"/>
            <w:tcMar>
              <w:left w:w="28" w:type="dxa"/>
              <w:right w:w="85" w:type="dxa"/>
            </w:tcMar>
            <w:vAlign w:val="center"/>
          </w:tcPr>
          <w:p w14:paraId="1A277C3C" w14:textId="77777777" w:rsidR="002C3690" w:rsidRPr="00EB40DF" w:rsidRDefault="002C3690" w:rsidP="009D2655">
            <w:pPr>
              <w:pStyle w:val="105"/>
            </w:pPr>
            <w:r w:rsidRPr="00EB40DF">
              <w:t>1</w:t>
            </w:r>
            <w:r w:rsidRPr="00EB40DF">
              <w:rPr>
                <w:rFonts w:hint="eastAsia"/>
              </w:rPr>
              <w:t>00.0</w:t>
            </w:r>
          </w:p>
        </w:tc>
        <w:tc>
          <w:tcPr>
            <w:tcW w:w="714" w:type="dxa"/>
            <w:tcBorders>
              <w:top w:val="double" w:sz="4" w:space="0" w:color="auto"/>
            </w:tcBorders>
            <w:shd w:val="clear" w:color="auto" w:fill="auto"/>
            <w:tcMar>
              <w:left w:w="28" w:type="dxa"/>
              <w:right w:w="85" w:type="dxa"/>
            </w:tcMar>
            <w:vAlign w:val="center"/>
          </w:tcPr>
          <w:p w14:paraId="77D5BA46" w14:textId="77777777" w:rsidR="002C3690" w:rsidRPr="00EB40DF" w:rsidRDefault="002C3690" w:rsidP="009D2655">
            <w:pPr>
              <w:pStyle w:val="105"/>
            </w:pPr>
            <w:r w:rsidRPr="00EB40DF">
              <w:t>1</w:t>
            </w:r>
            <w:r w:rsidRPr="00EB40DF">
              <w:rPr>
                <w:rFonts w:hint="eastAsia"/>
              </w:rPr>
              <w:t>00.0</w:t>
            </w:r>
          </w:p>
        </w:tc>
        <w:tc>
          <w:tcPr>
            <w:tcW w:w="714" w:type="dxa"/>
            <w:tcBorders>
              <w:top w:val="double" w:sz="4" w:space="0" w:color="auto"/>
            </w:tcBorders>
            <w:shd w:val="clear" w:color="auto" w:fill="auto"/>
            <w:tcMar>
              <w:left w:w="28" w:type="dxa"/>
              <w:right w:w="85" w:type="dxa"/>
            </w:tcMar>
            <w:vAlign w:val="center"/>
          </w:tcPr>
          <w:p w14:paraId="5D57FD46" w14:textId="77777777" w:rsidR="002C3690" w:rsidRPr="00EB40DF" w:rsidRDefault="002C3690" w:rsidP="009D2655">
            <w:pPr>
              <w:pStyle w:val="105"/>
            </w:pPr>
            <w:r w:rsidRPr="00EB40DF">
              <w:t>1</w:t>
            </w:r>
            <w:r w:rsidRPr="00EB40DF">
              <w:rPr>
                <w:rFonts w:hint="eastAsia"/>
              </w:rPr>
              <w:t>00.0</w:t>
            </w:r>
          </w:p>
        </w:tc>
        <w:tc>
          <w:tcPr>
            <w:tcW w:w="714" w:type="dxa"/>
            <w:tcBorders>
              <w:top w:val="double" w:sz="4" w:space="0" w:color="auto"/>
            </w:tcBorders>
            <w:shd w:val="clear" w:color="auto" w:fill="auto"/>
            <w:tcMar>
              <w:left w:w="28" w:type="dxa"/>
              <w:right w:w="85" w:type="dxa"/>
            </w:tcMar>
            <w:vAlign w:val="center"/>
          </w:tcPr>
          <w:p w14:paraId="139C4B5C" w14:textId="77777777" w:rsidR="002C3690" w:rsidRPr="00EB40DF" w:rsidRDefault="002C3690" w:rsidP="009D2655">
            <w:pPr>
              <w:pStyle w:val="105"/>
            </w:pPr>
            <w:r w:rsidRPr="00EB40DF">
              <w:t>1</w:t>
            </w:r>
            <w:r w:rsidRPr="00EB40DF">
              <w:rPr>
                <w:rFonts w:hint="eastAsia"/>
              </w:rPr>
              <w:t>00.0</w:t>
            </w:r>
          </w:p>
        </w:tc>
        <w:tc>
          <w:tcPr>
            <w:tcW w:w="714" w:type="dxa"/>
            <w:tcBorders>
              <w:top w:val="double" w:sz="4" w:space="0" w:color="auto"/>
            </w:tcBorders>
            <w:shd w:val="clear" w:color="auto" w:fill="auto"/>
            <w:tcMar>
              <w:left w:w="28" w:type="dxa"/>
              <w:right w:w="85" w:type="dxa"/>
            </w:tcMar>
            <w:vAlign w:val="center"/>
          </w:tcPr>
          <w:p w14:paraId="6E03D598" w14:textId="77777777" w:rsidR="002C3690" w:rsidRPr="00EB40DF" w:rsidRDefault="002C3690" w:rsidP="009D2655">
            <w:pPr>
              <w:pStyle w:val="105"/>
            </w:pPr>
            <w:r w:rsidRPr="00EB40DF">
              <w:t>1</w:t>
            </w:r>
            <w:r w:rsidRPr="00EB40DF">
              <w:rPr>
                <w:rFonts w:hint="eastAsia"/>
              </w:rPr>
              <w:t>00.0</w:t>
            </w:r>
          </w:p>
        </w:tc>
        <w:tc>
          <w:tcPr>
            <w:tcW w:w="714" w:type="dxa"/>
            <w:tcBorders>
              <w:top w:val="double" w:sz="4" w:space="0" w:color="auto"/>
            </w:tcBorders>
            <w:shd w:val="clear" w:color="auto" w:fill="auto"/>
            <w:tcMar>
              <w:left w:w="28" w:type="dxa"/>
              <w:right w:w="85" w:type="dxa"/>
            </w:tcMar>
            <w:vAlign w:val="center"/>
          </w:tcPr>
          <w:p w14:paraId="24262BDF" w14:textId="77777777" w:rsidR="002C3690" w:rsidRPr="00EB40DF" w:rsidRDefault="002C3690" w:rsidP="009D2655">
            <w:pPr>
              <w:pStyle w:val="105"/>
            </w:pPr>
            <w:r w:rsidRPr="00EB40DF">
              <w:t>1</w:t>
            </w:r>
            <w:r w:rsidRPr="00EB40DF">
              <w:rPr>
                <w:rFonts w:hint="eastAsia"/>
              </w:rPr>
              <w:t>00.0</w:t>
            </w:r>
          </w:p>
        </w:tc>
        <w:tc>
          <w:tcPr>
            <w:tcW w:w="714" w:type="dxa"/>
            <w:tcBorders>
              <w:top w:val="double" w:sz="4" w:space="0" w:color="auto"/>
            </w:tcBorders>
            <w:shd w:val="clear" w:color="auto" w:fill="auto"/>
            <w:tcMar>
              <w:left w:w="28" w:type="dxa"/>
              <w:right w:w="85" w:type="dxa"/>
            </w:tcMar>
            <w:vAlign w:val="center"/>
          </w:tcPr>
          <w:p w14:paraId="676DC308" w14:textId="77777777" w:rsidR="002C3690" w:rsidRPr="00EB40DF" w:rsidRDefault="002C3690" w:rsidP="009D2655">
            <w:pPr>
              <w:pStyle w:val="105"/>
            </w:pPr>
            <w:r w:rsidRPr="00EB40DF">
              <w:t>1</w:t>
            </w:r>
            <w:r w:rsidRPr="00EB40DF">
              <w:rPr>
                <w:rFonts w:hint="eastAsia"/>
              </w:rPr>
              <w:t>00.0</w:t>
            </w:r>
          </w:p>
        </w:tc>
        <w:tc>
          <w:tcPr>
            <w:tcW w:w="714" w:type="dxa"/>
            <w:tcBorders>
              <w:top w:val="double" w:sz="4" w:space="0" w:color="auto"/>
            </w:tcBorders>
            <w:shd w:val="clear" w:color="auto" w:fill="auto"/>
            <w:tcMar>
              <w:left w:w="28" w:type="dxa"/>
              <w:right w:w="85" w:type="dxa"/>
            </w:tcMar>
            <w:vAlign w:val="center"/>
          </w:tcPr>
          <w:p w14:paraId="78DFEC82" w14:textId="77777777" w:rsidR="002C3690" w:rsidRPr="00EB40DF" w:rsidRDefault="002C3690" w:rsidP="009D2655">
            <w:pPr>
              <w:pStyle w:val="105"/>
            </w:pPr>
            <w:r w:rsidRPr="00EB40DF">
              <w:t>1</w:t>
            </w:r>
            <w:r w:rsidRPr="00EB40DF">
              <w:rPr>
                <w:rFonts w:hint="eastAsia"/>
              </w:rPr>
              <w:t>00.0</w:t>
            </w:r>
          </w:p>
        </w:tc>
        <w:tc>
          <w:tcPr>
            <w:tcW w:w="714" w:type="dxa"/>
            <w:tcBorders>
              <w:top w:val="double" w:sz="4" w:space="0" w:color="auto"/>
            </w:tcBorders>
            <w:shd w:val="clear" w:color="auto" w:fill="auto"/>
            <w:tcMar>
              <w:left w:w="28" w:type="dxa"/>
              <w:right w:w="85" w:type="dxa"/>
            </w:tcMar>
            <w:vAlign w:val="center"/>
          </w:tcPr>
          <w:p w14:paraId="418138ED" w14:textId="77777777" w:rsidR="002C3690" w:rsidRPr="00EB40DF" w:rsidRDefault="002C3690" w:rsidP="009D2655">
            <w:pPr>
              <w:pStyle w:val="105"/>
            </w:pPr>
            <w:r w:rsidRPr="00EB40DF">
              <w:t>1</w:t>
            </w:r>
            <w:r w:rsidRPr="00EB40DF">
              <w:rPr>
                <w:rFonts w:hint="eastAsia"/>
              </w:rPr>
              <w:t>00.0</w:t>
            </w:r>
          </w:p>
        </w:tc>
        <w:tc>
          <w:tcPr>
            <w:tcW w:w="714" w:type="dxa"/>
            <w:tcBorders>
              <w:top w:val="double" w:sz="4" w:space="0" w:color="auto"/>
            </w:tcBorders>
            <w:shd w:val="clear" w:color="auto" w:fill="auto"/>
            <w:tcMar>
              <w:left w:w="28" w:type="dxa"/>
              <w:right w:w="85" w:type="dxa"/>
            </w:tcMar>
            <w:vAlign w:val="center"/>
          </w:tcPr>
          <w:p w14:paraId="1571C620" w14:textId="77777777" w:rsidR="002C3690" w:rsidRPr="00EB40DF" w:rsidRDefault="002C3690" w:rsidP="009D2655">
            <w:pPr>
              <w:pStyle w:val="105"/>
            </w:pPr>
            <w:r w:rsidRPr="00EB40DF">
              <w:t>1</w:t>
            </w:r>
            <w:r w:rsidRPr="00EB40DF">
              <w:rPr>
                <w:rFonts w:hint="eastAsia"/>
              </w:rPr>
              <w:t>00.0</w:t>
            </w:r>
          </w:p>
        </w:tc>
      </w:tr>
    </w:tbl>
    <w:p w14:paraId="18E7EEB3" w14:textId="77777777" w:rsidR="008445DF" w:rsidRDefault="008445DF" w:rsidP="00F01B15"/>
    <w:p w14:paraId="52EAB03E" w14:textId="77777777" w:rsidR="00F01B15" w:rsidRDefault="00F01B15" w:rsidP="00F01B15"/>
    <w:p w14:paraId="10209013" w14:textId="77777777" w:rsidR="00F01B15" w:rsidRDefault="00F01B15" w:rsidP="00F01B15"/>
    <w:p w14:paraId="0D10540B" w14:textId="77777777" w:rsidR="000D1FA1" w:rsidRDefault="000D1FA1">
      <w:pPr>
        <w:widowControl/>
        <w:spacing w:line="240" w:lineRule="auto"/>
        <w:jc w:val="left"/>
        <w:rPr>
          <w:rFonts w:ascii="HGｺﾞｼｯｸE" w:eastAsia="HGｺﾞｼｯｸE" w:hAnsi="HGｺﾞｼｯｸE"/>
          <w:sz w:val="26"/>
          <w:szCs w:val="26"/>
        </w:rPr>
      </w:pPr>
      <w:r>
        <w:br w:type="page"/>
      </w:r>
    </w:p>
    <w:p w14:paraId="14BCF517" w14:textId="37DBF9F1" w:rsidR="008445DF" w:rsidRDefault="008B5B83" w:rsidP="00F62C98">
      <w:pPr>
        <w:pStyle w:val="5"/>
        <w:ind w:left="420"/>
      </w:pPr>
      <w:r>
        <w:rPr>
          <w:rFonts w:hint="eastAsia"/>
        </w:rPr>
        <w:lastRenderedPageBreak/>
        <w:t>２</w:t>
      </w:r>
      <w:r w:rsidR="000A6065">
        <w:rPr>
          <w:rFonts w:hint="eastAsia"/>
        </w:rPr>
        <w:t xml:space="preserve">　</w:t>
      </w:r>
      <w:r w:rsidR="000A6065" w:rsidRPr="000A6065">
        <w:rPr>
          <w:rFonts w:hint="eastAsia"/>
        </w:rPr>
        <w:t>住まい・生活の希望</w:t>
      </w:r>
      <w:r w:rsidR="00655B65">
        <w:rPr>
          <w:rFonts w:hint="eastAsia"/>
        </w:rPr>
        <w:t>について</w:t>
      </w:r>
    </w:p>
    <w:p w14:paraId="30131F57" w14:textId="77777777" w:rsidR="008445DF" w:rsidRDefault="00655B65" w:rsidP="00F62C98">
      <w:pPr>
        <w:pStyle w:val="a4"/>
        <w:ind w:left="630" w:firstLine="240"/>
      </w:pPr>
      <w:r>
        <w:rPr>
          <w:rFonts w:hint="eastAsia"/>
        </w:rPr>
        <w:t>現在の生活の場は、「自分または家族の持ち家」で暮らしている方が最も多くなっています。</w:t>
      </w:r>
    </w:p>
    <w:p w14:paraId="68A617FB" w14:textId="77777777" w:rsidR="008445DF" w:rsidRPr="003F53FD" w:rsidRDefault="008445DF" w:rsidP="00EF7871">
      <w:pPr>
        <w:pStyle w:val="aff3"/>
      </w:pPr>
    </w:p>
    <w:p w14:paraId="46F2EE0C" w14:textId="1EAE76DB" w:rsidR="008445DF" w:rsidRDefault="00655B65" w:rsidP="005C078D">
      <w:pPr>
        <w:pStyle w:val="a7"/>
      </w:pPr>
      <w:r>
        <w:rPr>
          <w:rFonts w:hint="eastAsia"/>
        </w:rPr>
        <w:t>現在の生活の場</w:t>
      </w:r>
    </w:p>
    <w:p w14:paraId="70A3117B" w14:textId="77777777" w:rsidR="008445DF" w:rsidRDefault="00655B65" w:rsidP="00B311F8">
      <w:pPr>
        <w:pStyle w:val="afff8"/>
      </w:pPr>
      <w:r>
        <w:rPr>
          <w:rFonts w:hint="eastAsia"/>
        </w:rPr>
        <w:t>単位：％</w:t>
      </w:r>
    </w:p>
    <w:tbl>
      <w:tblPr>
        <w:tblW w:w="0" w:type="auto"/>
        <w:tblInd w:w="542" w:type="dxa"/>
        <w:tbl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insideH w:val="single" w:sz="6" w:space="0" w:color="404040" w:themeColor="text1" w:themeTint="BF"/>
          <w:insideV w:val="single" w:sz="6" w:space="0" w:color="404040" w:themeColor="text1" w:themeTint="BF"/>
        </w:tblBorders>
        <w:tblLayout w:type="fixed"/>
        <w:tblLook w:val="01E0" w:firstRow="1" w:lastRow="1" w:firstColumn="1" w:lastColumn="1" w:noHBand="0" w:noVBand="0"/>
      </w:tblPr>
      <w:tblGrid>
        <w:gridCol w:w="2268"/>
        <w:gridCol w:w="737"/>
        <w:gridCol w:w="737"/>
        <w:gridCol w:w="737"/>
        <w:gridCol w:w="737"/>
        <w:gridCol w:w="737"/>
        <w:gridCol w:w="737"/>
        <w:gridCol w:w="737"/>
        <w:gridCol w:w="737"/>
        <w:gridCol w:w="737"/>
      </w:tblGrid>
      <w:tr w:rsidR="000A6065" w14:paraId="6F39A966" w14:textId="77777777" w:rsidTr="002C3690">
        <w:trPr>
          <w:cantSplit/>
          <w:trHeight w:val="340"/>
        </w:trPr>
        <w:tc>
          <w:tcPr>
            <w:tcW w:w="2268" w:type="dxa"/>
            <w:shd w:val="clear" w:color="auto" w:fill="F5D2E2" w:themeFill="accent1"/>
            <w:vAlign w:val="center"/>
          </w:tcPr>
          <w:p w14:paraId="3AE294B2" w14:textId="77777777" w:rsidR="000A6065" w:rsidRDefault="000A6065" w:rsidP="000A6065">
            <w:pPr>
              <w:spacing w:line="320" w:lineRule="exact"/>
              <w:ind w:left="360" w:hangingChars="200" w:hanging="360"/>
              <w:jc w:val="center"/>
              <w:rPr>
                <w:sz w:val="18"/>
                <w:szCs w:val="18"/>
              </w:rPr>
            </w:pPr>
          </w:p>
        </w:tc>
        <w:tc>
          <w:tcPr>
            <w:tcW w:w="737" w:type="dxa"/>
            <w:shd w:val="clear" w:color="auto" w:fill="F5D2E2" w:themeFill="accent1"/>
          </w:tcPr>
          <w:p w14:paraId="3AA7BD65" w14:textId="77777777" w:rsidR="000A6065" w:rsidRPr="00EE693A" w:rsidRDefault="000A6065" w:rsidP="000A6065">
            <w:pPr>
              <w:pStyle w:val="afff1"/>
              <w:spacing w:line="240" w:lineRule="exact"/>
              <w:ind w:left="-42" w:right="-63"/>
            </w:pPr>
            <w:r w:rsidRPr="00EE693A">
              <w:rPr>
                <w:rFonts w:hint="eastAsia"/>
              </w:rPr>
              <w:t>身体</w:t>
            </w:r>
          </w:p>
          <w:p w14:paraId="50199CC3" w14:textId="77777777" w:rsidR="000A6065" w:rsidRPr="00EE693A" w:rsidRDefault="000A6065" w:rsidP="000A6065">
            <w:pPr>
              <w:pStyle w:val="afff1"/>
              <w:spacing w:line="240" w:lineRule="exact"/>
              <w:ind w:left="-42" w:right="-63"/>
            </w:pPr>
            <w:r w:rsidRPr="00EE693A">
              <w:rPr>
                <w:rFonts w:hint="eastAsia"/>
              </w:rPr>
              <w:t>障害</w:t>
            </w:r>
          </w:p>
          <w:p w14:paraId="019FD337" w14:textId="77777777" w:rsidR="000A6065" w:rsidRDefault="000A6065" w:rsidP="000A6065">
            <w:pPr>
              <w:pStyle w:val="afff1"/>
              <w:spacing w:line="240" w:lineRule="exact"/>
              <w:ind w:left="-42" w:right="-63"/>
            </w:pPr>
          </w:p>
          <w:p w14:paraId="6B768772" w14:textId="77777777" w:rsidR="000A6065" w:rsidRPr="00EE693A" w:rsidRDefault="000A6065" w:rsidP="000A6065">
            <w:pPr>
              <w:pStyle w:val="afff1"/>
              <w:spacing w:line="240" w:lineRule="exact"/>
              <w:ind w:left="-42" w:right="-63"/>
            </w:pPr>
            <w:r w:rsidRPr="00EE693A">
              <w:rPr>
                <w:rFonts w:hint="eastAsia"/>
              </w:rPr>
              <w:t>n=</w:t>
            </w:r>
          </w:p>
          <w:p w14:paraId="4332BA82" w14:textId="3D370F89" w:rsidR="000A6065" w:rsidRPr="002C3690" w:rsidRDefault="000A6065" w:rsidP="000A6065">
            <w:pPr>
              <w:pStyle w:val="afff1"/>
              <w:ind w:leftChars="-50" w:left="-105" w:rightChars="-50" w:right="-105"/>
              <w:rPr>
                <w:spacing w:val="-4"/>
              </w:rPr>
            </w:pPr>
            <w:r w:rsidRPr="00685F30">
              <w:rPr>
                <w:spacing w:val="-6"/>
              </w:rPr>
              <w:t>1,421</w:t>
            </w:r>
            <w:r w:rsidRPr="00685F30">
              <w:rPr>
                <w:rFonts w:hint="eastAsia"/>
                <w:spacing w:val="-6"/>
              </w:rPr>
              <w:t>人</w:t>
            </w:r>
          </w:p>
        </w:tc>
        <w:tc>
          <w:tcPr>
            <w:tcW w:w="737" w:type="dxa"/>
            <w:shd w:val="clear" w:color="auto" w:fill="F5D2E2" w:themeFill="accent1"/>
          </w:tcPr>
          <w:p w14:paraId="501B0BD0" w14:textId="77777777" w:rsidR="000A6065" w:rsidRPr="00EE693A" w:rsidRDefault="000A6065" w:rsidP="000A6065">
            <w:pPr>
              <w:pStyle w:val="afff1"/>
              <w:spacing w:line="240" w:lineRule="exact"/>
              <w:ind w:left="-42" w:right="-63"/>
            </w:pPr>
            <w:r w:rsidRPr="00EE693A">
              <w:rPr>
                <w:rFonts w:hint="eastAsia"/>
              </w:rPr>
              <w:t>知的</w:t>
            </w:r>
          </w:p>
          <w:p w14:paraId="38A0FD82" w14:textId="77777777" w:rsidR="000A6065" w:rsidRPr="00EE693A" w:rsidRDefault="000A6065" w:rsidP="000A6065">
            <w:pPr>
              <w:pStyle w:val="afff1"/>
              <w:spacing w:line="240" w:lineRule="exact"/>
              <w:ind w:left="-42" w:right="-63"/>
            </w:pPr>
            <w:r w:rsidRPr="00EE693A">
              <w:rPr>
                <w:rFonts w:hint="eastAsia"/>
              </w:rPr>
              <w:t>障害</w:t>
            </w:r>
          </w:p>
          <w:p w14:paraId="132A40FE" w14:textId="77777777" w:rsidR="000A6065" w:rsidRDefault="000A6065" w:rsidP="000A6065">
            <w:pPr>
              <w:pStyle w:val="afff1"/>
              <w:spacing w:line="240" w:lineRule="exact"/>
              <w:ind w:left="-42" w:right="-63"/>
            </w:pPr>
          </w:p>
          <w:p w14:paraId="570BFECE" w14:textId="77777777" w:rsidR="000A6065" w:rsidRPr="00EE693A" w:rsidRDefault="000A6065" w:rsidP="000A6065">
            <w:pPr>
              <w:pStyle w:val="afff1"/>
              <w:spacing w:line="240" w:lineRule="exact"/>
              <w:ind w:left="-42" w:right="-63"/>
            </w:pPr>
            <w:r w:rsidRPr="00EE693A">
              <w:rPr>
                <w:rFonts w:hint="eastAsia"/>
              </w:rPr>
              <w:t>n=</w:t>
            </w:r>
          </w:p>
          <w:p w14:paraId="61F01FD4" w14:textId="023AF6F6" w:rsidR="000A6065" w:rsidRPr="00EE693A" w:rsidRDefault="000A6065" w:rsidP="000A6065">
            <w:pPr>
              <w:pStyle w:val="afff1"/>
              <w:ind w:left="-42" w:right="-63"/>
            </w:pPr>
            <w:r w:rsidRPr="00685F30">
              <w:t>404</w:t>
            </w:r>
            <w:r w:rsidRPr="00EE693A">
              <w:rPr>
                <w:rFonts w:hint="eastAsia"/>
              </w:rPr>
              <w:t>人</w:t>
            </w:r>
          </w:p>
        </w:tc>
        <w:tc>
          <w:tcPr>
            <w:tcW w:w="737" w:type="dxa"/>
            <w:shd w:val="clear" w:color="auto" w:fill="F5D2E2" w:themeFill="accent1"/>
          </w:tcPr>
          <w:p w14:paraId="29EAA0F9" w14:textId="77777777" w:rsidR="000A6065" w:rsidRPr="00EE693A" w:rsidRDefault="000A6065" w:rsidP="000A6065">
            <w:pPr>
              <w:pStyle w:val="afff1"/>
              <w:spacing w:line="240" w:lineRule="exact"/>
              <w:ind w:left="-42" w:right="-63"/>
            </w:pPr>
            <w:r w:rsidRPr="00EE693A">
              <w:rPr>
                <w:rFonts w:hint="eastAsia"/>
              </w:rPr>
              <w:t>精神</w:t>
            </w:r>
          </w:p>
          <w:p w14:paraId="292E2F19" w14:textId="77777777" w:rsidR="000A6065" w:rsidRPr="00EE693A" w:rsidRDefault="000A6065" w:rsidP="000A6065">
            <w:pPr>
              <w:pStyle w:val="afff1"/>
              <w:spacing w:line="240" w:lineRule="exact"/>
              <w:ind w:left="-42" w:right="-63"/>
            </w:pPr>
            <w:r w:rsidRPr="00EE693A">
              <w:rPr>
                <w:rFonts w:hint="eastAsia"/>
              </w:rPr>
              <w:t>障害</w:t>
            </w:r>
          </w:p>
          <w:p w14:paraId="6BD1A639" w14:textId="77777777" w:rsidR="000A6065" w:rsidRDefault="000A6065" w:rsidP="000A6065">
            <w:pPr>
              <w:pStyle w:val="afff1"/>
              <w:spacing w:line="240" w:lineRule="exact"/>
              <w:ind w:left="-42" w:right="-63"/>
            </w:pPr>
          </w:p>
          <w:p w14:paraId="64E2D83C" w14:textId="77777777" w:rsidR="000A6065" w:rsidRPr="00EE693A" w:rsidRDefault="000A6065" w:rsidP="000A6065">
            <w:pPr>
              <w:pStyle w:val="afff1"/>
              <w:spacing w:line="240" w:lineRule="exact"/>
              <w:ind w:left="-42" w:right="-63"/>
            </w:pPr>
            <w:r w:rsidRPr="00EE693A">
              <w:rPr>
                <w:rFonts w:hint="eastAsia"/>
              </w:rPr>
              <w:t>n=</w:t>
            </w:r>
          </w:p>
          <w:p w14:paraId="085A3174" w14:textId="6D8E55A1" w:rsidR="000A6065" w:rsidRPr="00EE693A" w:rsidRDefault="000A6065" w:rsidP="000A6065">
            <w:pPr>
              <w:pStyle w:val="afff1"/>
              <w:ind w:left="-42" w:right="-63"/>
            </w:pPr>
            <w:r w:rsidRPr="00685F30">
              <w:t>461</w:t>
            </w:r>
            <w:r w:rsidRPr="00EE693A">
              <w:rPr>
                <w:rFonts w:hint="eastAsia"/>
              </w:rPr>
              <w:t>人</w:t>
            </w:r>
          </w:p>
        </w:tc>
        <w:tc>
          <w:tcPr>
            <w:tcW w:w="737" w:type="dxa"/>
            <w:shd w:val="clear" w:color="auto" w:fill="F5D2E2" w:themeFill="accent1"/>
          </w:tcPr>
          <w:p w14:paraId="6FD8B504" w14:textId="77777777" w:rsidR="00700C66" w:rsidRPr="00EE693A" w:rsidRDefault="00700C66" w:rsidP="00700C66">
            <w:pPr>
              <w:pStyle w:val="afff1"/>
              <w:spacing w:line="240" w:lineRule="exact"/>
              <w:ind w:left="-42" w:right="-63"/>
            </w:pPr>
            <w:r>
              <w:rPr>
                <w:rFonts w:hint="eastAsia"/>
              </w:rPr>
              <w:t>精神</w:t>
            </w:r>
          </w:p>
          <w:p w14:paraId="67A5454C" w14:textId="77777777" w:rsidR="00700C66" w:rsidRPr="00EE693A" w:rsidRDefault="00700C66" w:rsidP="00700C66">
            <w:pPr>
              <w:pStyle w:val="afff1"/>
              <w:spacing w:line="240" w:lineRule="exact"/>
              <w:ind w:left="-42" w:right="-63"/>
            </w:pPr>
            <w:r>
              <w:rPr>
                <w:rFonts w:hint="eastAsia"/>
              </w:rPr>
              <w:t>通院</w:t>
            </w:r>
          </w:p>
          <w:p w14:paraId="503E0939" w14:textId="4A6075B6" w:rsidR="000A6065" w:rsidRPr="00EE693A" w:rsidRDefault="00700C66" w:rsidP="00700C66">
            <w:pPr>
              <w:pStyle w:val="afff1"/>
              <w:spacing w:line="240" w:lineRule="exact"/>
              <w:ind w:left="-42" w:right="-63"/>
            </w:pPr>
            <w:r w:rsidRPr="00EE693A">
              <w:rPr>
                <w:rFonts w:hint="eastAsia"/>
              </w:rPr>
              <w:t>医療</w:t>
            </w:r>
          </w:p>
          <w:p w14:paraId="76F4ABA4" w14:textId="77777777" w:rsidR="000A6065" w:rsidRPr="00EE693A" w:rsidRDefault="000A6065" w:rsidP="000A6065">
            <w:pPr>
              <w:pStyle w:val="afff1"/>
              <w:spacing w:line="240" w:lineRule="exact"/>
              <w:ind w:left="-42" w:right="-63"/>
            </w:pPr>
            <w:r w:rsidRPr="00EE693A">
              <w:rPr>
                <w:rFonts w:hint="eastAsia"/>
              </w:rPr>
              <w:t>n=</w:t>
            </w:r>
          </w:p>
          <w:p w14:paraId="391A4D61" w14:textId="2369ADEA" w:rsidR="000A6065" w:rsidRPr="00EE693A" w:rsidRDefault="000A6065" w:rsidP="000A6065">
            <w:pPr>
              <w:pStyle w:val="afff1"/>
              <w:ind w:left="-42" w:right="-63"/>
            </w:pPr>
            <w:r w:rsidRPr="00685F30">
              <w:t>390</w:t>
            </w:r>
            <w:r w:rsidRPr="00EE693A">
              <w:rPr>
                <w:rFonts w:hint="eastAsia"/>
              </w:rPr>
              <w:t>人</w:t>
            </w:r>
          </w:p>
        </w:tc>
        <w:tc>
          <w:tcPr>
            <w:tcW w:w="737" w:type="dxa"/>
            <w:shd w:val="clear" w:color="auto" w:fill="F5D2E2" w:themeFill="accent1"/>
          </w:tcPr>
          <w:p w14:paraId="782C70C0" w14:textId="77777777" w:rsidR="000A6065" w:rsidRPr="00EE693A" w:rsidRDefault="000A6065" w:rsidP="000A6065">
            <w:pPr>
              <w:pStyle w:val="afff1"/>
              <w:spacing w:line="240" w:lineRule="exact"/>
              <w:ind w:left="-42" w:right="-63"/>
            </w:pPr>
            <w:r w:rsidRPr="00EE693A">
              <w:rPr>
                <w:rFonts w:hint="eastAsia"/>
              </w:rPr>
              <w:t>難病</w:t>
            </w:r>
          </w:p>
          <w:p w14:paraId="5BEE701B" w14:textId="77777777" w:rsidR="000A6065" w:rsidRPr="00EE693A" w:rsidRDefault="000A6065" w:rsidP="000A6065">
            <w:pPr>
              <w:pStyle w:val="afff1"/>
              <w:spacing w:line="240" w:lineRule="exact"/>
              <w:ind w:left="-42" w:right="-63"/>
            </w:pPr>
          </w:p>
          <w:p w14:paraId="654FAD79" w14:textId="77777777" w:rsidR="000A6065" w:rsidRDefault="000A6065" w:rsidP="000A6065">
            <w:pPr>
              <w:pStyle w:val="afff1"/>
              <w:spacing w:line="240" w:lineRule="exact"/>
              <w:ind w:left="-42" w:right="-63"/>
            </w:pPr>
          </w:p>
          <w:p w14:paraId="3CBEE9DA" w14:textId="77777777" w:rsidR="000A6065" w:rsidRPr="00EE693A" w:rsidRDefault="000A6065" w:rsidP="000A6065">
            <w:pPr>
              <w:pStyle w:val="afff1"/>
              <w:spacing w:line="240" w:lineRule="exact"/>
              <w:ind w:left="-42" w:right="-63"/>
            </w:pPr>
            <w:r w:rsidRPr="00EE693A">
              <w:rPr>
                <w:rFonts w:hint="eastAsia"/>
              </w:rPr>
              <w:t>n=</w:t>
            </w:r>
          </w:p>
          <w:p w14:paraId="29A69FF3" w14:textId="031E2372" w:rsidR="000A6065" w:rsidRPr="00EE693A" w:rsidRDefault="000A6065" w:rsidP="000A6065">
            <w:pPr>
              <w:pStyle w:val="afff1"/>
              <w:ind w:left="-42" w:right="-63"/>
            </w:pPr>
            <w:r w:rsidRPr="00685F30">
              <w:t>211</w:t>
            </w:r>
            <w:r w:rsidRPr="00EE693A">
              <w:rPr>
                <w:rFonts w:hint="eastAsia"/>
              </w:rPr>
              <w:t>人</w:t>
            </w:r>
          </w:p>
        </w:tc>
        <w:tc>
          <w:tcPr>
            <w:tcW w:w="737" w:type="dxa"/>
            <w:shd w:val="clear" w:color="auto" w:fill="F5D2E2" w:themeFill="accent1"/>
          </w:tcPr>
          <w:p w14:paraId="2F0ECC91" w14:textId="77777777" w:rsidR="000A6065" w:rsidRPr="00EE693A" w:rsidRDefault="000A6065" w:rsidP="000A6065">
            <w:pPr>
              <w:pStyle w:val="afff1"/>
              <w:spacing w:line="240" w:lineRule="exact"/>
              <w:ind w:left="-42" w:right="-63"/>
            </w:pPr>
            <w:r w:rsidRPr="00EE693A">
              <w:rPr>
                <w:rFonts w:hint="eastAsia"/>
              </w:rPr>
              <w:t>高次脳</w:t>
            </w:r>
          </w:p>
          <w:p w14:paraId="65CA9AEF" w14:textId="77777777" w:rsidR="000A6065" w:rsidRPr="00EE693A" w:rsidRDefault="000A6065" w:rsidP="000A6065">
            <w:pPr>
              <w:pStyle w:val="afff1"/>
              <w:spacing w:line="240" w:lineRule="exact"/>
              <w:ind w:left="-42" w:right="-63"/>
            </w:pPr>
            <w:r w:rsidRPr="00EE693A">
              <w:rPr>
                <w:rFonts w:hint="eastAsia"/>
              </w:rPr>
              <w:t>機能</w:t>
            </w:r>
          </w:p>
          <w:p w14:paraId="28A6AEDF" w14:textId="7595C386" w:rsidR="000A6065" w:rsidRDefault="00700C66" w:rsidP="000A6065">
            <w:pPr>
              <w:pStyle w:val="afff1"/>
              <w:spacing w:line="240" w:lineRule="exact"/>
              <w:ind w:left="-42" w:right="-63"/>
            </w:pPr>
            <w:r>
              <w:rPr>
                <w:rFonts w:hint="eastAsia"/>
              </w:rPr>
              <w:t>障害</w:t>
            </w:r>
          </w:p>
          <w:p w14:paraId="1D8F7802" w14:textId="77777777" w:rsidR="000A6065" w:rsidRPr="00EE693A" w:rsidRDefault="000A6065" w:rsidP="000A6065">
            <w:pPr>
              <w:pStyle w:val="afff1"/>
              <w:spacing w:line="240" w:lineRule="exact"/>
              <w:ind w:left="-42" w:right="-63"/>
            </w:pPr>
            <w:r w:rsidRPr="00EE693A">
              <w:rPr>
                <w:rFonts w:hint="eastAsia"/>
              </w:rPr>
              <w:t>n=</w:t>
            </w:r>
          </w:p>
          <w:p w14:paraId="282B3B6B" w14:textId="23FB93C9" w:rsidR="000A6065" w:rsidRPr="00EE693A" w:rsidRDefault="000A6065" w:rsidP="000A6065">
            <w:pPr>
              <w:pStyle w:val="afff1"/>
              <w:ind w:left="-42" w:right="-63"/>
            </w:pPr>
            <w:r w:rsidRPr="00685F30">
              <w:t>36</w:t>
            </w:r>
            <w:r w:rsidRPr="00EE693A">
              <w:rPr>
                <w:rFonts w:hint="eastAsia"/>
              </w:rPr>
              <w:t>人</w:t>
            </w:r>
          </w:p>
        </w:tc>
        <w:tc>
          <w:tcPr>
            <w:tcW w:w="737" w:type="dxa"/>
            <w:shd w:val="clear" w:color="auto" w:fill="F5D2E2" w:themeFill="accent1"/>
          </w:tcPr>
          <w:p w14:paraId="7E4F0A26" w14:textId="77777777" w:rsidR="000A6065" w:rsidRPr="00EE693A" w:rsidRDefault="000A6065" w:rsidP="000A6065">
            <w:pPr>
              <w:pStyle w:val="afff1"/>
              <w:spacing w:line="240" w:lineRule="exact"/>
              <w:ind w:left="-42" w:right="-63"/>
            </w:pPr>
            <w:r w:rsidRPr="00EE693A">
              <w:rPr>
                <w:rFonts w:hint="eastAsia"/>
              </w:rPr>
              <w:t>発達</w:t>
            </w:r>
          </w:p>
          <w:p w14:paraId="394558A7" w14:textId="77777777" w:rsidR="000A6065" w:rsidRPr="00EE693A" w:rsidRDefault="000A6065" w:rsidP="000A6065">
            <w:pPr>
              <w:pStyle w:val="afff1"/>
              <w:spacing w:line="240" w:lineRule="exact"/>
              <w:ind w:left="-42" w:right="-63"/>
            </w:pPr>
            <w:r w:rsidRPr="00EE693A">
              <w:rPr>
                <w:rFonts w:hint="eastAsia"/>
              </w:rPr>
              <w:t>障害</w:t>
            </w:r>
          </w:p>
          <w:p w14:paraId="3466DA75" w14:textId="77777777" w:rsidR="000A6065" w:rsidRDefault="000A6065" w:rsidP="000A6065">
            <w:pPr>
              <w:pStyle w:val="afff1"/>
              <w:spacing w:line="240" w:lineRule="exact"/>
              <w:ind w:left="-42" w:right="-63"/>
            </w:pPr>
          </w:p>
          <w:p w14:paraId="68D78189" w14:textId="77777777" w:rsidR="000A6065" w:rsidRPr="00EE693A" w:rsidRDefault="000A6065" w:rsidP="000A6065">
            <w:pPr>
              <w:pStyle w:val="afff1"/>
              <w:spacing w:line="240" w:lineRule="exact"/>
              <w:ind w:left="-42" w:right="-63"/>
            </w:pPr>
            <w:r w:rsidRPr="00EE693A">
              <w:rPr>
                <w:rFonts w:hint="eastAsia"/>
              </w:rPr>
              <w:t>n=</w:t>
            </w:r>
          </w:p>
          <w:p w14:paraId="18762160" w14:textId="2E91461A" w:rsidR="000A6065" w:rsidRPr="00EE693A" w:rsidRDefault="000A6065" w:rsidP="000A6065">
            <w:pPr>
              <w:pStyle w:val="afff1"/>
              <w:ind w:left="-42" w:right="-63"/>
              <w:rPr>
                <w:spacing w:val="-6"/>
              </w:rPr>
            </w:pPr>
            <w:r w:rsidRPr="00685F30">
              <w:t>66</w:t>
            </w:r>
            <w:r w:rsidRPr="00EE693A">
              <w:rPr>
                <w:rFonts w:hint="eastAsia"/>
              </w:rPr>
              <w:t>人</w:t>
            </w:r>
          </w:p>
        </w:tc>
        <w:tc>
          <w:tcPr>
            <w:tcW w:w="737" w:type="dxa"/>
            <w:shd w:val="clear" w:color="auto" w:fill="F5D2E2" w:themeFill="accent1"/>
          </w:tcPr>
          <w:p w14:paraId="76FD3E6C" w14:textId="77777777" w:rsidR="000A6065" w:rsidRPr="00EE693A" w:rsidRDefault="000A6065" w:rsidP="000A6065">
            <w:pPr>
              <w:pStyle w:val="afff1"/>
              <w:spacing w:line="240" w:lineRule="exact"/>
              <w:ind w:left="-42" w:right="-63"/>
            </w:pPr>
            <w:r w:rsidRPr="00EE693A">
              <w:rPr>
                <w:rFonts w:hint="eastAsia"/>
              </w:rPr>
              <w:t>特別</w:t>
            </w:r>
          </w:p>
          <w:p w14:paraId="6C50A8EC" w14:textId="77777777" w:rsidR="000A6065" w:rsidRPr="00EE693A" w:rsidRDefault="000A6065" w:rsidP="000A6065">
            <w:pPr>
              <w:pStyle w:val="afff1"/>
              <w:spacing w:line="240" w:lineRule="exact"/>
              <w:ind w:left="-42" w:right="-63"/>
            </w:pPr>
            <w:r w:rsidRPr="00EE693A">
              <w:rPr>
                <w:rFonts w:hint="eastAsia"/>
              </w:rPr>
              <w:t>支援</w:t>
            </w:r>
          </w:p>
          <w:p w14:paraId="6D6D50F4" w14:textId="79450267" w:rsidR="000A6065" w:rsidRPr="00EE693A" w:rsidRDefault="00700C66" w:rsidP="000A6065">
            <w:pPr>
              <w:pStyle w:val="afff1"/>
              <w:spacing w:line="240" w:lineRule="exact"/>
              <w:ind w:left="-42" w:right="-63"/>
            </w:pPr>
            <w:r w:rsidRPr="00EE693A">
              <w:rPr>
                <w:rFonts w:hint="eastAsia"/>
              </w:rPr>
              <w:t>学校</w:t>
            </w:r>
            <w:r>
              <w:rPr>
                <w:rFonts w:hint="eastAsia"/>
              </w:rPr>
              <w:t>等</w:t>
            </w:r>
          </w:p>
          <w:p w14:paraId="15C79E26" w14:textId="77777777" w:rsidR="000A6065" w:rsidRPr="00EE693A" w:rsidRDefault="000A6065" w:rsidP="000A6065">
            <w:pPr>
              <w:pStyle w:val="afff1"/>
              <w:spacing w:line="240" w:lineRule="exact"/>
              <w:ind w:left="-42" w:right="-63"/>
            </w:pPr>
            <w:r w:rsidRPr="00EE693A">
              <w:rPr>
                <w:rFonts w:hint="eastAsia"/>
              </w:rPr>
              <w:t>n=</w:t>
            </w:r>
          </w:p>
          <w:p w14:paraId="3DB73DF8" w14:textId="260AD4E0" w:rsidR="000A6065" w:rsidRPr="00EE693A" w:rsidRDefault="000A6065" w:rsidP="000A6065">
            <w:pPr>
              <w:pStyle w:val="afff1"/>
              <w:ind w:left="-42" w:right="-63"/>
            </w:pPr>
            <w:r w:rsidRPr="00685F30">
              <w:t>100</w:t>
            </w:r>
            <w:r w:rsidRPr="00EE693A">
              <w:rPr>
                <w:rFonts w:hint="eastAsia"/>
              </w:rPr>
              <w:t>人</w:t>
            </w:r>
          </w:p>
        </w:tc>
        <w:tc>
          <w:tcPr>
            <w:tcW w:w="737" w:type="dxa"/>
            <w:shd w:val="clear" w:color="auto" w:fill="F5D2E2" w:themeFill="accent1"/>
          </w:tcPr>
          <w:p w14:paraId="624F4268" w14:textId="77777777" w:rsidR="000A6065" w:rsidRPr="00EE693A" w:rsidRDefault="000A6065" w:rsidP="000A6065">
            <w:pPr>
              <w:pStyle w:val="afff1"/>
              <w:spacing w:line="240" w:lineRule="exact"/>
              <w:ind w:left="-42" w:right="-63"/>
            </w:pPr>
            <w:r w:rsidRPr="00EE693A">
              <w:rPr>
                <w:rFonts w:hint="eastAsia"/>
              </w:rPr>
              <w:t>療育</w:t>
            </w:r>
          </w:p>
          <w:p w14:paraId="15B38DF7" w14:textId="77777777" w:rsidR="000A6065" w:rsidRPr="002C3690" w:rsidRDefault="000A6065" w:rsidP="000A6065">
            <w:pPr>
              <w:pStyle w:val="afff1"/>
              <w:spacing w:line="240" w:lineRule="exact"/>
              <w:ind w:leftChars="-50" w:left="-105" w:rightChars="-50" w:right="-105"/>
              <w:rPr>
                <w:spacing w:val="-20"/>
              </w:rPr>
            </w:pPr>
            <w:r w:rsidRPr="002C3690">
              <w:rPr>
                <w:rFonts w:hint="eastAsia"/>
                <w:spacing w:val="-20"/>
              </w:rPr>
              <w:t>センター</w:t>
            </w:r>
          </w:p>
          <w:p w14:paraId="2459EBB6" w14:textId="77777777" w:rsidR="000A6065" w:rsidRDefault="000A6065" w:rsidP="000A6065">
            <w:pPr>
              <w:pStyle w:val="afff1"/>
              <w:spacing w:line="240" w:lineRule="exact"/>
              <w:ind w:left="-42" w:right="-63"/>
            </w:pPr>
          </w:p>
          <w:p w14:paraId="28B47AB0" w14:textId="77777777" w:rsidR="000A6065" w:rsidRPr="00EE693A" w:rsidRDefault="000A6065" w:rsidP="000A6065">
            <w:pPr>
              <w:pStyle w:val="afff1"/>
              <w:spacing w:line="240" w:lineRule="exact"/>
              <w:ind w:left="-42" w:right="-63"/>
            </w:pPr>
            <w:r w:rsidRPr="00EE693A">
              <w:rPr>
                <w:rFonts w:hint="eastAsia"/>
              </w:rPr>
              <w:t>n=</w:t>
            </w:r>
          </w:p>
          <w:p w14:paraId="5339E601" w14:textId="2ED3760C" w:rsidR="000A6065" w:rsidRPr="00EE693A" w:rsidRDefault="000A6065" w:rsidP="000A6065">
            <w:pPr>
              <w:pStyle w:val="afff1"/>
              <w:ind w:left="-42" w:right="-63"/>
            </w:pPr>
            <w:r w:rsidRPr="00685F30">
              <w:t>99</w:t>
            </w:r>
            <w:r w:rsidRPr="00EE693A">
              <w:rPr>
                <w:rFonts w:hint="eastAsia"/>
              </w:rPr>
              <w:t>人</w:t>
            </w:r>
          </w:p>
        </w:tc>
      </w:tr>
      <w:tr w:rsidR="00233626" w14:paraId="29A7D783" w14:textId="77777777" w:rsidTr="00233626">
        <w:trPr>
          <w:cantSplit/>
          <w:trHeight w:val="397"/>
        </w:trPr>
        <w:tc>
          <w:tcPr>
            <w:tcW w:w="2268" w:type="dxa"/>
            <w:shd w:val="clear" w:color="auto" w:fill="auto"/>
            <w:vAlign w:val="center"/>
          </w:tcPr>
          <w:p w14:paraId="1224A39F" w14:textId="77777777" w:rsidR="00233626" w:rsidRPr="00E274C9" w:rsidRDefault="00233626" w:rsidP="00233626">
            <w:pPr>
              <w:pStyle w:val="9"/>
              <w:spacing w:line="240" w:lineRule="exact"/>
              <w:ind w:left="-42" w:right="-63"/>
            </w:pPr>
            <w:r w:rsidRPr="00E274C9">
              <w:rPr>
                <w:rFonts w:hint="eastAsia"/>
              </w:rPr>
              <w:t>自分または家族の持ち家</w:t>
            </w:r>
          </w:p>
        </w:tc>
        <w:tc>
          <w:tcPr>
            <w:tcW w:w="737" w:type="dxa"/>
            <w:shd w:val="clear" w:color="auto" w:fill="404040" w:themeFill="text1" w:themeFillTint="BF"/>
            <w:vAlign w:val="center"/>
          </w:tcPr>
          <w:p w14:paraId="22A5BE17" w14:textId="40378A7F" w:rsidR="00233626" w:rsidRPr="00D936DC" w:rsidRDefault="00233626" w:rsidP="00233626">
            <w:pPr>
              <w:pStyle w:val="1050"/>
              <w:rPr>
                <w:rFonts w:ascii="ＭＳ Ｐゴシック" w:eastAsia="ＭＳ Ｐゴシック" w:hAnsi="ＭＳ Ｐゴシック"/>
              </w:rPr>
            </w:pPr>
            <w:r w:rsidRPr="00187005">
              <w:t>67.2</w:t>
            </w:r>
          </w:p>
        </w:tc>
        <w:tc>
          <w:tcPr>
            <w:tcW w:w="737" w:type="dxa"/>
            <w:shd w:val="clear" w:color="auto" w:fill="404040" w:themeFill="text1" w:themeFillTint="BF"/>
            <w:vAlign w:val="center"/>
          </w:tcPr>
          <w:p w14:paraId="4B7A3C17" w14:textId="2DC90879" w:rsidR="00233626" w:rsidRPr="00D936DC" w:rsidRDefault="00233626" w:rsidP="00233626">
            <w:pPr>
              <w:pStyle w:val="1050"/>
              <w:rPr>
                <w:rFonts w:ascii="ＭＳ Ｐゴシック" w:eastAsia="ＭＳ Ｐゴシック" w:hAnsi="ＭＳ Ｐゴシック"/>
              </w:rPr>
            </w:pPr>
            <w:r w:rsidRPr="00187005">
              <w:t>66.6</w:t>
            </w:r>
          </w:p>
        </w:tc>
        <w:tc>
          <w:tcPr>
            <w:tcW w:w="737" w:type="dxa"/>
            <w:shd w:val="clear" w:color="auto" w:fill="404040" w:themeFill="text1" w:themeFillTint="BF"/>
            <w:vAlign w:val="center"/>
          </w:tcPr>
          <w:p w14:paraId="2B601FFD" w14:textId="1456D7BC" w:rsidR="00233626" w:rsidRPr="00D936DC" w:rsidRDefault="00233626" w:rsidP="00233626">
            <w:pPr>
              <w:pStyle w:val="1050"/>
              <w:rPr>
                <w:rFonts w:ascii="ＭＳ Ｐゴシック" w:eastAsia="ＭＳ Ｐゴシック" w:hAnsi="ＭＳ Ｐゴシック"/>
              </w:rPr>
            </w:pPr>
            <w:r w:rsidRPr="00187005">
              <w:t>44.9</w:t>
            </w:r>
          </w:p>
        </w:tc>
        <w:tc>
          <w:tcPr>
            <w:tcW w:w="737" w:type="dxa"/>
            <w:shd w:val="clear" w:color="auto" w:fill="404040" w:themeFill="text1" w:themeFillTint="BF"/>
            <w:vAlign w:val="center"/>
          </w:tcPr>
          <w:p w14:paraId="21B7FA63" w14:textId="629F0F9A" w:rsidR="00233626" w:rsidRPr="00D936DC" w:rsidRDefault="00233626" w:rsidP="00233626">
            <w:pPr>
              <w:pStyle w:val="1050"/>
              <w:rPr>
                <w:rFonts w:ascii="ＭＳ Ｐゴシック" w:eastAsia="ＭＳ Ｐゴシック" w:hAnsi="ＭＳ Ｐゴシック" w:cs="ＭＳ Ｐゴシック"/>
              </w:rPr>
            </w:pPr>
            <w:r w:rsidRPr="00187005">
              <w:t>53.6</w:t>
            </w:r>
          </w:p>
        </w:tc>
        <w:tc>
          <w:tcPr>
            <w:tcW w:w="737" w:type="dxa"/>
            <w:shd w:val="clear" w:color="auto" w:fill="404040" w:themeFill="text1" w:themeFillTint="BF"/>
            <w:vAlign w:val="center"/>
          </w:tcPr>
          <w:p w14:paraId="2A0D7AC3" w14:textId="0B266BA7" w:rsidR="00233626" w:rsidRPr="00D936DC" w:rsidRDefault="00233626" w:rsidP="00233626">
            <w:pPr>
              <w:pStyle w:val="1050"/>
              <w:rPr>
                <w:rFonts w:ascii="ＭＳ Ｐゴシック" w:eastAsia="ＭＳ Ｐゴシック" w:hAnsi="ＭＳ Ｐゴシック"/>
              </w:rPr>
            </w:pPr>
            <w:r w:rsidRPr="00187005">
              <w:t>72.5</w:t>
            </w:r>
          </w:p>
        </w:tc>
        <w:tc>
          <w:tcPr>
            <w:tcW w:w="737" w:type="dxa"/>
            <w:shd w:val="clear" w:color="auto" w:fill="404040" w:themeFill="text1" w:themeFillTint="BF"/>
            <w:vAlign w:val="center"/>
          </w:tcPr>
          <w:p w14:paraId="622B59AA" w14:textId="5BFC9DF0" w:rsidR="00233626" w:rsidRPr="00D936DC" w:rsidRDefault="00233626" w:rsidP="00233626">
            <w:pPr>
              <w:pStyle w:val="1050"/>
              <w:rPr>
                <w:rFonts w:ascii="ＭＳ Ｐゴシック" w:eastAsia="ＭＳ Ｐゴシック" w:hAnsi="ＭＳ Ｐゴシック" w:cs="ＭＳ Ｐゴシック"/>
              </w:rPr>
            </w:pPr>
            <w:r w:rsidRPr="00187005">
              <w:t>69.4</w:t>
            </w:r>
          </w:p>
        </w:tc>
        <w:tc>
          <w:tcPr>
            <w:tcW w:w="737" w:type="dxa"/>
            <w:shd w:val="clear" w:color="auto" w:fill="404040" w:themeFill="text1" w:themeFillTint="BF"/>
            <w:vAlign w:val="center"/>
          </w:tcPr>
          <w:p w14:paraId="341BABE5" w14:textId="0543E9D7" w:rsidR="00233626" w:rsidRPr="00D936DC" w:rsidRDefault="00233626" w:rsidP="00233626">
            <w:pPr>
              <w:pStyle w:val="1050"/>
              <w:rPr>
                <w:rFonts w:ascii="ＭＳ Ｐゴシック" w:eastAsia="ＭＳ Ｐゴシック" w:hAnsi="ＭＳ Ｐゴシック" w:cs="ＭＳ Ｐゴシック"/>
              </w:rPr>
            </w:pPr>
            <w:r w:rsidRPr="00187005">
              <w:t>65.2</w:t>
            </w:r>
          </w:p>
        </w:tc>
        <w:tc>
          <w:tcPr>
            <w:tcW w:w="737" w:type="dxa"/>
            <w:shd w:val="clear" w:color="auto" w:fill="404040" w:themeFill="text1" w:themeFillTint="BF"/>
            <w:vAlign w:val="center"/>
          </w:tcPr>
          <w:p w14:paraId="249E4191" w14:textId="196E94EE" w:rsidR="00233626" w:rsidRPr="00D936DC" w:rsidRDefault="00233626" w:rsidP="00233626">
            <w:pPr>
              <w:pStyle w:val="1050"/>
              <w:rPr>
                <w:rFonts w:ascii="ＭＳ Ｐゴシック" w:eastAsia="ＭＳ Ｐゴシック" w:hAnsi="ＭＳ Ｐゴシック"/>
              </w:rPr>
            </w:pPr>
            <w:r w:rsidRPr="00187005">
              <w:t>70.0</w:t>
            </w:r>
          </w:p>
        </w:tc>
        <w:tc>
          <w:tcPr>
            <w:tcW w:w="737" w:type="dxa"/>
            <w:shd w:val="clear" w:color="auto" w:fill="404040" w:themeFill="text1" w:themeFillTint="BF"/>
            <w:vAlign w:val="center"/>
          </w:tcPr>
          <w:p w14:paraId="66461531" w14:textId="42542E4D" w:rsidR="00233626" w:rsidRPr="00D936DC" w:rsidRDefault="00233626" w:rsidP="00233626">
            <w:pPr>
              <w:pStyle w:val="1050"/>
              <w:rPr>
                <w:rFonts w:ascii="ＭＳ Ｐゴシック" w:eastAsia="ＭＳ Ｐゴシック" w:hAnsi="ＭＳ Ｐゴシック" w:cs="ＭＳ Ｐゴシック"/>
              </w:rPr>
            </w:pPr>
            <w:r w:rsidRPr="00187005">
              <w:t>71.7</w:t>
            </w:r>
          </w:p>
        </w:tc>
      </w:tr>
      <w:tr w:rsidR="00233626" w14:paraId="2E916CEA" w14:textId="77777777" w:rsidTr="00233626">
        <w:trPr>
          <w:cantSplit/>
          <w:trHeight w:val="397"/>
        </w:trPr>
        <w:tc>
          <w:tcPr>
            <w:tcW w:w="2268" w:type="dxa"/>
            <w:shd w:val="clear" w:color="auto" w:fill="auto"/>
            <w:vAlign w:val="center"/>
          </w:tcPr>
          <w:p w14:paraId="270386D8" w14:textId="360FEC20" w:rsidR="00233626" w:rsidRDefault="00233626" w:rsidP="00233626">
            <w:pPr>
              <w:pStyle w:val="9"/>
              <w:spacing w:line="240" w:lineRule="exact"/>
              <w:ind w:left="-42" w:right="-63"/>
            </w:pPr>
            <w:r w:rsidRPr="00E274C9">
              <w:rPr>
                <w:rFonts w:hint="eastAsia"/>
              </w:rPr>
              <w:t>民間の賃貸住宅</w:t>
            </w:r>
            <w:r>
              <w:rPr>
                <w:rFonts w:hint="eastAsia"/>
              </w:rPr>
              <w:t>、社宅、</w:t>
            </w:r>
          </w:p>
          <w:p w14:paraId="4D58E688" w14:textId="1F67F0A4" w:rsidR="00233626" w:rsidRPr="00E274C9" w:rsidRDefault="00233626" w:rsidP="00233626">
            <w:pPr>
              <w:pStyle w:val="9"/>
              <w:spacing w:line="240" w:lineRule="exact"/>
              <w:ind w:left="-42" w:right="-63"/>
            </w:pPr>
            <w:r w:rsidRPr="00E274C9">
              <w:rPr>
                <w:rFonts w:hint="eastAsia"/>
              </w:rPr>
              <w:t>アパート</w:t>
            </w:r>
            <w:r>
              <w:rPr>
                <w:rFonts w:hint="eastAsia"/>
              </w:rPr>
              <w:t>など</w:t>
            </w:r>
          </w:p>
        </w:tc>
        <w:tc>
          <w:tcPr>
            <w:tcW w:w="737" w:type="dxa"/>
            <w:shd w:val="clear" w:color="auto" w:fill="BFBFBF" w:themeFill="background1" w:themeFillShade="BF"/>
            <w:vAlign w:val="center"/>
          </w:tcPr>
          <w:p w14:paraId="6690D5FB" w14:textId="32811086" w:rsidR="00233626" w:rsidRDefault="00233626" w:rsidP="00233626">
            <w:pPr>
              <w:pStyle w:val="105"/>
              <w:rPr>
                <w:rFonts w:ascii="ＭＳ Ｐゴシック" w:eastAsia="ＭＳ Ｐゴシック" w:hAnsi="ＭＳ Ｐゴシック"/>
              </w:rPr>
            </w:pPr>
            <w:r w:rsidRPr="00187005">
              <w:t>15.7</w:t>
            </w:r>
          </w:p>
        </w:tc>
        <w:tc>
          <w:tcPr>
            <w:tcW w:w="737" w:type="dxa"/>
            <w:shd w:val="clear" w:color="auto" w:fill="BFBFBF" w:themeFill="background1" w:themeFillShade="BF"/>
            <w:vAlign w:val="center"/>
          </w:tcPr>
          <w:p w14:paraId="5D6DF192" w14:textId="1C63A246" w:rsidR="00233626" w:rsidRDefault="00233626" w:rsidP="00233626">
            <w:pPr>
              <w:pStyle w:val="105"/>
              <w:rPr>
                <w:rFonts w:ascii="ＭＳ Ｐゴシック" w:eastAsia="ＭＳ Ｐゴシック" w:hAnsi="ＭＳ Ｐゴシック"/>
              </w:rPr>
            </w:pPr>
            <w:r w:rsidRPr="00187005">
              <w:t>17.1</w:t>
            </w:r>
          </w:p>
        </w:tc>
        <w:tc>
          <w:tcPr>
            <w:tcW w:w="737" w:type="dxa"/>
            <w:shd w:val="clear" w:color="auto" w:fill="BFBFBF" w:themeFill="background1" w:themeFillShade="BF"/>
            <w:vAlign w:val="center"/>
          </w:tcPr>
          <w:p w14:paraId="5DD963C0" w14:textId="355516BF" w:rsidR="00233626" w:rsidRDefault="00233626" w:rsidP="00233626">
            <w:pPr>
              <w:pStyle w:val="105"/>
              <w:rPr>
                <w:rFonts w:ascii="ＭＳ Ｐゴシック" w:eastAsia="ＭＳ Ｐゴシック" w:hAnsi="ＭＳ Ｐゴシック"/>
              </w:rPr>
            </w:pPr>
            <w:r w:rsidRPr="00187005">
              <w:t>38.0</w:t>
            </w:r>
          </w:p>
        </w:tc>
        <w:tc>
          <w:tcPr>
            <w:tcW w:w="737" w:type="dxa"/>
            <w:shd w:val="clear" w:color="auto" w:fill="BFBFBF" w:themeFill="background1" w:themeFillShade="BF"/>
            <w:vAlign w:val="center"/>
          </w:tcPr>
          <w:p w14:paraId="77D4A44C" w14:textId="1C566386" w:rsidR="00233626" w:rsidRDefault="00233626" w:rsidP="00233626">
            <w:pPr>
              <w:pStyle w:val="105"/>
              <w:rPr>
                <w:rFonts w:ascii="ＭＳ Ｐゴシック" w:eastAsia="ＭＳ Ｐゴシック" w:hAnsi="ＭＳ Ｐゴシック" w:cs="ＭＳ Ｐゴシック"/>
              </w:rPr>
            </w:pPr>
            <w:r w:rsidRPr="00187005">
              <w:t>34.6</w:t>
            </w:r>
          </w:p>
        </w:tc>
        <w:tc>
          <w:tcPr>
            <w:tcW w:w="737" w:type="dxa"/>
            <w:shd w:val="clear" w:color="auto" w:fill="BFBFBF" w:themeFill="background1" w:themeFillShade="BF"/>
            <w:vAlign w:val="center"/>
          </w:tcPr>
          <w:p w14:paraId="33AFF8DD" w14:textId="3934BFC1" w:rsidR="00233626" w:rsidRDefault="00233626" w:rsidP="00233626">
            <w:pPr>
              <w:pStyle w:val="105"/>
              <w:rPr>
                <w:rFonts w:ascii="ＭＳ Ｐゴシック" w:eastAsia="ＭＳ Ｐゴシック" w:hAnsi="ＭＳ Ｐゴシック"/>
              </w:rPr>
            </w:pPr>
            <w:r w:rsidRPr="00187005">
              <w:t>18.0</w:t>
            </w:r>
          </w:p>
        </w:tc>
        <w:tc>
          <w:tcPr>
            <w:tcW w:w="737" w:type="dxa"/>
            <w:shd w:val="clear" w:color="auto" w:fill="BFBFBF" w:themeFill="background1" w:themeFillShade="BF"/>
            <w:vAlign w:val="center"/>
          </w:tcPr>
          <w:p w14:paraId="00EAF681" w14:textId="37AD322B" w:rsidR="00233626" w:rsidRDefault="00233626" w:rsidP="00233626">
            <w:pPr>
              <w:pStyle w:val="105"/>
              <w:rPr>
                <w:rFonts w:ascii="ＭＳ Ｐゴシック" w:eastAsia="ＭＳ Ｐゴシック" w:hAnsi="ＭＳ Ｐゴシック" w:cs="ＭＳ Ｐゴシック"/>
              </w:rPr>
            </w:pPr>
            <w:r w:rsidRPr="00187005">
              <w:t>27.8</w:t>
            </w:r>
          </w:p>
        </w:tc>
        <w:tc>
          <w:tcPr>
            <w:tcW w:w="737" w:type="dxa"/>
            <w:shd w:val="clear" w:color="auto" w:fill="BFBFBF" w:themeFill="background1" w:themeFillShade="BF"/>
            <w:vAlign w:val="center"/>
          </w:tcPr>
          <w:p w14:paraId="50FF5987" w14:textId="0A6A7A69" w:rsidR="00233626" w:rsidRDefault="00233626" w:rsidP="00233626">
            <w:pPr>
              <w:pStyle w:val="105"/>
              <w:rPr>
                <w:rFonts w:ascii="ＭＳ Ｐゴシック" w:eastAsia="ＭＳ Ｐゴシック" w:hAnsi="ＭＳ Ｐゴシック" w:cs="ＭＳ Ｐゴシック"/>
              </w:rPr>
            </w:pPr>
            <w:r w:rsidRPr="00187005">
              <w:t>19.7</w:t>
            </w:r>
          </w:p>
        </w:tc>
        <w:tc>
          <w:tcPr>
            <w:tcW w:w="737" w:type="dxa"/>
            <w:shd w:val="clear" w:color="auto" w:fill="BFBFBF" w:themeFill="background1" w:themeFillShade="BF"/>
            <w:vAlign w:val="center"/>
          </w:tcPr>
          <w:p w14:paraId="6F1A5F64" w14:textId="31E6B901" w:rsidR="00233626" w:rsidRDefault="00233626" w:rsidP="00233626">
            <w:pPr>
              <w:pStyle w:val="105"/>
              <w:rPr>
                <w:rFonts w:ascii="ＭＳ Ｐゴシック" w:eastAsia="ＭＳ Ｐゴシック" w:hAnsi="ＭＳ Ｐゴシック"/>
              </w:rPr>
            </w:pPr>
            <w:r w:rsidRPr="00187005">
              <w:t>25.0</w:t>
            </w:r>
          </w:p>
        </w:tc>
        <w:tc>
          <w:tcPr>
            <w:tcW w:w="737" w:type="dxa"/>
            <w:shd w:val="clear" w:color="auto" w:fill="BFBFBF" w:themeFill="background1" w:themeFillShade="BF"/>
            <w:vAlign w:val="center"/>
          </w:tcPr>
          <w:p w14:paraId="61CA7257" w14:textId="7B54314E" w:rsidR="00233626" w:rsidRDefault="00233626" w:rsidP="00233626">
            <w:pPr>
              <w:pStyle w:val="105"/>
              <w:rPr>
                <w:rFonts w:ascii="ＭＳ Ｐゴシック" w:eastAsia="ＭＳ Ｐゴシック" w:hAnsi="ＭＳ Ｐゴシック" w:cs="ＭＳ Ｐゴシック"/>
              </w:rPr>
            </w:pPr>
            <w:r w:rsidRPr="00187005">
              <w:t>27.3</w:t>
            </w:r>
          </w:p>
        </w:tc>
      </w:tr>
      <w:tr w:rsidR="00233626" w14:paraId="50541F16" w14:textId="77777777" w:rsidTr="00233626">
        <w:trPr>
          <w:cantSplit/>
          <w:trHeight w:val="397"/>
        </w:trPr>
        <w:tc>
          <w:tcPr>
            <w:tcW w:w="2268" w:type="dxa"/>
            <w:shd w:val="clear" w:color="auto" w:fill="auto"/>
            <w:vAlign w:val="center"/>
          </w:tcPr>
          <w:p w14:paraId="19AB3F76" w14:textId="2238F521" w:rsidR="00233626" w:rsidRPr="00E274C9" w:rsidRDefault="00233626" w:rsidP="00233626">
            <w:pPr>
              <w:pStyle w:val="9"/>
              <w:spacing w:line="240" w:lineRule="exact"/>
              <w:ind w:left="-42" w:right="-63"/>
            </w:pPr>
            <w:r w:rsidRPr="00152A04">
              <w:rPr>
                <w:rFonts w:hint="eastAsia"/>
              </w:rPr>
              <w:t>市営住宅、県営住宅</w:t>
            </w:r>
          </w:p>
        </w:tc>
        <w:tc>
          <w:tcPr>
            <w:tcW w:w="737" w:type="dxa"/>
            <w:shd w:val="clear" w:color="auto" w:fill="auto"/>
            <w:vAlign w:val="center"/>
          </w:tcPr>
          <w:p w14:paraId="59AE63FD" w14:textId="67F46449" w:rsidR="00233626" w:rsidRDefault="00233626" w:rsidP="00233626">
            <w:pPr>
              <w:pStyle w:val="105"/>
              <w:rPr>
                <w:rFonts w:ascii="ＭＳ Ｐゴシック" w:eastAsia="ＭＳ Ｐゴシック" w:hAnsi="ＭＳ Ｐゴシック"/>
              </w:rPr>
            </w:pPr>
            <w:r w:rsidRPr="00187005">
              <w:t>7.9</w:t>
            </w:r>
          </w:p>
        </w:tc>
        <w:tc>
          <w:tcPr>
            <w:tcW w:w="737" w:type="dxa"/>
            <w:shd w:val="clear" w:color="auto" w:fill="auto"/>
            <w:vAlign w:val="center"/>
          </w:tcPr>
          <w:p w14:paraId="123EBDC0" w14:textId="25B8348A" w:rsidR="00233626" w:rsidRDefault="00233626" w:rsidP="00233626">
            <w:pPr>
              <w:pStyle w:val="105"/>
              <w:rPr>
                <w:rFonts w:ascii="ＭＳ Ｐゴシック" w:eastAsia="ＭＳ Ｐゴシック" w:hAnsi="ＭＳ Ｐゴシック"/>
              </w:rPr>
            </w:pPr>
            <w:r w:rsidRPr="00187005">
              <w:t>4.2</w:t>
            </w:r>
          </w:p>
        </w:tc>
        <w:tc>
          <w:tcPr>
            <w:tcW w:w="737" w:type="dxa"/>
            <w:shd w:val="clear" w:color="auto" w:fill="auto"/>
            <w:vAlign w:val="center"/>
          </w:tcPr>
          <w:p w14:paraId="0C022441" w14:textId="26C45AD1" w:rsidR="00233626" w:rsidRDefault="00233626" w:rsidP="00233626">
            <w:pPr>
              <w:pStyle w:val="105"/>
              <w:rPr>
                <w:rFonts w:ascii="ＭＳ Ｐゴシック" w:eastAsia="ＭＳ Ｐゴシック" w:hAnsi="ＭＳ Ｐゴシック"/>
              </w:rPr>
            </w:pPr>
            <w:r w:rsidRPr="00187005">
              <w:t>8.9</w:t>
            </w:r>
          </w:p>
        </w:tc>
        <w:tc>
          <w:tcPr>
            <w:tcW w:w="737" w:type="dxa"/>
            <w:vAlign w:val="center"/>
          </w:tcPr>
          <w:p w14:paraId="49357940" w14:textId="55DCBEBE" w:rsidR="00233626" w:rsidRDefault="00233626" w:rsidP="00233626">
            <w:pPr>
              <w:pStyle w:val="105"/>
              <w:rPr>
                <w:rFonts w:ascii="ＭＳ Ｐゴシック" w:eastAsia="ＭＳ Ｐゴシック" w:hAnsi="ＭＳ Ｐゴシック" w:cs="ＭＳ Ｐゴシック"/>
              </w:rPr>
            </w:pPr>
            <w:r w:rsidRPr="00187005">
              <w:t>7.2</w:t>
            </w:r>
          </w:p>
        </w:tc>
        <w:tc>
          <w:tcPr>
            <w:tcW w:w="737" w:type="dxa"/>
            <w:vAlign w:val="center"/>
          </w:tcPr>
          <w:p w14:paraId="23796976" w14:textId="108E6F6B" w:rsidR="00233626" w:rsidRDefault="00233626" w:rsidP="00233626">
            <w:pPr>
              <w:pStyle w:val="105"/>
              <w:rPr>
                <w:rFonts w:ascii="ＭＳ Ｐゴシック" w:eastAsia="ＭＳ Ｐゴシック" w:hAnsi="ＭＳ Ｐゴシック"/>
              </w:rPr>
            </w:pPr>
            <w:r w:rsidRPr="00187005">
              <w:t>1.9</w:t>
            </w:r>
          </w:p>
        </w:tc>
        <w:tc>
          <w:tcPr>
            <w:tcW w:w="737" w:type="dxa"/>
            <w:vAlign w:val="center"/>
          </w:tcPr>
          <w:p w14:paraId="03CFAC36" w14:textId="43552108" w:rsidR="00233626" w:rsidRDefault="00233626" w:rsidP="00233626">
            <w:pPr>
              <w:pStyle w:val="105"/>
              <w:rPr>
                <w:rFonts w:ascii="ＭＳ Ｐゴシック" w:eastAsia="ＭＳ Ｐゴシック" w:hAnsi="ＭＳ Ｐゴシック" w:cs="ＭＳ Ｐゴシック"/>
              </w:rPr>
            </w:pPr>
            <w:r w:rsidRPr="00187005">
              <w:t>2.8</w:t>
            </w:r>
          </w:p>
        </w:tc>
        <w:tc>
          <w:tcPr>
            <w:tcW w:w="737" w:type="dxa"/>
            <w:vAlign w:val="center"/>
          </w:tcPr>
          <w:p w14:paraId="510E4D03" w14:textId="33E0FC7C" w:rsidR="00233626" w:rsidRDefault="00233626" w:rsidP="00233626">
            <w:pPr>
              <w:pStyle w:val="105"/>
              <w:rPr>
                <w:rFonts w:ascii="ＭＳ Ｐゴシック" w:eastAsia="ＭＳ Ｐゴシック" w:hAnsi="ＭＳ Ｐゴシック" w:cs="ＭＳ Ｐゴシック"/>
              </w:rPr>
            </w:pPr>
            <w:r w:rsidRPr="00187005">
              <w:t>4.5</w:t>
            </w:r>
          </w:p>
        </w:tc>
        <w:tc>
          <w:tcPr>
            <w:tcW w:w="737" w:type="dxa"/>
            <w:shd w:val="clear" w:color="auto" w:fill="auto"/>
            <w:vAlign w:val="center"/>
          </w:tcPr>
          <w:p w14:paraId="2CAD4B2D" w14:textId="5942ECF3" w:rsidR="00233626" w:rsidRDefault="00233626" w:rsidP="00233626">
            <w:pPr>
              <w:pStyle w:val="105"/>
              <w:rPr>
                <w:rFonts w:ascii="ＭＳ Ｐゴシック" w:eastAsia="ＭＳ Ｐゴシック" w:hAnsi="ＭＳ Ｐゴシック"/>
              </w:rPr>
            </w:pPr>
            <w:r w:rsidRPr="00187005">
              <w:t>1.0</w:t>
            </w:r>
          </w:p>
        </w:tc>
        <w:tc>
          <w:tcPr>
            <w:tcW w:w="737" w:type="dxa"/>
            <w:vAlign w:val="center"/>
          </w:tcPr>
          <w:p w14:paraId="0F29C415" w14:textId="77890030" w:rsidR="00233626" w:rsidRDefault="00233626" w:rsidP="00233626">
            <w:pPr>
              <w:pStyle w:val="105"/>
              <w:rPr>
                <w:rFonts w:ascii="ＭＳ Ｐゴシック" w:eastAsia="ＭＳ Ｐゴシック" w:hAnsi="ＭＳ Ｐゴシック" w:cs="ＭＳ Ｐゴシック"/>
              </w:rPr>
            </w:pPr>
            <w:r w:rsidRPr="00187005">
              <w:t>0.0</w:t>
            </w:r>
          </w:p>
        </w:tc>
      </w:tr>
      <w:tr w:rsidR="00233626" w14:paraId="72B62F05" w14:textId="77777777" w:rsidTr="00233626">
        <w:trPr>
          <w:cantSplit/>
          <w:trHeight w:val="397"/>
        </w:trPr>
        <w:tc>
          <w:tcPr>
            <w:tcW w:w="2268" w:type="dxa"/>
            <w:shd w:val="clear" w:color="auto" w:fill="auto"/>
            <w:vAlign w:val="center"/>
          </w:tcPr>
          <w:p w14:paraId="3648DB72" w14:textId="2BE966C6" w:rsidR="00233626" w:rsidRPr="00152A04" w:rsidRDefault="00233626" w:rsidP="00233626">
            <w:pPr>
              <w:pStyle w:val="9"/>
              <w:spacing w:line="240" w:lineRule="exact"/>
              <w:ind w:left="-42" w:right="-63"/>
            </w:pPr>
            <w:r w:rsidRPr="0014087B">
              <w:rPr>
                <w:rFonts w:hint="eastAsia"/>
              </w:rPr>
              <w:t>グループホーム</w:t>
            </w:r>
          </w:p>
        </w:tc>
        <w:tc>
          <w:tcPr>
            <w:tcW w:w="737" w:type="dxa"/>
            <w:shd w:val="clear" w:color="auto" w:fill="auto"/>
            <w:vAlign w:val="center"/>
          </w:tcPr>
          <w:p w14:paraId="241771BE" w14:textId="3AD6BBB1" w:rsidR="00233626" w:rsidRPr="00187005" w:rsidRDefault="00233626" w:rsidP="00233626">
            <w:pPr>
              <w:pStyle w:val="105"/>
            </w:pPr>
            <w:r w:rsidRPr="008D09E2">
              <w:t>0.6</w:t>
            </w:r>
          </w:p>
        </w:tc>
        <w:tc>
          <w:tcPr>
            <w:tcW w:w="737" w:type="dxa"/>
            <w:shd w:val="clear" w:color="auto" w:fill="auto"/>
            <w:vAlign w:val="center"/>
          </w:tcPr>
          <w:p w14:paraId="32734AE2" w14:textId="5AEB3F2E" w:rsidR="00233626" w:rsidRPr="00187005" w:rsidRDefault="00233626" w:rsidP="00233626">
            <w:pPr>
              <w:pStyle w:val="105"/>
            </w:pPr>
            <w:r w:rsidRPr="008D09E2">
              <w:t>6.4</w:t>
            </w:r>
          </w:p>
        </w:tc>
        <w:tc>
          <w:tcPr>
            <w:tcW w:w="737" w:type="dxa"/>
            <w:shd w:val="clear" w:color="auto" w:fill="auto"/>
            <w:vAlign w:val="center"/>
          </w:tcPr>
          <w:p w14:paraId="0C0C972C" w14:textId="0DE3A54D" w:rsidR="00233626" w:rsidRPr="00187005" w:rsidRDefault="00233626" w:rsidP="00233626">
            <w:pPr>
              <w:pStyle w:val="105"/>
            </w:pPr>
            <w:r w:rsidRPr="008D09E2">
              <w:t>2.4</w:t>
            </w:r>
          </w:p>
        </w:tc>
        <w:tc>
          <w:tcPr>
            <w:tcW w:w="737" w:type="dxa"/>
            <w:vAlign w:val="center"/>
          </w:tcPr>
          <w:p w14:paraId="5A102902" w14:textId="7149296D" w:rsidR="00233626" w:rsidRPr="00187005" w:rsidRDefault="00233626" w:rsidP="00233626">
            <w:pPr>
              <w:pStyle w:val="105"/>
            </w:pPr>
            <w:r w:rsidRPr="008D09E2">
              <w:t>1.5</w:t>
            </w:r>
          </w:p>
        </w:tc>
        <w:tc>
          <w:tcPr>
            <w:tcW w:w="737" w:type="dxa"/>
            <w:vAlign w:val="center"/>
          </w:tcPr>
          <w:p w14:paraId="39020A25" w14:textId="1EC72C1E" w:rsidR="00233626" w:rsidRPr="00187005" w:rsidRDefault="00233626" w:rsidP="00233626">
            <w:pPr>
              <w:pStyle w:val="105"/>
            </w:pPr>
            <w:r w:rsidRPr="008D09E2">
              <w:t>0.0</w:t>
            </w:r>
          </w:p>
        </w:tc>
        <w:tc>
          <w:tcPr>
            <w:tcW w:w="737" w:type="dxa"/>
            <w:vAlign w:val="center"/>
          </w:tcPr>
          <w:p w14:paraId="1E4BEDCF" w14:textId="59F43591" w:rsidR="00233626" w:rsidRPr="00187005" w:rsidRDefault="00233626" w:rsidP="00233626">
            <w:pPr>
              <w:pStyle w:val="105"/>
            </w:pPr>
            <w:r w:rsidRPr="008D09E2">
              <w:t>0.0</w:t>
            </w:r>
          </w:p>
        </w:tc>
        <w:tc>
          <w:tcPr>
            <w:tcW w:w="737" w:type="dxa"/>
            <w:vAlign w:val="center"/>
          </w:tcPr>
          <w:p w14:paraId="61EED2CC" w14:textId="08B7DE23" w:rsidR="00233626" w:rsidRPr="00187005" w:rsidRDefault="00233626" w:rsidP="00233626">
            <w:pPr>
              <w:pStyle w:val="105"/>
            </w:pPr>
            <w:r w:rsidRPr="008D09E2">
              <w:t>6.1</w:t>
            </w:r>
          </w:p>
        </w:tc>
        <w:tc>
          <w:tcPr>
            <w:tcW w:w="737" w:type="dxa"/>
            <w:shd w:val="clear" w:color="auto" w:fill="auto"/>
            <w:vAlign w:val="center"/>
          </w:tcPr>
          <w:p w14:paraId="2219C995" w14:textId="10D18BC1" w:rsidR="00233626" w:rsidRPr="00187005" w:rsidRDefault="00233626" w:rsidP="00233626">
            <w:pPr>
              <w:pStyle w:val="105"/>
            </w:pPr>
            <w:r w:rsidRPr="008D09E2">
              <w:t>0.0</w:t>
            </w:r>
          </w:p>
        </w:tc>
        <w:tc>
          <w:tcPr>
            <w:tcW w:w="737" w:type="dxa"/>
            <w:vAlign w:val="center"/>
          </w:tcPr>
          <w:p w14:paraId="52571B11" w14:textId="51EB36F1" w:rsidR="00233626" w:rsidRPr="00187005" w:rsidRDefault="00233626" w:rsidP="00233626">
            <w:pPr>
              <w:pStyle w:val="105"/>
            </w:pPr>
            <w:r w:rsidRPr="008D09E2">
              <w:t>0.0</w:t>
            </w:r>
          </w:p>
        </w:tc>
      </w:tr>
      <w:tr w:rsidR="00233626" w14:paraId="6DB1B87F" w14:textId="77777777" w:rsidTr="00233626">
        <w:trPr>
          <w:cantSplit/>
          <w:trHeight w:val="397"/>
        </w:trPr>
        <w:tc>
          <w:tcPr>
            <w:tcW w:w="2268" w:type="dxa"/>
            <w:shd w:val="clear" w:color="auto" w:fill="auto"/>
            <w:vAlign w:val="center"/>
          </w:tcPr>
          <w:p w14:paraId="5236B678" w14:textId="57C4E153" w:rsidR="00233626" w:rsidRPr="00152A04" w:rsidRDefault="00233626" w:rsidP="00233626">
            <w:pPr>
              <w:pStyle w:val="9"/>
              <w:spacing w:line="240" w:lineRule="exact"/>
              <w:ind w:left="-42" w:right="-63"/>
            </w:pPr>
            <w:r w:rsidRPr="0014087B">
              <w:rPr>
                <w:rFonts w:hint="eastAsia"/>
              </w:rPr>
              <w:t>障害者向け福祉施設に</w:t>
            </w:r>
            <w:r>
              <w:br/>
            </w:r>
            <w:r w:rsidRPr="0014087B">
              <w:rPr>
                <w:rFonts w:hint="eastAsia"/>
              </w:rPr>
              <w:t>入所している</w:t>
            </w:r>
          </w:p>
        </w:tc>
        <w:tc>
          <w:tcPr>
            <w:tcW w:w="737" w:type="dxa"/>
            <w:shd w:val="clear" w:color="auto" w:fill="auto"/>
            <w:vAlign w:val="center"/>
          </w:tcPr>
          <w:p w14:paraId="180309EA" w14:textId="47A78E7F" w:rsidR="00233626" w:rsidRPr="00187005" w:rsidRDefault="00233626" w:rsidP="00233626">
            <w:pPr>
              <w:pStyle w:val="105"/>
            </w:pPr>
            <w:r w:rsidRPr="008D09E2">
              <w:t>0.6</w:t>
            </w:r>
          </w:p>
        </w:tc>
        <w:tc>
          <w:tcPr>
            <w:tcW w:w="737" w:type="dxa"/>
            <w:shd w:val="clear" w:color="auto" w:fill="auto"/>
            <w:vAlign w:val="center"/>
          </w:tcPr>
          <w:p w14:paraId="47A01433" w14:textId="02127AE7" w:rsidR="00233626" w:rsidRPr="00187005" w:rsidRDefault="00233626" w:rsidP="00233626">
            <w:pPr>
              <w:pStyle w:val="105"/>
            </w:pPr>
            <w:r w:rsidRPr="008D09E2">
              <w:t>1.0</w:t>
            </w:r>
          </w:p>
        </w:tc>
        <w:tc>
          <w:tcPr>
            <w:tcW w:w="737" w:type="dxa"/>
            <w:shd w:val="clear" w:color="auto" w:fill="auto"/>
            <w:vAlign w:val="center"/>
          </w:tcPr>
          <w:p w14:paraId="6333B939" w14:textId="1A019E73" w:rsidR="00233626" w:rsidRPr="00187005" w:rsidRDefault="00233626" w:rsidP="00233626">
            <w:pPr>
              <w:pStyle w:val="105"/>
            </w:pPr>
            <w:r w:rsidRPr="008D09E2">
              <w:t>0.4</w:t>
            </w:r>
          </w:p>
        </w:tc>
        <w:tc>
          <w:tcPr>
            <w:tcW w:w="737" w:type="dxa"/>
            <w:vAlign w:val="center"/>
          </w:tcPr>
          <w:p w14:paraId="5255B199" w14:textId="4B2873E7" w:rsidR="00233626" w:rsidRPr="00187005" w:rsidRDefault="00233626" w:rsidP="00233626">
            <w:pPr>
              <w:pStyle w:val="105"/>
            </w:pPr>
            <w:r w:rsidRPr="008D09E2">
              <w:t>0.0</w:t>
            </w:r>
          </w:p>
        </w:tc>
        <w:tc>
          <w:tcPr>
            <w:tcW w:w="737" w:type="dxa"/>
            <w:vAlign w:val="center"/>
          </w:tcPr>
          <w:p w14:paraId="3C8B1805" w14:textId="69F33264" w:rsidR="00233626" w:rsidRPr="00187005" w:rsidRDefault="00233626" w:rsidP="00233626">
            <w:pPr>
              <w:pStyle w:val="105"/>
            </w:pPr>
            <w:r w:rsidRPr="008D09E2">
              <w:t>0.5</w:t>
            </w:r>
          </w:p>
        </w:tc>
        <w:tc>
          <w:tcPr>
            <w:tcW w:w="737" w:type="dxa"/>
            <w:vAlign w:val="center"/>
          </w:tcPr>
          <w:p w14:paraId="3F253EB3" w14:textId="31E11F7D" w:rsidR="00233626" w:rsidRPr="00187005" w:rsidRDefault="00233626" w:rsidP="00233626">
            <w:pPr>
              <w:pStyle w:val="105"/>
            </w:pPr>
            <w:r w:rsidRPr="008D09E2">
              <w:t>0.0</w:t>
            </w:r>
          </w:p>
        </w:tc>
        <w:tc>
          <w:tcPr>
            <w:tcW w:w="737" w:type="dxa"/>
            <w:vAlign w:val="center"/>
          </w:tcPr>
          <w:p w14:paraId="12E32C6D" w14:textId="2481CD3D" w:rsidR="00233626" w:rsidRPr="00187005" w:rsidRDefault="00233626" w:rsidP="00233626">
            <w:pPr>
              <w:pStyle w:val="105"/>
            </w:pPr>
            <w:r w:rsidRPr="008D09E2">
              <w:t>0.0</w:t>
            </w:r>
          </w:p>
        </w:tc>
        <w:tc>
          <w:tcPr>
            <w:tcW w:w="737" w:type="dxa"/>
            <w:shd w:val="clear" w:color="auto" w:fill="auto"/>
            <w:vAlign w:val="center"/>
          </w:tcPr>
          <w:p w14:paraId="302C0B72" w14:textId="22AB53EF" w:rsidR="00233626" w:rsidRPr="00187005" w:rsidRDefault="00233626" w:rsidP="00233626">
            <w:pPr>
              <w:pStyle w:val="105"/>
            </w:pPr>
            <w:r w:rsidRPr="008D09E2">
              <w:t>0.0</w:t>
            </w:r>
          </w:p>
        </w:tc>
        <w:tc>
          <w:tcPr>
            <w:tcW w:w="737" w:type="dxa"/>
            <w:vAlign w:val="center"/>
          </w:tcPr>
          <w:p w14:paraId="24BFD095" w14:textId="21BFC933" w:rsidR="00233626" w:rsidRPr="00187005" w:rsidRDefault="00233626" w:rsidP="00233626">
            <w:pPr>
              <w:pStyle w:val="105"/>
            </w:pPr>
            <w:r w:rsidRPr="008D09E2">
              <w:t>0.0</w:t>
            </w:r>
          </w:p>
        </w:tc>
      </w:tr>
      <w:tr w:rsidR="00233626" w14:paraId="7E884C3F" w14:textId="77777777" w:rsidTr="00233626">
        <w:trPr>
          <w:cantSplit/>
          <w:trHeight w:val="397"/>
        </w:trPr>
        <w:tc>
          <w:tcPr>
            <w:tcW w:w="2268" w:type="dxa"/>
            <w:shd w:val="clear" w:color="auto" w:fill="auto"/>
            <w:vAlign w:val="center"/>
          </w:tcPr>
          <w:p w14:paraId="55FFCE35" w14:textId="1B072FE4" w:rsidR="00233626" w:rsidRPr="00152A04" w:rsidRDefault="00233626" w:rsidP="00233626">
            <w:pPr>
              <w:pStyle w:val="9"/>
              <w:spacing w:line="240" w:lineRule="exact"/>
              <w:ind w:left="-42" w:right="-63"/>
            </w:pPr>
            <w:r w:rsidRPr="0014087B">
              <w:rPr>
                <w:rFonts w:hint="eastAsia"/>
              </w:rPr>
              <w:t>高齢者向け福祉施設に</w:t>
            </w:r>
            <w:r>
              <w:br/>
            </w:r>
            <w:r w:rsidRPr="0014087B">
              <w:rPr>
                <w:rFonts w:hint="eastAsia"/>
              </w:rPr>
              <w:t>入所している</w:t>
            </w:r>
          </w:p>
        </w:tc>
        <w:tc>
          <w:tcPr>
            <w:tcW w:w="737" w:type="dxa"/>
            <w:shd w:val="clear" w:color="auto" w:fill="auto"/>
            <w:vAlign w:val="center"/>
          </w:tcPr>
          <w:p w14:paraId="51969AA6" w14:textId="5596670B" w:rsidR="00233626" w:rsidRPr="00187005" w:rsidRDefault="00233626" w:rsidP="00233626">
            <w:pPr>
              <w:pStyle w:val="105"/>
            </w:pPr>
            <w:r w:rsidRPr="008D09E2">
              <w:t>3.8</w:t>
            </w:r>
          </w:p>
        </w:tc>
        <w:tc>
          <w:tcPr>
            <w:tcW w:w="737" w:type="dxa"/>
            <w:shd w:val="clear" w:color="auto" w:fill="auto"/>
            <w:vAlign w:val="center"/>
          </w:tcPr>
          <w:p w14:paraId="19B7B284" w14:textId="05FBEFB6" w:rsidR="00233626" w:rsidRPr="00187005" w:rsidRDefault="00233626" w:rsidP="00233626">
            <w:pPr>
              <w:pStyle w:val="105"/>
            </w:pPr>
            <w:r w:rsidRPr="008D09E2">
              <w:t>0.0</w:t>
            </w:r>
          </w:p>
        </w:tc>
        <w:tc>
          <w:tcPr>
            <w:tcW w:w="737" w:type="dxa"/>
            <w:shd w:val="clear" w:color="auto" w:fill="auto"/>
            <w:vAlign w:val="center"/>
          </w:tcPr>
          <w:p w14:paraId="37482E1F" w14:textId="2D27BD02" w:rsidR="00233626" w:rsidRPr="00187005" w:rsidRDefault="00233626" w:rsidP="00233626">
            <w:pPr>
              <w:pStyle w:val="105"/>
            </w:pPr>
            <w:r w:rsidRPr="008D09E2">
              <w:t>2.0</w:t>
            </w:r>
          </w:p>
        </w:tc>
        <w:tc>
          <w:tcPr>
            <w:tcW w:w="737" w:type="dxa"/>
            <w:vAlign w:val="center"/>
          </w:tcPr>
          <w:p w14:paraId="671E2FA1" w14:textId="688ACFCA" w:rsidR="00233626" w:rsidRPr="00187005" w:rsidRDefault="00233626" w:rsidP="00233626">
            <w:pPr>
              <w:pStyle w:val="105"/>
            </w:pPr>
            <w:r w:rsidRPr="008D09E2">
              <w:t>0.5</w:t>
            </w:r>
          </w:p>
        </w:tc>
        <w:tc>
          <w:tcPr>
            <w:tcW w:w="737" w:type="dxa"/>
            <w:vAlign w:val="center"/>
          </w:tcPr>
          <w:p w14:paraId="0C162190" w14:textId="30525EF6" w:rsidR="00233626" w:rsidRPr="00187005" w:rsidRDefault="00233626" w:rsidP="00233626">
            <w:pPr>
              <w:pStyle w:val="105"/>
            </w:pPr>
            <w:r w:rsidRPr="008D09E2">
              <w:t>2.4</w:t>
            </w:r>
          </w:p>
        </w:tc>
        <w:tc>
          <w:tcPr>
            <w:tcW w:w="737" w:type="dxa"/>
            <w:vAlign w:val="center"/>
          </w:tcPr>
          <w:p w14:paraId="48123E45" w14:textId="6311D064" w:rsidR="00233626" w:rsidRPr="00187005" w:rsidRDefault="00233626" w:rsidP="00233626">
            <w:pPr>
              <w:pStyle w:val="105"/>
            </w:pPr>
            <w:r w:rsidRPr="008D09E2">
              <w:t>0.0</w:t>
            </w:r>
          </w:p>
        </w:tc>
        <w:tc>
          <w:tcPr>
            <w:tcW w:w="737" w:type="dxa"/>
            <w:vAlign w:val="center"/>
          </w:tcPr>
          <w:p w14:paraId="7EEBB64D" w14:textId="3D74820A" w:rsidR="00233626" w:rsidRPr="00187005" w:rsidRDefault="00233626" w:rsidP="00233626">
            <w:pPr>
              <w:pStyle w:val="105"/>
            </w:pPr>
            <w:r w:rsidRPr="008D09E2">
              <w:t>0.0</w:t>
            </w:r>
          </w:p>
        </w:tc>
        <w:tc>
          <w:tcPr>
            <w:tcW w:w="737" w:type="dxa"/>
            <w:shd w:val="clear" w:color="auto" w:fill="auto"/>
            <w:vAlign w:val="center"/>
          </w:tcPr>
          <w:p w14:paraId="33BDB4FD" w14:textId="39ADA12F" w:rsidR="00233626" w:rsidRPr="00187005" w:rsidRDefault="00233626" w:rsidP="00233626">
            <w:pPr>
              <w:pStyle w:val="105"/>
            </w:pPr>
            <w:r w:rsidRPr="008D09E2">
              <w:t>0.0</w:t>
            </w:r>
          </w:p>
        </w:tc>
        <w:tc>
          <w:tcPr>
            <w:tcW w:w="737" w:type="dxa"/>
            <w:vAlign w:val="center"/>
          </w:tcPr>
          <w:p w14:paraId="0FD5220F" w14:textId="550D62F6" w:rsidR="00233626" w:rsidRPr="00187005" w:rsidRDefault="00233626" w:rsidP="00233626">
            <w:pPr>
              <w:pStyle w:val="105"/>
            </w:pPr>
            <w:r w:rsidRPr="008D09E2">
              <w:t>0.0</w:t>
            </w:r>
          </w:p>
        </w:tc>
      </w:tr>
      <w:tr w:rsidR="00233626" w14:paraId="5C81590F" w14:textId="77777777" w:rsidTr="00233626">
        <w:trPr>
          <w:cantSplit/>
          <w:trHeight w:val="397"/>
        </w:trPr>
        <w:tc>
          <w:tcPr>
            <w:tcW w:w="2268" w:type="dxa"/>
            <w:shd w:val="clear" w:color="auto" w:fill="auto"/>
            <w:vAlign w:val="center"/>
          </w:tcPr>
          <w:p w14:paraId="470AAA76" w14:textId="77777777" w:rsidR="00233626" w:rsidRPr="00E274C9" w:rsidRDefault="00233626" w:rsidP="00233626">
            <w:pPr>
              <w:pStyle w:val="9"/>
              <w:spacing w:line="240" w:lineRule="exact"/>
              <w:ind w:left="-42" w:right="-63"/>
            </w:pPr>
            <w:r>
              <w:rPr>
                <w:rFonts w:hint="eastAsia"/>
              </w:rPr>
              <w:t>病院に入院している</w:t>
            </w:r>
          </w:p>
        </w:tc>
        <w:tc>
          <w:tcPr>
            <w:tcW w:w="737" w:type="dxa"/>
            <w:shd w:val="clear" w:color="auto" w:fill="auto"/>
            <w:vAlign w:val="center"/>
          </w:tcPr>
          <w:p w14:paraId="7F3A5485" w14:textId="7D9A5DDE" w:rsidR="00233626" w:rsidRDefault="00233626" w:rsidP="00233626">
            <w:pPr>
              <w:pStyle w:val="105"/>
              <w:rPr>
                <w:rFonts w:ascii="ＭＳ Ｐゴシック" w:eastAsia="ＭＳ Ｐゴシック" w:hAnsi="ＭＳ Ｐゴシック"/>
              </w:rPr>
            </w:pPr>
            <w:r w:rsidRPr="008D09E2">
              <w:t>1.3</w:t>
            </w:r>
          </w:p>
        </w:tc>
        <w:tc>
          <w:tcPr>
            <w:tcW w:w="737" w:type="dxa"/>
            <w:shd w:val="clear" w:color="auto" w:fill="auto"/>
            <w:vAlign w:val="center"/>
          </w:tcPr>
          <w:p w14:paraId="7BC9627B" w14:textId="260FFA12" w:rsidR="00233626" w:rsidRDefault="00233626" w:rsidP="00233626">
            <w:pPr>
              <w:pStyle w:val="105"/>
              <w:rPr>
                <w:rFonts w:ascii="ＭＳ Ｐゴシック" w:eastAsia="ＭＳ Ｐゴシック" w:hAnsi="ＭＳ Ｐゴシック"/>
              </w:rPr>
            </w:pPr>
            <w:r w:rsidRPr="008D09E2">
              <w:t>0.5</w:t>
            </w:r>
          </w:p>
        </w:tc>
        <w:tc>
          <w:tcPr>
            <w:tcW w:w="737" w:type="dxa"/>
            <w:shd w:val="clear" w:color="auto" w:fill="auto"/>
            <w:vAlign w:val="center"/>
          </w:tcPr>
          <w:p w14:paraId="77D405BC" w14:textId="4DF95815" w:rsidR="00233626" w:rsidRDefault="00233626" w:rsidP="00233626">
            <w:pPr>
              <w:pStyle w:val="105"/>
              <w:rPr>
                <w:rFonts w:ascii="ＭＳ Ｐゴシック" w:eastAsia="ＭＳ Ｐゴシック" w:hAnsi="ＭＳ Ｐゴシック"/>
              </w:rPr>
            </w:pPr>
            <w:r w:rsidRPr="008D09E2">
              <w:t>1.3</w:t>
            </w:r>
          </w:p>
        </w:tc>
        <w:tc>
          <w:tcPr>
            <w:tcW w:w="737" w:type="dxa"/>
            <w:vAlign w:val="center"/>
          </w:tcPr>
          <w:p w14:paraId="1BED03A5" w14:textId="71B50BC5" w:rsidR="00233626" w:rsidRDefault="00233626" w:rsidP="00233626">
            <w:pPr>
              <w:pStyle w:val="105"/>
              <w:rPr>
                <w:rFonts w:ascii="ＭＳ Ｐゴシック" w:eastAsia="ＭＳ Ｐゴシック" w:hAnsi="ＭＳ Ｐゴシック" w:cs="ＭＳ Ｐゴシック"/>
              </w:rPr>
            </w:pPr>
            <w:r w:rsidRPr="008D09E2">
              <w:t>0.3</w:t>
            </w:r>
          </w:p>
        </w:tc>
        <w:tc>
          <w:tcPr>
            <w:tcW w:w="737" w:type="dxa"/>
            <w:vAlign w:val="center"/>
          </w:tcPr>
          <w:p w14:paraId="6EB19EA4" w14:textId="49918538" w:rsidR="00233626" w:rsidRDefault="00233626" w:rsidP="00233626">
            <w:pPr>
              <w:pStyle w:val="105"/>
              <w:rPr>
                <w:rFonts w:ascii="ＭＳ Ｐゴシック" w:eastAsia="ＭＳ Ｐゴシック" w:hAnsi="ＭＳ Ｐゴシック"/>
              </w:rPr>
            </w:pPr>
            <w:r w:rsidRPr="008D09E2">
              <w:t>1.9</w:t>
            </w:r>
          </w:p>
        </w:tc>
        <w:tc>
          <w:tcPr>
            <w:tcW w:w="737" w:type="dxa"/>
            <w:vAlign w:val="center"/>
          </w:tcPr>
          <w:p w14:paraId="2F1FE148" w14:textId="6EB08A89" w:rsidR="00233626" w:rsidRDefault="00233626" w:rsidP="00233626">
            <w:pPr>
              <w:pStyle w:val="105"/>
              <w:rPr>
                <w:rFonts w:ascii="ＭＳ Ｐゴシック" w:eastAsia="ＭＳ Ｐゴシック" w:hAnsi="ＭＳ Ｐゴシック" w:cs="ＭＳ Ｐゴシック"/>
              </w:rPr>
            </w:pPr>
            <w:r w:rsidRPr="008D09E2">
              <w:t>0.0</w:t>
            </w:r>
          </w:p>
        </w:tc>
        <w:tc>
          <w:tcPr>
            <w:tcW w:w="737" w:type="dxa"/>
            <w:vAlign w:val="center"/>
          </w:tcPr>
          <w:p w14:paraId="7512499D" w14:textId="05BF97C5" w:rsidR="00233626" w:rsidRDefault="00233626" w:rsidP="00233626">
            <w:pPr>
              <w:pStyle w:val="105"/>
              <w:rPr>
                <w:rFonts w:ascii="ＭＳ Ｐゴシック" w:eastAsia="ＭＳ Ｐゴシック" w:hAnsi="ＭＳ Ｐゴシック" w:cs="ＭＳ Ｐゴシック"/>
              </w:rPr>
            </w:pPr>
            <w:r w:rsidRPr="008D09E2">
              <w:t>1.5</w:t>
            </w:r>
          </w:p>
        </w:tc>
        <w:tc>
          <w:tcPr>
            <w:tcW w:w="737" w:type="dxa"/>
            <w:shd w:val="clear" w:color="auto" w:fill="auto"/>
            <w:vAlign w:val="center"/>
          </w:tcPr>
          <w:p w14:paraId="599F10A8" w14:textId="222E068F" w:rsidR="00233626" w:rsidRDefault="00233626" w:rsidP="00233626">
            <w:pPr>
              <w:pStyle w:val="105"/>
              <w:rPr>
                <w:rFonts w:ascii="ＭＳ Ｐゴシック" w:eastAsia="ＭＳ Ｐゴシック" w:hAnsi="ＭＳ Ｐゴシック"/>
              </w:rPr>
            </w:pPr>
            <w:r w:rsidRPr="008D09E2">
              <w:t>0.0</w:t>
            </w:r>
          </w:p>
        </w:tc>
        <w:tc>
          <w:tcPr>
            <w:tcW w:w="737" w:type="dxa"/>
            <w:vAlign w:val="center"/>
          </w:tcPr>
          <w:p w14:paraId="464EEA5A" w14:textId="5ABE52F2" w:rsidR="00233626" w:rsidRDefault="00233626" w:rsidP="00233626">
            <w:pPr>
              <w:pStyle w:val="105"/>
              <w:rPr>
                <w:rFonts w:ascii="ＭＳ Ｐゴシック" w:eastAsia="ＭＳ Ｐゴシック" w:hAnsi="ＭＳ Ｐゴシック" w:cs="ＭＳ Ｐゴシック"/>
              </w:rPr>
            </w:pPr>
            <w:r w:rsidRPr="008D09E2">
              <w:t>0.0</w:t>
            </w:r>
          </w:p>
        </w:tc>
      </w:tr>
    </w:tbl>
    <w:p w14:paraId="442AEE04" w14:textId="70F811C3" w:rsidR="00F01B15" w:rsidRDefault="00655B65" w:rsidP="009C6430">
      <w:pPr>
        <w:pStyle w:val="aff9"/>
        <w:ind w:left="600" w:hanging="180"/>
        <w:rPr>
          <w:sz w:val="18"/>
        </w:rPr>
      </w:pPr>
      <w:r w:rsidRPr="007D2F4A">
        <w:rPr>
          <w:rFonts w:hint="eastAsia"/>
          <w:sz w:val="18"/>
        </w:rPr>
        <w:t>※「その他」「無回答」の割合は省略</w:t>
      </w:r>
      <w:r w:rsidR="000B7670">
        <w:rPr>
          <w:rFonts w:hint="eastAsia"/>
          <w:sz w:val="18"/>
        </w:rPr>
        <w:t>（</w:t>
      </w:r>
      <w:bookmarkStart w:id="53" w:name="_Hlk150381610"/>
      <w:r w:rsidRPr="007D2F4A">
        <w:rPr>
          <w:rFonts w:hint="eastAsia"/>
          <w:sz w:val="18"/>
        </w:rPr>
        <w:t>以降</w:t>
      </w:r>
      <w:r w:rsidR="00CC124D">
        <w:rPr>
          <w:rFonts w:hint="eastAsia"/>
          <w:sz w:val="18"/>
        </w:rPr>
        <w:t>も</w:t>
      </w:r>
      <w:r w:rsidRPr="007D2F4A">
        <w:rPr>
          <w:rFonts w:hint="eastAsia"/>
          <w:sz w:val="18"/>
        </w:rPr>
        <w:t>同様</w:t>
      </w:r>
      <w:bookmarkEnd w:id="53"/>
      <w:r w:rsidR="000B7670">
        <w:rPr>
          <w:rFonts w:hint="eastAsia"/>
          <w:sz w:val="18"/>
        </w:rPr>
        <w:t>）</w:t>
      </w:r>
    </w:p>
    <w:p w14:paraId="12A0972D" w14:textId="77777777" w:rsidR="000D1FA1" w:rsidRDefault="000D1FA1" w:rsidP="000D1FA1"/>
    <w:p w14:paraId="4F4855CA" w14:textId="77777777" w:rsidR="000D1FA1" w:rsidRDefault="000D1FA1" w:rsidP="000D1FA1"/>
    <w:p w14:paraId="37B35CB7" w14:textId="564594FA" w:rsidR="00F01B15" w:rsidRPr="00F01B15" w:rsidRDefault="00F01B15" w:rsidP="00F01B15">
      <w:pPr>
        <w:pStyle w:val="a4"/>
        <w:ind w:left="630" w:firstLine="240"/>
      </w:pPr>
      <w:r w:rsidRPr="00F01B15">
        <w:rPr>
          <w:rFonts w:hint="eastAsia"/>
        </w:rPr>
        <w:t>これからの生活の場の希望は、「家族と一緒に生活したい」が最も多くなっています。</w:t>
      </w:r>
    </w:p>
    <w:p w14:paraId="76F8A9C6" w14:textId="77777777" w:rsidR="00F01B15" w:rsidRPr="003F53FD" w:rsidRDefault="00F01B15" w:rsidP="00F01B15">
      <w:pPr>
        <w:pStyle w:val="aff3"/>
      </w:pPr>
    </w:p>
    <w:p w14:paraId="3C961434" w14:textId="1B5A8BB9" w:rsidR="00F01B15" w:rsidRDefault="00F01B15" w:rsidP="00F01B15">
      <w:pPr>
        <w:pStyle w:val="a7"/>
      </w:pPr>
      <w:r>
        <w:rPr>
          <w:rFonts w:hint="eastAsia"/>
        </w:rPr>
        <w:t>これからの生活の場の希望</w:t>
      </w:r>
    </w:p>
    <w:p w14:paraId="6491F1B8" w14:textId="77777777" w:rsidR="00F01B15" w:rsidRDefault="00F01B15" w:rsidP="00F01B15">
      <w:pPr>
        <w:pStyle w:val="afff8"/>
      </w:pPr>
      <w:r>
        <w:rPr>
          <w:rFonts w:hint="eastAsia"/>
        </w:rPr>
        <w:t>単位：％</w:t>
      </w:r>
    </w:p>
    <w:tbl>
      <w:tblPr>
        <w:tblW w:w="0" w:type="auto"/>
        <w:tblInd w:w="542" w:type="dxa"/>
        <w:tbl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insideH w:val="single" w:sz="6" w:space="0" w:color="404040" w:themeColor="text1" w:themeTint="BF"/>
          <w:insideV w:val="single" w:sz="6" w:space="0" w:color="404040" w:themeColor="text1" w:themeTint="BF"/>
        </w:tblBorders>
        <w:tblLayout w:type="fixed"/>
        <w:tblLook w:val="01E0" w:firstRow="1" w:lastRow="1" w:firstColumn="1" w:lastColumn="1" w:noHBand="0" w:noVBand="0"/>
      </w:tblPr>
      <w:tblGrid>
        <w:gridCol w:w="2268"/>
        <w:gridCol w:w="737"/>
        <w:gridCol w:w="737"/>
        <w:gridCol w:w="737"/>
        <w:gridCol w:w="737"/>
        <w:gridCol w:w="737"/>
        <w:gridCol w:w="737"/>
        <w:gridCol w:w="737"/>
        <w:gridCol w:w="737"/>
        <w:gridCol w:w="737"/>
      </w:tblGrid>
      <w:tr w:rsidR="00F01B15" w14:paraId="0E12B7C0" w14:textId="77777777" w:rsidTr="003B49F3">
        <w:trPr>
          <w:cantSplit/>
          <w:trHeight w:val="340"/>
        </w:trPr>
        <w:tc>
          <w:tcPr>
            <w:tcW w:w="2268" w:type="dxa"/>
            <w:shd w:val="clear" w:color="auto" w:fill="F5D2E2" w:themeFill="accent1"/>
            <w:vAlign w:val="center"/>
          </w:tcPr>
          <w:p w14:paraId="4DF31016" w14:textId="77777777" w:rsidR="00F01B15" w:rsidRDefault="00F01B15" w:rsidP="00F01B15">
            <w:pPr>
              <w:pStyle w:val="afff1"/>
              <w:spacing w:line="240" w:lineRule="exact"/>
              <w:ind w:left="-42" w:right="-63"/>
            </w:pPr>
          </w:p>
        </w:tc>
        <w:tc>
          <w:tcPr>
            <w:tcW w:w="737" w:type="dxa"/>
            <w:shd w:val="clear" w:color="auto" w:fill="F5D2E2" w:themeFill="accent1"/>
          </w:tcPr>
          <w:p w14:paraId="00BCF995" w14:textId="77777777" w:rsidR="00F01B15" w:rsidRPr="00EE693A" w:rsidRDefault="00F01B15" w:rsidP="00F01B15">
            <w:pPr>
              <w:pStyle w:val="afff1"/>
              <w:spacing w:line="240" w:lineRule="exact"/>
              <w:ind w:leftChars="-50" w:left="-105" w:rightChars="-50" w:right="-105"/>
            </w:pPr>
            <w:r w:rsidRPr="00EE693A">
              <w:rPr>
                <w:rFonts w:hint="eastAsia"/>
              </w:rPr>
              <w:t>身体</w:t>
            </w:r>
          </w:p>
          <w:p w14:paraId="6CBF7795" w14:textId="77777777" w:rsidR="00F01B15" w:rsidRPr="00EE693A" w:rsidRDefault="00F01B15" w:rsidP="00F01B15">
            <w:pPr>
              <w:pStyle w:val="afff1"/>
              <w:spacing w:line="240" w:lineRule="exact"/>
              <w:ind w:leftChars="-50" w:left="-105" w:rightChars="-50" w:right="-105"/>
            </w:pPr>
            <w:r w:rsidRPr="00EE693A">
              <w:rPr>
                <w:rFonts w:hint="eastAsia"/>
              </w:rPr>
              <w:t>障害</w:t>
            </w:r>
          </w:p>
          <w:p w14:paraId="085B80A6" w14:textId="77777777" w:rsidR="00F01B15" w:rsidRDefault="00F01B15" w:rsidP="00F01B15">
            <w:pPr>
              <w:pStyle w:val="afff1"/>
              <w:spacing w:line="240" w:lineRule="exact"/>
              <w:ind w:leftChars="-50" w:left="-105" w:rightChars="-50" w:right="-105"/>
            </w:pPr>
          </w:p>
          <w:p w14:paraId="39632683" w14:textId="77777777" w:rsidR="00F01B15" w:rsidRPr="00EE693A" w:rsidRDefault="00F01B15" w:rsidP="00F01B15">
            <w:pPr>
              <w:pStyle w:val="afff1"/>
              <w:spacing w:line="240" w:lineRule="exact"/>
              <w:ind w:leftChars="-50" w:left="-105" w:rightChars="-50" w:right="-105"/>
            </w:pPr>
            <w:r w:rsidRPr="00EE693A">
              <w:rPr>
                <w:rFonts w:hint="eastAsia"/>
              </w:rPr>
              <w:t>n=</w:t>
            </w:r>
          </w:p>
          <w:p w14:paraId="2BC95100" w14:textId="77777777" w:rsidR="00F01B15" w:rsidRPr="002C3690" w:rsidRDefault="00F01B15" w:rsidP="00F01B15">
            <w:pPr>
              <w:pStyle w:val="afff1"/>
              <w:spacing w:line="240" w:lineRule="exact"/>
              <w:ind w:leftChars="-50" w:left="-105" w:rightChars="-50" w:right="-105"/>
              <w:rPr>
                <w:spacing w:val="-4"/>
              </w:rPr>
            </w:pPr>
            <w:r w:rsidRPr="00685F30">
              <w:rPr>
                <w:spacing w:val="-6"/>
              </w:rPr>
              <w:t>1,421</w:t>
            </w:r>
            <w:r w:rsidRPr="00685F30">
              <w:rPr>
                <w:rFonts w:hint="eastAsia"/>
                <w:spacing w:val="-6"/>
              </w:rPr>
              <w:t>人</w:t>
            </w:r>
          </w:p>
        </w:tc>
        <w:tc>
          <w:tcPr>
            <w:tcW w:w="737" w:type="dxa"/>
            <w:shd w:val="clear" w:color="auto" w:fill="F5D2E2" w:themeFill="accent1"/>
          </w:tcPr>
          <w:p w14:paraId="65352592" w14:textId="77777777" w:rsidR="00F01B15" w:rsidRPr="00EE693A" w:rsidRDefault="00F01B15" w:rsidP="00F01B15">
            <w:pPr>
              <w:pStyle w:val="afff1"/>
              <w:spacing w:line="240" w:lineRule="exact"/>
              <w:ind w:leftChars="-50" w:left="-105" w:rightChars="-50" w:right="-105"/>
            </w:pPr>
            <w:r w:rsidRPr="00EE693A">
              <w:rPr>
                <w:rFonts w:hint="eastAsia"/>
              </w:rPr>
              <w:t>知的</w:t>
            </w:r>
          </w:p>
          <w:p w14:paraId="42EF3133" w14:textId="77777777" w:rsidR="00F01B15" w:rsidRPr="00EE693A" w:rsidRDefault="00F01B15" w:rsidP="00F01B15">
            <w:pPr>
              <w:pStyle w:val="afff1"/>
              <w:spacing w:line="240" w:lineRule="exact"/>
              <w:ind w:leftChars="-50" w:left="-105" w:rightChars="-50" w:right="-105"/>
            </w:pPr>
            <w:r w:rsidRPr="00EE693A">
              <w:rPr>
                <w:rFonts w:hint="eastAsia"/>
              </w:rPr>
              <w:t>障害</w:t>
            </w:r>
          </w:p>
          <w:p w14:paraId="6D3F3F3A" w14:textId="77777777" w:rsidR="00F01B15" w:rsidRDefault="00F01B15" w:rsidP="00F01B15">
            <w:pPr>
              <w:pStyle w:val="afff1"/>
              <w:spacing w:line="240" w:lineRule="exact"/>
              <w:ind w:leftChars="-50" w:left="-105" w:rightChars="-50" w:right="-105"/>
            </w:pPr>
          </w:p>
          <w:p w14:paraId="2E697BC6" w14:textId="77777777" w:rsidR="00F01B15" w:rsidRPr="00EE693A" w:rsidRDefault="00F01B15" w:rsidP="00F01B15">
            <w:pPr>
              <w:pStyle w:val="afff1"/>
              <w:spacing w:line="240" w:lineRule="exact"/>
              <w:ind w:leftChars="-50" w:left="-105" w:rightChars="-50" w:right="-105"/>
            </w:pPr>
            <w:r w:rsidRPr="00EE693A">
              <w:rPr>
                <w:rFonts w:hint="eastAsia"/>
              </w:rPr>
              <w:t>n=</w:t>
            </w:r>
          </w:p>
          <w:p w14:paraId="1FBE1D65" w14:textId="77777777" w:rsidR="00F01B15" w:rsidRPr="00EE693A" w:rsidRDefault="00F01B15" w:rsidP="00F01B15">
            <w:pPr>
              <w:pStyle w:val="afff1"/>
              <w:spacing w:line="240" w:lineRule="exact"/>
              <w:ind w:leftChars="-50" w:left="-105" w:rightChars="-50" w:right="-105"/>
            </w:pPr>
            <w:r w:rsidRPr="00685F30">
              <w:t>404</w:t>
            </w:r>
            <w:r w:rsidRPr="00EE693A">
              <w:rPr>
                <w:rFonts w:hint="eastAsia"/>
              </w:rPr>
              <w:t>人</w:t>
            </w:r>
          </w:p>
        </w:tc>
        <w:tc>
          <w:tcPr>
            <w:tcW w:w="737" w:type="dxa"/>
            <w:shd w:val="clear" w:color="auto" w:fill="F5D2E2" w:themeFill="accent1"/>
          </w:tcPr>
          <w:p w14:paraId="5B7A6396" w14:textId="77777777" w:rsidR="00F01B15" w:rsidRPr="00EE693A" w:rsidRDefault="00F01B15" w:rsidP="00F01B15">
            <w:pPr>
              <w:pStyle w:val="afff1"/>
              <w:spacing w:line="240" w:lineRule="exact"/>
              <w:ind w:leftChars="-50" w:left="-105" w:rightChars="-50" w:right="-105"/>
            </w:pPr>
            <w:r w:rsidRPr="00EE693A">
              <w:rPr>
                <w:rFonts w:hint="eastAsia"/>
              </w:rPr>
              <w:t>精神</w:t>
            </w:r>
          </w:p>
          <w:p w14:paraId="014B5EAB" w14:textId="77777777" w:rsidR="00F01B15" w:rsidRPr="00EE693A" w:rsidRDefault="00F01B15" w:rsidP="00F01B15">
            <w:pPr>
              <w:pStyle w:val="afff1"/>
              <w:spacing w:line="240" w:lineRule="exact"/>
              <w:ind w:leftChars="-50" w:left="-105" w:rightChars="-50" w:right="-105"/>
            </w:pPr>
            <w:r w:rsidRPr="00EE693A">
              <w:rPr>
                <w:rFonts w:hint="eastAsia"/>
              </w:rPr>
              <w:t>障害</w:t>
            </w:r>
          </w:p>
          <w:p w14:paraId="437B6C2F" w14:textId="77777777" w:rsidR="00F01B15" w:rsidRDefault="00F01B15" w:rsidP="00F01B15">
            <w:pPr>
              <w:pStyle w:val="afff1"/>
              <w:spacing w:line="240" w:lineRule="exact"/>
              <w:ind w:leftChars="-50" w:left="-105" w:rightChars="-50" w:right="-105"/>
            </w:pPr>
          </w:p>
          <w:p w14:paraId="70F22B67" w14:textId="77777777" w:rsidR="00F01B15" w:rsidRPr="00EE693A" w:rsidRDefault="00F01B15" w:rsidP="00F01B15">
            <w:pPr>
              <w:pStyle w:val="afff1"/>
              <w:spacing w:line="240" w:lineRule="exact"/>
              <w:ind w:leftChars="-50" w:left="-105" w:rightChars="-50" w:right="-105"/>
            </w:pPr>
            <w:r w:rsidRPr="00EE693A">
              <w:rPr>
                <w:rFonts w:hint="eastAsia"/>
              </w:rPr>
              <w:t>n=</w:t>
            </w:r>
          </w:p>
          <w:p w14:paraId="1577FC0A" w14:textId="77777777" w:rsidR="00F01B15" w:rsidRPr="00EE693A" w:rsidRDefault="00F01B15" w:rsidP="00F01B15">
            <w:pPr>
              <w:pStyle w:val="afff1"/>
              <w:spacing w:line="240" w:lineRule="exact"/>
              <w:ind w:leftChars="-50" w:left="-105" w:rightChars="-50" w:right="-105"/>
            </w:pPr>
            <w:r w:rsidRPr="00685F30">
              <w:t>461</w:t>
            </w:r>
            <w:r w:rsidRPr="00EE693A">
              <w:rPr>
                <w:rFonts w:hint="eastAsia"/>
              </w:rPr>
              <w:t>人</w:t>
            </w:r>
          </w:p>
        </w:tc>
        <w:tc>
          <w:tcPr>
            <w:tcW w:w="737" w:type="dxa"/>
            <w:shd w:val="clear" w:color="auto" w:fill="F5D2E2" w:themeFill="accent1"/>
          </w:tcPr>
          <w:p w14:paraId="39116441" w14:textId="77777777" w:rsidR="00423C89" w:rsidRDefault="00423C89" w:rsidP="00423C89">
            <w:pPr>
              <w:pStyle w:val="afff1"/>
              <w:spacing w:line="240" w:lineRule="exact"/>
              <w:ind w:leftChars="-50" w:left="-105" w:rightChars="-50" w:right="-105"/>
            </w:pPr>
            <w:r>
              <w:rPr>
                <w:rFonts w:hint="eastAsia"/>
              </w:rPr>
              <w:t>精神</w:t>
            </w:r>
          </w:p>
          <w:p w14:paraId="0350B5B4" w14:textId="6B3FEFF2" w:rsidR="00F01B15" w:rsidRPr="00EE693A" w:rsidRDefault="00423C89" w:rsidP="00423C89">
            <w:pPr>
              <w:pStyle w:val="afff1"/>
              <w:spacing w:line="240" w:lineRule="exact"/>
              <w:ind w:leftChars="-50" w:left="-105" w:rightChars="-50" w:right="-105"/>
            </w:pPr>
            <w:r>
              <w:rPr>
                <w:rFonts w:hint="eastAsia"/>
              </w:rPr>
              <w:t>通院</w:t>
            </w:r>
          </w:p>
          <w:p w14:paraId="4A57744F" w14:textId="77777777" w:rsidR="00F01B15" w:rsidRPr="00EE693A" w:rsidRDefault="00F01B15" w:rsidP="00F01B15">
            <w:pPr>
              <w:pStyle w:val="afff1"/>
              <w:spacing w:line="240" w:lineRule="exact"/>
              <w:ind w:leftChars="-50" w:left="-105" w:rightChars="-50" w:right="-105"/>
            </w:pPr>
            <w:r w:rsidRPr="00EE693A">
              <w:rPr>
                <w:rFonts w:hint="eastAsia"/>
              </w:rPr>
              <w:t>医療</w:t>
            </w:r>
          </w:p>
          <w:p w14:paraId="1815E434" w14:textId="77777777" w:rsidR="00F01B15" w:rsidRPr="00EE693A" w:rsidRDefault="00F01B15" w:rsidP="00F01B15">
            <w:pPr>
              <w:pStyle w:val="afff1"/>
              <w:spacing w:line="240" w:lineRule="exact"/>
              <w:ind w:leftChars="-50" w:left="-105" w:rightChars="-50" w:right="-105"/>
            </w:pPr>
            <w:r w:rsidRPr="00EE693A">
              <w:rPr>
                <w:rFonts w:hint="eastAsia"/>
              </w:rPr>
              <w:t>n=</w:t>
            </w:r>
          </w:p>
          <w:p w14:paraId="1AE05FC8" w14:textId="77777777" w:rsidR="00F01B15" w:rsidRPr="00EE693A" w:rsidRDefault="00F01B15" w:rsidP="00F01B15">
            <w:pPr>
              <w:pStyle w:val="afff1"/>
              <w:spacing w:line="240" w:lineRule="exact"/>
              <w:ind w:leftChars="-50" w:left="-105" w:rightChars="-50" w:right="-105"/>
            </w:pPr>
            <w:r w:rsidRPr="00685F30">
              <w:t>390</w:t>
            </w:r>
            <w:r w:rsidRPr="00EE693A">
              <w:rPr>
                <w:rFonts w:hint="eastAsia"/>
              </w:rPr>
              <w:t>人</w:t>
            </w:r>
          </w:p>
        </w:tc>
        <w:tc>
          <w:tcPr>
            <w:tcW w:w="737" w:type="dxa"/>
            <w:shd w:val="clear" w:color="auto" w:fill="F5D2E2" w:themeFill="accent1"/>
          </w:tcPr>
          <w:p w14:paraId="2CC73AAC" w14:textId="77777777" w:rsidR="00F01B15" w:rsidRPr="00EE693A" w:rsidRDefault="00F01B15" w:rsidP="00F01B15">
            <w:pPr>
              <w:pStyle w:val="afff1"/>
              <w:spacing w:line="240" w:lineRule="exact"/>
              <w:ind w:leftChars="-50" w:left="-105" w:rightChars="-50" w:right="-105"/>
            </w:pPr>
            <w:r w:rsidRPr="00EE693A">
              <w:rPr>
                <w:rFonts w:hint="eastAsia"/>
              </w:rPr>
              <w:t>難病</w:t>
            </w:r>
          </w:p>
          <w:p w14:paraId="7222A91B" w14:textId="77777777" w:rsidR="00F01B15" w:rsidRPr="00EE693A" w:rsidRDefault="00F01B15" w:rsidP="00F01B15">
            <w:pPr>
              <w:pStyle w:val="afff1"/>
              <w:spacing w:line="240" w:lineRule="exact"/>
              <w:ind w:leftChars="-50" w:left="-105" w:rightChars="-50" w:right="-105"/>
            </w:pPr>
          </w:p>
          <w:p w14:paraId="36BE5BBB" w14:textId="77777777" w:rsidR="00F01B15" w:rsidRDefault="00F01B15" w:rsidP="00F01B15">
            <w:pPr>
              <w:pStyle w:val="afff1"/>
              <w:spacing w:line="240" w:lineRule="exact"/>
              <w:ind w:leftChars="-50" w:left="-105" w:rightChars="-50" w:right="-105"/>
            </w:pPr>
          </w:p>
          <w:p w14:paraId="3FD1F691" w14:textId="77777777" w:rsidR="00F01B15" w:rsidRPr="00EE693A" w:rsidRDefault="00F01B15" w:rsidP="00F01B15">
            <w:pPr>
              <w:pStyle w:val="afff1"/>
              <w:spacing w:line="240" w:lineRule="exact"/>
              <w:ind w:leftChars="-50" w:left="-105" w:rightChars="-50" w:right="-105"/>
            </w:pPr>
            <w:r w:rsidRPr="00EE693A">
              <w:rPr>
                <w:rFonts w:hint="eastAsia"/>
              </w:rPr>
              <w:t>n=</w:t>
            </w:r>
          </w:p>
          <w:p w14:paraId="74ECE626" w14:textId="77777777" w:rsidR="00F01B15" w:rsidRPr="00EE693A" w:rsidRDefault="00F01B15" w:rsidP="00F01B15">
            <w:pPr>
              <w:pStyle w:val="afff1"/>
              <w:spacing w:line="240" w:lineRule="exact"/>
              <w:ind w:leftChars="-50" w:left="-105" w:rightChars="-50" w:right="-105"/>
            </w:pPr>
            <w:r w:rsidRPr="00685F30">
              <w:t>211</w:t>
            </w:r>
            <w:r w:rsidRPr="00EE693A">
              <w:rPr>
                <w:rFonts w:hint="eastAsia"/>
              </w:rPr>
              <w:t>人</w:t>
            </w:r>
          </w:p>
        </w:tc>
        <w:tc>
          <w:tcPr>
            <w:tcW w:w="737" w:type="dxa"/>
            <w:shd w:val="clear" w:color="auto" w:fill="F5D2E2" w:themeFill="accent1"/>
          </w:tcPr>
          <w:p w14:paraId="3F4638F7" w14:textId="77777777" w:rsidR="00F01B15" w:rsidRPr="00EE693A" w:rsidRDefault="00F01B15" w:rsidP="00F01B15">
            <w:pPr>
              <w:pStyle w:val="afff1"/>
              <w:spacing w:line="240" w:lineRule="exact"/>
              <w:ind w:leftChars="-50" w:left="-105" w:rightChars="-50" w:right="-105"/>
            </w:pPr>
            <w:r w:rsidRPr="00EE693A">
              <w:rPr>
                <w:rFonts w:hint="eastAsia"/>
              </w:rPr>
              <w:t>高次脳</w:t>
            </w:r>
          </w:p>
          <w:p w14:paraId="04042AA2" w14:textId="77777777" w:rsidR="00F01B15" w:rsidRPr="00EE693A" w:rsidRDefault="00F01B15" w:rsidP="00F01B15">
            <w:pPr>
              <w:pStyle w:val="afff1"/>
              <w:spacing w:line="240" w:lineRule="exact"/>
              <w:ind w:leftChars="-50" w:left="-105" w:rightChars="-50" w:right="-105"/>
            </w:pPr>
            <w:r w:rsidRPr="00EE693A">
              <w:rPr>
                <w:rFonts w:hint="eastAsia"/>
              </w:rPr>
              <w:t>機能</w:t>
            </w:r>
          </w:p>
          <w:p w14:paraId="2EE44698" w14:textId="3ADE9BF8" w:rsidR="00F01B15" w:rsidRDefault="00700C66" w:rsidP="00F01B15">
            <w:pPr>
              <w:pStyle w:val="afff1"/>
              <w:spacing w:line="240" w:lineRule="exact"/>
              <w:ind w:leftChars="-50" w:left="-105" w:rightChars="-50" w:right="-105"/>
            </w:pPr>
            <w:r>
              <w:rPr>
                <w:rFonts w:hint="eastAsia"/>
              </w:rPr>
              <w:t>障害</w:t>
            </w:r>
          </w:p>
          <w:p w14:paraId="06750279" w14:textId="77777777" w:rsidR="00F01B15" w:rsidRPr="00EE693A" w:rsidRDefault="00F01B15" w:rsidP="00F01B15">
            <w:pPr>
              <w:pStyle w:val="afff1"/>
              <w:spacing w:line="240" w:lineRule="exact"/>
              <w:ind w:leftChars="-50" w:left="-105" w:rightChars="-50" w:right="-105"/>
            </w:pPr>
            <w:r w:rsidRPr="00EE693A">
              <w:rPr>
                <w:rFonts w:hint="eastAsia"/>
              </w:rPr>
              <w:t>n=</w:t>
            </w:r>
          </w:p>
          <w:p w14:paraId="51EC99D9" w14:textId="77777777" w:rsidR="00F01B15" w:rsidRPr="00EE693A" w:rsidRDefault="00F01B15" w:rsidP="00F01B15">
            <w:pPr>
              <w:pStyle w:val="afff1"/>
              <w:spacing w:line="240" w:lineRule="exact"/>
              <w:ind w:leftChars="-50" w:left="-105" w:rightChars="-50" w:right="-105"/>
            </w:pPr>
            <w:r w:rsidRPr="00685F30">
              <w:t>36</w:t>
            </w:r>
            <w:r w:rsidRPr="00EE693A">
              <w:rPr>
                <w:rFonts w:hint="eastAsia"/>
              </w:rPr>
              <w:t>人</w:t>
            </w:r>
          </w:p>
        </w:tc>
        <w:tc>
          <w:tcPr>
            <w:tcW w:w="737" w:type="dxa"/>
            <w:shd w:val="clear" w:color="auto" w:fill="F5D2E2" w:themeFill="accent1"/>
          </w:tcPr>
          <w:p w14:paraId="7CD6F504" w14:textId="77777777" w:rsidR="00F01B15" w:rsidRPr="00EE693A" w:rsidRDefault="00F01B15" w:rsidP="00F01B15">
            <w:pPr>
              <w:pStyle w:val="afff1"/>
              <w:spacing w:line="240" w:lineRule="exact"/>
              <w:ind w:leftChars="-50" w:left="-105" w:rightChars="-50" w:right="-105"/>
            </w:pPr>
            <w:r w:rsidRPr="00EE693A">
              <w:rPr>
                <w:rFonts w:hint="eastAsia"/>
              </w:rPr>
              <w:t>発達</w:t>
            </w:r>
          </w:p>
          <w:p w14:paraId="5D829CD4" w14:textId="77777777" w:rsidR="00F01B15" w:rsidRPr="00EE693A" w:rsidRDefault="00F01B15" w:rsidP="00F01B15">
            <w:pPr>
              <w:pStyle w:val="afff1"/>
              <w:spacing w:line="240" w:lineRule="exact"/>
              <w:ind w:leftChars="-50" w:left="-105" w:rightChars="-50" w:right="-105"/>
            </w:pPr>
            <w:r w:rsidRPr="00EE693A">
              <w:rPr>
                <w:rFonts w:hint="eastAsia"/>
              </w:rPr>
              <w:t>障害</w:t>
            </w:r>
          </w:p>
          <w:p w14:paraId="76C74CF3" w14:textId="77777777" w:rsidR="00F01B15" w:rsidRDefault="00F01B15" w:rsidP="00F01B15">
            <w:pPr>
              <w:pStyle w:val="afff1"/>
              <w:spacing w:line="240" w:lineRule="exact"/>
              <w:ind w:leftChars="-50" w:left="-105" w:rightChars="-50" w:right="-105"/>
            </w:pPr>
          </w:p>
          <w:p w14:paraId="56E0019C" w14:textId="77777777" w:rsidR="00F01B15" w:rsidRPr="00EE693A" w:rsidRDefault="00F01B15" w:rsidP="00F01B15">
            <w:pPr>
              <w:pStyle w:val="afff1"/>
              <w:spacing w:line="240" w:lineRule="exact"/>
              <w:ind w:leftChars="-50" w:left="-105" w:rightChars="-50" w:right="-105"/>
            </w:pPr>
            <w:r w:rsidRPr="00EE693A">
              <w:rPr>
                <w:rFonts w:hint="eastAsia"/>
              </w:rPr>
              <w:t>n=</w:t>
            </w:r>
          </w:p>
          <w:p w14:paraId="6AAA96E9" w14:textId="77777777" w:rsidR="00F01B15" w:rsidRPr="00EE693A" w:rsidRDefault="00F01B15" w:rsidP="00F01B15">
            <w:pPr>
              <w:pStyle w:val="afff1"/>
              <w:spacing w:line="240" w:lineRule="exact"/>
              <w:ind w:leftChars="-50" w:left="-105" w:rightChars="-50" w:right="-105"/>
              <w:rPr>
                <w:spacing w:val="-6"/>
              </w:rPr>
            </w:pPr>
            <w:r w:rsidRPr="00685F30">
              <w:t>66</w:t>
            </w:r>
            <w:r w:rsidRPr="00EE693A">
              <w:rPr>
                <w:rFonts w:hint="eastAsia"/>
              </w:rPr>
              <w:t>人</w:t>
            </w:r>
          </w:p>
        </w:tc>
        <w:tc>
          <w:tcPr>
            <w:tcW w:w="737" w:type="dxa"/>
            <w:shd w:val="clear" w:color="auto" w:fill="F5D2E2" w:themeFill="accent1"/>
          </w:tcPr>
          <w:p w14:paraId="2D6C4F4C" w14:textId="77777777" w:rsidR="00F01B15" w:rsidRPr="00EE693A" w:rsidRDefault="00F01B15" w:rsidP="00F01B15">
            <w:pPr>
              <w:pStyle w:val="afff1"/>
              <w:spacing w:line="240" w:lineRule="exact"/>
              <w:ind w:leftChars="-50" w:left="-105" w:rightChars="-50" w:right="-105"/>
            </w:pPr>
            <w:r w:rsidRPr="00EE693A">
              <w:rPr>
                <w:rFonts w:hint="eastAsia"/>
              </w:rPr>
              <w:t>特別</w:t>
            </w:r>
          </w:p>
          <w:p w14:paraId="2F2AEA9B" w14:textId="77777777" w:rsidR="00F01B15" w:rsidRPr="00EE693A" w:rsidRDefault="00F01B15" w:rsidP="00F01B15">
            <w:pPr>
              <w:pStyle w:val="afff1"/>
              <w:spacing w:line="240" w:lineRule="exact"/>
              <w:ind w:leftChars="-50" w:left="-105" w:rightChars="-50" w:right="-105"/>
            </w:pPr>
            <w:r w:rsidRPr="00EE693A">
              <w:rPr>
                <w:rFonts w:hint="eastAsia"/>
              </w:rPr>
              <w:t>支援</w:t>
            </w:r>
          </w:p>
          <w:p w14:paraId="1C77078A" w14:textId="5572EEA1" w:rsidR="00F01B15" w:rsidRPr="00EE693A" w:rsidRDefault="00700C66" w:rsidP="00F01B15">
            <w:pPr>
              <w:pStyle w:val="afff1"/>
              <w:spacing w:line="240" w:lineRule="exact"/>
              <w:ind w:leftChars="-50" w:left="-105" w:rightChars="-50" w:right="-105"/>
            </w:pPr>
            <w:r w:rsidRPr="00EE693A">
              <w:rPr>
                <w:rFonts w:hint="eastAsia"/>
              </w:rPr>
              <w:t>学校</w:t>
            </w:r>
            <w:r>
              <w:rPr>
                <w:rFonts w:hint="eastAsia"/>
              </w:rPr>
              <w:t>等</w:t>
            </w:r>
          </w:p>
          <w:p w14:paraId="1D68FAB3" w14:textId="77777777" w:rsidR="00F01B15" w:rsidRPr="00EE693A" w:rsidRDefault="00F01B15" w:rsidP="00F01B15">
            <w:pPr>
              <w:pStyle w:val="afff1"/>
              <w:spacing w:line="240" w:lineRule="exact"/>
              <w:ind w:leftChars="-50" w:left="-105" w:rightChars="-50" w:right="-105"/>
            </w:pPr>
            <w:r w:rsidRPr="00EE693A">
              <w:rPr>
                <w:rFonts w:hint="eastAsia"/>
              </w:rPr>
              <w:t>n=</w:t>
            </w:r>
          </w:p>
          <w:p w14:paraId="5F665607" w14:textId="77777777" w:rsidR="00F01B15" w:rsidRPr="00EE693A" w:rsidRDefault="00F01B15" w:rsidP="00F01B15">
            <w:pPr>
              <w:pStyle w:val="afff1"/>
              <w:spacing w:line="240" w:lineRule="exact"/>
              <w:ind w:leftChars="-50" w:left="-105" w:rightChars="-50" w:right="-105"/>
            </w:pPr>
            <w:r w:rsidRPr="00685F30">
              <w:t>100</w:t>
            </w:r>
            <w:r w:rsidRPr="00EE693A">
              <w:rPr>
                <w:rFonts w:hint="eastAsia"/>
              </w:rPr>
              <w:t>人</w:t>
            </w:r>
          </w:p>
        </w:tc>
        <w:tc>
          <w:tcPr>
            <w:tcW w:w="737" w:type="dxa"/>
            <w:shd w:val="clear" w:color="auto" w:fill="F5D2E2" w:themeFill="accent1"/>
          </w:tcPr>
          <w:p w14:paraId="73FF42CD" w14:textId="77777777" w:rsidR="00F01B15" w:rsidRPr="00EE693A" w:rsidRDefault="00F01B15" w:rsidP="00F01B15">
            <w:pPr>
              <w:pStyle w:val="afff1"/>
              <w:spacing w:line="240" w:lineRule="exact"/>
              <w:ind w:leftChars="-50" w:left="-105" w:rightChars="-50" w:right="-105"/>
            </w:pPr>
            <w:r w:rsidRPr="00EE693A">
              <w:rPr>
                <w:rFonts w:hint="eastAsia"/>
              </w:rPr>
              <w:t>療育</w:t>
            </w:r>
          </w:p>
          <w:p w14:paraId="22B2A0C5" w14:textId="77777777" w:rsidR="00F01B15" w:rsidRPr="002C3690" w:rsidRDefault="00F01B15" w:rsidP="00F01B15">
            <w:pPr>
              <w:pStyle w:val="afff1"/>
              <w:spacing w:line="240" w:lineRule="exact"/>
              <w:ind w:leftChars="-50" w:left="-105" w:rightChars="-50" w:right="-105"/>
              <w:rPr>
                <w:spacing w:val="-20"/>
              </w:rPr>
            </w:pPr>
            <w:r w:rsidRPr="002C3690">
              <w:rPr>
                <w:rFonts w:hint="eastAsia"/>
                <w:spacing w:val="-20"/>
              </w:rPr>
              <w:t>センター</w:t>
            </w:r>
          </w:p>
          <w:p w14:paraId="39CE676E" w14:textId="77777777" w:rsidR="00F01B15" w:rsidRDefault="00F01B15" w:rsidP="00F01B15">
            <w:pPr>
              <w:pStyle w:val="afff1"/>
              <w:spacing w:line="240" w:lineRule="exact"/>
              <w:ind w:leftChars="-50" w:left="-105" w:rightChars="-50" w:right="-105"/>
            </w:pPr>
          </w:p>
          <w:p w14:paraId="3E62B3D6" w14:textId="77777777" w:rsidR="00F01B15" w:rsidRPr="00EE693A" w:rsidRDefault="00F01B15" w:rsidP="00F01B15">
            <w:pPr>
              <w:pStyle w:val="afff1"/>
              <w:spacing w:line="240" w:lineRule="exact"/>
              <w:ind w:leftChars="-50" w:left="-105" w:rightChars="-50" w:right="-105"/>
            </w:pPr>
            <w:r w:rsidRPr="00EE693A">
              <w:rPr>
                <w:rFonts w:hint="eastAsia"/>
              </w:rPr>
              <w:t>n=</w:t>
            </w:r>
          </w:p>
          <w:p w14:paraId="6B9A0084" w14:textId="77777777" w:rsidR="00F01B15" w:rsidRPr="00EE693A" w:rsidRDefault="00F01B15" w:rsidP="00F01B15">
            <w:pPr>
              <w:pStyle w:val="afff1"/>
              <w:spacing w:line="240" w:lineRule="exact"/>
              <w:ind w:leftChars="-50" w:left="-105" w:rightChars="-50" w:right="-105"/>
            </w:pPr>
            <w:r w:rsidRPr="00685F30">
              <w:t>99</w:t>
            </w:r>
            <w:r w:rsidRPr="00EE693A">
              <w:rPr>
                <w:rFonts w:hint="eastAsia"/>
              </w:rPr>
              <w:t>人</w:t>
            </w:r>
          </w:p>
        </w:tc>
      </w:tr>
      <w:tr w:rsidR="00F01B15" w14:paraId="1B88B440" w14:textId="77777777" w:rsidTr="000717AF">
        <w:trPr>
          <w:cantSplit/>
          <w:trHeight w:val="397"/>
        </w:trPr>
        <w:tc>
          <w:tcPr>
            <w:tcW w:w="2268" w:type="dxa"/>
            <w:shd w:val="clear" w:color="auto" w:fill="auto"/>
            <w:vAlign w:val="center"/>
          </w:tcPr>
          <w:p w14:paraId="7F1FF486" w14:textId="04755962" w:rsidR="00F01B15" w:rsidRPr="00F01B15" w:rsidRDefault="00F01B15" w:rsidP="00F01B15">
            <w:pPr>
              <w:pStyle w:val="9"/>
              <w:spacing w:line="240" w:lineRule="exact"/>
              <w:ind w:left="-42" w:right="-63"/>
            </w:pPr>
            <w:bookmarkStart w:id="54" w:name="_Hlk150377930"/>
            <w:r w:rsidRPr="00822AFD">
              <w:rPr>
                <w:rFonts w:hint="eastAsia"/>
              </w:rPr>
              <w:t>一人暮らしをしたい</w:t>
            </w:r>
          </w:p>
        </w:tc>
        <w:tc>
          <w:tcPr>
            <w:tcW w:w="737" w:type="dxa"/>
            <w:shd w:val="clear" w:color="auto" w:fill="BFBFBF" w:themeFill="background1" w:themeFillShade="BF"/>
            <w:vAlign w:val="center"/>
          </w:tcPr>
          <w:p w14:paraId="07F4A63B" w14:textId="523DCC21" w:rsidR="00F01B15" w:rsidRPr="00D936DC" w:rsidRDefault="00F01B15" w:rsidP="00F01B15">
            <w:pPr>
              <w:pStyle w:val="105"/>
              <w:rPr>
                <w:rFonts w:ascii="ＭＳ Ｐゴシック" w:eastAsia="ＭＳ Ｐゴシック" w:hAnsi="ＭＳ Ｐゴシック"/>
              </w:rPr>
            </w:pPr>
            <w:r w:rsidRPr="001E260A">
              <w:t>15.1</w:t>
            </w:r>
          </w:p>
        </w:tc>
        <w:tc>
          <w:tcPr>
            <w:tcW w:w="737" w:type="dxa"/>
            <w:shd w:val="clear" w:color="auto" w:fill="auto"/>
            <w:vAlign w:val="center"/>
          </w:tcPr>
          <w:p w14:paraId="4F99C820" w14:textId="27CCE14F" w:rsidR="00F01B15" w:rsidRPr="00D936DC" w:rsidRDefault="00F01B15" w:rsidP="00F01B15">
            <w:pPr>
              <w:pStyle w:val="105"/>
              <w:rPr>
                <w:rFonts w:ascii="ＭＳ Ｐゴシック" w:eastAsia="ＭＳ Ｐゴシック" w:hAnsi="ＭＳ Ｐゴシック"/>
              </w:rPr>
            </w:pPr>
            <w:r w:rsidRPr="001E260A">
              <w:t>11.9</w:t>
            </w:r>
          </w:p>
        </w:tc>
        <w:tc>
          <w:tcPr>
            <w:tcW w:w="737" w:type="dxa"/>
            <w:shd w:val="clear" w:color="auto" w:fill="BFBFBF" w:themeFill="background1" w:themeFillShade="BF"/>
            <w:vAlign w:val="center"/>
          </w:tcPr>
          <w:p w14:paraId="599F5149" w14:textId="79EC6CF0" w:rsidR="00F01B15" w:rsidRPr="00D936DC" w:rsidRDefault="00F01B15" w:rsidP="00F01B15">
            <w:pPr>
              <w:pStyle w:val="105"/>
              <w:rPr>
                <w:rFonts w:ascii="ＭＳ Ｐゴシック" w:eastAsia="ＭＳ Ｐゴシック" w:hAnsi="ＭＳ Ｐゴシック"/>
              </w:rPr>
            </w:pPr>
            <w:r w:rsidRPr="001E260A">
              <w:t>32.3</w:t>
            </w:r>
          </w:p>
        </w:tc>
        <w:tc>
          <w:tcPr>
            <w:tcW w:w="737" w:type="dxa"/>
            <w:shd w:val="clear" w:color="auto" w:fill="BFBFBF" w:themeFill="background1" w:themeFillShade="BF"/>
            <w:vAlign w:val="center"/>
          </w:tcPr>
          <w:p w14:paraId="4FFE394E" w14:textId="7E1C19D6" w:rsidR="00F01B15" w:rsidRPr="00D936DC" w:rsidRDefault="00F01B15" w:rsidP="00F01B15">
            <w:pPr>
              <w:pStyle w:val="105"/>
              <w:rPr>
                <w:rFonts w:ascii="ＭＳ Ｐゴシック" w:eastAsia="ＭＳ Ｐゴシック" w:hAnsi="ＭＳ Ｐゴシック" w:cs="ＭＳ Ｐゴシック"/>
              </w:rPr>
            </w:pPr>
            <w:r w:rsidRPr="001E260A">
              <w:t>30.0</w:t>
            </w:r>
          </w:p>
        </w:tc>
        <w:tc>
          <w:tcPr>
            <w:tcW w:w="737" w:type="dxa"/>
            <w:shd w:val="clear" w:color="auto" w:fill="BFBFBF" w:themeFill="background1" w:themeFillShade="BF"/>
            <w:vAlign w:val="center"/>
          </w:tcPr>
          <w:p w14:paraId="66E952BB" w14:textId="17182141" w:rsidR="00F01B15" w:rsidRPr="00D936DC" w:rsidRDefault="00F01B15" w:rsidP="00F01B15">
            <w:pPr>
              <w:pStyle w:val="105"/>
              <w:rPr>
                <w:rFonts w:ascii="ＭＳ Ｐゴシック" w:eastAsia="ＭＳ Ｐゴシック" w:hAnsi="ＭＳ Ｐゴシック"/>
              </w:rPr>
            </w:pPr>
            <w:r w:rsidRPr="001E260A">
              <w:t>18.0</w:t>
            </w:r>
          </w:p>
        </w:tc>
        <w:tc>
          <w:tcPr>
            <w:tcW w:w="737" w:type="dxa"/>
            <w:shd w:val="clear" w:color="auto" w:fill="BFBFBF" w:themeFill="background1" w:themeFillShade="BF"/>
            <w:vAlign w:val="center"/>
          </w:tcPr>
          <w:p w14:paraId="2017B145" w14:textId="13C06D7E" w:rsidR="00F01B15" w:rsidRPr="00D936DC" w:rsidRDefault="00F01B15" w:rsidP="00F01B15">
            <w:pPr>
              <w:pStyle w:val="105"/>
              <w:rPr>
                <w:rFonts w:ascii="ＭＳ Ｐゴシック" w:eastAsia="ＭＳ Ｐゴシック" w:hAnsi="ＭＳ Ｐゴシック" w:cs="ＭＳ Ｐゴシック"/>
              </w:rPr>
            </w:pPr>
            <w:r w:rsidRPr="001E260A">
              <w:t>25.0</w:t>
            </w:r>
          </w:p>
        </w:tc>
        <w:tc>
          <w:tcPr>
            <w:tcW w:w="737" w:type="dxa"/>
            <w:shd w:val="clear" w:color="auto" w:fill="BFBFBF" w:themeFill="background1" w:themeFillShade="BF"/>
            <w:vAlign w:val="center"/>
          </w:tcPr>
          <w:p w14:paraId="47F855AB" w14:textId="58353B10" w:rsidR="00F01B15" w:rsidRPr="00D936DC" w:rsidRDefault="00F01B15" w:rsidP="00F01B15">
            <w:pPr>
              <w:pStyle w:val="105"/>
              <w:rPr>
                <w:rFonts w:ascii="ＭＳ Ｐゴシック" w:eastAsia="ＭＳ Ｐゴシック" w:hAnsi="ＭＳ Ｐゴシック" w:cs="ＭＳ Ｐゴシック"/>
              </w:rPr>
            </w:pPr>
            <w:r w:rsidRPr="001E260A">
              <w:t>21.2</w:t>
            </w:r>
          </w:p>
        </w:tc>
        <w:tc>
          <w:tcPr>
            <w:tcW w:w="737" w:type="dxa"/>
            <w:shd w:val="clear" w:color="auto" w:fill="BFBFBF" w:themeFill="background1" w:themeFillShade="BF"/>
            <w:vAlign w:val="center"/>
          </w:tcPr>
          <w:p w14:paraId="1CFB6467" w14:textId="0D27A8CF" w:rsidR="00F01B15" w:rsidRPr="00D936DC" w:rsidRDefault="00F01B15" w:rsidP="00F01B15">
            <w:pPr>
              <w:pStyle w:val="105"/>
              <w:rPr>
                <w:rFonts w:ascii="ＭＳ Ｐゴシック" w:eastAsia="ＭＳ Ｐゴシック" w:hAnsi="ＭＳ Ｐゴシック"/>
              </w:rPr>
            </w:pPr>
            <w:r w:rsidRPr="001E260A">
              <w:t>8.0</w:t>
            </w:r>
          </w:p>
        </w:tc>
        <w:tc>
          <w:tcPr>
            <w:tcW w:w="737" w:type="dxa"/>
            <w:shd w:val="clear" w:color="auto" w:fill="auto"/>
            <w:vAlign w:val="center"/>
          </w:tcPr>
          <w:p w14:paraId="734790BE" w14:textId="4583D86D" w:rsidR="00F01B15" w:rsidRPr="00D936DC" w:rsidRDefault="00F01B15" w:rsidP="00F01B15">
            <w:pPr>
              <w:pStyle w:val="105"/>
              <w:rPr>
                <w:rFonts w:ascii="ＭＳ Ｐゴシック" w:eastAsia="ＭＳ Ｐゴシック" w:hAnsi="ＭＳ Ｐゴシック" w:cs="ＭＳ Ｐゴシック"/>
              </w:rPr>
            </w:pPr>
            <w:r w:rsidRPr="001E260A">
              <w:t>0.0</w:t>
            </w:r>
          </w:p>
        </w:tc>
      </w:tr>
      <w:tr w:rsidR="00F01B15" w14:paraId="469FAA2E" w14:textId="77777777" w:rsidTr="00F01B15">
        <w:trPr>
          <w:cantSplit/>
          <w:trHeight w:val="397"/>
        </w:trPr>
        <w:tc>
          <w:tcPr>
            <w:tcW w:w="2268" w:type="dxa"/>
            <w:shd w:val="clear" w:color="auto" w:fill="auto"/>
            <w:vAlign w:val="center"/>
          </w:tcPr>
          <w:p w14:paraId="180F6BE7" w14:textId="0D2B2458" w:rsidR="00F01B15" w:rsidRPr="00F01B15" w:rsidRDefault="00F01B15" w:rsidP="00F01B15">
            <w:pPr>
              <w:pStyle w:val="9"/>
              <w:spacing w:line="240" w:lineRule="exact"/>
              <w:ind w:left="-42" w:right="-63"/>
            </w:pPr>
            <w:r w:rsidRPr="00822AFD">
              <w:rPr>
                <w:rFonts w:hint="eastAsia"/>
              </w:rPr>
              <w:t>家族と一緒に生活したい</w:t>
            </w:r>
          </w:p>
        </w:tc>
        <w:tc>
          <w:tcPr>
            <w:tcW w:w="737" w:type="dxa"/>
            <w:shd w:val="clear" w:color="auto" w:fill="404040" w:themeFill="text1" w:themeFillTint="BF"/>
            <w:vAlign w:val="center"/>
          </w:tcPr>
          <w:p w14:paraId="22AB2ADA" w14:textId="6E12B585" w:rsidR="00F01B15" w:rsidRPr="00F01B15" w:rsidRDefault="00F01B15" w:rsidP="00F01B15">
            <w:pPr>
              <w:pStyle w:val="105"/>
              <w:rPr>
                <w:rFonts w:ascii="ＭＳ Ｐゴシック" w:eastAsia="ＭＳ Ｐゴシック" w:hAnsi="ＭＳ Ｐゴシック"/>
                <w:b/>
                <w:bCs/>
                <w:color w:val="FFFFFF" w:themeColor="background1"/>
              </w:rPr>
            </w:pPr>
            <w:r w:rsidRPr="00F01B15">
              <w:rPr>
                <w:b/>
                <w:bCs/>
                <w:color w:val="FFFFFF" w:themeColor="background1"/>
              </w:rPr>
              <w:t>63.7</w:t>
            </w:r>
          </w:p>
        </w:tc>
        <w:tc>
          <w:tcPr>
            <w:tcW w:w="737" w:type="dxa"/>
            <w:shd w:val="clear" w:color="auto" w:fill="404040" w:themeFill="text1" w:themeFillTint="BF"/>
            <w:vAlign w:val="center"/>
          </w:tcPr>
          <w:p w14:paraId="1B97ADF0" w14:textId="5ECAAD0B" w:rsidR="00F01B15" w:rsidRPr="00F01B15" w:rsidRDefault="00F01B15" w:rsidP="00F01B15">
            <w:pPr>
              <w:pStyle w:val="105"/>
              <w:rPr>
                <w:rFonts w:ascii="ＭＳ Ｐゴシック" w:eastAsia="ＭＳ Ｐゴシック" w:hAnsi="ＭＳ Ｐゴシック"/>
                <w:b/>
                <w:bCs/>
                <w:color w:val="FFFFFF" w:themeColor="background1"/>
              </w:rPr>
            </w:pPr>
            <w:r w:rsidRPr="00F01B15">
              <w:rPr>
                <w:b/>
                <w:bCs/>
                <w:color w:val="FFFFFF" w:themeColor="background1"/>
              </w:rPr>
              <w:t>56.7</w:t>
            </w:r>
          </w:p>
        </w:tc>
        <w:tc>
          <w:tcPr>
            <w:tcW w:w="737" w:type="dxa"/>
            <w:shd w:val="clear" w:color="auto" w:fill="404040" w:themeFill="text1" w:themeFillTint="BF"/>
            <w:vAlign w:val="center"/>
          </w:tcPr>
          <w:p w14:paraId="24F88144" w14:textId="205D7768" w:rsidR="00F01B15" w:rsidRPr="00F01B15" w:rsidRDefault="00F01B15" w:rsidP="00F01B15">
            <w:pPr>
              <w:pStyle w:val="105"/>
              <w:rPr>
                <w:rFonts w:ascii="ＭＳ Ｐゴシック" w:eastAsia="ＭＳ Ｐゴシック" w:hAnsi="ＭＳ Ｐゴシック"/>
                <w:b/>
                <w:bCs/>
                <w:color w:val="FFFFFF" w:themeColor="background1"/>
              </w:rPr>
            </w:pPr>
            <w:r w:rsidRPr="00F01B15">
              <w:rPr>
                <w:b/>
                <w:bCs/>
                <w:color w:val="FFFFFF" w:themeColor="background1"/>
              </w:rPr>
              <w:t>46.9</w:t>
            </w:r>
          </w:p>
        </w:tc>
        <w:tc>
          <w:tcPr>
            <w:tcW w:w="737" w:type="dxa"/>
            <w:shd w:val="clear" w:color="auto" w:fill="404040" w:themeFill="text1" w:themeFillTint="BF"/>
            <w:vAlign w:val="center"/>
          </w:tcPr>
          <w:p w14:paraId="6C83E691" w14:textId="3CBAA6A6" w:rsidR="00F01B15" w:rsidRPr="00F01B15" w:rsidRDefault="00F01B15" w:rsidP="00F01B15">
            <w:pPr>
              <w:pStyle w:val="105"/>
              <w:rPr>
                <w:rFonts w:ascii="ＭＳ Ｐゴシック" w:eastAsia="ＭＳ Ｐゴシック" w:hAnsi="ＭＳ Ｐゴシック" w:cs="ＭＳ Ｐゴシック"/>
                <w:b/>
                <w:bCs/>
                <w:color w:val="FFFFFF" w:themeColor="background1"/>
              </w:rPr>
            </w:pPr>
            <w:r w:rsidRPr="00F01B15">
              <w:rPr>
                <w:b/>
                <w:bCs/>
                <w:color w:val="FFFFFF" w:themeColor="background1"/>
              </w:rPr>
              <w:t>53.3</w:t>
            </w:r>
          </w:p>
        </w:tc>
        <w:tc>
          <w:tcPr>
            <w:tcW w:w="737" w:type="dxa"/>
            <w:shd w:val="clear" w:color="auto" w:fill="404040" w:themeFill="text1" w:themeFillTint="BF"/>
            <w:vAlign w:val="center"/>
          </w:tcPr>
          <w:p w14:paraId="1B3132DA" w14:textId="5F980E49" w:rsidR="00F01B15" w:rsidRPr="00F01B15" w:rsidRDefault="00F01B15" w:rsidP="00F01B15">
            <w:pPr>
              <w:pStyle w:val="105"/>
              <w:rPr>
                <w:rFonts w:ascii="ＭＳ Ｐゴシック" w:eastAsia="ＭＳ Ｐゴシック" w:hAnsi="ＭＳ Ｐゴシック"/>
                <w:b/>
                <w:bCs/>
                <w:color w:val="FFFFFF" w:themeColor="background1"/>
              </w:rPr>
            </w:pPr>
            <w:r w:rsidRPr="00F01B15">
              <w:rPr>
                <w:b/>
                <w:bCs/>
                <w:color w:val="FFFFFF" w:themeColor="background1"/>
              </w:rPr>
              <w:t>65.4</w:t>
            </w:r>
          </w:p>
        </w:tc>
        <w:tc>
          <w:tcPr>
            <w:tcW w:w="737" w:type="dxa"/>
            <w:shd w:val="clear" w:color="auto" w:fill="404040" w:themeFill="text1" w:themeFillTint="BF"/>
            <w:vAlign w:val="center"/>
          </w:tcPr>
          <w:p w14:paraId="49789782" w14:textId="6768FA82" w:rsidR="00F01B15" w:rsidRPr="00F01B15" w:rsidRDefault="00F01B15" w:rsidP="00F01B15">
            <w:pPr>
              <w:pStyle w:val="105"/>
              <w:rPr>
                <w:rFonts w:ascii="ＭＳ Ｐゴシック" w:eastAsia="ＭＳ Ｐゴシック" w:hAnsi="ＭＳ Ｐゴシック" w:cs="ＭＳ Ｐゴシック"/>
                <w:b/>
                <w:bCs/>
                <w:color w:val="FFFFFF" w:themeColor="background1"/>
              </w:rPr>
            </w:pPr>
            <w:r w:rsidRPr="00F01B15">
              <w:rPr>
                <w:b/>
                <w:bCs/>
                <w:color w:val="FFFFFF" w:themeColor="background1"/>
              </w:rPr>
              <w:t>66.7</w:t>
            </w:r>
          </w:p>
        </w:tc>
        <w:tc>
          <w:tcPr>
            <w:tcW w:w="737" w:type="dxa"/>
            <w:shd w:val="clear" w:color="auto" w:fill="404040" w:themeFill="text1" w:themeFillTint="BF"/>
            <w:vAlign w:val="center"/>
          </w:tcPr>
          <w:p w14:paraId="3259268D" w14:textId="415F2DF6" w:rsidR="00F01B15" w:rsidRPr="00F01B15" w:rsidRDefault="00F01B15" w:rsidP="00F01B15">
            <w:pPr>
              <w:pStyle w:val="105"/>
              <w:rPr>
                <w:rFonts w:ascii="ＭＳ Ｐゴシック" w:eastAsia="ＭＳ Ｐゴシック" w:hAnsi="ＭＳ Ｐゴシック" w:cs="ＭＳ Ｐゴシック"/>
                <w:b/>
                <w:bCs/>
                <w:color w:val="FFFFFF" w:themeColor="background1"/>
              </w:rPr>
            </w:pPr>
            <w:r w:rsidRPr="00F01B15">
              <w:rPr>
                <w:b/>
                <w:bCs/>
                <w:color w:val="FFFFFF" w:themeColor="background1"/>
              </w:rPr>
              <w:t>59.1</w:t>
            </w:r>
          </w:p>
        </w:tc>
        <w:tc>
          <w:tcPr>
            <w:tcW w:w="737" w:type="dxa"/>
            <w:shd w:val="clear" w:color="auto" w:fill="404040" w:themeFill="text1" w:themeFillTint="BF"/>
            <w:vAlign w:val="center"/>
          </w:tcPr>
          <w:p w14:paraId="2128BE46" w14:textId="7B72FCF2" w:rsidR="00F01B15" w:rsidRPr="00F01B15" w:rsidRDefault="00F01B15" w:rsidP="00F01B15">
            <w:pPr>
              <w:pStyle w:val="105"/>
              <w:rPr>
                <w:rFonts w:ascii="ＭＳ Ｐゴシック" w:eastAsia="ＭＳ Ｐゴシック" w:hAnsi="ＭＳ Ｐゴシック"/>
                <w:b/>
                <w:bCs/>
                <w:color w:val="FFFFFF" w:themeColor="background1"/>
              </w:rPr>
            </w:pPr>
            <w:r w:rsidRPr="00F01B15">
              <w:rPr>
                <w:b/>
                <w:bCs/>
                <w:color w:val="FFFFFF" w:themeColor="background1"/>
              </w:rPr>
              <w:t>72.0</w:t>
            </w:r>
          </w:p>
        </w:tc>
        <w:tc>
          <w:tcPr>
            <w:tcW w:w="737" w:type="dxa"/>
            <w:shd w:val="clear" w:color="auto" w:fill="404040" w:themeFill="text1" w:themeFillTint="BF"/>
            <w:vAlign w:val="center"/>
          </w:tcPr>
          <w:p w14:paraId="33184F1C" w14:textId="055ED42B" w:rsidR="00F01B15" w:rsidRPr="00F01B15" w:rsidRDefault="00F01B15" w:rsidP="00F01B15">
            <w:pPr>
              <w:pStyle w:val="105"/>
              <w:rPr>
                <w:rFonts w:ascii="ＭＳ Ｐゴシック" w:eastAsia="ＭＳ Ｐゴシック" w:hAnsi="ＭＳ Ｐゴシック" w:cs="ＭＳ Ｐゴシック"/>
                <w:b/>
                <w:bCs/>
                <w:color w:val="FFFFFF" w:themeColor="background1"/>
              </w:rPr>
            </w:pPr>
            <w:r w:rsidRPr="00F01B15">
              <w:rPr>
                <w:b/>
                <w:bCs/>
                <w:color w:val="FFFFFF" w:themeColor="background1"/>
              </w:rPr>
              <w:t>75.8</w:t>
            </w:r>
          </w:p>
        </w:tc>
      </w:tr>
      <w:tr w:rsidR="00F01B15" w14:paraId="3FEF3D8E" w14:textId="77777777" w:rsidTr="000717AF">
        <w:trPr>
          <w:cantSplit/>
          <w:trHeight w:val="397"/>
        </w:trPr>
        <w:tc>
          <w:tcPr>
            <w:tcW w:w="2268" w:type="dxa"/>
            <w:shd w:val="clear" w:color="auto" w:fill="auto"/>
            <w:vAlign w:val="center"/>
          </w:tcPr>
          <w:p w14:paraId="76508BB6" w14:textId="776B99F9" w:rsidR="00F01B15" w:rsidRPr="00F01B15" w:rsidRDefault="00F01B15" w:rsidP="00F01B15">
            <w:pPr>
              <w:pStyle w:val="9"/>
              <w:spacing w:line="240" w:lineRule="exact"/>
              <w:ind w:left="-42" w:right="-63"/>
            </w:pPr>
            <w:r w:rsidRPr="00822AFD">
              <w:rPr>
                <w:rFonts w:hint="eastAsia"/>
              </w:rPr>
              <w:t>グループホームで</w:t>
            </w:r>
            <w:r>
              <w:br/>
            </w:r>
            <w:r w:rsidRPr="00822AFD">
              <w:rPr>
                <w:rFonts w:hint="eastAsia"/>
              </w:rPr>
              <w:t>生活したい</w:t>
            </w:r>
          </w:p>
        </w:tc>
        <w:tc>
          <w:tcPr>
            <w:tcW w:w="737" w:type="dxa"/>
            <w:shd w:val="clear" w:color="auto" w:fill="auto"/>
            <w:vAlign w:val="center"/>
          </w:tcPr>
          <w:p w14:paraId="0B0CBFA1" w14:textId="21FE19AA" w:rsidR="00F01B15" w:rsidRDefault="00F01B15" w:rsidP="00F01B15">
            <w:pPr>
              <w:pStyle w:val="105"/>
              <w:rPr>
                <w:rFonts w:ascii="ＭＳ Ｐゴシック" w:eastAsia="ＭＳ Ｐゴシック" w:hAnsi="ＭＳ Ｐゴシック"/>
              </w:rPr>
            </w:pPr>
            <w:r w:rsidRPr="001E260A">
              <w:t>1.0</w:t>
            </w:r>
          </w:p>
        </w:tc>
        <w:tc>
          <w:tcPr>
            <w:tcW w:w="737" w:type="dxa"/>
            <w:shd w:val="clear" w:color="auto" w:fill="BFBFBF" w:themeFill="background1" w:themeFillShade="BF"/>
            <w:vAlign w:val="center"/>
          </w:tcPr>
          <w:p w14:paraId="0320365E" w14:textId="2C2B5066" w:rsidR="00F01B15" w:rsidRDefault="00F01B15" w:rsidP="00F01B15">
            <w:pPr>
              <w:pStyle w:val="105"/>
              <w:rPr>
                <w:rFonts w:ascii="ＭＳ Ｐゴシック" w:eastAsia="ＭＳ Ｐゴシック" w:hAnsi="ＭＳ Ｐゴシック"/>
              </w:rPr>
            </w:pPr>
            <w:r w:rsidRPr="001E260A">
              <w:t>14.4</w:t>
            </w:r>
          </w:p>
        </w:tc>
        <w:tc>
          <w:tcPr>
            <w:tcW w:w="737" w:type="dxa"/>
            <w:shd w:val="clear" w:color="auto" w:fill="auto"/>
            <w:vAlign w:val="center"/>
          </w:tcPr>
          <w:p w14:paraId="05D27471" w14:textId="14B81107" w:rsidR="00F01B15" w:rsidRDefault="00F01B15" w:rsidP="00F01B15">
            <w:pPr>
              <w:pStyle w:val="105"/>
              <w:rPr>
                <w:rFonts w:ascii="ＭＳ Ｐゴシック" w:eastAsia="ＭＳ Ｐゴシック" w:hAnsi="ＭＳ Ｐゴシック"/>
              </w:rPr>
            </w:pPr>
            <w:r w:rsidRPr="001E260A">
              <w:t>3.7</w:t>
            </w:r>
          </w:p>
        </w:tc>
        <w:tc>
          <w:tcPr>
            <w:tcW w:w="737" w:type="dxa"/>
            <w:vAlign w:val="center"/>
          </w:tcPr>
          <w:p w14:paraId="75C9C0AE" w14:textId="74720751" w:rsidR="00F01B15" w:rsidRDefault="00F01B15" w:rsidP="00F01B15">
            <w:pPr>
              <w:pStyle w:val="105"/>
              <w:rPr>
                <w:rFonts w:ascii="ＭＳ Ｐゴシック" w:eastAsia="ＭＳ Ｐゴシック" w:hAnsi="ＭＳ Ｐゴシック" w:cs="ＭＳ Ｐゴシック"/>
              </w:rPr>
            </w:pPr>
            <w:r w:rsidRPr="001E260A">
              <w:t>1.0</w:t>
            </w:r>
          </w:p>
        </w:tc>
        <w:tc>
          <w:tcPr>
            <w:tcW w:w="737" w:type="dxa"/>
            <w:vAlign w:val="center"/>
          </w:tcPr>
          <w:p w14:paraId="57F1DBCB" w14:textId="558F9D18" w:rsidR="00F01B15" w:rsidRDefault="00F01B15" w:rsidP="00F01B15">
            <w:pPr>
              <w:pStyle w:val="105"/>
              <w:rPr>
                <w:rFonts w:ascii="ＭＳ Ｐゴシック" w:eastAsia="ＭＳ Ｐゴシック" w:hAnsi="ＭＳ Ｐゴシック"/>
              </w:rPr>
            </w:pPr>
            <w:r w:rsidRPr="001E260A">
              <w:t>0.9</w:t>
            </w:r>
          </w:p>
        </w:tc>
        <w:tc>
          <w:tcPr>
            <w:tcW w:w="737" w:type="dxa"/>
            <w:vAlign w:val="center"/>
          </w:tcPr>
          <w:p w14:paraId="7489F0C1" w14:textId="018A8680" w:rsidR="00F01B15" w:rsidRDefault="00F01B15" w:rsidP="00F01B15">
            <w:pPr>
              <w:pStyle w:val="105"/>
              <w:rPr>
                <w:rFonts w:ascii="ＭＳ Ｐゴシック" w:eastAsia="ＭＳ Ｐゴシック" w:hAnsi="ＭＳ Ｐゴシック" w:cs="ＭＳ Ｐゴシック"/>
              </w:rPr>
            </w:pPr>
            <w:r w:rsidRPr="001E260A">
              <w:t>0.0</w:t>
            </w:r>
          </w:p>
        </w:tc>
        <w:tc>
          <w:tcPr>
            <w:tcW w:w="737" w:type="dxa"/>
            <w:vAlign w:val="center"/>
          </w:tcPr>
          <w:p w14:paraId="6AE61F89" w14:textId="3A569BBD" w:rsidR="00F01B15" w:rsidRDefault="00F01B15" w:rsidP="00F01B15">
            <w:pPr>
              <w:pStyle w:val="105"/>
              <w:rPr>
                <w:rFonts w:ascii="ＭＳ Ｐゴシック" w:eastAsia="ＭＳ Ｐゴシック" w:hAnsi="ＭＳ Ｐゴシック" w:cs="ＭＳ Ｐゴシック"/>
              </w:rPr>
            </w:pPr>
            <w:r w:rsidRPr="001E260A">
              <w:t>12.1</w:t>
            </w:r>
          </w:p>
        </w:tc>
        <w:tc>
          <w:tcPr>
            <w:tcW w:w="737" w:type="dxa"/>
            <w:shd w:val="clear" w:color="auto" w:fill="auto"/>
            <w:vAlign w:val="center"/>
          </w:tcPr>
          <w:p w14:paraId="1954BBB0" w14:textId="27A18731" w:rsidR="00F01B15" w:rsidRDefault="00F01B15" w:rsidP="00F01B15">
            <w:pPr>
              <w:pStyle w:val="105"/>
              <w:rPr>
                <w:rFonts w:ascii="ＭＳ Ｐゴシック" w:eastAsia="ＭＳ Ｐゴシック" w:hAnsi="ＭＳ Ｐゴシック"/>
              </w:rPr>
            </w:pPr>
            <w:r w:rsidRPr="001E260A">
              <w:t>7.0</w:t>
            </w:r>
          </w:p>
        </w:tc>
        <w:tc>
          <w:tcPr>
            <w:tcW w:w="737" w:type="dxa"/>
            <w:shd w:val="clear" w:color="auto" w:fill="BFBFBF" w:themeFill="background1" w:themeFillShade="BF"/>
            <w:vAlign w:val="center"/>
          </w:tcPr>
          <w:p w14:paraId="62B11E96" w14:textId="7ACC2675" w:rsidR="00F01B15" w:rsidRDefault="00F01B15" w:rsidP="00F01B15">
            <w:pPr>
              <w:pStyle w:val="105"/>
              <w:rPr>
                <w:rFonts w:ascii="ＭＳ Ｐゴシック" w:eastAsia="ＭＳ Ｐゴシック" w:hAnsi="ＭＳ Ｐゴシック" w:cs="ＭＳ Ｐゴシック"/>
              </w:rPr>
            </w:pPr>
            <w:r w:rsidRPr="001E260A">
              <w:t>2.0</w:t>
            </w:r>
          </w:p>
        </w:tc>
      </w:tr>
      <w:tr w:rsidR="00F01B15" w14:paraId="45DE1449" w14:textId="77777777" w:rsidTr="00F01B15">
        <w:trPr>
          <w:cantSplit/>
          <w:trHeight w:val="397"/>
        </w:trPr>
        <w:tc>
          <w:tcPr>
            <w:tcW w:w="2268" w:type="dxa"/>
            <w:shd w:val="clear" w:color="auto" w:fill="auto"/>
            <w:vAlign w:val="center"/>
          </w:tcPr>
          <w:p w14:paraId="58193AFD" w14:textId="4A1F209B" w:rsidR="00F01B15" w:rsidRPr="00F01B15" w:rsidRDefault="00F01B15" w:rsidP="00F01B15">
            <w:pPr>
              <w:pStyle w:val="9"/>
              <w:spacing w:line="240" w:lineRule="exact"/>
              <w:ind w:left="-42" w:right="-63"/>
            </w:pPr>
            <w:r w:rsidRPr="00822AFD">
              <w:rPr>
                <w:rFonts w:hint="eastAsia"/>
              </w:rPr>
              <w:t>入所施設で生活したい</w:t>
            </w:r>
          </w:p>
        </w:tc>
        <w:tc>
          <w:tcPr>
            <w:tcW w:w="737" w:type="dxa"/>
            <w:shd w:val="clear" w:color="auto" w:fill="auto"/>
            <w:vAlign w:val="center"/>
          </w:tcPr>
          <w:p w14:paraId="5AF8E3E9" w14:textId="04EC5789" w:rsidR="00F01B15" w:rsidRPr="00187005" w:rsidRDefault="00F01B15" w:rsidP="00F01B15">
            <w:pPr>
              <w:pStyle w:val="105"/>
            </w:pPr>
            <w:r w:rsidRPr="001E260A">
              <w:t>3.1</w:t>
            </w:r>
          </w:p>
        </w:tc>
        <w:tc>
          <w:tcPr>
            <w:tcW w:w="737" w:type="dxa"/>
            <w:shd w:val="clear" w:color="auto" w:fill="auto"/>
            <w:vAlign w:val="center"/>
          </w:tcPr>
          <w:p w14:paraId="194C3FFB" w14:textId="79E6CE26" w:rsidR="00F01B15" w:rsidRPr="00187005" w:rsidRDefault="00F01B15" w:rsidP="00F01B15">
            <w:pPr>
              <w:pStyle w:val="105"/>
            </w:pPr>
            <w:r w:rsidRPr="001E260A">
              <w:t>2.7</w:t>
            </w:r>
          </w:p>
        </w:tc>
        <w:tc>
          <w:tcPr>
            <w:tcW w:w="737" w:type="dxa"/>
            <w:shd w:val="clear" w:color="auto" w:fill="auto"/>
            <w:vAlign w:val="center"/>
          </w:tcPr>
          <w:p w14:paraId="1D3F4DF6" w14:textId="267F8E87" w:rsidR="00F01B15" w:rsidRPr="00187005" w:rsidRDefault="00F01B15" w:rsidP="00F01B15">
            <w:pPr>
              <w:pStyle w:val="105"/>
            </w:pPr>
            <w:r w:rsidRPr="001E260A">
              <w:t>0.7</w:t>
            </w:r>
          </w:p>
        </w:tc>
        <w:tc>
          <w:tcPr>
            <w:tcW w:w="737" w:type="dxa"/>
            <w:vAlign w:val="center"/>
          </w:tcPr>
          <w:p w14:paraId="209E9EAD" w14:textId="068B9B4D" w:rsidR="00F01B15" w:rsidRPr="00187005" w:rsidRDefault="00F01B15" w:rsidP="00F01B15">
            <w:pPr>
              <w:pStyle w:val="105"/>
            </w:pPr>
            <w:r w:rsidRPr="001E260A">
              <w:t>1.3</w:t>
            </w:r>
          </w:p>
        </w:tc>
        <w:tc>
          <w:tcPr>
            <w:tcW w:w="737" w:type="dxa"/>
            <w:vAlign w:val="center"/>
          </w:tcPr>
          <w:p w14:paraId="003A1131" w14:textId="34D18CAD" w:rsidR="00F01B15" w:rsidRPr="00187005" w:rsidRDefault="00F01B15" w:rsidP="00F01B15">
            <w:pPr>
              <w:pStyle w:val="105"/>
            </w:pPr>
            <w:r w:rsidRPr="001E260A">
              <w:t>1.9</w:t>
            </w:r>
          </w:p>
        </w:tc>
        <w:tc>
          <w:tcPr>
            <w:tcW w:w="737" w:type="dxa"/>
            <w:vAlign w:val="center"/>
          </w:tcPr>
          <w:p w14:paraId="4EB23D12" w14:textId="660E890F" w:rsidR="00F01B15" w:rsidRPr="00187005" w:rsidRDefault="00F01B15" w:rsidP="00F01B15">
            <w:pPr>
              <w:pStyle w:val="105"/>
            </w:pPr>
            <w:r w:rsidRPr="001E260A">
              <w:t>0.0</w:t>
            </w:r>
          </w:p>
        </w:tc>
        <w:tc>
          <w:tcPr>
            <w:tcW w:w="737" w:type="dxa"/>
            <w:vAlign w:val="center"/>
          </w:tcPr>
          <w:p w14:paraId="26DDC531" w14:textId="56ACF7D6" w:rsidR="00F01B15" w:rsidRPr="00187005" w:rsidRDefault="00F01B15" w:rsidP="00F01B15">
            <w:pPr>
              <w:pStyle w:val="105"/>
            </w:pPr>
            <w:r w:rsidRPr="001E260A">
              <w:t>0.0</w:t>
            </w:r>
          </w:p>
        </w:tc>
        <w:tc>
          <w:tcPr>
            <w:tcW w:w="737" w:type="dxa"/>
            <w:shd w:val="clear" w:color="auto" w:fill="auto"/>
            <w:vAlign w:val="center"/>
          </w:tcPr>
          <w:p w14:paraId="24E2AF03" w14:textId="44ACC274" w:rsidR="00F01B15" w:rsidRPr="00187005" w:rsidRDefault="00F01B15" w:rsidP="00F01B15">
            <w:pPr>
              <w:pStyle w:val="105"/>
            </w:pPr>
            <w:r w:rsidRPr="001E260A">
              <w:t>4.0</w:t>
            </w:r>
          </w:p>
        </w:tc>
        <w:tc>
          <w:tcPr>
            <w:tcW w:w="737" w:type="dxa"/>
            <w:vAlign w:val="center"/>
          </w:tcPr>
          <w:p w14:paraId="2760C123" w14:textId="32ACC3B1" w:rsidR="00F01B15" w:rsidRPr="00187005" w:rsidRDefault="00F01B15" w:rsidP="00F01B15">
            <w:pPr>
              <w:pStyle w:val="105"/>
            </w:pPr>
            <w:r w:rsidRPr="001E260A">
              <w:t>1.0</w:t>
            </w:r>
          </w:p>
        </w:tc>
      </w:tr>
      <w:tr w:rsidR="00F01B15" w14:paraId="0C0A17CF" w14:textId="77777777" w:rsidTr="00F01B15">
        <w:trPr>
          <w:cantSplit/>
          <w:trHeight w:val="397"/>
        </w:trPr>
        <w:tc>
          <w:tcPr>
            <w:tcW w:w="2268" w:type="dxa"/>
            <w:shd w:val="clear" w:color="auto" w:fill="auto"/>
            <w:vAlign w:val="center"/>
          </w:tcPr>
          <w:p w14:paraId="73BD13AD" w14:textId="5ABF97D0" w:rsidR="00F01B15" w:rsidRPr="00F01B15" w:rsidRDefault="00F01B15" w:rsidP="00F01B15">
            <w:pPr>
              <w:pStyle w:val="9"/>
              <w:spacing w:line="240" w:lineRule="exact"/>
              <w:ind w:left="-42" w:right="-63"/>
            </w:pPr>
            <w:r w:rsidRPr="00822AFD">
              <w:rPr>
                <w:rFonts w:hint="eastAsia"/>
              </w:rPr>
              <w:t>老人ホームなどの</w:t>
            </w:r>
            <w:r>
              <w:br/>
            </w:r>
            <w:r w:rsidRPr="00822AFD">
              <w:rPr>
                <w:rFonts w:hint="eastAsia"/>
              </w:rPr>
              <w:t>高齢者の施設に入って</w:t>
            </w:r>
            <w:r>
              <w:br/>
            </w:r>
            <w:r w:rsidRPr="00822AFD">
              <w:rPr>
                <w:rFonts w:hint="eastAsia"/>
              </w:rPr>
              <w:t>生活したい</w:t>
            </w:r>
          </w:p>
        </w:tc>
        <w:tc>
          <w:tcPr>
            <w:tcW w:w="737" w:type="dxa"/>
            <w:shd w:val="clear" w:color="auto" w:fill="auto"/>
            <w:vAlign w:val="center"/>
          </w:tcPr>
          <w:p w14:paraId="37A8C7EA" w14:textId="28DC3831" w:rsidR="00F01B15" w:rsidRPr="00187005" w:rsidRDefault="00F01B15" w:rsidP="00F01B15">
            <w:pPr>
              <w:pStyle w:val="105"/>
            </w:pPr>
            <w:r w:rsidRPr="001E260A">
              <w:t>4.7</w:t>
            </w:r>
          </w:p>
        </w:tc>
        <w:tc>
          <w:tcPr>
            <w:tcW w:w="737" w:type="dxa"/>
            <w:shd w:val="clear" w:color="auto" w:fill="auto"/>
            <w:vAlign w:val="center"/>
          </w:tcPr>
          <w:p w14:paraId="610A1D6B" w14:textId="23646FF1" w:rsidR="00F01B15" w:rsidRPr="00187005" w:rsidRDefault="00F01B15" w:rsidP="00F01B15">
            <w:pPr>
              <w:pStyle w:val="105"/>
            </w:pPr>
            <w:r w:rsidRPr="001E260A">
              <w:t>0.2</w:t>
            </w:r>
          </w:p>
        </w:tc>
        <w:tc>
          <w:tcPr>
            <w:tcW w:w="737" w:type="dxa"/>
            <w:shd w:val="clear" w:color="auto" w:fill="auto"/>
            <w:vAlign w:val="center"/>
          </w:tcPr>
          <w:p w14:paraId="5C1781AA" w14:textId="5F27369B" w:rsidR="00F01B15" w:rsidRPr="00187005" w:rsidRDefault="00F01B15" w:rsidP="00F01B15">
            <w:pPr>
              <w:pStyle w:val="105"/>
            </w:pPr>
            <w:r w:rsidRPr="001E260A">
              <w:t>2.6</w:t>
            </w:r>
          </w:p>
        </w:tc>
        <w:tc>
          <w:tcPr>
            <w:tcW w:w="737" w:type="dxa"/>
            <w:vAlign w:val="center"/>
          </w:tcPr>
          <w:p w14:paraId="0CD630E6" w14:textId="7E66D223" w:rsidR="00F01B15" w:rsidRPr="00187005" w:rsidRDefault="00F01B15" w:rsidP="00F01B15">
            <w:pPr>
              <w:pStyle w:val="105"/>
            </w:pPr>
            <w:r w:rsidRPr="001E260A">
              <w:t>2.8</w:t>
            </w:r>
          </w:p>
        </w:tc>
        <w:tc>
          <w:tcPr>
            <w:tcW w:w="737" w:type="dxa"/>
            <w:vAlign w:val="center"/>
          </w:tcPr>
          <w:p w14:paraId="101EAEBD" w14:textId="49989641" w:rsidR="00F01B15" w:rsidRPr="00187005" w:rsidRDefault="00F01B15" w:rsidP="00F01B15">
            <w:pPr>
              <w:pStyle w:val="105"/>
            </w:pPr>
            <w:r w:rsidRPr="001E260A">
              <w:t>2.4</w:t>
            </w:r>
          </w:p>
        </w:tc>
        <w:tc>
          <w:tcPr>
            <w:tcW w:w="737" w:type="dxa"/>
            <w:vAlign w:val="center"/>
          </w:tcPr>
          <w:p w14:paraId="04225192" w14:textId="7DC91A18" w:rsidR="00F01B15" w:rsidRPr="00187005" w:rsidRDefault="00F01B15" w:rsidP="00F01B15">
            <w:pPr>
              <w:pStyle w:val="105"/>
            </w:pPr>
            <w:r w:rsidRPr="001E260A">
              <w:t>0.0</w:t>
            </w:r>
          </w:p>
        </w:tc>
        <w:tc>
          <w:tcPr>
            <w:tcW w:w="737" w:type="dxa"/>
            <w:vAlign w:val="center"/>
          </w:tcPr>
          <w:p w14:paraId="339FF767" w14:textId="26FB0CCC" w:rsidR="00F01B15" w:rsidRPr="00187005" w:rsidRDefault="00F01B15" w:rsidP="00F01B15">
            <w:pPr>
              <w:pStyle w:val="105"/>
            </w:pPr>
            <w:r w:rsidRPr="001E260A">
              <w:t>0.0</w:t>
            </w:r>
          </w:p>
        </w:tc>
        <w:tc>
          <w:tcPr>
            <w:tcW w:w="737" w:type="dxa"/>
            <w:shd w:val="clear" w:color="auto" w:fill="auto"/>
            <w:vAlign w:val="center"/>
          </w:tcPr>
          <w:p w14:paraId="1AE2E816" w14:textId="0826AE2D" w:rsidR="00F01B15" w:rsidRPr="00187005" w:rsidRDefault="00F01B15" w:rsidP="00F01B15">
            <w:pPr>
              <w:pStyle w:val="105"/>
            </w:pPr>
            <w:r w:rsidRPr="001E260A">
              <w:t>0.0</w:t>
            </w:r>
          </w:p>
        </w:tc>
        <w:tc>
          <w:tcPr>
            <w:tcW w:w="737" w:type="dxa"/>
            <w:vAlign w:val="center"/>
          </w:tcPr>
          <w:p w14:paraId="0DEE5A47" w14:textId="4EF4B370" w:rsidR="00F01B15" w:rsidRPr="00187005" w:rsidRDefault="00F01B15" w:rsidP="00F01B15">
            <w:pPr>
              <w:pStyle w:val="105"/>
            </w:pPr>
            <w:r w:rsidRPr="001E260A">
              <w:t>0.0</w:t>
            </w:r>
          </w:p>
        </w:tc>
      </w:tr>
      <w:tr w:rsidR="00F01B15" w14:paraId="4348FEAC" w14:textId="77777777" w:rsidTr="00F01B15">
        <w:trPr>
          <w:cantSplit/>
          <w:trHeight w:val="397"/>
        </w:trPr>
        <w:tc>
          <w:tcPr>
            <w:tcW w:w="2268" w:type="dxa"/>
            <w:shd w:val="clear" w:color="auto" w:fill="auto"/>
            <w:vAlign w:val="center"/>
          </w:tcPr>
          <w:p w14:paraId="7A4014A5" w14:textId="774D7247" w:rsidR="00F01B15" w:rsidRPr="00F01B15" w:rsidRDefault="00F01B15" w:rsidP="00F01B15">
            <w:pPr>
              <w:pStyle w:val="9"/>
              <w:spacing w:line="240" w:lineRule="exact"/>
              <w:ind w:left="-42" w:right="-63"/>
            </w:pPr>
            <w:r w:rsidRPr="00F01B15">
              <w:rPr>
                <w:rFonts w:hint="eastAsia"/>
              </w:rPr>
              <w:t>病院に入院したい、</w:t>
            </w:r>
            <w:r>
              <w:br/>
            </w:r>
            <w:r w:rsidRPr="00F01B15">
              <w:rPr>
                <w:rFonts w:hint="eastAsia"/>
              </w:rPr>
              <w:t>入院を継続したい</w:t>
            </w:r>
          </w:p>
        </w:tc>
        <w:tc>
          <w:tcPr>
            <w:tcW w:w="737" w:type="dxa"/>
            <w:shd w:val="clear" w:color="auto" w:fill="auto"/>
            <w:vAlign w:val="center"/>
          </w:tcPr>
          <w:p w14:paraId="076503D8" w14:textId="1C94A748" w:rsidR="00F01B15" w:rsidRPr="00187005" w:rsidRDefault="00F01B15" w:rsidP="00F01B15">
            <w:pPr>
              <w:pStyle w:val="105"/>
            </w:pPr>
            <w:r w:rsidRPr="001E260A">
              <w:t>0.8</w:t>
            </w:r>
          </w:p>
        </w:tc>
        <w:tc>
          <w:tcPr>
            <w:tcW w:w="737" w:type="dxa"/>
            <w:shd w:val="clear" w:color="auto" w:fill="auto"/>
            <w:vAlign w:val="center"/>
          </w:tcPr>
          <w:p w14:paraId="4951195C" w14:textId="0DE23599" w:rsidR="00F01B15" w:rsidRPr="00187005" w:rsidRDefault="00F01B15" w:rsidP="00F01B15">
            <w:pPr>
              <w:pStyle w:val="105"/>
            </w:pPr>
            <w:r w:rsidRPr="001E260A">
              <w:t>0.2</w:t>
            </w:r>
          </w:p>
        </w:tc>
        <w:tc>
          <w:tcPr>
            <w:tcW w:w="737" w:type="dxa"/>
            <w:shd w:val="clear" w:color="auto" w:fill="auto"/>
            <w:vAlign w:val="center"/>
          </w:tcPr>
          <w:p w14:paraId="4746B87C" w14:textId="3A2EEA27" w:rsidR="00F01B15" w:rsidRPr="00187005" w:rsidRDefault="00F01B15" w:rsidP="00F01B15">
            <w:pPr>
              <w:pStyle w:val="105"/>
            </w:pPr>
            <w:r w:rsidRPr="001E260A">
              <w:t>0.4</w:t>
            </w:r>
          </w:p>
        </w:tc>
        <w:tc>
          <w:tcPr>
            <w:tcW w:w="737" w:type="dxa"/>
            <w:vAlign w:val="center"/>
          </w:tcPr>
          <w:p w14:paraId="7F20539F" w14:textId="34D99D28" w:rsidR="00F01B15" w:rsidRPr="00187005" w:rsidRDefault="00F01B15" w:rsidP="00F01B15">
            <w:pPr>
              <w:pStyle w:val="105"/>
            </w:pPr>
            <w:r w:rsidRPr="001E260A">
              <w:t>0.3</w:t>
            </w:r>
          </w:p>
        </w:tc>
        <w:tc>
          <w:tcPr>
            <w:tcW w:w="737" w:type="dxa"/>
            <w:vAlign w:val="center"/>
          </w:tcPr>
          <w:p w14:paraId="1634EE27" w14:textId="1B6EC9D8" w:rsidR="00F01B15" w:rsidRPr="00187005" w:rsidRDefault="00F01B15" w:rsidP="00F01B15">
            <w:pPr>
              <w:pStyle w:val="105"/>
            </w:pPr>
            <w:r w:rsidRPr="001E260A">
              <w:t>0.9</w:t>
            </w:r>
          </w:p>
        </w:tc>
        <w:tc>
          <w:tcPr>
            <w:tcW w:w="737" w:type="dxa"/>
            <w:vAlign w:val="center"/>
          </w:tcPr>
          <w:p w14:paraId="07A11D85" w14:textId="044233CC" w:rsidR="00F01B15" w:rsidRPr="00187005" w:rsidRDefault="00F01B15" w:rsidP="00F01B15">
            <w:pPr>
              <w:pStyle w:val="105"/>
            </w:pPr>
            <w:r w:rsidRPr="001E260A">
              <w:t>0.0</w:t>
            </w:r>
          </w:p>
        </w:tc>
        <w:tc>
          <w:tcPr>
            <w:tcW w:w="737" w:type="dxa"/>
            <w:vAlign w:val="center"/>
          </w:tcPr>
          <w:p w14:paraId="4AF63881" w14:textId="7AC9C1CB" w:rsidR="00F01B15" w:rsidRPr="00187005" w:rsidRDefault="00F01B15" w:rsidP="00F01B15">
            <w:pPr>
              <w:pStyle w:val="105"/>
            </w:pPr>
            <w:r w:rsidRPr="001E260A">
              <w:t>0.0</w:t>
            </w:r>
          </w:p>
        </w:tc>
        <w:tc>
          <w:tcPr>
            <w:tcW w:w="737" w:type="dxa"/>
            <w:shd w:val="clear" w:color="auto" w:fill="auto"/>
            <w:vAlign w:val="center"/>
          </w:tcPr>
          <w:p w14:paraId="62E287C0" w14:textId="291C7ACA" w:rsidR="00F01B15" w:rsidRPr="00187005" w:rsidRDefault="00F01B15" w:rsidP="00F01B15">
            <w:pPr>
              <w:pStyle w:val="105"/>
            </w:pPr>
            <w:r w:rsidRPr="001E260A">
              <w:t>0.0</w:t>
            </w:r>
          </w:p>
        </w:tc>
        <w:tc>
          <w:tcPr>
            <w:tcW w:w="737" w:type="dxa"/>
            <w:vAlign w:val="center"/>
          </w:tcPr>
          <w:p w14:paraId="277EB741" w14:textId="449F5C8B" w:rsidR="00F01B15" w:rsidRPr="00187005" w:rsidRDefault="00F01B15" w:rsidP="00F01B15">
            <w:pPr>
              <w:pStyle w:val="105"/>
            </w:pPr>
            <w:r w:rsidRPr="001E260A">
              <w:t>0.0</w:t>
            </w:r>
          </w:p>
        </w:tc>
      </w:tr>
      <w:bookmarkEnd w:id="54"/>
    </w:tbl>
    <w:p w14:paraId="7D410A27" w14:textId="77777777" w:rsidR="00F01B15" w:rsidRDefault="00F01B15" w:rsidP="00F01B15"/>
    <w:p w14:paraId="7EB55EF4" w14:textId="77777777" w:rsidR="00F01B15" w:rsidRDefault="00F01B15" w:rsidP="00F01B15"/>
    <w:p w14:paraId="40BA5209" w14:textId="77777777" w:rsidR="00F01B15" w:rsidRDefault="00F01B15" w:rsidP="00F01B15"/>
    <w:p w14:paraId="7B3CF19E" w14:textId="77777777" w:rsidR="000D1FA1" w:rsidRDefault="000D1FA1">
      <w:pPr>
        <w:widowControl/>
        <w:spacing w:line="240" w:lineRule="auto"/>
        <w:jc w:val="left"/>
        <w:rPr>
          <w:rFonts w:ascii="HGｺﾞｼｯｸE" w:eastAsia="HGｺﾞｼｯｸE" w:hAnsi="HGｺﾞｼｯｸE"/>
          <w:sz w:val="26"/>
          <w:szCs w:val="26"/>
        </w:rPr>
      </w:pPr>
      <w:r>
        <w:br w:type="page"/>
      </w:r>
    </w:p>
    <w:p w14:paraId="34E41AAD" w14:textId="6EB6F0B3" w:rsidR="008445DF" w:rsidRDefault="000A5A6E" w:rsidP="00F62C98">
      <w:pPr>
        <w:pStyle w:val="5"/>
        <w:ind w:left="420"/>
      </w:pPr>
      <w:r>
        <w:rPr>
          <w:rFonts w:hint="eastAsia"/>
        </w:rPr>
        <w:lastRenderedPageBreak/>
        <w:t>３</w:t>
      </w:r>
      <w:r w:rsidR="00F01B15">
        <w:rPr>
          <w:rFonts w:hint="eastAsia"/>
        </w:rPr>
        <w:t xml:space="preserve">　</w:t>
      </w:r>
      <w:r w:rsidR="00655B65">
        <w:rPr>
          <w:rFonts w:hint="eastAsia"/>
        </w:rPr>
        <w:t>平日の日中の主な過ごし方について</w:t>
      </w:r>
    </w:p>
    <w:p w14:paraId="2DE02FB2" w14:textId="31CB003B" w:rsidR="00EE3F4C" w:rsidRPr="0089633F" w:rsidRDefault="00EE3F4C" w:rsidP="00F62C98">
      <w:pPr>
        <w:pStyle w:val="a4"/>
        <w:ind w:left="630" w:firstLine="240"/>
      </w:pPr>
      <w:bookmarkStart w:id="55" w:name="_Hlk150378152"/>
      <w:r w:rsidRPr="0089633F">
        <w:rPr>
          <w:rFonts w:hint="eastAsia"/>
        </w:rPr>
        <w:t>〔</w:t>
      </w:r>
      <w:r w:rsidR="00CC124D">
        <w:rPr>
          <w:rFonts w:hint="eastAsia"/>
        </w:rPr>
        <w:t>精神</w:t>
      </w:r>
      <w:r w:rsidRPr="0089633F">
        <w:rPr>
          <w:rFonts w:hint="eastAsia"/>
        </w:rPr>
        <w:t>障害〕〔</w:t>
      </w:r>
      <w:r w:rsidR="004E2CB4">
        <w:rPr>
          <w:rFonts w:hint="eastAsia"/>
        </w:rPr>
        <w:t>精神通院医療</w:t>
      </w:r>
      <w:r w:rsidRPr="0089633F">
        <w:rPr>
          <w:rFonts w:hint="eastAsia"/>
        </w:rPr>
        <w:t>〕〔難病〕</w:t>
      </w:r>
      <w:r w:rsidR="00CC124D" w:rsidRPr="0089633F">
        <w:rPr>
          <w:rFonts w:hint="eastAsia"/>
        </w:rPr>
        <w:t>〔発達障害〕</w:t>
      </w:r>
      <w:r w:rsidRPr="0089633F">
        <w:rPr>
          <w:rFonts w:hint="eastAsia"/>
        </w:rPr>
        <w:t>では「企業</w:t>
      </w:r>
      <w:r w:rsidR="00CC124D" w:rsidRPr="00CC124D">
        <w:rPr>
          <w:rFonts w:hint="eastAsia"/>
        </w:rPr>
        <w:t>や自営業</w:t>
      </w:r>
      <w:r w:rsidRPr="0089633F">
        <w:rPr>
          <w:rFonts w:hint="eastAsia"/>
        </w:rPr>
        <w:t>などで働いている」が最も高くなっています。</w:t>
      </w:r>
    </w:p>
    <w:p w14:paraId="0C929922" w14:textId="29D615BA" w:rsidR="00EE3F4C" w:rsidRPr="0089633F" w:rsidRDefault="00EE3F4C" w:rsidP="00F62C98">
      <w:pPr>
        <w:pStyle w:val="a4"/>
        <w:ind w:left="630" w:firstLine="240"/>
      </w:pPr>
      <w:r w:rsidRPr="0089633F">
        <w:rPr>
          <w:rFonts w:hint="eastAsia"/>
        </w:rPr>
        <w:t>〔知的障害〕</w:t>
      </w:r>
      <w:r w:rsidR="00CC124D" w:rsidRPr="0089633F">
        <w:rPr>
          <w:rFonts w:hint="eastAsia"/>
        </w:rPr>
        <w:t>〔</w:t>
      </w:r>
      <w:r w:rsidR="004E2CB4">
        <w:rPr>
          <w:rFonts w:hint="eastAsia"/>
        </w:rPr>
        <w:t>高次脳機能障害</w:t>
      </w:r>
      <w:r w:rsidR="00CC124D" w:rsidRPr="0089633F">
        <w:rPr>
          <w:rFonts w:hint="eastAsia"/>
        </w:rPr>
        <w:t>〕〔ＧＨ入居者〕</w:t>
      </w:r>
      <w:r w:rsidRPr="0089633F">
        <w:rPr>
          <w:rFonts w:hint="eastAsia"/>
        </w:rPr>
        <w:t>では「</w:t>
      </w:r>
      <w:r w:rsidR="00CC124D" w:rsidRPr="00CC124D">
        <w:rPr>
          <w:rFonts w:hint="eastAsia"/>
        </w:rPr>
        <w:t>通所事業所、地域療育センター、地域活動支援センターなどに通っている</w:t>
      </w:r>
      <w:r w:rsidRPr="0089633F">
        <w:rPr>
          <w:rFonts w:hint="eastAsia"/>
        </w:rPr>
        <w:t>」が、</w:t>
      </w:r>
      <w:r w:rsidR="00CC124D" w:rsidRPr="0089633F">
        <w:rPr>
          <w:rFonts w:hint="eastAsia"/>
        </w:rPr>
        <w:t>〔</w:t>
      </w:r>
      <w:r w:rsidR="00CC124D">
        <w:rPr>
          <w:rFonts w:hint="eastAsia"/>
        </w:rPr>
        <w:t>身体</w:t>
      </w:r>
      <w:r w:rsidR="00CC124D" w:rsidRPr="0089633F">
        <w:rPr>
          <w:rFonts w:hint="eastAsia"/>
        </w:rPr>
        <w:t>障害〕</w:t>
      </w:r>
      <w:r w:rsidR="00CC124D">
        <w:rPr>
          <w:rFonts w:hint="eastAsia"/>
        </w:rPr>
        <w:t>では</w:t>
      </w:r>
      <w:r w:rsidRPr="0089633F">
        <w:rPr>
          <w:rFonts w:hint="eastAsia"/>
        </w:rPr>
        <w:t>「</w:t>
      </w:r>
      <w:r w:rsidR="00CC124D">
        <w:rPr>
          <w:rFonts w:hint="eastAsia"/>
        </w:rPr>
        <w:t>自宅で家事などをして</w:t>
      </w:r>
      <w:r w:rsidRPr="0089633F">
        <w:rPr>
          <w:rFonts w:hint="eastAsia"/>
        </w:rPr>
        <w:t>いる」</w:t>
      </w:r>
      <w:r w:rsidR="00CC124D">
        <w:rPr>
          <w:rFonts w:hint="eastAsia"/>
        </w:rPr>
        <w:t>が</w:t>
      </w:r>
      <w:r w:rsidR="00CC124D" w:rsidRPr="0089633F">
        <w:rPr>
          <w:rFonts w:hint="eastAsia"/>
        </w:rPr>
        <w:t>最も高く</w:t>
      </w:r>
      <w:r w:rsidRPr="0089633F">
        <w:rPr>
          <w:rFonts w:hint="eastAsia"/>
        </w:rPr>
        <w:t>なっています。</w:t>
      </w:r>
    </w:p>
    <w:p w14:paraId="6F095C2E" w14:textId="25D4480F" w:rsidR="00EE3F4C" w:rsidRPr="0089633F" w:rsidRDefault="00CC124D" w:rsidP="00F62C98">
      <w:pPr>
        <w:pStyle w:val="a4"/>
        <w:ind w:left="630" w:firstLine="240"/>
      </w:pPr>
      <w:r w:rsidRPr="0089633F">
        <w:rPr>
          <w:rFonts w:hint="eastAsia"/>
        </w:rPr>
        <w:t>〔</w:t>
      </w:r>
      <w:r>
        <w:rPr>
          <w:rFonts w:hint="eastAsia"/>
        </w:rPr>
        <w:t>施設</w:t>
      </w:r>
      <w:r w:rsidR="00C105FC">
        <w:rPr>
          <w:rFonts w:hint="eastAsia"/>
        </w:rPr>
        <w:t>入所</w:t>
      </w:r>
      <w:r w:rsidRPr="0089633F">
        <w:rPr>
          <w:rFonts w:hint="eastAsia"/>
        </w:rPr>
        <w:t>者〕</w:t>
      </w:r>
      <w:r w:rsidR="00EE3F4C" w:rsidRPr="0089633F">
        <w:rPr>
          <w:rFonts w:hint="eastAsia"/>
        </w:rPr>
        <w:t>では「</w:t>
      </w:r>
      <w:r>
        <w:rPr>
          <w:rFonts w:hint="eastAsia"/>
        </w:rPr>
        <w:t>趣味などをしている</w:t>
      </w:r>
      <w:r w:rsidR="00EE3F4C" w:rsidRPr="0089633F">
        <w:rPr>
          <w:rFonts w:hint="eastAsia"/>
        </w:rPr>
        <w:t>」が最も高くなっています</w:t>
      </w:r>
      <w:bookmarkEnd w:id="55"/>
      <w:r w:rsidR="00EE3F4C" w:rsidRPr="0089633F">
        <w:rPr>
          <w:rFonts w:hint="eastAsia"/>
        </w:rPr>
        <w:t>。</w:t>
      </w:r>
    </w:p>
    <w:p w14:paraId="1DCC721C" w14:textId="77777777" w:rsidR="008445DF" w:rsidRDefault="008445DF" w:rsidP="00F62C98">
      <w:pPr>
        <w:pStyle w:val="a4"/>
        <w:ind w:left="630" w:firstLine="240"/>
      </w:pPr>
    </w:p>
    <w:p w14:paraId="4742532B" w14:textId="77777777" w:rsidR="008445DF" w:rsidRDefault="00655B65" w:rsidP="005C078D">
      <w:pPr>
        <w:pStyle w:val="a7"/>
      </w:pPr>
      <w:r>
        <w:rPr>
          <w:rFonts w:hint="eastAsia"/>
        </w:rPr>
        <w:t>平日の日中の主な過ごし方</w:t>
      </w:r>
    </w:p>
    <w:p w14:paraId="567D7EE6" w14:textId="77777777" w:rsidR="008445DF" w:rsidRDefault="00655B65" w:rsidP="00B311F8">
      <w:pPr>
        <w:pStyle w:val="afff8"/>
      </w:pPr>
      <w:r>
        <w:rPr>
          <w:rFonts w:hint="eastAsia"/>
        </w:rPr>
        <w:t>単位：％</w:t>
      </w:r>
    </w:p>
    <w:tbl>
      <w:tblPr>
        <w:tblW w:w="0" w:type="auto"/>
        <w:tblInd w:w="548" w:type="dxa"/>
        <w:tbl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insideH w:val="single" w:sz="6" w:space="0" w:color="404040" w:themeColor="text1" w:themeTint="BF"/>
          <w:insideV w:val="single" w:sz="6" w:space="0" w:color="404040" w:themeColor="text1" w:themeTint="BF"/>
        </w:tblBorders>
        <w:tblLayout w:type="fixed"/>
        <w:tblLook w:val="01E0" w:firstRow="1" w:lastRow="1" w:firstColumn="1" w:lastColumn="1" w:noHBand="0" w:noVBand="0"/>
      </w:tblPr>
      <w:tblGrid>
        <w:gridCol w:w="2268"/>
        <w:gridCol w:w="737"/>
        <w:gridCol w:w="737"/>
        <w:gridCol w:w="737"/>
        <w:gridCol w:w="737"/>
        <w:gridCol w:w="737"/>
        <w:gridCol w:w="737"/>
        <w:gridCol w:w="737"/>
        <w:gridCol w:w="737"/>
        <w:gridCol w:w="737"/>
      </w:tblGrid>
      <w:tr w:rsidR="007739F6" w14:paraId="1D5EC85A" w14:textId="77777777" w:rsidTr="002C3690">
        <w:trPr>
          <w:cantSplit/>
          <w:trHeight w:val="340"/>
        </w:trPr>
        <w:tc>
          <w:tcPr>
            <w:tcW w:w="2268" w:type="dxa"/>
            <w:shd w:val="clear" w:color="auto" w:fill="F5D2E2" w:themeFill="accent1"/>
            <w:vAlign w:val="center"/>
          </w:tcPr>
          <w:p w14:paraId="277A1513" w14:textId="77777777" w:rsidR="007739F6" w:rsidRDefault="007739F6" w:rsidP="007739F6">
            <w:pPr>
              <w:spacing w:line="320" w:lineRule="exact"/>
              <w:ind w:left="360" w:hangingChars="200" w:hanging="360"/>
              <w:jc w:val="center"/>
              <w:rPr>
                <w:sz w:val="18"/>
                <w:szCs w:val="18"/>
              </w:rPr>
            </w:pPr>
          </w:p>
        </w:tc>
        <w:tc>
          <w:tcPr>
            <w:tcW w:w="737" w:type="dxa"/>
            <w:shd w:val="clear" w:color="auto" w:fill="F5D2E2" w:themeFill="accent1"/>
          </w:tcPr>
          <w:p w14:paraId="05C99E7D" w14:textId="77777777" w:rsidR="007739F6" w:rsidRPr="00EE693A" w:rsidRDefault="007739F6" w:rsidP="007739F6">
            <w:pPr>
              <w:pStyle w:val="afff1"/>
              <w:spacing w:line="240" w:lineRule="exact"/>
              <w:ind w:leftChars="-50" w:left="-105" w:rightChars="-50" w:right="-105"/>
            </w:pPr>
            <w:r w:rsidRPr="00EE693A">
              <w:rPr>
                <w:rFonts w:hint="eastAsia"/>
              </w:rPr>
              <w:t>身体</w:t>
            </w:r>
          </w:p>
          <w:p w14:paraId="22D1CE4B" w14:textId="77777777" w:rsidR="007739F6" w:rsidRPr="00EE693A" w:rsidRDefault="007739F6" w:rsidP="007739F6">
            <w:pPr>
              <w:pStyle w:val="afff1"/>
              <w:spacing w:line="240" w:lineRule="exact"/>
              <w:ind w:leftChars="-50" w:left="-105" w:rightChars="-50" w:right="-105"/>
            </w:pPr>
            <w:r w:rsidRPr="00EE693A">
              <w:rPr>
                <w:rFonts w:hint="eastAsia"/>
              </w:rPr>
              <w:t>障害</w:t>
            </w:r>
          </w:p>
          <w:p w14:paraId="65E3E584" w14:textId="77777777" w:rsidR="007739F6" w:rsidRDefault="007739F6" w:rsidP="007739F6">
            <w:pPr>
              <w:pStyle w:val="afff1"/>
              <w:spacing w:line="240" w:lineRule="exact"/>
              <w:ind w:leftChars="-50" w:left="-105" w:rightChars="-50" w:right="-105"/>
            </w:pPr>
          </w:p>
          <w:p w14:paraId="72E8E3B9" w14:textId="77777777" w:rsidR="007739F6" w:rsidRPr="00EE693A" w:rsidRDefault="007739F6" w:rsidP="007739F6">
            <w:pPr>
              <w:pStyle w:val="afff1"/>
              <w:spacing w:line="240" w:lineRule="exact"/>
              <w:ind w:leftChars="-50" w:left="-105" w:rightChars="-50" w:right="-105"/>
            </w:pPr>
            <w:r w:rsidRPr="00EE693A">
              <w:rPr>
                <w:rFonts w:hint="eastAsia"/>
              </w:rPr>
              <w:t>n=</w:t>
            </w:r>
          </w:p>
          <w:p w14:paraId="59D5AF68" w14:textId="6B752A30" w:rsidR="007739F6" w:rsidRPr="002C3690" w:rsidRDefault="007739F6" w:rsidP="007739F6">
            <w:pPr>
              <w:pStyle w:val="afff1"/>
              <w:ind w:leftChars="-50" w:left="-105" w:rightChars="-50" w:right="-105"/>
              <w:rPr>
                <w:spacing w:val="-4"/>
              </w:rPr>
            </w:pPr>
            <w:r w:rsidRPr="00685F30">
              <w:rPr>
                <w:spacing w:val="-6"/>
              </w:rPr>
              <w:t>1,421</w:t>
            </w:r>
            <w:r w:rsidRPr="00685F30">
              <w:rPr>
                <w:rFonts w:hint="eastAsia"/>
                <w:spacing w:val="-6"/>
              </w:rPr>
              <w:t>人</w:t>
            </w:r>
          </w:p>
        </w:tc>
        <w:tc>
          <w:tcPr>
            <w:tcW w:w="737" w:type="dxa"/>
            <w:shd w:val="clear" w:color="auto" w:fill="F5D2E2" w:themeFill="accent1"/>
          </w:tcPr>
          <w:p w14:paraId="2417BF78" w14:textId="77777777" w:rsidR="007739F6" w:rsidRPr="00EE693A" w:rsidRDefault="007739F6" w:rsidP="007739F6">
            <w:pPr>
              <w:pStyle w:val="afff1"/>
              <w:spacing w:line="240" w:lineRule="exact"/>
              <w:ind w:leftChars="-50" w:left="-105" w:rightChars="-50" w:right="-105"/>
            </w:pPr>
            <w:r w:rsidRPr="00EE693A">
              <w:rPr>
                <w:rFonts w:hint="eastAsia"/>
              </w:rPr>
              <w:t>知的</w:t>
            </w:r>
          </w:p>
          <w:p w14:paraId="3E1914B1" w14:textId="77777777" w:rsidR="007739F6" w:rsidRPr="00EE693A" w:rsidRDefault="007739F6" w:rsidP="007739F6">
            <w:pPr>
              <w:pStyle w:val="afff1"/>
              <w:spacing w:line="240" w:lineRule="exact"/>
              <w:ind w:leftChars="-50" w:left="-105" w:rightChars="-50" w:right="-105"/>
            </w:pPr>
            <w:r w:rsidRPr="00EE693A">
              <w:rPr>
                <w:rFonts w:hint="eastAsia"/>
              </w:rPr>
              <w:t>障害</w:t>
            </w:r>
          </w:p>
          <w:p w14:paraId="633BA9AF" w14:textId="77777777" w:rsidR="007739F6" w:rsidRDefault="007739F6" w:rsidP="007739F6">
            <w:pPr>
              <w:pStyle w:val="afff1"/>
              <w:spacing w:line="240" w:lineRule="exact"/>
              <w:ind w:leftChars="-50" w:left="-105" w:rightChars="-50" w:right="-105"/>
            </w:pPr>
          </w:p>
          <w:p w14:paraId="02E9812F" w14:textId="77777777" w:rsidR="007739F6" w:rsidRPr="00EE693A" w:rsidRDefault="007739F6" w:rsidP="007739F6">
            <w:pPr>
              <w:pStyle w:val="afff1"/>
              <w:spacing w:line="240" w:lineRule="exact"/>
              <w:ind w:leftChars="-50" w:left="-105" w:rightChars="-50" w:right="-105"/>
            </w:pPr>
            <w:r w:rsidRPr="00EE693A">
              <w:rPr>
                <w:rFonts w:hint="eastAsia"/>
              </w:rPr>
              <w:t>n=</w:t>
            </w:r>
          </w:p>
          <w:p w14:paraId="37F264F7" w14:textId="530D9D0C" w:rsidR="007739F6" w:rsidRPr="00EE693A" w:rsidRDefault="007739F6" w:rsidP="007739F6">
            <w:pPr>
              <w:pStyle w:val="afff1"/>
              <w:ind w:left="-42" w:right="-63"/>
            </w:pPr>
            <w:r w:rsidRPr="00685F30">
              <w:t>404</w:t>
            </w:r>
            <w:r w:rsidRPr="00EE693A">
              <w:rPr>
                <w:rFonts w:hint="eastAsia"/>
              </w:rPr>
              <w:t>人</w:t>
            </w:r>
          </w:p>
        </w:tc>
        <w:tc>
          <w:tcPr>
            <w:tcW w:w="737" w:type="dxa"/>
            <w:shd w:val="clear" w:color="auto" w:fill="F5D2E2" w:themeFill="accent1"/>
          </w:tcPr>
          <w:p w14:paraId="040E2467" w14:textId="77777777" w:rsidR="007739F6" w:rsidRPr="00EE693A" w:rsidRDefault="007739F6" w:rsidP="007739F6">
            <w:pPr>
              <w:pStyle w:val="afff1"/>
              <w:spacing w:line="240" w:lineRule="exact"/>
              <w:ind w:leftChars="-50" w:left="-105" w:rightChars="-50" w:right="-105"/>
            </w:pPr>
            <w:r w:rsidRPr="00EE693A">
              <w:rPr>
                <w:rFonts w:hint="eastAsia"/>
              </w:rPr>
              <w:t>精神</w:t>
            </w:r>
          </w:p>
          <w:p w14:paraId="2D9729B5" w14:textId="77777777" w:rsidR="007739F6" w:rsidRPr="00EE693A" w:rsidRDefault="007739F6" w:rsidP="007739F6">
            <w:pPr>
              <w:pStyle w:val="afff1"/>
              <w:spacing w:line="240" w:lineRule="exact"/>
              <w:ind w:leftChars="-50" w:left="-105" w:rightChars="-50" w:right="-105"/>
            </w:pPr>
            <w:r w:rsidRPr="00EE693A">
              <w:rPr>
                <w:rFonts w:hint="eastAsia"/>
              </w:rPr>
              <w:t>障害</w:t>
            </w:r>
          </w:p>
          <w:p w14:paraId="1B27D7A1" w14:textId="77777777" w:rsidR="007739F6" w:rsidRDefault="007739F6" w:rsidP="007739F6">
            <w:pPr>
              <w:pStyle w:val="afff1"/>
              <w:spacing w:line="240" w:lineRule="exact"/>
              <w:ind w:leftChars="-50" w:left="-105" w:rightChars="-50" w:right="-105"/>
            </w:pPr>
          </w:p>
          <w:p w14:paraId="6287EAEB" w14:textId="77777777" w:rsidR="007739F6" w:rsidRPr="00EE693A" w:rsidRDefault="007739F6" w:rsidP="007739F6">
            <w:pPr>
              <w:pStyle w:val="afff1"/>
              <w:spacing w:line="240" w:lineRule="exact"/>
              <w:ind w:leftChars="-50" w:left="-105" w:rightChars="-50" w:right="-105"/>
            </w:pPr>
            <w:r w:rsidRPr="00EE693A">
              <w:rPr>
                <w:rFonts w:hint="eastAsia"/>
              </w:rPr>
              <w:t>n=</w:t>
            </w:r>
          </w:p>
          <w:p w14:paraId="23ACA84E" w14:textId="134C1264" w:rsidR="007739F6" w:rsidRPr="00EE693A" w:rsidRDefault="007739F6" w:rsidP="007739F6">
            <w:pPr>
              <w:pStyle w:val="afff1"/>
              <w:ind w:left="-42" w:right="-63"/>
            </w:pPr>
            <w:r w:rsidRPr="00685F30">
              <w:t>461</w:t>
            </w:r>
            <w:r w:rsidRPr="00EE693A">
              <w:rPr>
                <w:rFonts w:hint="eastAsia"/>
              </w:rPr>
              <w:t>人</w:t>
            </w:r>
          </w:p>
        </w:tc>
        <w:tc>
          <w:tcPr>
            <w:tcW w:w="737" w:type="dxa"/>
            <w:shd w:val="clear" w:color="auto" w:fill="F5D2E2" w:themeFill="accent1"/>
          </w:tcPr>
          <w:p w14:paraId="1076B45B" w14:textId="77777777" w:rsidR="00700C66" w:rsidRPr="00EE693A" w:rsidRDefault="00700C66" w:rsidP="00700C66">
            <w:pPr>
              <w:pStyle w:val="afff1"/>
              <w:spacing w:line="240" w:lineRule="exact"/>
              <w:ind w:left="-42" w:right="-63"/>
            </w:pPr>
            <w:r>
              <w:rPr>
                <w:rFonts w:hint="eastAsia"/>
              </w:rPr>
              <w:t>精神</w:t>
            </w:r>
          </w:p>
          <w:p w14:paraId="34F1B823" w14:textId="77777777" w:rsidR="00700C66" w:rsidRPr="00EE693A" w:rsidRDefault="00700C66" w:rsidP="00700C66">
            <w:pPr>
              <w:pStyle w:val="afff1"/>
              <w:spacing w:line="240" w:lineRule="exact"/>
              <w:ind w:left="-42" w:right="-63"/>
            </w:pPr>
            <w:r>
              <w:rPr>
                <w:rFonts w:hint="eastAsia"/>
              </w:rPr>
              <w:t>通院</w:t>
            </w:r>
          </w:p>
          <w:p w14:paraId="460176BA" w14:textId="3831EF95" w:rsidR="007739F6" w:rsidRPr="00EE693A" w:rsidRDefault="00700C66" w:rsidP="00700C66">
            <w:pPr>
              <w:pStyle w:val="afff1"/>
              <w:spacing w:line="240" w:lineRule="exact"/>
              <w:ind w:leftChars="-50" w:left="-105" w:rightChars="-50" w:right="-105"/>
            </w:pPr>
            <w:r w:rsidRPr="00EE693A">
              <w:rPr>
                <w:rFonts w:hint="eastAsia"/>
              </w:rPr>
              <w:t>医療</w:t>
            </w:r>
          </w:p>
          <w:p w14:paraId="41348607" w14:textId="77777777" w:rsidR="007739F6" w:rsidRPr="00EE693A" w:rsidRDefault="007739F6" w:rsidP="007739F6">
            <w:pPr>
              <w:pStyle w:val="afff1"/>
              <w:spacing w:line="240" w:lineRule="exact"/>
              <w:ind w:leftChars="-50" w:left="-105" w:rightChars="-50" w:right="-105"/>
            </w:pPr>
            <w:r w:rsidRPr="00EE693A">
              <w:rPr>
                <w:rFonts w:hint="eastAsia"/>
              </w:rPr>
              <w:t>n=</w:t>
            </w:r>
          </w:p>
          <w:p w14:paraId="1322FFC5" w14:textId="170686D3" w:rsidR="007739F6" w:rsidRPr="00EE693A" w:rsidRDefault="007739F6" w:rsidP="007739F6">
            <w:pPr>
              <w:pStyle w:val="afff1"/>
              <w:ind w:left="-42" w:right="-63"/>
            </w:pPr>
            <w:r w:rsidRPr="00685F30">
              <w:t>390</w:t>
            </w:r>
            <w:r w:rsidRPr="00EE693A">
              <w:rPr>
                <w:rFonts w:hint="eastAsia"/>
              </w:rPr>
              <w:t>人</w:t>
            </w:r>
          </w:p>
        </w:tc>
        <w:tc>
          <w:tcPr>
            <w:tcW w:w="737" w:type="dxa"/>
            <w:shd w:val="clear" w:color="auto" w:fill="F5D2E2" w:themeFill="accent1"/>
          </w:tcPr>
          <w:p w14:paraId="6CE0899B" w14:textId="77777777" w:rsidR="007739F6" w:rsidRPr="00EE693A" w:rsidRDefault="007739F6" w:rsidP="007739F6">
            <w:pPr>
              <w:pStyle w:val="afff1"/>
              <w:spacing w:line="240" w:lineRule="exact"/>
              <w:ind w:leftChars="-50" w:left="-105" w:rightChars="-50" w:right="-105"/>
            </w:pPr>
            <w:r w:rsidRPr="00EE693A">
              <w:rPr>
                <w:rFonts w:hint="eastAsia"/>
              </w:rPr>
              <w:t>難病</w:t>
            </w:r>
          </w:p>
          <w:p w14:paraId="7D0BFCCF" w14:textId="77777777" w:rsidR="007739F6" w:rsidRPr="00EE693A" w:rsidRDefault="007739F6" w:rsidP="007739F6">
            <w:pPr>
              <w:pStyle w:val="afff1"/>
              <w:spacing w:line="240" w:lineRule="exact"/>
              <w:ind w:leftChars="-50" w:left="-105" w:rightChars="-50" w:right="-105"/>
            </w:pPr>
          </w:p>
          <w:p w14:paraId="4FEE9AFE" w14:textId="77777777" w:rsidR="007739F6" w:rsidRDefault="007739F6" w:rsidP="007739F6">
            <w:pPr>
              <w:pStyle w:val="afff1"/>
              <w:spacing w:line="240" w:lineRule="exact"/>
              <w:ind w:leftChars="-50" w:left="-105" w:rightChars="-50" w:right="-105"/>
            </w:pPr>
          </w:p>
          <w:p w14:paraId="0FBCDD9D" w14:textId="77777777" w:rsidR="007739F6" w:rsidRPr="00EE693A" w:rsidRDefault="007739F6" w:rsidP="007739F6">
            <w:pPr>
              <w:pStyle w:val="afff1"/>
              <w:spacing w:line="240" w:lineRule="exact"/>
              <w:ind w:leftChars="-50" w:left="-105" w:rightChars="-50" w:right="-105"/>
            </w:pPr>
            <w:r w:rsidRPr="00EE693A">
              <w:rPr>
                <w:rFonts w:hint="eastAsia"/>
              </w:rPr>
              <w:t>n=</w:t>
            </w:r>
          </w:p>
          <w:p w14:paraId="1BEAF839" w14:textId="5B8E939E" w:rsidR="007739F6" w:rsidRPr="00EE693A" w:rsidRDefault="007739F6" w:rsidP="007739F6">
            <w:pPr>
              <w:pStyle w:val="afff1"/>
              <w:ind w:left="-42" w:right="-63"/>
            </w:pPr>
            <w:r w:rsidRPr="00685F30">
              <w:t>211</w:t>
            </w:r>
            <w:r w:rsidRPr="00EE693A">
              <w:rPr>
                <w:rFonts w:hint="eastAsia"/>
              </w:rPr>
              <w:t>人</w:t>
            </w:r>
          </w:p>
        </w:tc>
        <w:tc>
          <w:tcPr>
            <w:tcW w:w="737" w:type="dxa"/>
            <w:shd w:val="clear" w:color="auto" w:fill="F5D2E2" w:themeFill="accent1"/>
          </w:tcPr>
          <w:p w14:paraId="3AB17439" w14:textId="77777777" w:rsidR="007739F6" w:rsidRPr="00EE693A" w:rsidRDefault="007739F6" w:rsidP="007739F6">
            <w:pPr>
              <w:pStyle w:val="afff1"/>
              <w:spacing w:line="240" w:lineRule="exact"/>
              <w:ind w:leftChars="-50" w:left="-105" w:rightChars="-50" w:right="-105"/>
            </w:pPr>
            <w:r w:rsidRPr="00EE693A">
              <w:rPr>
                <w:rFonts w:hint="eastAsia"/>
              </w:rPr>
              <w:t>高次脳</w:t>
            </w:r>
          </w:p>
          <w:p w14:paraId="44C480C1" w14:textId="77777777" w:rsidR="007739F6" w:rsidRPr="00EE693A" w:rsidRDefault="007739F6" w:rsidP="007739F6">
            <w:pPr>
              <w:pStyle w:val="afff1"/>
              <w:spacing w:line="240" w:lineRule="exact"/>
              <w:ind w:leftChars="-50" w:left="-105" w:rightChars="-50" w:right="-105"/>
            </w:pPr>
            <w:r w:rsidRPr="00EE693A">
              <w:rPr>
                <w:rFonts w:hint="eastAsia"/>
              </w:rPr>
              <w:t>機能</w:t>
            </w:r>
          </w:p>
          <w:p w14:paraId="418C41FB" w14:textId="4CBEAEE0" w:rsidR="007739F6" w:rsidRDefault="00700C66" w:rsidP="007739F6">
            <w:pPr>
              <w:pStyle w:val="afff1"/>
              <w:spacing w:line="240" w:lineRule="exact"/>
              <w:ind w:leftChars="-50" w:left="-105" w:rightChars="-50" w:right="-105"/>
            </w:pPr>
            <w:r>
              <w:rPr>
                <w:rFonts w:hint="eastAsia"/>
              </w:rPr>
              <w:t>障害</w:t>
            </w:r>
          </w:p>
          <w:p w14:paraId="3CCC1A2B" w14:textId="77777777" w:rsidR="007739F6" w:rsidRPr="00EE693A" w:rsidRDefault="007739F6" w:rsidP="007739F6">
            <w:pPr>
              <w:pStyle w:val="afff1"/>
              <w:spacing w:line="240" w:lineRule="exact"/>
              <w:ind w:leftChars="-50" w:left="-105" w:rightChars="-50" w:right="-105"/>
            </w:pPr>
            <w:r w:rsidRPr="00EE693A">
              <w:rPr>
                <w:rFonts w:hint="eastAsia"/>
              </w:rPr>
              <w:t>n=</w:t>
            </w:r>
          </w:p>
          <w:p w14:paraId="6499EB0C" w14:textId="7D14B13E" w:rsidR="007739F6" w:rsidRPr="00EE693A" w:rsidRDefault="007739F6" w:rsidP="007739F6">
            <w:pPr>
              <w:pStyle w:val="afff1"/>
              <w:ind w:left="-42" w:right="-63"/>
            </w:pPr>
            <w:r w:rsidRPr="00685F30">
              <w:t>36</w:t>
            </w:r>
            <w:r w:rsidRPr="00EE693A">
              <w:rPr>
                <w:rFonts w:hint="eastAsia"/>
              </w:rPr>
              <w:t>人</w:t>
            </w:r>
          </w:p>
        </w:tc>
        <w:tc>
          <w:tcPr>
            <w:tcW w:w="737" w:type="dxa"/>
            <w:shd w:val="clear" w:color="auto" w:fill="F5D2E2" w:themeFill="accent1"/>
          </w:tcPr>
          <w:p w14:paraId="4D32006B" w14:textId="77777777" w:rsidR="007739F6" w:rsidRPr="00EE693A" w:rsidRDefault="007739F6" w:rsidP="007739F6">
            <w:pPr>
              <w:pStyle w:val="afff1"/>
              <w:spacing w:line="240" w:lineRule="exact"/>
              <w:ind w:leftChars="-50" w:left="-105" w:rightChars="-50" w:right="-105"/>
            </w:pPr>
            <w:r w:rsidRPr="00EE693A">
              <w:rPr>
                <w:rFonts w:hint="eastAsia"/>
              </w:rPr>
              <w:t>発達</w:t>
            </w:r>
          </w:p>
          <w:p w14:paraId="1246EDBA" w14:textId="77777777" w:rsidR="007739F6" w:rsidRPr="00EE693A" w:rsidRDefault="007739F6" w:rsidP="007739F6">
            <w:pPr>
              <w:pStyle w:val="afff1"/>
              <w:spacing w:line="240" w:lineRule="exact"/>
              <w:ind w:leftChars="-50" w:left="-105" w:rightChars="-50" w:right="-105"/>
            </w:pPr>
            <w:r w:rsidRPr="00EE693A">
              <w:rPr>
                <w:rFonts w:hint="eastAsia"/>
              </w:rPr>
              <w:t>障害</w:t>
            </w:r>
          </w:p>
          <w:p w14:paraId="461ABEC7" w14:textId="77777777" w:rsidR="007739F6" w:rsidRDefault="007739F6" w:rsidP="007739F6">
            <w:pPr>
              <w:pStyle w:val="afff1"/>
              <w:spacing w:line="240" w:lineRule="exact"/>
              <w:ind w:leftChars="-50" w:left="-105" w:rightChars="-50" w:right="-105"/>
            </w:pPr>
          </w:p>
          <w:p w14:paraId="0B15B9B4" w14:textId="77777777" w:rsidR="007739F6" w:rsidRPr="00EE693A" w:rsidRDefault="007739F6" w:rsidP="007739F6">
            <w:pPr>
              <w:pStyle w:val="afff1"/>
              <w:spacing w:line="240" w:lineRule="exact"/>
              <w:ind w:leftChars="-50" w:left="-105" w:rightChars="-50" w:right="-105"/>
            </w:pPr>
            <w:r w:rsidRPr="00EE693A">
              <w:rPr>
                <w:rFonts w:hint="eastAsia"/>
              </w:rPr>
              <w:t>n=</w:t>
            </w:r>
          </w:p>
          <w:p w14:paraId="4A583330" w14:textId="5B81E6F6" w:rsidR="007739F6" w:rsidRPr="00EE693A" w:rsidRDefault="007739F6" w:rsidP="007739F6">
            <w:pPr>
              <w:pStyle w:val="afff1"/>
              <w:ind w:left="-42" w:right="-63"/>
              <w:rPr>
                <w:spacing w:val="-6"/>
              </w:rPr>
            </w:pPr>
            <w:r w:rsidRPr="00685F30">
              <w:t>66</w:t>
            </w:r>
            <w:r w:rsidRPr="00EE693A">
              <w:rPr>
                <w:rFonts w:hint="eastAsia"/>
              </w:rPr>
              <w:t>人</w:t>
            </w:r>
          </w:p>
        </w:tc>
        <w:tc>
          <w:tcPr>
            <w:tcW w:w="737" w:type="dxa"/>
            <w:shd w:val="clear" w:color="auto" w:fill="F5D2E2" w:themeFill="accent1"/>
          </w:tcPr>
          <w:p w14:paraId="1556E20E" w14:textId="77777777" w:rsidR="007739F6" w:rsidRPr="00EE693A" w:rsidRDefault="007739F6" w:rsidP="007739F6">
            <w:pPr>
              <w:pStyle w:val="afff1"/>
              <w:spacing w:line="240" w:lineRule="exact"/>
              <w:ind w:left="-42" w:right="-63"/>
            </w:pPr>
            <w:r w:rsidRPr="00EE693A">
              <w:rPr>
                <w:rFonts w:hint="eastAsia"/>
              </w:rPr>
              <w:t>GH</w:t>
            </w:r>
            <w:r>
              <w:br/>
            </w:r>
            <w:r w:rsidRPr="00EE693A">
              <w:rPr>
                <w:rFonts w:hint="eastAsia"/>
              </w:rPr>
              <w:t>入</w:t>
            </w:r>
            <w:r>
              <w:rPr>
                <w:rFonts w:hint="eastAsia"/>
              </w:rPr>
              <w:t>居</w:t>
            </w:r>
            <w:r w:rsidRPr="00EE693A">
              <w:rPr>
                <w:rFonts w:hint="eastAsia"/>
              </w:rPr>
              <w:t>者</w:t>
            </w:r>
          </w:p>
          <w:p w14:paraId="412B007D" w14:textId="77777777" w:rsidR="007739F6" w:rsidRDefault="007739F6" w:rsidP="007739F6">
            <w:pPr>
              <w:pStyle w:val="afff1"/>
              <w:spacing w:line="240" w:lineRule="exact"/>
              <w:ind w:left="-42" w:right="-63"/>
            </w:pPr>
          </w:p>
          <w:p w14:paraId="29BE873D" w14:textId="77777777" w:rsidR="007739F6" w:rsidRPr="00EE693A" w:rsidRDefault="007739F6" w:rsidP="007739F6">
            <w:pPr>
              <w:pStyle w:val="afff1"/>
              <w:spacing w:line="240" w:lineRule="exact"/>
              <w:ind w:left="-42" w:right="-63"/>
            </w:pPr>
            <w:r w:rsidRPr="00EE693A">
              <w:rPr>
                <w:rFonts w:hint="eastAsia"/>
              </w:rPr>
              <w:t>n=</w:t>
            </w:r>
          </w:p>
          <w:p w14:paraId="3B791B94" w14:textId="0D57021C" w:rsidR="007739F6" w:rsidRPr="00EE693A" w:rsidRDefault="007739F6" w:rsidP="007739F6">
            <w:pPr>
              <w:pStyle w:val="afff1"/>
              <w:ind w:left="-42" w:right="-63"/>
            </w:pPr>
            <w:r w:rsidRPr="00685F30">
              <w:t>264</w:t>
            </w:r>
            <w:r w:rsidRPr="00EE693A">
              <w:rPr>
                <w:rFonts w:hint="eastAsia"/>
              </w:rPr>
              <w:t>人</w:t>
            </w:r>
          </w:p>
        </w:tc>
        <w:tc>
          <w:tcPr>
            <w:tcW w:w="737" w:type="dxa"/>
            <w:shd w:val="clear" w:color="auto" w:fill="F5D2E2" w:themeFill="accent1"/>
          </w:tcPr>
          <w:p w14:paraId="26818FEF" w14:textId="77777777" w:rsidR="007739F6" w:rsidRPr="00EE693A" w:rsidRDefault="007739F6" w:rsidP="007739F6">
            <w:pPr>
              <w:pStyle w:val="afff1"/>
              <w:spacing w:line="240" w:lineRule="exact"/>
              <w:ind w:left="-42" w:right="-63"/>
            </w:pPr>
            <w:r w:rsidRPr="00EE693A">
              <w:rPr>
                <w:rFonts w:hint="eastAsia"/>
              </w:rPr>
              <w:t>施設</w:t>
            </w:r>
          </w:p>
          <w:p w14:paraId="537B95F2" w14:textId="77777777" w:rsidR="007739F6" w:rsidRPr="00EE693A" w:rsidRDefault="007739F6" w:rsidP="007739F6">
            <w:pPr>
              <w:pStyle w:val="afff1"/>
              <w:spacing w:line="240" w:lineRule="exact"/>
              <w:ind w:left="-42" w:right="-63"/>
            </w:pPr>
            <w:r w:rsidRPr="00EE693A">
              <w:rPr>
                <w:rFonts w:hint="eastAsia"/>
              </w:rPr>
              <w:t>入</w:t>
            </w:r>
            <w:r>
              <w:rPr>
                <w:rFonts w:hint="eastAsia"/>
              </w:rPr>
              <w:t>所</w:t>
            </w:r>
            <w:r w:rsidRPr="00EE693A">
              <w:rPr>
                <w:rFonts w:hint="eastAsia"/>
              </w:rPr>
              <w:t>者</w:t>
            </w:r>
          </w:p>
          <w:p w14:paraId="473441C0" w14:textId="77777777" w:rsidR="007739F6" w:rsidRDefault="007739F6" w:rsidP="007739F6">
            <w:pPr>
              <w:pStyle w:val="afff1"/>
              <w:spacing w:line="240" w:lineRule="exact"/>
              <w:ind w:left="-42" w:right="-63"/>
            </w:pPr>
          </w:p>
          <w:p w14:paraId="3ACB3E9D" w14:textId="77777777" w:rsidR="007739F6" w:rsidRPr="00EE693A" w:rsidRDefault="007739F6" w:rsidP="007739F6">
            <w:pPr>
              <w:pStyle w:val="afff1"/>
              <w:spacing w:line="240" w:lineRule="exact"/>
              <w:ind w:left="-42" w:right="-63"/>
            </w:pPr>
            <w:r w:rsidRPr="00EE693A">
              <w:rPr>
                <w:rFonts w:hint="eastAsia"/>
              </w:rPr>
              <w:t>n=</w:t>
            </w:r>
          </w:p>
          <w:p w14:paraId="2CD25DA2" w14:textId="222DDB0A" w:rsidR="007739F6" w:rsidRPr="00EE693A" w:rsidRDefault="007739F6" w:rsidP="007739F6">
            <w:pPr>
              <w:pStyle w:val="afff1"/>
              <w:ind w:left="-42" w:right="-63"/>
            </w:pPr>
            <w:r w:rsidRPr="00685F30">
              <w:t>141</w:t>
            </w:r>
            <w:r w:rsidRPr="00EE693A">
              <w:rPr>
                <w:rFonts w:hint="eastAsia"/>
              </w:rPr>
              <w:t>人</w:t>
            </w:r>
          </w:p>
        </w:tc>
      </w:tr>
      <w:tr w:rsidR="00CC124D" w14:paraId="394255A8" w14:textId="77777777" w:rsidTr="00CC124D">
        <w:trPr>
          <w:cantSplit/>
          <w:trHeight w:val="397"/>
        </w:trPr>
        <w:tc>
          <w:tcPr>
            <w:tcW w:w="2268" w:type="dxa"/>
            <w:shd w:val="clear" w:color="auto" w:fill="auto"/>
            <w:vAlign w:val="center"/>
          </w:tcPr>
          <w:p w14:paraId="5838D685" w14:textId="4CDD2B7F" w:rsidR="00CC124D" w:rsidRDefault="00CC124D" w:rsidP="00CC124D">
            <w:pPr>
              <w:pStyle w:val="9"/>
              <w:spacing w:line="240" w:lineRule="exact"/>
              <w:ind w:left="-42" w:right="-63"/>
            </w:pPr>
            <w:bookmarkStart w:id="56" w:name="_Hlk150378364"/>
            <w:r w:rsidRPr="00915388">
              <w:rPr>
                <w:rFonts w:hint="eastAsia"/>
              </w:rPr>
              <w:t>企業</w:t>
            </w:r>
            <w:bookmarkStart w:id="57" w:name="_Hlk150378223"/>
            <w:r w:rsidRPr="00915388">
              <w:rPr>
                <w:rFonts w:hint="eastAsia"/>
              </w:rPr>
              <w:t>や自営業などで</w:t>
            </w:r>
            <w:bookmarkEnd w:id="57"/>
            <w:r>
              <w:br/>
            </w:r>
            <w:r w:rsidRPr="00915388">
              <w:rPr>
                <w:rFonts w:hint="eastAsia"/>
              </w:rPr>
              <w:t>働いている</w:t>
            </w:r>
          </w:p>
        </w:tc>
        <w:tc>
          <w:tcPr>
            <w:tcW w:w="737" w:type="dxa"/>
            <w:shd w:val="clear" w:color="auto" w:fill="BFBFBF" w:themeFill="background1" w:themeFillShade="BF"/>
            <w:vAlign w:val="center"/>
          </w:tcPr>
          <w:p w14:paraId="178AA481" w14:textId="43F086EC" w:rsidR="00CC124D" w:rsidRPr="00CC124D" w:rsidRDefault="00CC124D" w:rsidP="00CC124D">
            <w:pPr>
              <w:pStyle w:val="105"/>
              <w:rPr>
                <w:rFonts w:ascii="ＭＳ Ｐゴシック" w:eastAsia="ＭＳ Ｐゴシック" w:hAnsi="ＭＳ Ｐゴシック"/>
              </w:rPr>
            </w:pPr>
            <w:r w:rsidRPr="00CC124D">
              <w:t>19.8</w:t>
            </w:r>
          </w:p>
        </w:tc>
        <w:tc>
          <w:tcPr>
            <w:tcW w:w="737" w:type="dxa"/>
            <w:shd w:val="clear" w:color="auto" w:fill="auto"/>
            <w:vAlign w:val="center"/>
          </w:tcPr>
          <w:p w14:paraId="3CD5A9D4" w14:textId="7D74D4A3" w:rsidR="00CC124D" w:rsidRPr="00156941" w:rsidRDefault="00CC124D" w:rsidP="00CC124D">
            <w:pPr>
              <w:pStyle w:val="105"/>
              <w:rPr>
                <w:rFonts w:ascii="ＭＳ Ｐゴシック" w:eastAsia="ＭＳ Ｐゴシック" w:hAnsi="ＭＳ Ｐゴシック"/>
              </w:rPr>
            </w:pPr>
            <w:r w:rsidRPr="00BC1E9F">
              <w:t>17.1</w:t>
            </w:r>
          </w:p>
        </w:tc>
        <w:tc>
          <w:tcPr>
            <w:tcW w:w="737" w:type="dxa"/>
            <w:shd w:val="clear" w:color="auto" w:fill="404040" w:themeFill="text1" w:themeFillTint="BF"/>
            <w:vAlign w:val="center"/>
          </w:tcPr>
          <w:p w14:paraId="6BE0EFFF" w14:textId="060E674E" w:rsidR="00CC124D" w:rsidRPr="00CC124D" w:rsidRDefault="00CC124D" w:rsidP="00CC124D">
            <w:pPr>
              <w:pStyle w:val="105"/>
              <w:rPr>
                <w:rFonts w:ascii="ＭＳ Ｐゴシック" w:eastAsia="ＭＳ Ｐゴシック" w:hAnsi="ＭＳ Ｐゴシック"/>
                <w:b/>
                <w:bCs/>
                <w:color w:val="FFFFFF" w:themeColor="background1"/>
              </w:rPr>
            </w:pPr>
            <w:r w:rsidRPr="00CC124D">
              <w:rPr>
                <w:b/>
                <w:bCs/>
                <w:color w:val="FFFFFF" w:themeColor="background1"/>
              </w:rPr>
              <w:t>22.3</w:t>
            </w:r>
          </w:p>
        </w:tc>
        <w:tc>
          <w:tcPr>
            <w:tcW w:w="737" w:type="dxa"/>
            <w:shd w:val="clear" w:color="auto" w:fill="404040" w:themeFill="text1" w:themeFillTint="BF"/>
            <w:vAlign w:val="center"/>
          </w:tcPr>
          <w:p w14:paraId="2F63FC81" w14:textId="719DD900" w:rsidR="00CC124D" w:rsidRPr="00CC124D" w:rsidRDefault="00CC124D" w:rsidP="00CC124D">
            <w:pPr>
              <w:pStyle w:val="105"/>
              <w:rPr>
                <w:rFonts w:ascii="ＭＳ Ｐゴシック" w:eastAsia="ＭＳ Ｐゴシック" w:hAnsi="ＭＳ Ｐゴシック" w:cs="ＭＳ Ｐゴシック"/>
                <w:b/>
                <w:bCs/>
                <w:color w:val="FFFFFF" w:themeColor="background1"/>
              </w:rPr>
            </w:pPr>
            <w:r w:rsidRPr="00CC124D">
              <w:rPr>
                <w:b/>
                <w:bCs/>
                <w:color w:val="FFFFFF" w:themeColor="background1"/>
              </w:rPr>
              <w:t>32.6</w:t>
            </w:r>
          </w:p>
        </w:tc>
        <w:tc>
          <w:tcPr>
            <w:tcW w:w="737" w:type="dxa"/>
            <w:shd w:val="clear" w:color="auto" w:fill="404040" w:themeFill="text1" w:themeFillTint="BF"/>
            <w:vAlign w:val="center"/>
          </w:tcPr>
          <w:p w14:paraId="29DAA5E0" w14:textId="4F9AC1A5" w:rsidR="00CC124D" w:rsidRPr="00CC124D" w:rsidRDefault="00CC124D" w:rsidP="00CC124D">
            <w:pPr>
              <w:pStyle w:val="105"/>
              <w:rPr>
                <w:rFonts w:ascii="ＭＳ Ｐゴシック" w:eastAsia="ＭＳ Ｐゴシック" w:hAnsi="ＭＳ Ｐゴシック"/>
                <w:b/>
                <w:bCs/>
                <w:color w:val="FFFFFF" w:themeColor="background1"/>
              </w:rPr>
            </w:pPr>
            <w:r w:rsidRPr="00CC124D">
              <w:rPr>
                <w:b/>
                <w:bCs/>
                <w:color w:val="FFFFFF" w:themeColor="background1"/>
              </w:rPr>
              <w:t>37.0</w:t>
            </w:r>
          </w:p>
        </w:tc>
        <w:tc>
          <w:tcPr>
            <w:tcW w:w="737" w:type="dxa"/>
            <w:vAlign w:val="center"/>
          </w:tcPr>
          <w:p w14:paraId="441A4104" w14:textId="7F03BF76" w:rsidR="00CC124D" w:rsidRPr="00156941" w:rsidRDefault="00CC124D" w:rsidP="00CC124D">
            <w:pPr>
              <w:pStyle w:val="105"/>
              <w:rPr>
                <w:rFonts w:ascii="ＭＳ Ｐゴシック" w:eastAsia="ＭＳ Ｐゴシック" w:hAnsi="ＭＳ Ｐゴシック" w:cs="ＭＳ Ｐゴシック"/>
              </w:rPr>
            </w:pPr>
            <w:r w:rsidRPr="00BC1E9F">
              <w:t>2.8</w:t>
            </w:r>
          </w:p>
        </w:tc>
        <w:tc>
          <w:tcPr>
            <w:tcW w:w="737" w:type="dxa"/>
            <w:shd w:val="clear" w:color="auto" w:fill="404040" w:themeFill="text1" w:themeFillTint="BF"/>
            <w:vAlign w:val="center"/>
          </w:tcPr>
          <w:p w14:paraId="3E3D0A99" w14:textId="4DD520FB" w:rsidR="00CC124D" w:rsidRPr="00CC124D" w:rsidRDefault="00CC124D" w:rsidP="00CC124D">
            <w:pPr>
              <w:pStyle w:val="105"/>
              <w:rPr>
                <w:rFonts w:ascii="ＭＳ Ｐゴシック" w:eastAsia="ＭＳ Ｐゴシック" w:hAnsi="ＭＳ Ｐゴシック" w:cs="ＭＳ Ｐゴシック"/>
                <w:b/>
                <w:bCs/>
                <w:color w:val="FFFFFF" w:themeColor="background1"/>
              </w:rPr>
            </w:pPr>
            <w:r w:rsidRPr="00CC124D">
              <w:rPr>
                <w:b/>
                <w:bCs/>
                <w:color w:val="FFFFFF" w:themeColor="background1"/>
              </w:rPr>
              <w:t>30.3</w:t>
            </w:r>
          </w:p>
        </w:tc>
        <w:tc>
          <w:tcPr>
            <w:tcW w:w="737" w:type="dxa"/>
            <w:shd w:val="clear" w:color="auto" w:fill="BFBFBF" w:themeFill="background1" w:themeFillShade="BF"/>
            <w:vAlign w:val="center"/>
          </w:tcPr>
          <w:p w14:paraId="46CC68BF" w14:textId="045F14A1" w:rsidR="00CC124D" w:rsidRPr="00156941" w:rsidRDefault="00CC124D" w:rsidP="00CC124D">
            <w:pPr>
              <w:pStyle w:val="105"/>
              <w:rPr>
                <w:rFonts w:ascii="ＭＳ Ｐゴシック" w:eastAsia="ＭＳ Ｐゴシック" w:hAnsi="ＭＳ Ｐゴシック"/>
              </w:rPr>
            </w:pPr>
            <w:r w:rsidRPr="00BC1E9F">
              <w:t>11.4</w:t>
            </w:r>
          </w:p>
        </w:tc>
        <w:tc>
          <w:tcPr>
            <w:tcW w:w="737" w:type="dxa"/>
            <w:shd w:val="clear" w:color="auto" w:fill="auto"/>
            <w:vAlign w:val="center"/>
          </w:tcPr>
          <w:p w14:paraId="2ADB4712" w14:textId="4EA716FD" w:rsidR="00CC124D" w:rsidRPr="00156941" w:rsidRDefault="00CC124D" w:rsidP="00CC124D">
            <w:pPr>
              <w:pStyle w:val="105"/>
              <w:rPr>
                <w:rFonts w:ascii="ＭＳ Ｐゴシック" w:eastAsia="ＭＳ Ｐゴシック" w:hAnsi="ＭＳ Ｐゴシック"/>
              </w:rPr>
            </w:pPr>
            <w:r w:rsidRPr="00BC1E9F">
              <w:t>0.0</w:t>
            </w:r>
          </w:p>
        </w:tc>
      </w:tr>
      <w:tr w:rsidR="00CC124D" w14:paraId="67B13612" w14:textId="77777777" w:rsidTr="00CC124D">
        <w:trPr>
          <w:cantSplit/>
          <w:trHeight w:val="397"/>
        </w:trPr>
        <w:tc>
          <w:tcPr>
            <w:tcW w:w="2268" w:type="dxa"/>
            <w:shd w:val="clear" w:color="auto" w:fill="auto"/>
            <w:vAlign w:val="center"/>
          </w:tcPr>
          <w:p w14:paraId="40DCD8E3" w14:textId="53EB4D12" w:rsidR="00CC124D" w:rsidRDefault="00CC124D" w:rsidP="00CC124D">
            <w:pPr>
              <w:pStyle w:val="9"/>
              <w:spacing w:line="240" w:lineRule="exact"/>
              <w:ind w:left="-42" w:right="-63"/>
            </w:pPr>
            <w:bookmarkStart w:id="58" w:name="_Hlk150378232"/>
            <w:r w:rsidRPr="00915388">
              <w:rPr>
                <w:rFonts w:hint="eastAsia"/>
              </w:rPr>
              <w:t>保育所・幼稚園に</w:t>
            </w:r>
            <w:r>
              <w:br/>
            </w:r>
            <w:r w:rsidRPr="00915388">
              <w:rPr>
                <w:rFonts w:hint="eastAsia"/>
              </w:rPr>
              <w:t>通っている</w:t>
            </w:r>
            <w:bookmarkEnd w:id="58"/>
          </w:p>
        </w:tc>
        <w:tc>
          <w:tcPr>
            <w:tcW w:w="737" w:type="dxa"/>
            <w:shd w:val="clear" w:color="auto" w:fill="auto"/>
            <w:vAlign w:val="center"/>
          </w:tcPr>
          <w:p w14:paraId="7379418C" w14:textId="7B29D215" w:rsidR="00CC124D" w:rsidRPr="00156941" w:rsidRDefault="00CC124D" w:rsidP="00CC124D">
            <w:pPr>
              <w:pStyle w:val="105"/>
              <w:rPr>
                <w:rFonts w:ascii="ＭＳ Ｐゴシック" w:eastAsia="ＭＳ Ｐゴシック" w:hAnsi="ＭＳ Ｐゴシック"/>
              </w:rPr>
            </w:pPr>
            <w:r w:rsidRPr="00BC1E9F">
              <w:t>0.1</w:t>
            </w:r>
          </w:p>
        </w:tc>
        <w:tc>
          <w:tcPr>
            <w:tcW w:w="737" w:type="dxa"/>
            <w:shd w:val="clear" w:color="auto" w:fill="auto"/>
            <w:vAlign w:val="center"/>
          </w:tcPr>
          <w:p w14:paraId="0DD483D6" w14:textId="0E6D583B" w:rsidR="00CC124D" w:rsidRPr="00156941" w:rsidRDefault="00CC124D" w:rsidP="00CC124D">
            <w:pPr>
              <w:pStyle w:val="105"/>
              <w:rPr>
                <w:rFonts w:ascii="ＭＳ Ｐゴシック" w:eastAsia="ＭＳ Ｐゴシック" w:hAnsi="ＭＳ Ｐゴシック"/>
              </w:rPr>
            </w:pPr>
            <w:r w:rsidRPr="00BC1E9F">
              <w:t>5.2</w:t>
            </w:r>
          </w:p>
        </w:tc>
        <w:tc>
          <w:tcPr>
            <w:tcW w:w="737" w:type="dxa"/>
            <w:shd w:val="clear" w:color="auto" w:fill="auto"/>
            <w:vAlign w:val="center"/>
          </w:tcPr>
          <w:p w14:paraId="2CD2527B" w14:textId="13DE98CB" w:rsidR="00CC124D" w:rsidRPr="00156941" w:rsidRDefault="00CC124D" w:rsidP="00CC124D">
            <w:pPr>
              <w:pStyle w:val="105"/>
              <w:rPr>
                <w:rFonts w:ascii="ＭＳ Ｐゴシック" w:eastAsia="ＭＳ Ｐゴシック" w:hAnsi="ＭＳ Ｐゴシック"/>
              </w:rPr>
            </w:pPr>
            <w:r w:rsidRPr="00BC1E9F">
              <w:t>0.2</w:t>
            </w:r>
          </w:p>
        </w:tc>
        <w:tc>
          <w:tcPr>
            <w:tcW w:w="737" w:type="dxa"/>
            <w:shd w:val="clear" w:color="auto" w:fill="auto"/>
            <w:vAlign w:val="center"/>
          </w:tcPr>
          <w:p w14:paraId="1BB2F2D5" w14:textId="5D98508D" w:rsidR="00CC124D" w:rsidRPr="00156941" w:rsidRDefault="00CC124D" w:rsidP="00CC124D">
            <w:pPr>
              <w:pStyle w:val="105"/>
              <w:rPr>
                <w:rFonts w:ascii="ＭＳ Ｐゴシック" w:eastAsia="ＭＳ Ｐゴシック" w:hAnsi="ＭＳ Ｐゴシック" w:cs="ＭＳ Ｐゴシック"/>
              </w:rPr>
            </w:pPr>
            <w:r w:rsidRPr="00BC1E9F">
              <w:t>0.0</w:t>
            </w:r>
          </w:p>
        </w:tc>
        <w:tc>
          <w:tcPr>
            <w:tcW w:w="737" w:type="dxa"/>
            <w:shd w:val="clear" w:color="auto" w:fill="auto"/>
            <w:vAlign w:val="center"/>
          </w:tcPr>
          <w:p w14:paraId="3B1A870F" w14:textId="375722E4" w:rsidR="00CC124D" w:rsidRPr="00156941" w:rsidRDefault="00CC124D" w:rsidP="00CC124D">
            <w:pPr>
              <w:pStyle w:val="105"/>
              <w:rPr>
                <w:rFonts w:ascii="ＭＳ Ｐゴシック" w:eastAsia="ＭＳ Ｐゴシック" w:hAnsi="ＭＳ Ｐゴシック"/>
              </w:rPr>
            </w:pPr>
            <w:r w:rsidRPr="00BC1E9F">
              <w:t>0.0</w:t>
            </w:r>
          </w:p>
        </w:tc>
        <w:tc>
          <w:tcPr>
            <w:tcW w:w="737" w:type="dxa"/>
            <w:vAlign w:val="center"/>
          </w:tcPr>
          <w:p w14:paraId="03BC0E57" w14:textId="24E24D5C" w:rsidR="00CC124D" w:rsidRPr="00156941" w:rsidRDefault="00CC124D" w:rsidP="00CC124D">
            <w:pPr>
              <w:pStyle w:val="105"/>
              <w:rPr>
                <w:rFonts w:ascii="ＭＳ Ｐゴシック" w:eastAsia="ＭＳ Ｐゴシック" w:hAnsi="ＭＳ Ｐゴシック" w:cs="ＭＳ Ｐゴシック"/>
              </w:rPr>
            </w:pPr>
            <w:r w:rsidRPr="00BC1E9F">
              <w:t>0.0</w:t>
            </w:r>
          </w:p>
        </w:tc>
        <w:tc>
          <w:tcPr>
            <w:tcW w:w="737" w:type="dxa"/>
            <w:vAlign w:val="center"/>
          </w:tcPr>
          <w:p w14:paraId="607EC272" w14:textId="18BE95AC" w:rsidR="00CC124D" w:rsidRPr="00156941" w:rsidRDefault="00CC124D" w:rsidP="00CC124D">
            <w:pPr>
              <w:pStyle w:val="105"/>
              <w:rPr>
                <w:rFonts w:ascii="ＭＳ Ｐゴシック" w:eastAsia="ＭＳ Ｐゴシック" w:hAnsi="ＭＳ Ｐゴシック" w:cs="ＭＳ Ｐゴシック"/>
              </w:rPr>
            </w:pPr>
            <w:r w:rsidRPr="00BC1E9F">
              <w:t>0.0</w:t>
            </w:r>
          </w:p>
        </w:tc>
        <w:tc>
          <w:tcPr>
            <w:tcW w:w="737" w:type="dxa"/>
            <w:shd w:val="clear" w:color="auto" w:fill="auto"/>
            <w:vAlign w:val="center"/>
          </w:tcPr>
          <w:p w14:paraId="79F67B02" w14:textId="62809364" w:rsidR="00CC124D" w:rsidRPr="00156941" w:rsidRDefault="00CC124D" w:rsidP="00CC124D">
            <w:pPr>
              <w:pStyle w:val="105"/>
              <w:rPr>
                <w:rFonts w:ascii="ＭＳ Ｐゴシック" w:eastAsia="ＭＳ Ｐゴシック" w:hAnsi="ＭＳ Ｐゴシック"/>
              </w:rPr>
            </w:pPr>
            <w:r w:rsidRPr="00BC1E9F">
              <w:t>0.0</w:t>
            </w:r>
          </w:p>
        </w:tc>
        <w:tc>
          <w:tcPr>
            <w:tcW w:w="737" w:type="dxa"/>
            <w:shd w:val="clear" w:color="auto" w:fill="auto"/>
            <w:vAlign w:val="center"/>
          </w:tcPr>
          <w:p w14:paraId="7FD9F5A2" w14:textId="79A34E19" w:rsidR="00CC124D" w:rsidRPr="00156941" w:rsidRDefault="00CC124D" w:rsidP="00CC124D">
            <w:pPr>
              <w:pStyle w:val="105"/>
              <w:rPr>
                <w:rFonts w:ascii="ＭＳ Ｐゴシック" w:eastAsia="ＭＳ Ｐゴシック" w:hAnsi="ＭＳ Ｐゴシック"/>
              </w:rPr>
            </w:pPr>
            <w:r w:rsidRPr="00BC1E9F">
              <w:t>0.0</w:t>
            </w:r>
          </w:p>
        </w:tc>
      </w:tr>
      <w:tr w:rsidR="00CC124D" w14:paraId="552C641B" w14:textId="77777777" w:rsidTr="00CC124D">
        <w:trPr>
          <w:cantSplit/>
          <w:trHeight w:val="397"/>
        </w:trPr>
        <w:tc>
          <w:tcPr>
            <w:tcW w:w="2268" w:type="dxa"/>
            <w:shd w:val="clear" w:color="auto" w:fill="auto"/>
            <w:vAlign w:val="center"/>
          </w:tcPr>
          <w:p w14:paraId="147431E0" w14:textId="644AED6F" w:rsidR="00CC124D" w:rsidRDefault="00CC124D" w:rsidP="00CC124D">
            <w:pPr>
              <w:pStyle w:val="9"/>
              <w:spacing w:line="240" w:lineRule="exact"/>
              <w:ind w:left="-42" w:right="-63"/>
            </w:pPr>
            <w:bookmarkStart w:id="59" w:name="_Hlk150378244"/>
            <w:r w:rsidRPr="00915388">
              <w:rPr>
                <w:rFonts w:hint="eastAsia"/>
              </w:rPr>
              <w:t>学校に通っている</w:t>
            </w:r>
            <w:bookmarkEnd w:id="59"/>
          </w:p>
        </w:tc>
        <w:tc>
          <w:tcPr>
            <w:tcW w:w="737" w:type="dxa"/>
            <w:shd w:val="clear" w:color="auto" w:fill="auto"/>
            <w:vAlign w:val="center"/>
          </w:tcPr>
          <w:p w14:paraId="48AA0FFA" w14:textId="08F80F12" w:rsidR="00CC124D" w:rsidRPr="00156941" w:rsidRDefault="00CC124D" w:rsidP="00CC124D">
            <w:pPr>
              <w:pStyle w:val="105"/>
              <w:rPr>
                <w:rFonts w:ascii="ＭＳ Ｐゴシック" w:eastAsia="ＭＳ Ｐゴシック" w:hAnsi="ＭＳ Ｐゴシック"/>
              </w:rPr>
            </w:pPr>
            <w:r w:rsidRPr="00BC1E9F">
              <w:t>1.8</w:t>
            </w:r>
          </w:p>
        </w:tc>
        <w:tc>
          <w:tcPr>
            <w:tcW w:w="737" w:type="dxa"/>
            <w:shd w:val="clear" w:color="auto" w:fill="BFBFBF" w:themeFill="background1" w:themeFillShade="BF"/>
            <w:vAlign w:val="center"/>
          </w:tcPr>
          <w:p w14:paraId="3F33CD1A" w14:textId="2F66CDED" w:rsidR="00CC124D" w:rsidRPr="00156941" w:rsidRDefault="00CC124D" w:rsidP="00CC124D">
            <w:pPr>
              <w:pStyle w:val="105"/>
              <w:rPr>
                <w:rFonts w:ascii="ＭＳ Ｐゴシック" w:eastAsia="ＭＳ Ｐゴシック" w:hAnsi="ＭＳ Ｐゴシック"/>
              </w:rPr>
            </w:pPr>
            <w:r w:rsidRPr="00BC1E9F">
              <w:t>25.0</w:t>
            </w:r>
          </w:p>
        </w:tc>
        <w:tc>
          <w:tcPr>
            <w:tcW w:w="737" w:type="dxa"/>
            <w:shd w:val="clear" w:color="auto" w:fill="auto"/>
            <w:vAlign w:val="center"/>
          </w:tcPr>
          <w:p w14:paraId="41502BC6" w14:textId="15F6D345" w:rsidR="00CC124D" w:rsidRPr="00156941" w:rsidRDefault="00CC124D" w:rsidP="00CC124D">
            <w:pPr>
              <w:pStyle w:val="105"/>
              <w:rPr>
                <w:rFonts w:ascii="ＭＳ Ｐゴシック" w:eastAsia="ＭＳ Ｐゴシック" w:hAnsi="ＭＳ Ｐゴシック"/>
              </w:rPr>
            </w:pPr>
            <w:r w:rsidRPr="00BC1E9F">
              <w:t>2.8</w:t>
            </w:r>
          </w:p>
        </w:tc>
        <w:tc>
          <w:tcPr>
            <w:tcW w:w="737" w:type="dxa"/>
            <w:shd w:val="clear" w:color="auto" w:fill="auto"/>
            <w:vAlign w:val="center"/>
          </w:tcPr>
          <w:p w14:paraId="3BAC0FCA" w14:textId="3913AD32" w:rsidR="00CC124D" w:rsidRPr="00156941" w:rsidRDefault="00CC124D" w:rsidP="00CC124D">
            <w:pPr>
              <w:pStyle w:val="105"/>
              <w:rPr>
                <w:rFonts w:ascii="ＭＳ Ｐゴシック" w:eastAsia="ＭＳ Ｐゴシック" w:hAnsi="ＭＳ Ｐゴシック" w:cs="ＭＳ Ｐゴシック"/>
              </w:rPr>
            </w:pPr>
            <w:r w:rsidRPr="00BC1E9F">
              <w:t>3.3</w:t>
            </w:r>
          </w:p>
        </w:tc>
        <w:tc>
          <w:tcPr>
            <w:tcW w:w="737" w:type="dxa"/>
            <w:shd w:val="clear" w:color="auto" w:fill="auto"/>
            <w:vAlign w:val="center"/>
          </w:tcPr>
          <w:p w14:paraId="52E68F73" w14:textId="42E83AAB" w:rsidR="00CC124D" w:rsidRPr="00156941" w:rsidRDefault="00CC124D" w:rsidP="00CC124D">
            <w:pPr>
              <w:pStyle w:val="105"/>
              <w:rPr>
                <w:rFonts w:ascii="ＭＳ Ｐゴシック" w:eastAsia="ＭＳ Ｐゴシック" w:hAnsi="ＭＳ Ｐゴシック"/>
              </w:rPr>
            </w:pPr>
            <w:r w:rsidRPr="00BC1E9F">
              <w:t>1.9</w:t>
            </w:r>
          </w:p>
        </w:tc>
        <w:tc>
          <w:tcPr>
            <w:tcW w:w="737" w:type="dxa"/>
            <w:shd w:val="clear" w:color="auto" w:fill="auto"/>
            <w:vAlign w:val="center"/>
          </w:tcPr>
          <w:p w14:paraId="721A0B29" w14:textId="621F945A" w:rsidR="00CC124D" w:rsidRPr="00CC124D" w:rsidRDefault="00CC124D" w:rsidP="00CC124D">
            <w:pPr>
              <w:pStyle w:val="105"/>
              <w:rPr>
                <w:rFonts w:ascii="ＭＳ Ｐゴシック" w:eastAsia="ＭＳ Ｐゴシック" w:hAnsi="ＭＳ Ｐゴシック" w:cs="ＭＳ Ｐゴシック"/>
              </w:rPr>
            </w:pPr>
            <w:r w:rsidRPr="00CC124D">
              <w:t>0.0</w:t>
            </w:r>
          </w:p>
        </w:tc>
        <w:tc>
          <w:tcPr>
            <w:tcW w:w="737" w:type="dxa"/>
            <w:shd w:val="clear" w:color="auto" w:fill="auto"/>
            <w:vAlign w:val="center"/>
          </w:tcPr>
          <w:p w14:paraId="6C2B22AC" w14:textId="708B1F8D" w:rsidR="00CC124D" w:rsidRPr="00CC124D" w:rsidRDefault="00CC124D" w:rsidP="00CC124D">
            <w:pPr>
              <w:pStyle w:val="105"/>
              <w:rPr>
                <w:rFonts w:ascii="ＭＳ Ｐゴシック" w:eastAsia="ＭＳ Ｐゴシック" w:hAnsi="ＭＳ Ｐゴシック" w:cs="ＭＳ Ｐゴシック"/>
              </w:rPr>
            </w:pPr>
            <w:r w:rsidRPr="00CC124D">
              <w:t>21.2</w:t>
            </w:r>
          </w:p>
        </w:tc>
        <w:tc>
          <w:tcPr>
            <w:tcW w:w="737" w:type="dxa"/>
            <w:shd w:val="clear" w:color="auto" w:fill="auto"/>
            <w:vAlign w:val="center"/>
          </w:tcPr>
          <w:p w14:paraId="4DDE0736" w14:textId="244662C7" w:rsidR="00CC124D" w:rsidRPr="00156941" w:rsidRDefault="00CC124D" w:rsidP="00CC124D">
            <w:pPr>
              <w:pStyle w:val="105"/>
              <w:rPr>
                <w:rFonts w:ascii="ＭＳ Ｐゴシック" w:eastAsia="ＭＳ Ｐゴシック" w:hAnsi="ＭＳ Ｐゴシック"/>
              </w:rPr>
            </w:pPr>
            <w:r w:rsidRPr="00BC1E9F">
              <w:t>0.0</w:t>
            </w:r>
          </w:p>
        </w:tc>
        <w:tc>
          <w:tcPr>
            <w:tcW w:w="737" w:type="dxa"/>
            <w:shd w:val="clear" w:color="auto" w:fill="auto"/>
            <w:vAlign w:val="center"/>
          </w:tcPr>
          <w:p w14:paraId="59C77DA7" w14:textId="3B483E31" w:rsidR="00CC124D" w:rsidRPr="00156941" w:rsidRDefault="00CC124D" w:rsidP="00CC124D">
            <w:pPr>
              <w:pStyle w:val="105"/>
              <w:rPr>
                <w:rFonts w:ascii="ＭＳ Ｐゴシック" w:eastAsia="ＭＳ Ｐゴシック" w:hAnsi="ＭＳ Ｐゴシック"/>
              </w:rPr>
            </w:pPr>
            <w:r w:rsidRPr="00BC1E9F">
              <w:t>0.0</w:t>
            </w:r>
          </w:p>
        </w:tc>
      </w:tr>
      <w:tr w:rsidR="00CC124D" w14:paraId="06B48CB8" w14:textId="77777777" w:rsidTr="00CC124D">
        <w:trPr>
          <w:cantSplit/>
          <w:trHeight w:val="397"/>
        </w:trPr>
        <w:tc>
          <w:tcPr>
            <w:tcW w:w="2268" w:type="dxa"/>
            <w:shd w:val="clear" w:color="auto" w:fill="auto"/>
            <w:vAlign w:val="center"/>
          </w:tcPr>
          <w:p w14:paraId="230943FD" w14:textId="3D989D66" w:rsidR="00CC124D" w:rsidRPr="00CC124D" w:rsidRDefault="00CC124D" w:rsidP="00CC124D">
            <w:pPr>
              <w:pStyle w:val="9"/>
              <w:spacing w:line="240" w:lineRule="exact"/>
              <w:ind w:left="-42" w:right="-63"/>
              <w:rPr>
                <w:spacing w:val="-6"/>
              </w:rPr>
            </w:pPr>
            <w:bookmarkStart w:id="60" w:name="_Hlk150378250"/>
            <w:r w:rsidRPr="00CC124D">
              <w:rPr>
                <w:rFonts w:hint="eastAsia"/>
                <w:spacing w:val="-6"/>
              </w:rPr>
              <w:t>通所事業所、地域療育センター、地域活動支援センターなどに通っている</w:t>
            </w:r>
            <w:bookmarkEnd w:id="60"/>
          </w:p>
        </w:tc>
        <w:tc>
          <w:tcPr>
            <w:tcW w:w="737" w:type="dxa"/>
            <w:shd w:val="clear" w:color="auto" w:fill="auto"/>
            <w:vAlign w:val="center"/>
          </w:tcPr>
          <w:p w14:paraId="35821521" w14:textId="5D86A5BB" w:rsidR="00CC124D" w:rsidRPr="00156941" w:rsidRDefault="00CC124D" w:rsidP="00CC124D">
            <w:pPr>
              <w:pStyle w:val="105"/>
              <w:rPr>
                <w:rFonts w:ascii="ＭＳ Ｐゴシック" w:eastAsia="ＭＳ Ｐゴシック" w:hAnsi="ＭＳ Ｐゴシック"/>
              </w:rPr>
            </w:pPr>
            <w:r w:rsidRPr="00BC1E9F">
              <w:t>5.3</w:t>
            </w:r>
          </w:p>
        </w:tc>
        <w:tc>
          <w:tcPr>
            <w:tcW w:w="737" w:type="dxa"/>
            <w:shd w:val="clear" w:color="auto" w:fill="404040" w:themeFill="text1" w:themeFillTint="BF"/>
            <w:vAlign w:val="center"/>
          </w:tcPr>
          <w:p w14:paraId="5A71731F" w14:textId="1190DF29" w:rsidR="00CC124D" w:rsidRPr="00CC124D" w:rsidRDefault="00CC124D" w:rsidP="00CC124D">
            <w:pPr>
              <w:pStyle w:val="105"/>
              <w:rPr>
                <w:rFonts w:ascii="ＭＳ Ｐゴシック" w:eastAsia="ＭＳ Ｐゴシック" w:hAnsi="ＭＳ Ｐゴシック"/>
                <w:b/>
                <w:bCs/>
                <w:color w:val="FFFFFF" w:themeColor="background1"/>
              </w:rPr>
            </w:pPr>
            <w:r w:rsidRPr="00CC124D">
              <w:rPr>
                <w:b/>
                <w:bCs/>
                <w:color w:val="FFFFFF" w:themeColor="background1"/>
              </w:rPr>
              <w:t>35.1</w:t>
            </w:r>
          </w:p>
        </w:tc>
        <w:tc>
          <w:tcPr>
            <w:tcW w:w="737" w:type="dxa"/>
            <w:shd w:val="clear" w:color="auto" w:fill="auto"/>
            <w:vAlign w:val="center"/>
          </w:tcPr>
          <w:p w14:paraId="4D5A47D3" w14:textId="7DCDF4C4" w:rsidR="00CC124D" w:rsidRPr="00156941" w:rsidRDefault="00CC124D" w:rsidP="00CC124D">
            <w:pPr>
              <w:pStyle w:val="105"/>
              <w:rPr>
                <w:rFonts w:ascii="ＭＳ Ｐゴシック" w:eastAsia="ＭＳ Ｐゴシック" w:hAnsi="ＭＳ Ｐゴシック"/>
              </w:rPr>
            </w:pPr>
            <w:r w:rsidRPr="00BC1E9F">
              <w:t>10.6</w:t>
            </w:r>
          </w:p>
        </w:tc>
        <w:tc>
          <w:tcPr>
            <w:tcW w:w="737" w:type="dxa"/>
            <w:shd w:val="clear" w:color="auto" w:fill="auto"/>
            <w:vAlign w:val="center"/>
          </w:tcPr>
          <w:p w14:paraId="1B824225" w14:textId="61341157" w:rsidR="00CC124D" w:rsidRPr="00156941" w:rsidRDefault="00CC124D" w:rsidP="00CC124D">
            <w:pPr>
              <w:pStyle w:val="105"/>
              <w:rPr>
                <w:rFonts w:ascii="ＭＳ Ｐゴシック" w:eastAsia="ＭＳ Ｐゴシック" w:hAnsi="ＭＳ Ｐゴシック" w:cs="ＭＳ Ｐゴシック"/>
              </w:rPr>
            </w:pPr>
            <w:r w:rsidRPr="00BC1E9F">
              <w:t>7.9</w:t>
            </w:r>
          </w:p>
        </w:tc>
        <w:tc>
          <w:tcPr>
            <w:tcW w:w="737" w:type="dxa"/>
            <w:shd w:val="clear" w:color="auto" w:fill="auto"/>
            <w:vAlign w:val="center"/>
          </w:tcPr>
          <w:p w14:paraId="6F304CC5" w14:textId="258A267A" w:rsidR="00CC124D" w:rsidRPr="00156941" w:rsidRDefault="00CC124D" w:rsidP="00CC124D">
            <w:pPr>
              <w:pStyle w:val="105"/>
              <w:rPr>
                <w:rFonts w:ascii="ＭＳ Ｐゴシック" w:eastAsia="ＭＳ Ｐゴシック" w:hAnsi="ＭＳ Ｐゴシック"/>
              </w:rPr>
            </w:pPr>
            <w:r w:rsidRPr="00BC1E9F">
              <w:t>1.9</w:t>
            </w:r>
          </w:p>
        </w:tc>
        <w:tc>
          <w:tcPr>
            <w:tcW w:w="737" w:type="dxa"/>
            <w:shd w:val="clear" w:color="auto" w:fill="404040" w:themeFill="text1" w:themeFillTint="BF"/>
            <w:vAlign w:val="center"/>
          </w:tcPr>
          <w:p w14:paraId="2AFE1EC6" w14:textId="3FF2D110" w:rsidR="00CC124D" w:rsidRPr="00CC124D" w:rsidRDefault="00CC124D" w:rsidP="00CC124D">
            <w:pPr>
              <w:pStyle w:val="105"/>
              <w:rPr>
                <w:rFonts w:ascii="ＭＳ Ｐゴシック" w:eastAsia="ＭＳ Ｐゴシック" w:hAnsi="ＭＳ Ｐゴシック" w:cs="ＭＳ Ｐゴシック"/>
                <w:b/>
                <w:bCs/>
                <w:color w:val="FFFFFF" w:themeColor="background1"/>
              </w:rPr>
            </w:pPr>
            <w:r w:rsidRPr="00CC124D">
              <w:rPr>
                <w:b/>
                <w:bCs/>
                <w:color w:val="FFFFFF" w:themeColor="background1"/>
              </w:rPr>
              <w:t>80.6</w:t>
            </w:r>
          </w:p>
        </w:tc>
        <w:tc>
          <w:tcPr>
            <w:tcW w:w="737" w:type="dxa"/>
            <w:shd w:val="clear" w:color="auto" w:fill="BFBFBF" w:themeFill="background1" w:themeFillShade="BF"/>
            <w:vAlign w:val="center"/>
          </w:tcPr>
          <w:p w14:paraId="71EF597C" w14:textId="614B3C3C" w:rsidR="00CC124D" w:rsidRPr="00156941" w:rsidRDefault="00CC124D" w:rsidP="00CC124D">
            <w:pPr>
              <w:pStyle w:val="105"/>
              <w:rPr>
                <w:rFonts w:ascii="ＭＳ Ｐゴシック" w:eastAsia="ＭＳ Ｐゴシック" w:hAnsi="ＭＳ Ｐゴシック" w:cs="ＭＳ Ｐゴシック"/>
              </w:rPr>
            </w:pPr>
            <w:r w:rsidRPr="00BC1E9F">
              <w:t>24.2</w:t>
            </w:r>
          </w:p>
        </w:tc>
        <w:tc>
          <w:tcPr>
            <w:tcW w:w="737" w:type="dxa"/>
            <w:shd w:val="clear" w:color="auto" w:fill="404040" w:themeFill="text1" w:themeFillTint="BF"/>
            <w:vAlign w:val="center"/>
          </w:tcPr>
          <w:p w14:paraId="0648D5CC" w14:textId="1E52B971" w:rsidR="00CC124D" w:rsidRPr="00CC124D" w:rsidRDefault="00CC124D" w:rsidP="00CC124D">
            <w:pPr>
              <w:pStyle w:val="105"/>
              <w:rPr>
                <w:rFonts w:ascii="ＭＳ Ｐゴシック" w:eastAsia="ＭＳ Ｐゴシック" w:hAnsi="ＭＳ Ｐゴシック"/>
                <w:b/>
                <w:bCs/>
                <w:color w:val="FFFFFF" w:themeColor="background1"/>
              </w:rPr>
            </w:pPr>
            <w:r w:rsidRPr="00CC124D">
              <w:rPr>
                <w:b/>
                <w:bCs/>
                <w:color w:val="FFFFFF" w:themeColor="background1"/>
              </w:rPr>
              <w:t>72.7</w:t>
            </w:r>
          </w:p>
        </w:tc>
        <w:tc>
          <w:tcPr>
            <w:tcW w:w="737" w:type="dxa"/>
            <w:shd w:val="clear" w:color="auto" w:fill="BFBFBF" w:themeFill="background1" w:themeFillShade="BF"/>
            <w:vAlign w:val="center"/>
          </w:tcPr>
          <w:p w14:paraId="333EAE61" w14:textId="66A0F040" w:rsidR="00CC124D" w:rsidRPr="00156941" w:rsidRDefault="00CC124D" w:rsidP="00CC124D">
            <w:pPr>
              <w:pStyle w:val="105"/>
              <w:rPr>
                <w:rFonts w:ascii="ＭＳ Ｐゴシック" w:eastAsia="ＭＳ Ｐゴシック" w:hAnsi="ＭＳ Ｐゴシック"/>
              </w:rPr>
            </w:pPr>
            <w:r w:rsidRPr="00BC1E9F">
              <w:t>16.3</w:t>
            </w:r>
          </w:p>
        </w:tc>
      </w:tr>
      <w:tr w:rsidR="00CC124D" w14:paraId="70FE8AFB" w14:textId="77777777" w:rsidTr="00CC124D">
        <w:trPr>
          <w:cantSplit/>
          <w:trHeight w:val="397"/>
        </w:trPr>
        <w:tc>
          <w:tcPr>
            <w:tcW w:w="2268" w:type="dxa"/>
            <w:shd w:val="clear" w:color="auto" w:fill="auto"/>
            <w:vAlign w:val="center"/>
          </w:tcPr>
          <w:p w14:paraId="57871B46" w14:textId="49A64A9A" w:rsidR="00CC124D" w:rsidRDefault="00CC124D" w:rsidP="00CC124D">
            <w:pPr>
              <w:pStyle w:val="9"/>
              <w:spacing w:line="240" w:lineRule="exact"/>
              <w:ind w:left="-42" w:right="-63"/>
            </w:pPr>
            <w:bookmarkStart w:id="61" w:name="_Hlk150378257"/>
            <w:r w:rsidRPr="00915388">
              <w:rPr>
                <w:rFonts w:hint="eastAsia"/>
              </w:rPr>
              <w:t>医療機関などでリハビリや治療を受けている</w:t>
            </w:r>
            <w:bookmarkEnd w:id="61"/>
          </w:p>
        </w:tc>
        <w:tc>
          <w:tcPr>
            <w:tcW w:w="737" w:type="dxa"/>
            <w:shd w:val="clear" w:color="auto" w:fill="auto"/>
            <w:vAlign w:val="center"/>
          </w:tcPr>
          <w:p w14:paraId="752E419D" w14:textId="472DBD0A" w:rsidR="00CC124D" w:rsidRPr="00156941" w:rsidRDefault="00CC124D" w:rsidP="00CC124D">
            <w:pPr>
              <w:pStyle w:val="105"/>
              <w:rPr>
                <w:rFonts w:ascii="ＭＳ Ｐゴシック" w:eastAsia="ＭＳ Ｐゴシック" w:hAnsi="ＭＳ Ｐゴシック"/>
              </w:rPr>
            </w:pPr>
            <w:r w:rsidRPr="00BC1E9F">
              <w:t>9.4</w:t>
            </w:r>
          </w:p>
        </w:tc>
        <w:tc>
          <w:tcPr>
            <w:tcW w:w="737" w:type="dxa"/>
            <w:shd w:val="clear" w:color="auto" w:fill="auto"/>
            <w:vAlign w:val="center"/>
          </w:tcPr>
          <w:p w14:paraId="0A98278A" w14:textId="40B9F0CA" w:rsidR="00CC124D" w:rsidRPr="00CC124D" w:rsidRDefault="00CC124D" w:rsidP="00CC124D">
            <w:pPr>
              <w:pStyle w:val="105"/>
              <w:rPr>
                <w:rFonts w:ascii="ＭＳ Ｐゴシック" w:eastAsia="ＭＳ Ｐゴシック" w:hAnsi="ＭＳ Ｐゴシック"/>
              </w:rPr>
            </w:pPr>
            <w:r w:rsidRPr="00CC124D">
              <w:t>1.0</w:t>
            </w:r>
          </w:p>
        </w:tc>
        <w:tc>
          <w:tcPr>
            <w:tcW w:w="737" w:type="dxa"/>
            <w:shd w:val="clear" w:color="auto" w:fill="auto"/>
            <w:vAlign w:val="center"/>
          </w:tcPr>
          <w:p w14:paraId="0A318438" w14:textId="38574C27" w:rsidR="00CC124D" w:rsidRPr="00156941" w:rsidRDefault="00CC124D" w:rsidP="00CC124D">
            <w:pPr>
              <w:pStyle w:val="105"/>
              <w:rPr>
                <w:rFonts w:ascii="ＭＳ Ｐゴシック" w:eastAsia="ＭＳ Ｐゴシック" w:hAnsi="ＭＳ Ｐゴシック"/>
              </w:rPr>
            </w:pPr>
            <w:r w:rsidRPr="00BC1E9F">
              <w:t>4.6</w:t>
            </w:r>
          </w:p>
        </w:tc>
        <w:tc>
          <w:tcPr>
            <w:tcW w:w="737" w:type="dxa"/>
            <w:shd w:val="clear" w:color="auto" w:fill="auto"/>
            <w:vAlign w:val="center"/>
          </w:tcPr>
          <w:p w14:paraId="28AA1CD4" w14:textId="081134AF" w:rsidR="00CC124D" w:rsidRPr="00156941" w:rsidRDefault="00CC124D" w:rsidP="00CC124D">
            <w:pPr>
              <w:pStyle w:val="105"/>
              <w:rPr>
                <w:rFonts w:ascii="ＭＳ Ｐゴシック" w:eastAsia="ＭＳ Ｐゴシック" w:hAnsi="ＭＳ Ｐゴシック" w:cs="ＭＳ Ｐゴシック"/>
              </w:rPr>
            </w:pPr>
            <w:r w:rsidRPr="00BC1E9F">
              <w:t>4.9</w:t>
            </w:r>
          </w:p>
        </w:tc>
        <w:tc>
          <w:tcPr>
            <w:tcW w:w="737" w:type="dxa"/>
            <w:shd w:val="clear" w:color="auto" w:fill="auto"/>
            <w:vAlign w:val="center"/>
          </w:tcPr>
          <w:p w14:paraId="2120CB9B" w14:textId="171EE01D" w:rsidR="00CC124D" w:rsidRPr="00156941" w:rsidRDefault="00CC124D" w:rsidP="00CC124D">
            <w:pPr>
              <w:pStyle w:val="105"/>
              <w:rPr>
                <w:rFonts w:ascii="ＭＳ Ｐゴシック" w:eastAsia="ＭＳ Ｐゴシック" w:hAnsi="ＭＳ Ｐゴシック"/>
              </w:rPr>
            </w:pPr>
            <w:r w:rsidRPr="00BC1E9F">
              <w:t>6.6</w:t>
            </w:r>
          </w:p>
        </w:tc>
        <w:tc>
          <w:tcPr>
            <w:tcW w:w="737" w:type="dxa"/>
            <w:vAlign w:val="center"/>
          </w:tcPr>
          <w:p w14:paraId="022FC3F1" w14:textId="16887767" w:rsidR="00CC124D" w:rsidRPr="00156941" w:rsidRDefault="00CC124D" w:rsidP="00CC124D">
            <w:pPr>
              <w:pStyle w:val="105"/>
              <w:rPr>
                <w:rFonts w:ascii="ＭＳ Ｐゴシック" w:eastAsia="ＭＳ Ｐゴシック" w:hAnsi="ＭＳ Ｐゴシック" w:cs="ＭＳ Ｐゴシック"/>
              </w:rPr>
            </w:pPr>
            <w:r w:rsidRPr="00BC1E9F">
              <w:t>0.0</w:t>
            </w:r>
          </w:p>
        </w:tc>
        <w:tc>
          <w:tcPr>
            <w:tcW w:w="737" w:type="dxa"/>
            <w:vAlign w:val="center"/>
          </w:tcPr>
          <w:p w14:paraId="7D7CA4BA" w14:textId="0C596D1C" w:rsidR="00CC124D" w:rsidRPr="00156941" w:rsidRDefault="00CC124D" w:rsidP="00CC124D">
            <w:pPr>
              <w:pStyle w:val="105"/>
              <w:rPr>
                <w:rFonts w:ascii="ＭＳ Ｐゴシック" w:eastAsia="ＭＳ Ｐゴシック" w:hAnsi="ＭＳ Ｐゴシック" w:cs="ＭＳ Ｐゴシック"/>
              </w:rPr>
            </w:pPr>
            <w:r w:rsidRPr="00BC1E9F">
              <w:t>1.5</w:t>
            </w:r>
          </w:p>
        </w:tc>
        <w:tc>
          <w:tcPr>
            <w:tcW w:w="737" w:type="dxa"/>
            <w:shd w:val="clear" w:color="auto" w:fill="auto"/>
            <w:vAlign w:val="center"/>
          </w:tcPr>
          <w:p w14:paraId="31C86BE9" w14:textId="5DBB719C" w:rsidR="00CC124D" w:rsidRPr="00156941" w:rsidRDefault="00CC124D" w:rsidP="00CC124D">
            <w:pPr>
              <w:pStyle w:val="105"/>
              <w:rPr>
                <w:rFonts w:ascii="ＭＳ Ｐゴシック" w:eastAsia="ＭＳ Ｐゴシック" w:hAnsi="ＭＳ Ｐゴシック"/>
              </w:rPr>
            </w:pPr>
            <w:r w:rsidRPr="00BC1E9F">
              <w:t>1.1</w:t>
            </w:r>
          </w:p>
        </w:tc>
        <w:tc>
          <w:tcPr>
            <w:tcW w:w="737" w:type="dxa"/>
            <w:shd w:val="clear" w:color="auto" w:fill="auto"/>
            <w:vAlign w:val="center"/>
          </w:tcPr>
          <w:p w14:paraId="70E08942" w14:textId="7B024E7A" w:rsidR="00CC124D" w:rsidRPr="00156941" w:rsidRDefault="00CC124D" w:rsidP="00CC124D">
            <w:pPr>
              <w:pStyle w:val="105"/>
              <w:rPr>
                <w:rFonts w:ascii="ＭＳ Ｐゴシック" w:eastAsia="ＭＳ Ｐゴシック" w:hAnsi="ＭＳ Ｐゴシック"/>
              </w:rPr>
            </w:pPr>
            <w:r w:rsidRPr="00BC1E9F">
              <w:t>0.0</w:t>
            </w:r>
          </w:p>
        </w:tc>
      </w:tr>
      <w:tr w:rsidR="00CC124D" w14:paraId="54FA109D" w14:textId="77777777" w:rsidTr="00CC124D">
        <w:trPr>
          <w:cantSplit/>
          <w:trHeight w:val="397"/>
        </w:trPr>
        <w:tc>
          <w:tcPr>
            <w:tcW w:w="2268" w:type="dxa"/>
            <w:shd w:val="clear" w:color="auto" w:fill="auto"/>
            <w:vAlign w:val="center"/>
          </w:tcPr>
          <w:p w14:paraId="7026AF80" w14:textId="06932111" w:rsidR="00CC124D" w:rsidRDefault="00CC124D" w:rsidP="00CC124D">
            <w:pPr>
              <w:pStyle w:val="9"/>
              <w:spacing w:line="240" w:lineRule="exact"/>
              <w:ind w:left="-42" w:right="-63"/>
            </w:pPr>
            <w:bookmarkStart w:id="62" w:name="_Hlk150378265"/>
            <w:r w:rsidRPr="00915388">
              <w:rPr>
                <w:rFonts w:hint="eastAsia"/>
              </w:rPr>
              <w:t>自宅で家事などを</w:t>
            </w:r>
            <w:r>
              <w:br/>
            </w:r>
            <w:r w:rsidRPr="00915388">
              <w:rPr>
                <w:rFonts w:hint="eastAsia"/>
              </w:rPr>
              <w:t>している</w:t>
            </w:r>
            <w:bookmarkEnd w:id="62"/>
          </w:p>
        </w:tc>
        <w:tc>
          <w:tcPr>
            <w:tcW w:w="737" w:type="dxa"/>
            <w:shd w:val="clear" w:color="auto" w:fill="404040" w:themeFill="text1" w:themeFillTint="BF"/>
            <w:vAlign w:val="center"/>
          </w:tcPr>
          <w:p w14:paraId="1727A622" w14:textId="2289923D" w:rsidR="00CC124D" w:rsidRPr="00CC124D" w:rsidRDefault="00CC124D" w:rsidP="00CC124D">
            <w:pPr>
              <w:pStyle w:val="105"/>
              <w:rPr>
                <w:rFonts w:ascii="ＭＳ Ｐゴシック" w:eastAsia="ＭＳ Ｐゴシック" w:hAnsi="ＭＳ Ｐゴシック"/>
                <w:b/>
                <w:bCs/>
                <w:color w:val="FFFFFF" w:themeColor="background1"/>
              </w:rPr>
            </w:pPr>
            <w:r w:rsidRPr="00CC124D">
              <w:rPr>
                <w:b/>
                <w:bCs/>
                <w:color w:val="FFFFFF" w:themeColor="background1"/>
              </w:rPr>
              <w:t>23.2</w:t>
            </w:r>
          </w:p>
        </w:tc>
        <w:tc>
          <w:tcPr>
            <w:tcW w:w="737" w:type="dxa"/>
            <w:shd w:val="clear" w:color="auto" w:fill="auto"/>
            <w:vAlign w:val="center"/>
          </w:tcPr>
          <w:p w14:paraId="671D17BA" w14:textId="12BBE1A4" w:rsidR="00CC124D" w:rsidRPr="00156941" w:rsidRDefault="00CC124D" w:rsidP="00CC124D">
            <w:pPr>
              <w:pStyle w:val="105"/>
              <w:rPr>
                <w:rFonts w:ascii="ＭＳ Ｐゴシック" w:eastAsia="ＭＳ Ｐゴシック" w:hAnsi="ＭＳ Ｐゴシック"/>
              </w:rPr>
            </w:pPr>
            <w:r w:rsidRPr="00BC1E9F">
              <w:t>2.0</w:t>
            </w:r>
          </w:p>
        </w:tc>
        <w:tc>
          <w:tcPr>
            <w:tcW w:w="737" w:type="dxa"/>
            <w:shd w:val="clear" w:color="auto" w:fill="BFBFBF" w:themeFill="background1" w:themeFillShade="BF"/>
            <w:vAlign w:val="center"/>
          </w:tcPr>
          <w:p w14:paraId="62242F4F" w14:textId="4CCBFBE3" w:rsidR="00CC124D" w:rsidRPr="00156941" w:rsidRDefault="00CC124D" w:rsidP="00CC124D">
            <w:pPr>
              <w:pStyle w:val="105"/>
              <w:rPr>
                <w:rFonts w:ascii="ＭＳ Ｐゴシック" w:eastAsia="ＭＳ Ｐゴシック" w:hAnsi="ＭＳ Ｐゴシック"/>
              </w:rPr>
            </w:pPr>
            <w:r w:rsidRPr="00BC1E9F">
              <w:t>19.7</w:t>
            </w:r>
          </w:p>
        </w:tc>
        <w:tc>
          <w:tcPr>
            <w:tcW w:w="737" w:type="dxa"/>
            <w:shd w:val="clear" w:color="auto" w:fill="BFBFBF" w:themeFill="background1" w:themeFillShade="BF"/>
            <w:vAlign w:val="center"/>
          </w:tcPr>
          <w:p w14:paraId="2137C364" w14:textId="488B0CDB" w:rsidR="00CC124D" w:rsidRPr="00156941" w:rsidRDefault="00CC124D" w:rsidP="00CC124D">
            <w:pPr>
              <w:pStyle w:val="105"/>
              <w:rPr>
                <w:rFonts w:ascii="ＭＳ Ｐゴシック" w:eastAsia="ＭＳ Ｐゴシック" w:hAnsi="ＭＳ Ｐゴシック" w:cs="ＭＳ Ｐゴシック"/>
              </w:rPr>
            </w:pPr>
            <w:r w:rsidRPr="00BC1E9F">
              <w:t>20.3</w:t>
            </w:r>
          </w:p>
        </w:tc>
        <w:tc>
          <w:tcPr>
            <w:tcW w:w="737" w:type="dxa"/>
            <w:shd w:val="clear" w:color="auto" w:fill="BFBFBF" w:themeFill="background1" w:themeFillShade="BF"/>
            <w:vAlign w:val="center"/>
          </w:tcPr>
          <w:p w14:paraId="734F970F" w14:textId="1978FBC9" w:rsidR="00CC124D" w:rsidRPr="00156941" w:rsidRDefault="00CC124D" w:rsidP="00CC124D">
            <w:pPr>
              <w:pStyle w:val="105"/>
              <w:rPr>
                <w:rFonts w:ascii="ＭＳ Ｐゴシック" w:eastAsia="ＭＳ Ｐゴシック" w:hAnsi="ＭＳ Ｐゴシック"/>
              </w:rPr>
            </w:pPr>
            <w:r w:rsidRPr="00BC1E9F">
              <w:t>25.1</w:t>
            </w:r>
          </w:p>
        </w:tc>
        <w:tc>
          <w:tcPr>
            <w:tcW w:w="737" w:type="dxa"/>
            <w:shd w:val="clear" w:color="auto" w:fill="BFBFBF" w:themeFill="background1" w:themeFillShade="BF"/>
            <w:vAlign w:val="center"/>
          </w:tcPr>
          <w:p w14:paraId="4F632272" w14:textId="516019C5" w:rsidR="00CC124D" w:rsidRPr="00156941" w:rsidRDefault="00CC124D" w:rsidP="00CC124D">
            <w:pPr>
              <w:pStyle w:val="105"/>
              <w:rPr>
                <w:rFonts w:ascii="ＭＳ Ｐゴシック" w:eastAsia="ＭＳ Ｐゴシック" w:hAnsi="ＭＳ Ｐゴシック" w:cs="ＭＳ Ｐゴシック"/>
              </w:rPr>
            </w:pPr>
            <w:r w:rsidRPr="00BC1E9F">
              <w:t>8.3</w:t>
            </w:r>
          </w:p>
        </w:tc>
        <w:tc>
          <w:tcPr>
            <w:tcW w:w="737" w:type="dxa"/>
            <w:vAlign w:val="center"/>
          </w:tcPr>
          <w:p w14:paraId="292D3CF7" w14:textId="6EC98CE8" w:rsidR="00CC124D" w:rsidRPr="00156941" w:rsidRDefault="00CC124D" w:rsidP="00CC124D">
            <w:pPr>
              <w:pStyle w:val="105"/>
              <w:rPr>
                <w:rFonts w:ascii="ＭＳ Ｐゴシック" w:eastAsia="ＭＳ Ｐゴシック" w:hAnsi="ＭＳ Ｐゴシック" w:cs="ＭＳ Ｐゴシック"/>
              </w:rPr>
            </w:pPr>
            <w:r w:rsidRPr="00BC1E9F">
              <w:t>3.0</w:t>
            </w:r>
          </w:p>
        </w:tc>
        <w:tc>
          <w:tcPr>
            <w:tcW w:w="737" w:type="dxa"/>
            <w:shd w:val="clear" w:color="auto" w:fill="auto"/>
            <w:vAlign w:val="center"/>
          </w:tcPr>
          <w:p w14:paraId="4788A97F" w14:textId="452F812A" w:rsidR="00CC124D" w:rsidRPr="00156941" w:rsidRDefault="00CC124D" w:rsidP="00CC124D">
            <w:pPr>
              <w:pStyle w:val="105"/>
              <w:rPr>
                <w:rFonts w:ascii="ＭＳ Ｐゴシック" w:eastAsia="ＭＳ Ｐゴシック" w:hAnsi="ＭＳ Ｐゴシック"/>
              </w:rPr>
            </w:pPr>
            <w:r w:rsidRPr="00BC1E9F">
              <w:t>1.5</w:t>
            </w:r>
          </w:p>
        </w:tc>
        <w:tc>
          <w:tcPr>
            <w:tcW w:w="737" w:type="dxa"/>
            <w:shd w:val="clear" w:color="auto" w:fill="auto"/>
            <w:vAlign w:val="center"/>
          </w:tcPr>
          <w:p w14:paraId="60DB37D7" w14:textId="4A7AFCDA" w:rsidR="00CC124D" w:rsidRPr="00156941" w:rsidRDefault="00CC124D" w:rsidP="00CC124D">
            <w:pPr>
              <w:pStyle w:val="105"/>
              <w:rPr>
                <w:rFonts w:ascii="ＭＳ Ｐゴシック" w:eastAsia="ＭＳ Ｐゴシック" w:hAnsi="ＭＳ Ｐゴシック"/>
              </w:rPr>
            </w:pPr>
            <w:r w:rsidRPr="00BC1E9F">
              <w:t>0.0</w:t>
            </w:r>
          </w:p>
        </w:tc>
      </w:tr>
      <w:tr w:rsidR="00CC124D" w14:paraId="687258DF" w14:textId="77777777" w:rsidTr="00CC124D">
        <w:trPr>
          <w:cantSplit/>
          <w:trHeight w:val="397"/>
        </w:trPr>
        <w:tc>
          <w:tcPr>
            <w:tcW w:w="2268" w:type="dxa"/>
            <w:shd w:val="clear" w:color="auto" w:fill="auto"/>
            <w:vAlign w:val="center"/>
          </w:tcPr>
          <w:p w14:paraId="185C4B40" w14:textId="28B8896D" w:rsidR="00CC124D" w:rsidRDefault="00CC124D" w:rsidP="00CC124D">
            <w:pPr>
              <w:pStyle w:val="9"/>
              <w:spacing w:line="240" w:lineRule="exact"/>
              <w:ind w:left="-42" w:right="-63"/>
            </w:pPr>
            <w:bookmarkStart w:id="63" w:name="_Hlk150378276"/>
            <w:r w:rsidRPr="00915388">
              <w:rPr>
                <w:rFonts w:hint="eastAsia"/>
              </w:rPr>
              <w:t>就職に向けた活動を</w:t>
            </w:r>
            <w:r>
              <w:br/>
            </w:r>
            <w:r w:rsidRPr="00915388">
              <w:rPr>
                <w:rFonts w:hint="eastAsia"/>
              </w:rPr>
              <w:t>している</w:t>
            </w:r>
            <w:bookmarkEnd w:id="63"/>
          </w:p>
        </w:tc>
        <w:tc>
          <w:tcPr>
            <w:tcW w:w="737" w:type="dxa"/>
            <w:shd w:val="clear" w:color="auto" w:fill="auto"/>
            <w:vAlign w:val="center"/>
          </w:tcPr>
          <w:p w14:paraId="27BFA587" w14:textId="6B4313CE" w:rsidR="00CC124D" w:rsidRPr="00156941" w:rsidRDefault="00CC124D" w:rsidP="00CC124D">
            <w:pPr>
              <w:pStyle w:val="105"/>
              <w:rPr>
                <w:rFonts w:ascii="ＭＳ Ｐゴシック" w:eastAsia="ＭＳ Ｐゴシック" w:hAnsi="ＭＳ Ｐゴシック"/>
              </w:rPr>
            </w:pPr>
            <w:r w:rsidRPr="00BC1E9F">
              <w:t>0.6</w:t>
            </w:r>
          </w:p>
        </w:tc>
        <w:tc>
          <w:tcPr>
            <w:tcW w:w="737" w:type="dxa"/>
            <w:shd w:val="clear" w:color="auto" w:fill="auto"/>
            <w:vAlign w:val="center"/>
          </w:tcPr>
          <w:p w14:paraId="7E3DE642" w14:textId="075BB329" w:rsidR="00CC124D" w:rsidRPr="00156941" w:rsidRDefault="00CC124D" w:rsidP="00CC124D">
            <w:pPr>
              <w:pStyle w:val="105"/>
              <w:rPr>
                <w:rFonts w:ascii="ＭＳ Ｐゴシック" w:eastAsia="ＭＳ Ｐゴシック" w:hAnsi="ＭＳ Ｐゴシック"/>
              </w:rPr>
            </w:pPr>
            <w:r w:rsidRPr="00BC1E9F">
              <w:t>1.2</w:t>
            </w:r>
          </w:p>
        </w:tc>
        <w:tc>
          <w:tcPr>
            <w:tcW w:w="737" w:type="dxa"/>
            <w:shd w:val="clear" w:color="auto" w:fill="auto"/>
            <w:vAlign w:val="center"/>
          </w:tcPr>
          <w:p w14:paraId="27B7775A" w14:textId="63F4DFF8" w:rsidR="00CC124D" w:rsidRPr="00CC124D" w:rsidRDefault="00CC124D" w:rsidP="00CC124D">
            <w:pPr>
              <w:pStyle w:val="105"/>
              <w:rPr>
                <w:rFonts w:ascii="ＭＳ Ｐゴシック" w:eastAsia="ＭＳ Ｐゴシック" w:hAnsi="ＭＳ Ｐゴシック"/>
              </w:rPr>
            </w:pPr>
            <w:r w:rsidRPr="00CC124D">
              <w:t>3.5</w:t>
            </w:r>
          </w:p>
        </w:tc>
        <w:tc>
          <w:tcPr>
            <w:tcW w:w="737" w:type="dxa"/>
            <w:shd w:val="clear" w:color="auto" w:fill="auto"/>
            <w:vAlign w:val="center"/>
          </w:tcPr>
          <w:p w14:paraId="446A7776" w14:textId="44411026" w:rsidR="00CC124D" w:rsidRPr="00156941" w:rsidRDefault="00CC124D" w:rsidP="00CC124D">
            <w:pPr>
              <w:pStyle w:val="105"/>
              <w:rPr>
                <w:rFonts w:ascii="ＭＳ Ｐゴシック" w:eastAsia="ＭＳ Ｐゴシック" w:hAnsi="ＭＳ Ｐゴシック" w:cs="ＭＳ Ｐゴシック"/>
              </w:rPr>
            </w:pPr>
            <w:r w:rsidRPr="00BC1E9F">
              <w:t>1.8</w:t>
            </w:r>
          </w:p>
        </w:tc>
        <w:tc>
          <w:tcPr>
            <w:tcW w:w="737" w:type="dxa"/>
            <w:shd w:val="clear" w:color="auto" w:fill="auto"/>
            <w:vAlign w:val="center"/>
          </w:tcPr>
          <w:p w14:paraId="4375B372" w14:textId="0F156098" w:rsidR="00CC124D" w:rsidRPr="00156941" w:rsidRDefault="00CC124D" w:rsidP="00CC124D">
            <w:pPr>
              <w:pStyle w:val="105"/>
              <w:rPr>
                <w:rFonts w:ascii="ＭＳ Ｐゴシック" w:eastAsia="ＭＳ Ｐゴシック" w:hAnsi="ＭＳ Ｐゴシック"/>
              </w:rPr>
            </w:pPr>
            <w:r w:rsidRPr="00BC1E9F">
              <w:t>0.5</w:t>
            </w:r>
          </w:p>
        </w:tc>
        <w:tc>
          <w:tcPr>
            <w:tcW w:w="737" w:type="dxa"/>
            <w:shd w:val="clear" w:color="auto" w:fill="auto"/>
            <w:vAlign w:val="center"/>
          </w:tcPr>
          <w:p w14:paraId="1572047E" w14:textId="42275214" w:rsidR="00CC124D" w:rsidRPr="00156941" w:rsidRDefault="00CC124D" w:rsidP="00CC124D">
            <w:pPr>
              <w:pStyle w:val="105"/>
              <w:rPr>
                <w:rFonts w:ascii="ＭＳ Ｐゴシック" w:eastAsia="ＭＳ Ｐゴシック" w:hAnsi="ＭＳ Ｐゴシック" w:cs="ＭＳ Ｐゴシック"/>
              </w:rPr>
            </w:pPr>
            <w:r w:rsidRPr="00BC1E9F">
              <w:t>0.0</w:t>
            </w:r>
          </w:p>
        </w:tc>
        <w:tc>
          <w:tcPr>
            <w:tcW w:w="737" w:type="dxa"/>
            <w:shd w:val="clear" w:color="auto" w:fill="auto"/>
            <w:vAlign w:val="center"/>
          </w:tcPr>
          <w:p w14:paraId="522314B6" w14:textId="79849F35" w:rsidR="00CC124D" w:rsidRPr="00156941" w:rsidRDefault="00CC124D" w:rsidP="00CC124D">
            <w:pPr>
              <w:pStyle w:val="105"/>
              <w:rPr>
                <w:rFonts w:ascii="ＭＳ Ｐゴシック" w:eastAsia="ＭＳ Ｐゴシック" w:hAnsi="ＭＳ Ｐゴシック" w:cs="ＭＳ Ｐゴシック"/>
              </w:rPr>
            </w:pPr>
            <w:r w:rsidRPr="00BC1E9F">
              <w:t>0.0</w:t>
            </w:r>
          </w:p>
        </w:tc>
        <w:tc>
          <w:tcPr>
            <w:tcW w:w="737" w:type="dxa"/>
            <w:shd w:val="clear" w:color="auto" w:fill="auto"/>
            <w:vAlign w:val="center"/>
          </w:tcPr>
          <w:p w14:paraId="26DE7A23" w14:textId="6FDC9B34" w:rsidR="00CC124D" w:rsidRPr="00156941" w:rsidRDefault="00CC124D" w:rsidP="00CC124D">
            <w:pPr>
              <w:pStyle w:val="105"/>
              <w:rPr>
                <w:rFonts w:ascii="ＭＳ Ｐゴシック" w:eastAsia="ＭＳ Ｐゴシック" w:hAnsi="ＭＳ Ｐゴシック"/>
              </w:rPr>
            </w:pPr>
            <w:r w:rsidRPr="00BC1E9F">
              <w:t>0.8</w:t>
            </w:r>
          </w:p>
        </w:tc>
        <w:tc>
          <w:tcPr>
            <w:tcW w:w="737" w:type="dxa"/>
            <w:shd w:val="clear" w:color="auto" w:fill="auto"/>
            <w:vAlign w:val="center"/>
          </w:tcPr>
          <w:p w14:paraId="40005965" w14:textId="7D3B09E8" w:rsidR="00CC124D" w:rsidRPr="00156941" w:rsidRDefault="00CC124D" w:rsidP="00CC124D">
            <w:pPr>
              <w:pStyle w:val="105"/>
              <w:rPr>
                <w:rFonts w:ascii="ＭＳ Ｐゴシック" w:eastAsia="ＭＳ Ｐゴシック" w:hAnsi="ＭＳ Ｐゴシック"/>
              </w:rPr>
            </w:pPr>
            <w:r w:rsidRPr="00BC1E9F">
              <w:t>0.0</w:t>
            </w:r>
          </w:p>
        </w:tc>
      </w:tr>
      <w:tr w:rsidR="00CC124D" w14:paraId="742DFB28" w14:textId="77777777" w:rsidTr="00CC124D">
        <w:trPr>
          <w:cantSplit/>
          <w:trHeight w:val="397"/>
        </w:trPr>
        <w:tc>
          <w:tcPr>
            <w:tcW w:w="2268" w:type="dxa"/>
            <w:shd w:val="clear" w:color="auto" w:fill="auto"/>
            <w:vAlign w:val="center"/>
          </w:tcPr>
          <w:p w14:paraId="05C85368" w14:textId="1BACC27E" w:rsidR="00CC124D" w:rsidRDefault="00CC124D" w:rsidP="00CC124D">
            <w:pPr>
              <w:pStyle w:val="9"/>
              <w:spacing w:line="240" w:lineRule="exact"/>
              <w:ind w:left="-42" w:right="-63"/>
            </w:pPr>
            <w:bookmarkStart w:id="64" w:name="_Hlk150378284"/>
            <w:r w:rsidRPr="00915388">
              <w:rPr>
                <w:rFonts w:hint="eastAsia"/>
              </w:rPr>
              <w:t>趣味などをしている</w:t>
            </w:r>
            <w:bookmarkEnd w:id="64"/>
          </w:p>
        </w:tc>
        <w:tc>
          <w:tcPr>
            <w:tcW w:w="737" w:type="dxa"/>
            <w:shd w:val="clear" w:color="auto" w:fill="auto"/>
            <w:vAlign w:val="center"/>
          </w:tcPr>
          <w:p w14:paraId="713481F0" w14:textId="5CF7F866" w:rsidR="00CC124D" w:rsidRPr="00156941" w:rsidRDefault="00CC124D" w:rsidP="00CC124D">
            <w:pPr>
              <w:pStyle w:val="105"/>
              <w:rPr>
                <w:rFonts w:ascii="ＭＳ Ｐゴシック" w:eastAsia="ＭＳ Ｐゴシック" w:hAnsi="ＭＳ Ｐゴシック"/>
              </w:rPr>
            </w:pPr>
            <w:r w:rsidRPr="00BC1E9F">
              <w:t>8.2</w:t>
            </w:r>
          </w:p>
        </w:tc>
        <w:tc>
          <w:tcPr>
            <w:tcW w:w="737" w:type="dxa"/>
            <w:shd w:val="clear" w:color="auto" w:fill="auto"/>
            <w:vAlign w:val="center"/>
          </w:tcPr>
          <w:p w14:paraId="0669C722" w14:textId="30014948" w:rsidR="00CC124D" w:rsidRPr="00156941" w:rsidRDefault="00CC124D" w:rsidP="00CC124D">
            <w:pPr>
              <w:pStyle w:val="105"/>
              <w:rPr>
                <w:rFonts w:ascii="ＭＳ Ｐゴシック" w:eastAsia="ＭＳ Ｐゴシック" w:hAnsi="ＭＳ Ｐゴシック"/>
              </w:rPr>
            </w:pPr>
            <w:r w:rsidRPr="00BC1E9F">
              <w:t>2.7</w:t>
            </w:r>
          </w:p>
        </w:tc>
        <w:tc>
          <w:tcPr>
            <w:tcW w:w="737" w:type="dxa"/>
            <w:shd w:val="clear" w:color="auto" w:fill="auto"/>
            <w:vAlign w:val="center"/>
          </w:tcPr>
          <w:p w14:paraId="2309090B" w14:textId="3C651C09" w:rsidR="00CC124D" w:rsidRPr="00156941" w:rsidRDefault="00CC124D" w:rsidP="00CC124D">
            <w:pPr>
              <w:pStyle w:val="105"/>
              <w:rPr>
                <w:rFonts w:ascii="ＭＳ Ｐゴシック" w:eastAsia="ＭＳ Ｐゴシック" w:hAnsi="ＭＳ Ｐゴシック"/>
              </w:rPr>
            </w:pPr>
            <w:r w:rsidRPr="00BC1E9F">
              <w:t>9.5</w:t>
            </w:r>
          </w:p>
        </w:tc>
        <w:tc>
          <w:tcPr>
            <w:tcW w:w="737" w:type="dxa"/>
            <w:shd w:val="clear" w:color="auto" w:fill="auto"/>
            <w:vAlign w:val="center"/>
          </w:tcPr>
          <w:p w14:paraId="2CACAC7C" w14:textId="0DF146AF" w:rsidR="00CC124D" w:rsidRPr="00156941" w:rsidRDefault="00CC124D" w:rsidP="00CC124D">
            <w:pPr>
              <w:pStyle w:val="105"/>
              <w:rPr>
                <w:rFonts w:ascii="ＭＳ Ｐゴシック" w:eastAsia="ＭＳ Ｐゴシック" w:hAnsi="ＭＳ Ｐゴシック" w:cs="ＭＳ Ｐゴシック"/>
              </w:rPr>
            </w:pPr>
            <w:r w:rsidRPr="00BC1E9F">
              <w:t>6.4</w:t>
            </w:r>
          </w:p>
        </w:tc>
        <w:tc>
          <w:tcPr>
            <w:tcW w:w="737" w:type="dxa"/>
            <w:shd w:val="clear" w:color="auto" w:fill="auto"/>
            <w:vAlign w:val="center"/>
          </w:tcPr>
          <w:p w14:paraId="7761E171" w14:textId="7C317100" w:rsidR="00CC124D" w:rsidRPr="00156941" w:rsidRDefault="00CC124D" w:rsidP="00CC124D">
            <w:pPr>
              <w:pStyle w:val="105"/>
              <w:rPr>
                <w:rFonts w:ascii="ＭＳ Ｐゴシック" w:eastAsia="ＭＳ Ｐゴシック" w:hAnsi="ＭＳ Ｐゴシック"/>
              </w:rPr>
            </w:pPr>
            <w:r w:rsidRPr="00BC1E9F">
              <w:t>6.2</w:t>
            </w:r>
          </w:p>
        </w:tc>
        <w:tc>
          <w:tcPr>
            <w:tcW w:w="737" w:type="dxa"/>
            <w:shd w:val="clear" w:color="auto" w:fill="auto"/>
            <w:vAlign w:val="center"/>
          </w:tcPr>
          <w:p w14:paraId="0112A870" w14:textId="0FC90D81" w:rsidR="00CC124D" w:rsidRPr="00156941" w:rsidRDefault="00CC124D" w:rsidP="00CC124D">
            <w:pPr>
              <w:pStyle w:val="105"/>
              <w:rPr>
                <w:rFonts w:ascii="ＭＳ Ｐゴシック" w:eastAsia="ＭＳ Ｐゴシック" w:hAnsi="ＭＳ Ｐゴシック" w:cs="ＭＳ Ｐゴシック"/>
              </w:rPr>
            </w:pPr>
            <w:r w:rsidRPr="00BC1E9F">
              <w:t>2.8</w:t>
            </w:r>
          </w:p>
        </w:tc>
        <w:tc>
          <w:tcPr>
            <w:tcW w:w="737" w:type="dxa"/>
            <w:shd w:val="clear" w:color="auto" w:fill="auto"/>
            <w:vAlign w:val="center"/>
          </w:tcPr>
          <w:p w14:paraId="43D471E1" w14:textId="2F17D51F" w:rsidR="00CC124D" w:rsidRPr="00156941" w:rsidRDefault="00CC124D" w:rsidP="00CC124D">
            <w:pPr>
              <w:pStyle w:val="105"/>
              <w:rPr>
                <w:rFonts w:ascii="ＭＳ Ｐゴシック" w:eastAsia="ＭＳ Ｐゴシック" w:hAnsi="ＭＳ Ｐゴシック" w:cs="ＭＳ Ｐゴシック"/>
              </w:rPr>
            </w:pPr>
            <w:r w:rsidRPr="00BC1E9F">
              <w:t>12.1</w:t>
            </w:r>
          </w:p>
        </w:tc>
        <w:tc>
          <w:tcPr>
            <w:tcW w:w="737" w:type="dxa"/>
            <w:shd w:val="clear" w:color="auto" w:fill="auto"/>
            <w:vAlign w:val="center"/>
          </w:tcPr>
          <w:p w14:paraId="4821B07C" w14:textId="4057D623" w:rsidR="00CC124D" w:rsidRPr="00156941" w:rsidRDefault="00CC124D" w:rsidP="00CC124D">
            <w:pPr>
              <w:pStyle w:val="105"/>
              <w:rPr>
                <w:rFonts w:ascii="ＭＳ Ｐゴシック" w:eastAsia="ＭＳ Ｐゴシック" w:hAnsi="ＭＳ Ｐゴシック"/>
              </w:rPr>
            </w:pPr>
            <w:r w:rsidRPr="00BC1E9F">
              <w:t>3.0</w:t>
            </w:r>
          </w:p>
        </w:tc>
        <w:tc>
          <w:tcPr>
            <w:tcW w:w="737" w:type="dxa"/>
            <w:shd w:val="clear" w:color="auto" w:fill="404040" w:themeFill="text1" w:themeFillTint="BF"/>
            <w:vAlign w:val="center"/>
          </w:tcPr>
          <w:p w14:paraId="4F7C71FE" w14:textId="04BEC852" w:rsidR="00CC124D" w:rsidRPr="00CC124D" w:rsidRDefault="00CC124D" w:rsidP="00CC124D">
            <w:pPr>
              <w:pStyle w:val="105"/>
              <w:rPr>
                <w:rFonts w:ascii="ＭＳ Ｐゴシック" w:eastAsia="ＭＳ Ｐゴシック" w:hAnsi="ＭＳ Ｐゴシック"/>
                <w:b/>
                <w:bCs/>
                <w:color w:val="FFFFFF" w:themeColor="background1"/>
              </w:rPr>
            </w:pPr>
            <w:r w:rsidRPr="00CC124D">
              <w:rPr>
                <w:b/>
                <w:bCs/>
                <w:color w:val="FFFFFF" w:themeColor="background1"/>
              </w:rPr>
              <w:t>24.8</w:t>
            </w:r>
          </w:p>
        </w:tc>
      </w:tr>
      <w:tr w:rsidR="00CC124D" w14:paraId="380E6754" w14:textId="77777777" w:rsidTr="00CC124D">
        <w:trPr>
          <w:cantSplit/>
          <w:trHeight w:val="397"/>
        </w:trPr>
        <w:tc>
          <w:tcPr>
            <w:tcW w:w="2268" w:type="dxa"/>
            <w:shd w:val="clear" w:color="auto" w:fill="auto"/>
            <w:vAlign w:val="center"/>
          </w:tcPr>
          <w:p w14:paraId="3CD9A611" w14:textId="2E0F67EF" w:rsidR="00CC124D" w:rsidRDefault="00CC124D" w:rsidP="00CC124D">
            <w:pPr>
              <w:pStyle w:val="9"/>
              <w:spacing w:line="240" w:lineRule="exact"/>
              <w:ind w:left="-42" w:right="-63"/>
            </w:pPr>
            <w:r w:rsidRPr="00915388">
              <w:rPr>
                <w:rFonts w:hint="eastAsia"/>
              </w:rPr>
              <w:t>特に何もしていない</w:t>
            </w:r>
          </w:p>
        </w:tc>
        <w:tc>
          <w:tcPr>
            <w:tcW w:w="737" w:type="dxa"/>
            <w:tcBorders>
              <w:bottom w:val="single" w:sz="6" w:space="0" w:color="404040" w:themeColor="text1" w:themeTint="BF"/>
            </w:tcBorders>
            <w:shd w:val="clear" w:color="auto" w:fill="auto"/>
            <w:vAlign w:val="center"/>
          </w:tcPr>
          <w:p w14:paraId="04C49D04" w14:textId="38F26618" w:rsidR="00CC124D" w:rsidRPr="00156941" w:rsidRDefault="00CC124D" w:rsidP="00CC124D">
            <w:pPr>
              <w:pStyle w:val="105"/>
            </w:pPr>
            <w:r w:rsidRPr="00BC1E9F">
              <w:t>17.6</w:t>
            </w:r>
          </w:p>
        </w:tc>
        <w:tc>
          <w:tcPr>
            <w:tcW w:w="737" w:type="dxa"/>
            <w:shd w:val="clear" w:color="auto" w:fill="auto"/>
            <w:vAlign w:val="center"/>
          </w:tcPr>
          <w:p w14:paraId="05C856D5" w14:textId="46436955" w:rsidR="00CC124D" w:rsidRPr="00156941" w:rsidRDefault="00CC124D" w:rsidP="00CC124D">
            <w:pPr>
              <w:pStyle w:val="105"/>
            </w:pPr>
            <w:r w:rsidRPr="00BC1E9F">
              <w:t>2.2</w:t>
            </w:r>
          </w:p>
        </w:tc>
        <w:tc>
          <w:tcPr>
            <w:tcW w:w="737" w:type="dxa"/>
            <w:shd w:val="clear" w:color="auto" w:fill="auto"/>
            <w:vAlign w:val="center"/>
          </w:tcPr>
          <w:p w14:paraId="71B7DB94" w14:textId="232CBEB8" w:rsidR="00CC124D" w:rsidRPr="00156941" w:rsidRDefault="00CC124D" w:rsidP="00CC124D">
            <w:pPr>
              <w:pStyle w:val="105"/>
            </w:pPr>
            <w:r w:rsidRPr="00BC1E9F">
              <w:t>13.9</w:t>
            </w:r>
          </w:p>
        </w:tc>
        <w:tc>
          <w:tcPr>
            <w:tcW w:w="737" w:type="dxa"/>
            <w:shd w:val="clear" w:color="auto" w:fill="auto"/>
            <w:vAlign w:val="center"/>
          </w:tcPr>
          <w:p w14:paraId="356FB16E" w14:textId="069D4E59" w:rsidR="00CC124D" w:rsidRPr="00156941" w:rsidRDefault="00CC124D" w:rsidP="00CC124D">
            <w:pPr>
              <w:pStyle w:val="105"/>
            </w:pPr>
            <w:r w:rsidRPr="00BC1E9F">
              <w:t>8.7</w:t>
            </w:r>
          </w:p>
        </w:tc>
        <w:tc>
          <w:tcPr>
            <w:tcW w:w="737" w:type="dxa"/>
            <w:shd w:val="clear" w:color="auto" w:fill="auto"/>
            <w:vAlign w:val="center"/>
          </w:tcPr>
          <w:p w14:paraId="18F69BC2" w14:textId="5BD353F8" w:rsidR="00CC124D" w:rsidRPr="00156941" w:rsidRDefault="00CC124D" w:rsidP="00CC124D">
            <w:pPr>
              <w:pStyle w:val="105"/>
            </w:pPr>
            <w:r w:rsidRPr="00BC1E9F">
              <w:t>11.4</w:t>
            </w:r>
          </w:p>
        </w:tc>
        <w:tc>
          <w:tcPr>
            <w:tcW w:w="737" w:type="dxa"/>
            <w:shd w:val="clear" w:color="auto" w:fill="auto"/>
            <w:vAlign w:val="center"/>
          </w:tcPr>
          <w:p w14:paraId="47C2304D" w14:textId="55492E4E" w:rsidR="00CC124D" w:rsidRPr="00156941" w:rsidRDefault="00CC124D" w:rsidP="00CC124D">
            <w:pPr>
              <w:pStyle w:val="105"/>
            </w:pPr>
            <w:r w:rsidRPr="00BC1E9F">
              <w:t>0.0</w:t>
            </w:r>
          </w:p>
        </w:tc>
        <w:tc>
          <w:tcPr>
            <w:tcW w:w="737" w:type="dxa"/>
            <w:shd w:val="clear" w:color="auto" w:fill="auto"/>
            <w:vAlign w:val="center"/>
          </w:tcPr>
          <w:p w14:paraId="7FC3D71B" w14:textId="73823EAC" w:rsidR="00CC124D" w:rsidRPr="00156941" w:rsidRDefault="00CC124D" w:rsidP="00CC124D">
            <w:pPr>
              <w:pStyle w:val="105"/>
            </w:pPr>
            <w:r w:rsidRPr="00BC1E9F">
              <w:t>4.5</w:t>
            </w:r>
          </w:p>
        </w:tc>
        <w:tc>
          <w:tcPr>
            <w:tcW w:w="737" w:type="dxa"/>
            <w:shd w:val="clear" w:color="auto" w:fill="auto"/>
            <w:vAlign w:val="center"/>
          </w:tcPr>
          <w:p w14:paraId="17201E8C" w14:textId="66AB529B" w:rsidR="00CC124D" w:rsidRPr="00156941" w:rsidRDefault="00CC124D" w:rsidP="00CC124D">
            <w:pPr>
              <w:pStyle w:val="105"/>
            </w:pPr>
            <w:r w:rsidRPr="00BC1E9F">
              <w:t>2.3</w:t>
            </w:r>
          </w:p>
        </w:tc>
        <w:tc>
          <w:tcPr>
            <w:tcW w:w="737" w:type="dxa"/>
            <w:shd w:val="clear" w:color="auto" w:fill="auto"/>
            <w:vAlign w:val="center"/>
          </w:tcPr>
          <w:p w14:paraId="46409E86" w14:textId="558CE38B" w:rsidR="00CC124D" w:rsidRPr="00156941" w:rsidRDefault="00CC124D" w:rsidP="00CC124D">
            <w:pPr>
              <w:pStyle w:val="105"/>
            </w:pPr>
            <w:r w:rsidRPr="00BC1E9F">
              <w:t>11.3</w:t>
            </w:r>
          </w:p>
        </w:tc>
      </w:tr>
    </w:tbl>
    <w:bookmarkEnd w:id="56"/>
    <w:p w14:paraId="23091E3A" w14:textId="3B669C7C" w:rsidR="008445DF" w:rsidRPr="007D2F4A" w:rsidRDefault="00E23BBC" w:rsidP="009C6430">
      <w:pPr>
        <w:pStyle w:val="aff9"/>
        <w:ind w:left="600" w:hanging="180"/>
        <w:rPr>
          <w:sz w:val="18"/>
        </w:rPr>
      </w:pPr>
      <w:r w:rsidRPr="007D2F4A">
        <w:rPr>
          <w:rFonts w:hint="eastAsia"/>
          <w:sz w:val="18"/>
        </w:rPr>
        <w:t>※「</w:t>
      </w:r>
      <w:r w:rsidR="004E2CB4">
        <w:rPr>
          <w:rFonts w:hint="eastAsia"/>
          <w:sz w:val="18"/>
        </w:rPr>
        <w:t>特別支援学校等</w:t>
      </w:r>
      <w:r w:rsidRPr="007D2F4A">
        <w:rPr>
          <w:rFonts w:hint="eastAsia"/>
          <w:sz w:val="18"/>
        </w:rPr>
        <w:t>」「療育センター」の回答は省略</w:t>
      </w:r>
    </w:p>
    <w:p w14:paraId="2FD951BE" w14:textId="77777777" w:rsidR="008445DF" w:rsidRDefault="008445DF" w:rsidP="005C078D">
      <w:pPr>
        <w:pStyle w:val="a7"/>
      </w:pPr>
    </w:p>
    <w:p w14:paraId="3F21A21E" w14:textId="77777777" w:rsidR="008445DF" w:rsidRDefault="00655B65">
      <w:pPr>
        <w:widowControl/>
        <w:spacing w:line="240" w:lineRule="auto"/>
        <w:jc w:val="left"/>
        <w:rPr>
          <w:rFonts w:ascii="A-OTF UD新ゴ Pr6 M" w:eastAsia="A-OTF UD新ゴ Pr6 M" w:hAnsi="ＭＳ ゴシック"/>
          <w:sz w:val="24"/>
          <w:szCs w:val="24"/>
        </w:rPr>
      </w:pPr>
      <w:r>
        <w:br w:type="page"/>
      </w:r>
    </w:p>
    <w:p w14:paraId="0855264E" w14:textId="7C746BF4" w:rsidR="008445DF" w:rsidRPr="0089633F" w:rsidRDefault="000A5A6E" w:rsidP="00F62C98">
      <w:pPr>
        <w:pStyle w:val="5"/>
        <w:ind w:left="420"/>
      </w:pPr>
      <w:r>
        <w:rPr>
          <w:rFonts w:hint="eastAsia"/>
        </w:rPr>
        <w:lastRenderedPageBreak/>
        <w:t>４</w:t>
      </w:r>
      <w:r w:rsidR="00D414A4">
        <w:rPr>
          <w:rFonts w:hint="eastAsia"/>
        </w:rPr>
        <w:t xml:space="preserve">　</w:t>
      </w:r>
      <w:bookmarkStart w:id="65" w:name="_Hlk150378640"/>
      <w:r w:rsidR="00655B65" w:rsidRPr="0089633F">
        <w:rPr>
          <w:rFonts w:hint="eastAsia"/>
        </w:rPr>
        <w:t>収入</w:t>
      </w:r>
      <w:r w:rsidR="00075D22">
        <w:rPr>
          <w:rFonts w:hint="eastAsia"/>
        </w:rPr>
        <w:t>・就労</w:t>
      </w:r>
      <w:r w:rsidR="00655B65" w:rsidRPr="0089633F">
        <w:rPr>
          <w:rFonts w:hint="eastAsia"/>
        </w:rPr>
        <w:t>について</w:t>
      </w:r>
      <w:bookmarkEnd w:id="65"/>
    </w:p>
    <w:p w14:paraId="45AB23CD" w14:textId="38D55FC8" w:rsidR="0089633F" w:rsidRDefault="004A3B06" w:rsidP="00F62C98">
      <w:pPr>
        <w:pStyle w:val="a4"/>
        <w:ind w:left="630" w:firstLine="240"/>
      </w:pPr>
      <w:bookmarkStart w:id="66" w:name="_Hlk150378657"/>
      <w:r>
        <w:rPr>
          <w:rFonts w:hint="eastAsia"/>
        </w:rPr>
        <w:t>主な収入は</w:t>
      </w:r>
      <w:r w:rsidR="0089633F">
        <w:rPr>
          <w:rFonts w:hint="eastAsia"/>
        </w:rPr>
        <w:t>「年金・手当」が最も高くなっています。</w:t>
      </w:r>
    </w:p>
    <w:p w14:paraId="5189426B" w14:textId="013C9698" w:rsidR="008445DF" w:rsidRDefault="004A3B06" w:rsidP="004A3B06">
      <w:pPr>
        <w:pStyle w:val="a4"/>
        <w:ind w:left="630" w:firstLine="240"/>
      </w:pPr>
      <w:r w:rsidRPr="0089633F">
        <w:rPr>
          <w:rFonts w:hint="eastAsia"/>
        </w:rPr>
        <w:t>〔</w:t>
      </w:r>
      <w:r>
        <w:rPr>
          <w:rFonts w:hint="eastAsia"/>
        </w:rPr>
        <w:t>身体</w:t>
      </w:r>
      <w:r w:rsidRPr="0089633F">
        <w:rPr>
          <w:rFonts w:hint="eastAsia"/>
        </w:rPr>
        <w:t>障害〕</w:t>
      </w:r>
      <w:r w:rsidR="00EE3F4C" w:rsidRPr="0089633F">
        <w:rPr>
          <w:rFonts w:hint="eastAsia"/>
        </w:rPr>
        <w:t>〔</w:t>
      </w:r>
      <w:r>
        <w:rPr>
          <w:rFonts w:hint="eastAsia"/>
        </w:rPr>
        <w:t>知的</w:t>
      </w:r>
      <w:r w:rsidR="00EE3F4C" w:rsidRPr="0089633F">
        <w:rPr>
          <w:rFonts w:hint="eastAsia"/>
        </w:rPr>
        <w:t>障害〕</w:t>
      </w:r>
      <w:r w:rsidRPr="0089633F">
        <w:rPr>
          <w:rFonts w:hint="eastAsia"/>
        </w:rPr>
        <w:t>〔</w:t>
      </w:r>
      <w:r w:rsidR="00F91AA2">
        <w:rPr>
          <w:rFonts w:hint="eastAsia"/>
        </w:rPr>
        <w:t>精神</w:t>
      </w:r>
      <w:r w:rsidRPr="0089633F">
        <w:rPr>
          <w:rFonts w:hint="eastAsia"/>
        </w:rPr>
        <w:t>障害〕</w:t>
      </w:r>
      <w:r w:rsidR="00EE3F4C" w:rsidRPr="0089633F">
        <w:rPr>
          <w:rFonts w:hint="eastAsia"/>
        </w:rPr>
        <w:t>〔</w:t>
      </w:r>
      <w:r w:rsidR="004E2CB4">
        <w:rPr>
          <w:rFonts w:hint="eastAsia"/>
        </w:rPr>
        <w:t>精神通院医療</w:t>
      </w:r>
      <w:r w:rsidR="00EE3F4C" w:rsidRPr="0089633F">
        <w:rPr>
          <w:rFonts w:hint="eastAsia"/>
        </w:rPr>
        <w:t>〕〔難病〕</w:t>
      </w:r>
      <w:r w:rsidRPr="0089633F">
        <w:rPr>
          <w:rFonts w:hint="eastAsia"/>
        </w:rPr>
        <w:t>〔発達障害〕</w:t>
      </w:r>
      <w:r w:rsidR="00EE3F4C" w:rsidRPr="0089633F">
        <w:rPr>
          <w:rFonts w:hint="eastAsia"/>
        </w:rPr>
        <w:t>では、「</w:t>
      </w:r>
      <w:r w:rsidRPr="004A3B06">
        <w:rPr>
          <w:rFonts w:hint="eastAsia"/>
        </w:rPr>
        <w:t>給料・報酬・事業収入</w:t>
      </w:r>
      <w:r w:rsidR="00EE3F4C" w:rsidRPr="0089633F">
        <w:rPr>
          <w:rFonts w:hint="eastAsia"/>
        </w:rPr>
        <w:t>」</w:t>
      </w:r>
      <w:r>
        <w:rPr>
          <w:rFonts w:hint="eastAsia"/>
        </w:rPr>
        <w:t>が「年金・手当」に次いで</w:t>
      </w:r>
      <w:r w:rsidR="00EE3F4C" w:rsidRPr="0089633F">
        <w:rPr>
          <w:rFonts w:hint="eastAsia"/>
        </w:rPr>
        <w:t>高くなっています。〔</w:t>
      </w:r>
      <w:r w:rsidR="004E2CB4">
        <w:rPr>
          <w:rFonts w:hint="eastAsia"/>
        </w:rPr>
        <w:t>高次脳機能障害</w:t>
      </w:r>
      <w:r w:rsidR="00EE3F4C" w:rsidRPr="0089633F">
        <w:rPr>
          <w:rFonts w:hint="eastAsia"/>
        </w:rPr>
        <w:t>〕では「</w:t>
      </w:r>
      <w:r w:rsidR="0089633F">
        <w:rPr>
          <w:rFonts w:hint="eastAsia"/>
        </w:rPr>
        <w:t>親族の扶養または援助」</w:t>
      </w:r>
      <w:r>
        <w:rPr>
          <w:rFonts w:hint="eastAsia"/>
        </w:rPr>
        <w:t>が、</w:t>
      </w:r>
      <w:r w:rsidR="00EE3F4C" w:rsidRPr="0089633F">
        <w:rPr>
          <w:rFonts w:hint="eastAsia"/>
        </w:rPr>
        <w:t>〔GH入居者〕</w:t>
      </w:r>
      <w:r w:rsidRPr="0089633F">
        <w:rPr>
          <w:rFonts w:hint="eastAsia"/>
        </w:rPr>
        <w:t>〔</w:t>
      </w:r>
      <w:r>
        <w:rPr>
          <w:rFonts w:hint="eastAsia"/>
        </w:rPr>
        <w:t>施設</w:t>
      </w:r>
      <w:r w:rsidR="00C105FC">
        <w:rPr>
          <w:rFonts w:hint="eastAsia"/>
        </w:rPr>
        <w:t>入所</w:t>
      </w:r>
      <w:r w:rsidRPr="0089633F">
        <w:rPr>
          <w:rFonts w:hint="eastAsia"/>
        </w:rPr>
        <w:t>者〕</w:t>
      </w:r>
      <w:r w:rsidR="00EE3F4C" w:rsidRPr="0089633F">
        <w:rPr>
          <w:rFonts w:hint="eastAsia"/>
        </w:rPr>
        <w:t>では「</w:t>
      </w:r>
      <w:r w:rsidRPr="004A3B06">
        <w:rPr>
          <w:rFonts w:hint="eastAsia"/>
        </w:rPr>
        <w:t>通所事業所などでの作業工賃</w:t>
      </w:r>
      <w:r w:rsidR="00EE3F4C" w:rsidRPr="0089633F">
        <w:rPr>
          <w:rFonts w:hint="eastAsia"/>
        </w:rPr>
        <w:t>」</w:t>
      </w:r>
      <w:r>
        <w:rPr>
          <w:rFonts w:hint="eastAsia"/>
        </w:rPr>
        <w:t>が、「年金・手当」に次いで</w:t>
      </w:r>
      <w:r w:rsidR="00EE3F4C" w:rsidRPr="0089633F">
        <w:rPr>
          <w:rFonts w:hint="eastAsia"/>
        </w:rPr>
        <w:t>高くなっています</w:t>
      </w:r>
      <w:bookmarkEnd w:id="66"/>
      <w:r w:rsidR="00EE3F4C" w:rsidRPr="0089633F">
        <w:rPr>
          <w:rFonts w:hint="eastAsia"/>
        </w:rPr>
        <w:t>。</w:t>
      </w:r>
    </w:p>
    <w:p w14:paraId="19C5DFA3" w14:textId="77777777" w:rsidR="008445DF" w:rsidRDefault="008445DF" w:rsidP="00EE3F4C">
      <w:pPr>
        <w:pStyle w:val="aff3"/>
      </w:pPr>
    </w:p>
    <w:p w14:paraId="57211EBF" w14:textId="1D51777A" w:rsidR="008445DF" w:rsidRDefault="00655B65" w:rsidP="005C078D">
      <w:pPr>
        <w:pStyle w:val="a7"/>
      </w:pPr>
      <w:r>
        <w:rPr>
          <w:rFonts w:hint="eastAsia"/>
        </w:rPr>
        <w:t>主な収入</w:t>
      </w:r>
      <w:r w:rsidR="000B7670">
        <w:rPr>
          <w:rFonts w:hint="eastAsia"/>
        </w:rPr>
        <w:t>（</w:t>
      </w:r>
      <w:bookmarkStart w:id="67" w:name="_Hlk150378676"/>
      <w:r w:rsidR="00075D22" w:rsidRPr="00075D22">
        <w:rPr>
          <w:rFonts w:hint="eastAsia"/>
        </w:rPr>
        <w:t>18歳以上の方のみ</w:t>
      </w:r>
      <w:r w:rsidR="00075D22">
        <w:rPr>
          <w:rFonts w:hint="eastAsia"/>
        </w:rPr>
        <w:t>、</w:t>
      </w:r>
      <w:bookmarkEnd w:id="67"/>
      <w:r>
        <w:rPr>
          <w:rFonts w:hint="eastAsia"/>
        </w:rPr>
        <w:t>複数回答</w:t>
      </w:r>
      <w:r w:rsidR="000B7670">
        <w:rPr>
          <w:rFonts w:hint="eastAsia"/>
        </w:rPr>
        <w:t>）</w:t>
      </w:r>
    </w:p>
    <w:p w14:paraId="2CA55782" w14:textId="77777777" w:rsidR="008445DF" w:rsidRDefault="00655B65" w:rsidP="00B311F8">
      <w:pPr>
        <w:pStyle w:val="afff8"/>
      </w:pPr>
      <w:r>
        <w:rPr>
          <w:rFonts w:hint="eastAsia"/>
        </w:rPr>
        <w:t>単位：％</w:t>
      </w:r>
    </w:p>
    <w:tbl>
      <w:tblPr>
        <w:tblW w:w="0" w:type="auto"/>
        <w:tblInd w:w="542" w:type="dxa"/>
        <w:tbl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insideH w:val="single" w:sz="6" w:space="0" w:color="404040" w:themeColor="text1" w:themeTint="BF"/>
          <w:insideV w:val="single" w:sz="6" w:space="0" w:color="404040" w:themeColor="text1" w:themeTint="BF"/>
        </w:tblBorders>
        <w:tblLayout w:type="fixed"/>
        <w:tblLook w:val="01E0" w:firstRow="1" w:lastRow="1" w:firstColumn="1" w:lastColumn="1" w:noHBand="0" w:noVBand="0"/>
      </w:tblPr>
      <w:tblGrid>
        <w:gridCol w:w="2268"/>
        <w:gridCol w:w="737"/>
        <w:gridCol w:w="737"/>
        <w:gridCol w:w="737"/>
        <w:gridCol w:w="737"/>
        <w:gridCol w:w="737"/>
        <w:gridCol w:w="737"/>
        <w:gridCol w:w="737"/>
        <w:gridCol w:w="737"/>
        <w:gridCol w:w="737"/>
      </w:tblGrid>
      <w:tr w:rsidR="004A3B06" w14:paraId="3E6A17A5" w14:textId="77777777" w:rsidTr="002C3690">
        <w:trPr>
          <w:cantSplit/>
          <w:trHeight w:val="340"/>
        </w:trPr>
        <w:tc>
          <w:tcPr>
            <w:tcW w:w="2268" w:type="dxa"/>
            <w:shd w:val="clear" w:color="auto" w:fill="F5D2E2" w:themeFill="accent1"/>
            <w:vAlign w:val="center"/>
          </w:tcPr>
          <w:p w14:paraId="5E1AF310" w14:textId="77777777" w:rsidR="004A3B06" w:rsidRDefault="004A3B06" w:rsidP="004A3B06">
            <w:pPr>
              <w:spacing w:line="320" w:lineRule="exact"/>
              <w:ind w:left="360" w:hangingChars="200" w:hanging="360"/>
              <w:jc w:val="center"/>
              <w:rPr>
                <w:sz w:val="18"/>
                <w:szCs w:val="18"/>
              </w:rPr>
            </w:pPr>
          </w:p>
        </w:tc>
        <w:tc>
          <w:tcPr>
            <w:tcW w:w="737" w:type="dxa"/>
            <w:shd w:val="clear" w:color="auto" w:fill="F5D2E2" w:themeFill="accent1"/>
          </w:tcPr>
          <w:p w14:paraId="209B4321" w14:textId="77777777" w:rsidR="004A3B06" w:rsidRPr="00EE693A" w:rsidRDefault="004A3B06" w:rsidP="004A3B06">
            <w:pPr>
              <w:pStyle w:val="afff1"/>
              <w:spacing w:line="240" w:lineRule="exact"/>
              <w:ind w:leftChars="-50" w:left="-105" w:rightChars="-50" w:right="-105"/>
            </w:pPr>
            <w:r w:rsidRPr="00EE693A">
              <w:rPr>
                <w:rFonts w:hint="eastAsia"/>
              </w:rPr>
              <w:t>身体</w:t>
            </w:r>
          </w:p>
          <w:p w14:paraId="7F6B103E" w14:textId="77777777" w:rsidR="004A3B06" w:rsidRPr="00EE693A" w:rsidRDefault="004A3B06" w:rsidP="004A3B06">
            <w:pPr>
              <w:pStyle w:val="afff1"/>
              <w:spacing w:line="240" w:lineRule="exact"/>
              <w:ind w:leftChars="-50" w:left="-105" w:rightChars="-50" w:right="-105"/>
            </w:pPr>
            <w:r w:rsidRPr="00EE693A">
              <w:rPr>
                <w:rFonts w:hint="eastAsia"/>
              </w:rPr>
              <w:t>障害</w:t>
            </w:r>
          </w:p>
          <w:p w14:paraId="495B10C3" w14:textId="77777777" w:rsidR="004A3B06" w:rsidRDefault="004A3B06" w:rsidP="004A3B06">
            <w:pPr>
              <w:pStyle w:val="afff1"/>
              <w:spacing w:line="240" w:lineRule="exact"/>
              <w:ind w:leftChars="-50" w:left="-105" w:rightChars="-50" w:right="-105"/>
            </w:pPr>
          </w:p>
          <w:p w14:paraId="459ED498" w14:textId="77777777" w:rsidR="004A3B06" w:rsidRPr="00EE693A" w:rsidRDefault="004A3B06" w:rsidP="004A3B06">
            <w:pPr>
              <w:pStyle w:val="afff1"/>
              <w:spacing w:line="240" w:lineRule="exact"/>
              <w:ind w:leftChars="-50" w:left="-105" w:rightChars="-50" w:right="-105"/>
            </w:pPr>
            <w:r w:rsidRPr="00EE693A">
              <w:rPr>
                <w:rFonts w:hint="eastAsia"/>
              </w:rPr>
              <w:t>n=</w:t>
            </w:r>
          </w:p>
          <w:p w14:paraId="76AACA55" w14:textId="52A44F76" w:rsidR="004A3B06" w:rsidRDefault="004A3B06" w:rsidP="004A3B06">
            <w:pPr>
              <w:pStyle w:val="9"/>
              <w:spacing w:line="240" w:lineRule="exact"/>
              <w:ind w:leftChars="-30" w:left="-63" w:right="-63"/>
              <w:rPr>
                <w:spacing w:val="-20"/>
              </w:rPr>
            </w:pPr>
            <w:r w:rsidRPr="00685F30">
              <w:rPr>
                <w:spacing w:val="-6"/>
              </w:rPr>
              <w:t>1,</w:t>
            </w:r>
            <w:r>
              <w:rPr>
                <w:rFonts w:hint="eastAsia"/>
                <w:spacing w:val="-6"/>
              </w:rPr>
              <w:t>342</w:t>
            </w:r>
            <w:r w:rsidRPr="00685F30">
              <w:rPr>
                <w:rFonts w:hint="eastAsia"/>
                <w:spacing w:val="-6"/>
              </w:rPr>
              <w:t>人</w:t>
            </w:r>
          </w:p>
        </w:tc>
        <w:tc>
          <w:tcPr>
            <w:tcW w:w="737" w:type="dxa"/>
            <w:shd w:val="clear" w:color="auto" w:fill="F5D2E2" w:themeFill="accent1"/>
          </w:tcPr>
          <w:p w14:paraId="64BEB2F4" w14:textId="77777777" w:rsidR="004A3B06" w:rsidRPr="00EE693A" w:rsidRDefault="004A3B06" w:rsidP="004A3B06">
            <w:pPr>
              <w:pStyle w:val="afff1"/>
              <w:spacing w:line="240" w:lineRule="exact"/>
              <w:ind w:leftChars="-50" w:left="-105" w:rightChars="-50" w:right="-105"/>
            </w:pPr>
            <w:r w:rsidRPr="00EE693A">
              <w:rPr>
                <w:rFonts w:hint="eastAsia"/>
              </w:rPr>
              <w:t>知的</w:t>
            </w:r>
          </w:p>
          <w:p w14:paraId="02E41742" w14:textId="77777777" w:rsidR="004A3B06" w:rsidRPr="00EE693A" w:rsidRDefault="004A3B06" w:rsidP="004A3B06">
            <w:pPr>
              <w:pStyle w:val="afff1"/>
              <w:spacing w:line="240" w:lineRule="exact"/>
              <w:ind w:leftChars="-50" w:left="-105" w:rightChars="-50" w:right="-105"/>
            </w:pPr>
            <w:r w:rsidRPr="00EE693A">
              <w:rPr>
                <w:rFonts w:hint="eastAsia"/>
              </w:rPr>
              <w:t>障害</w:t>
            </w:r>
          </w:p>
          <w:p w14:paraId="035CDF93" w14:textId="77777777" w:rsidR="004A3B06" w:rsidRDefault="004A3B06" w:rsidP="004A3B06">
            <w:pPr>
              <w:pStyle w:val="afff1"/>
              <w:spacing w:line="240" w:lineRule="exact"/>
              <w:ind w:leftChars="-50" w:left="-105" w:rightChars="-50" w:right="-105"/>
            </w:pPr>
          </w:p>
          <w:p w14:paraId="1CF9BE68" w14:textId="77777777" w:rsidR="004A3B06" w:rsidRPr="00EE693A" w:rsidRDefault="004A3B06" w:rsidP="004A3B06">
            <w:pPr>
              <w:pStyle w:val="afff1"/>
              <w:spacing w:line="240" w:lineRule="exact"/>
              <w:ind w:leftChars="-50" w:left="-105" w:rightChars="-50" w:right="-105"/>
            </w:pPr>
            <w:r w:rsidRPr="00EE693A">
              <w:rPr>
                <w:rFonts w:hint="eastAsia"/>
              </w:rPr>
              <w:t>n=</w:t>
            </w:r>
          </w:p>
          <w:p w14:paraId="0783D2D0" w14:textId="05A7DDFF" w:rsidR="004A3B06" w:rsidRDefault="004A3B06" w:rsidP="004A3B06">
            <w:pPr>
              <w:pStyle w:val="9"/>
              <w:spacing w:line="240" w:lineRule="exact"/>
              <w:ind w:leftChars="-30" w:left="-63" w:right="-63"/>
              <w:rPr>
                <w:spacing w:val="-20"/>
              </w:rPr>
            </w:pPr>
            <w:r>
              <w:t>255</w:t>
            </w:r>
            <w:r w:rsidRPr="00EE693A">
              <w:rPr>
                <w:rFonts w:hint="eastAsia"/>
              </w:rPr>
              <w:t>人</w:t>
            </w:r>
          </w:p>
        </w:tc>
        <w:tc>
          <w:tcPr>
            <w:tcW w:w="737" w:type="dxa"/>
            <w:shd w:val="clear" w:color="auto" w:fill="F5D2E2" w:themeFill="accent1"/>
          </w:tcPr>
          <w:p w14:paraId="57977598" w14:textId="77777777" w:rsidR="004A3B06" w:rsidRPr="00EE693A" w:rsidRDefault="004A3B06" w:rsidP="004A3B06">
            <w:pPr>
              <w:pStyle w:val="afff1"/>
              <w:spacing w:line="240" w:lineRule="exact"/>
              <w:ind w:leftChars="-50" w:left="-105" w:rightChars="-50" w:right="-105"/>
            </w:pPr>
            <w:r w:rsidRPr="00EE693A">
              <w:rPr>
                <w:rFonts w:hint="eastAsia"/>
              </w:rPr>
              <w:t>精神</w:t>
            </w:r>
          </w:p>
          <w:p w14:paraId="68872F6E" w14:textId="77777777" w:rsidR="004A3B06" w:rsidRPr="00EE693A" w:rsidRDefault="004A3B06" w:rsidP="004A3B06">
            <w:pPr>
              <w:pStyle w:val="afff1"/>
              <w:spacing w:line="240" w:lineRule="exact"/>
              <w:ind w:leftChars="-50" w:left="-105" w:rightChars="-50" w:right="-105"/>
            </w:pPr>
            <w:r w:rsidRPr="00EE693A">
              <w:rPr>
                <w:rFonts w:hint="eastAsia"/>
              </w:rPr>
              <w:t>障害</w:t>
            </w:r>
          </w:p>
          <w:p w14:paraId="25338400" w14:textId="77777777" w:rsidR="004A3B06" w:rsidRDefault="004A3B06" w:rsidP="004A3B06">
            <w:pPr>
              <w:pStyle w:val="afff1"/>
              <w:spacing w:line="240" w:lineRule="exact"/>
              <w:ind w:leftChars="-50" w:left="-105" w:rightChars="-50" w:right="-105"/>
            </w:pPr>
          </w:p>
          <w:p w14:paraId="445BC333" w14:textId="77777777" w:rsidR="004A3B06" w:rsidRPr="00EE693A" w:rsidRDefault="004A3B06" w:rsidP="004A3B06">
            <w:pPr>
              <w:pStyle w:val="afff1"/>
              <w:spacing w:line="240" w:lineRule="exact"/>
              <w:ind w:leftChars="-50" w:left="-105" w:rightChars="-50" w:right="-105"/>
            </w:pPr>
            <w:r w:rsidRPr="00EE693A">
              <w:rPr>
                <w:rFonts w:hint="eastAsia"/>
              </w:rPr>
              <w:t>n=</w:t>
            </w:r>
          </w:p>
          <w:p w14:paraId="01BF125E" w14:textId="122EB2A6" w:rsidR="004A3B06" w:rsidRDefault="004A3B06" w:rsidP="004A3B06">
            <w:pPr>
              <w:pStyle w:val="9"/>
              <w:spacing w:line="240" w:lineRule="exact"/>
              <w:ind w:leftChars="-30" w:left="-63" w:right="-63"/>
              <w:rPr>
                <w:spacing w:val="-20"/>
              </w:rPr>
            </w:pPr>
            <w:r w:rsidRPr="00685F30">
              <w:t>4</w:t>
            </w:r>
            <w:r>
              <w:t>27</w:t>
            </w:r>
            <w:r w:rsidRPr="00EE693A">
              <w:rPr>
                <w:rFonts w:hint="eastAsia"/>
              </w:rPr>
              <w:t>人</w:t>
            </w:r>
          </w:p>
        </w:tc>
        <w:tc>
          <w:tcPr>
            <w:tcW w:w="737" w:type="dxa"/>
            <w:shd w:val="clear" w:color="auto" w:fill="F5D2E2" w:themeFill="accent1"/>
          </w:tcPr>
          <w:p w14:paraId="14513ACA" w14:textId="77777777" w:rsidR="00700C66" w:rsidRPr="00EE693A" w:rsidRDefault="00700C66" w:rsidP="00700C66">
            <w:pPr>
              <w:pStyle w:val="afff1"/>
              <w:spacing w:line="240" w:lineRule="exact"/>
              <w:ind w:left="-42" w:right="-63"/>
            </w:pPr>
            <w:r>
              <w:rPr>
                <w:rFonts w:hint="eastAsia"/>
              </w:rPr>
              <w:t>精神</w:t>
            </w:r>
          </w:p>
          <w:p w14:paraId="0B4915F4" w14:textId="77777777" w:rsidR="00700C66" w:rsidRPr="00EE693A" w:rsidRDefault="00700C66" w:rsidP="00700C66">
            <w:pPr>
              <w:pStyle w:val="afff1"/>
              <w:spacing w:line="240" w:lineRule="exact"/>
              <w:ind w:left="-42" w:right="-63"/>
            </w:pPr>
            <w:r>
              <w:rPr>
                <w:rFonts w:hint="eastAsia"/>
              </w:rPr>
              <w:t>通院</w:t>
            </w:r>
          </w:p>
          <w:p w14:paraId="67EC4C55" w14:textId="0DDBD875" w:rsidR="004A3B06" w:rsidRPr="00EE693A" w:rsidRDefault="00700C66" w:rsidP="00700C66">
            <w:pPr>
              <w:pStyle w:val="afff1"/>
              <w:spacing w:line="240" w:lineRule="exact"/>
              <w:ind w:leftChars="-50" w:left="-105" w:rightChars="-50" w:right="-105"/>
            </w:pPr>
            <w:r w:rsidRPr="00EE693A">
              <w:rPr>
                <w:rFonts w:hint="eastAsia"/>
              </w:rPr>
              <w:t>医療</w:t>
            </w:r>
          </w:p>
          <w:p w14:paraId="6F393C4F" w14:textId="77777777" w:rsidR="004A3B06" w:rsidRPr="00EE693A" w:rsidRDefault="004A3B06" w:rsidP="004A3B06">
            <w:pPr>
              <w:pStyle w:val="afff1"/>
              <w:spacing w:line="240" w:lineRule="exact"/>
              <w:ind w:leftChars="-50" w:left="-105" w:rightChars="-50" w:right="-105"/>
            </w:pPr>
            <w:r w:rsidRPr="00EE693A">
              <w:rPr>
                <w:rFonts w:hint="eastAsia"/>
              </w:rPr>
              <w:t>n=</w:t>
            </w:r>
          </w:p>
          <w:p w14:paraId="517492C2" w14:textId="1F288E6B" w:rsidR="004A3B06" w:rsidRPr="00390235" w:rsidRDefault="004A3B06" w:rsidP="004A3B06">
            <w:pPr>
              <w:pStyle w:val="9"/>
              <w:spacing w:line="240" w:lineRule="exact"/>
              <w:ind w:leftChars="-30" w:left="-63" w:right="-63"/>
              <w:rPr>
                <w:spacing w:val="-8"/>
              </w:rPr>
            </w:pPr>
            <w:r w:rsidRPr="00685F30">
              <w:t>3</w:t>
            </w:r>
            <w:r>
              <w:t>61</w:t>
            </w:r>
            <w:r w:rsidRPr="00EE693A">
              <w:rPr>
                <w:rFonts w:hint="eastAsia"/>
              </w:rPr>
              <w:t>人</w:t>
            </w:r>
          </w:p>
        </w:tc>
        <w:tc>
          <w:tcPr>
            <w:tcW w:w="737" w:type="dxa"/>
            <w:shd w:val="clear" w:color="auto" w:fill="F5D2E2" w:themeFill="accent1"/>
          </w:tcPr>
          <w:p w14:paraId="7A903DE5" w14:textId="77777777" w:rsidR="004A3B06" w:rsidRPr="00EE693A" w:rsidRDefault="004A3B06" w:rsidP="004A3B06">
            <w:pPr>
              <w:pStyle w:val="afff1"/>
              <w:spacing w:line="240" w:lineRule="exact"/>
              <w:ind w:leftChars="-50" w:left="-105" w:rightChars="-50" w:right="-105"/>
            </w:pPr>
            <w:r w:rsidRPr="00EE693A">
              <w:rPr>
                <w:rFonts w:hint="eastAsia"/>
              </w:rPr>
              <w:t>難病</w:t>
            </w:r>
          </w:p>
          <w:p w14:paraId="0AA37FF1" w14:textId="77777777" w:rsidR="004A3B06" w:rsidRPr="00EE693A" w:rsidRDefault="004A3B06" w:rsidP="004A3B06">
            <w:pPr>
              <w:pStyle w:val="afff1"/>
              <w:spacing w:line="240" w:lineRule="exact"/>
              <w:ind w:leftChars="-50" w:left="-105" w:rightChars="-50" w:right="-105"/>
            </w:pPr>
          </w:p>
          <w:p w14:paraId="3D6FFCDE" w14:textId="77777777" w:rsidR="004A3B06" w:rsidRDefault="004A3B06" w:rsidP="004A3B06">
            <w:pPr>
              <w:pStyle w:val="afff1"/>
              <w:spacing w:line="240" w:lineRule="exact"/>
              <w:ind w:leftChars="-50" w:left="-105" w:rightChars="-50" w:right="-105"/>
            </w:pPr>
          </w:p>
          <w:p w14:paraId="0C44B2F5" w14:textId="77777777" w:rsidR="004A3B06" w:rsidRPr="00EE693A" w:rsidRDefault="004A3B06" w:rsidP="004A3B06">
            <w:pPr>
              <w:pStyle w:val="afff1"/>
              <w:spacing w:line="240" w:lineRule="exact"/>
              <w:ind w:leftChars="-50" w:left="-105" w:rightChars="-50" w:right="-105"/>
            </w:pPr>
            <w:r w:rsidRPr="00EE693A">
              <w:rPr>
                <w:rFonts w:hint="eastAsia"/>
              </w:rPr>
              <w:t>n=</w:t>
            </w:r>
          </w:p>
          <w:p w14:paraId="51868880" w14:textId="7B42E687" w:rsidR="004A3B06" w:rsidRDefault="004A3B06" w:rsidP="004A3B06">
            <w:pPr>
              <w:pStyle w:val="9"/>
              <w:spacing w:line="240" w:lineRule="exact"/>
              <w:ind w:leftChars="-30" w:left="-63" w:right="-63"/>
            </w:pPr>
            <w:r w:rsidRPr="00685F30">
              <w:t>2</w:t>
            </w:r>
            <w:r>
              <w:t>00</w:t>
            </w:r>
            <w:r w:rsidRPr="00EE693A">
              <w:rPr>
                <w:rFonts w:hint="eastAsia"/>
              </w:rPr>
              <w:t>人</w:t>
            </w:r>
          </w:p>
        </w:tc>
        <w:tc>
          <w:tcPr>
            <w:tcW w:w="737" w:type="dxa"/>
            <w:shd w:val="clear" w:color="auto" w:fill="F5D2E2" w:themeFill="accent1"/>
          </w:tcPr>
          <w:p w14:paraId="0E6C9EF5" w14:textId="77777777" w:rsidR="004A3B06" w:rsidRPr="00EE693A" w:rsidRDefault="004A3B06" w:rsidP="004A3B06">
            <w:pPr>
              <w:pStyle w:val="afff1"/>
              <w:spacing w:line="240" w:lineRule="exact"/>
              <w:ind w:leftChars="-50" w:left="-105" w:rightChars="-50" w:right="-105"/>
            </w:pPr>
            <w:r w:rsidRPr="00EE693A">
              <w:rPr>
                <w:rFonts w:hint="eastAsia"/>
              </w:rPr>
              <w:t>高次脳</w:t>
            </w:r>
          </w:p>
          <w:p w14:paraId="781ADA84" w14:textId="77777777" w:rsidR="004A3B06" w:rsidRPr="00EE693A" w:rsidRDefault="004A3B06" w:rsidP="004A3B06">
            <w:pPr>
              <w:pStyle w:val="afff1"/>
              <w:spacing w:line="240" w:lineRule="exact"/>
              <w:ind w:leftChars="-50" w:left="-105" w:rightChars="-50" w:right="-105"/>
            </w:pPr>
            <w:r w:rsidRPr="00EE693A">
              <w:rPr>
                <w:rFonts w:hint="eastAsia"/>
              </w:rPr>
              <w:t>機能</w:t>
            </w:r>
          </w:p>
          <w:p w14:paraId="393DFF07" w14:textId="16DF5148" w:rsidR="004A3B06" w:rsidRDefault="00700C66" w:rsidP="004A3B06">
            <w:pPr>
              <w:pStyle w:val="afff1"/>
              <w:spacing w:line="240" w:lineRule="exact"/>
              <w:ind w:leftChars="-50" w:left="-105" w:rightChars="-50" w:right="-105"/>
            </w:pPr>
            <w:r>
              <w:rPr>
                <w:rFonts w:hint="eastAsia"/>
              </w:rPr>
              <w:t>障害</w:t>
            </w:r>
          </w:p>
          <w:p w14:paraId="1A6D79CD" w14:textId="77777777" w:rsidR="004A3B06" w:rsidRPr="00EE693A" w:rsidRDefault="004A3B06" w:rsidP="004A3B06">
            <w:pPr>
              <w:pStyle w:val="afff1"/>
              <w:spacing w:line="240" w:lineRule="exact"/>
              <w:ind w:leftChars="-50" w:left="-105" w:rightChars="-50" w:right="-105"/>
            </w:pPr>
            <w:r w:rsidRPr="00EE693A">
              <w:rPr>
                <w:rFonts w:hint="eastAsia"/>
              </w:rPr>
              <w:t>n=</w:t>
            </w:r>
          </w:p>
          <w:p w14:paraId="41B09923" w14:textId="275B8B81" w:rsidR="004A3B06" w:rsidRDefault="004A3B06" w:rsidP="004A3B06">
            <w:pPr>
              <w:pStyle w:val="9"/>
              <w:spacing w:line="240" w:lineRule="exact"/>
              <w:ind w:leftChars="-30" w:left="-63" w:right="-63"/>
            </w:pPr>
            <w:r w:rsidRPr="00685F30">
              <w:t>3</w:t>
            </w:r>
            <w:r>
              <w:t>3</w:t>
            </w:r>
            <w:r w:rsidRPr="00EE693A">
              <w:rPr>
                <w:rFonts w:hint="eastAsia"/>
              </w:rPr>
              <w:t>人</w:t>
            </w:r>
          </w:p>
        </w:tc>
        <w:tc>
          <w:tcPr>
            <w:tcW w:w="737" w:type="dxa"/>
            <w:shd w:val="clear" w:color="auto" w:fill="F5D2E2" w:themeFill="accent1"/>
          </w:tcPr>
          <w:p w14:paraId="136A506B" w14:textId="77777777" w:rsidR="004A3B06" w:rsidRPr="00EE693A" w:rsidRDefault="004A3B06" w:rsidP="004A3B06">
            <w:pPr>
              <w:pStyle w:val="afff1"/>
              <w:spacing w:line="240" w:lineRule="exact"/>
              <w:ind w:leftChars="-50" w:left="-105" w:rightChars="-50" w:right="-105"/>
            </w:pPr>
            <w:r w:rsidRPr="00EE693A">
              <w:rPr>
                <w:rFonts w:hint="eastAsia"/>
              </w:rPr>
              <w:t>発達</w:t>
            </w:r>
          </w:p>
          <w:p w14:paraId="709BC8D3" w14:textId="77777777" w:rsidR="004A3B06" w:rsidRPr="00EE693A" w:rsidRDefault="004A3B06" w:rsidP="004A3B06">
            <w:pPr>
              <w:pStyle w:val="afff1"/>
              <w:spacing w:line="240" w:lineRule="exact"/>
              <w:ind w:leftChars="-50" w:left="-105" w:rightChars="-50" w:right="-105"/>
            </w:pPr>
            <w:r w:rsidRPr="00EE693A">
              <w:rPr>
                <w:rFonts w:hint="eastAsia"/>
              </w:rPr>
              <w:t>障害</w:t>
            </w:r>
          </w:p>
          <w:p w14:paraId="23742A16" w14:textId="77777777" w:rsidR="004A3B06" w:rsidRDefault="004A3B06" w:rsidP="004A3B06">
            <w:pPr>
              <w:pStyle w:val="afff1"/>
              <w:spacing w:line="240" w:lineRule="exact"/>
              <w:ind w:leftChars="-50" w:left="-105" w:rightChars="-50" w:right="-105"/>
            </w:pPr>
          </w:p>
          <w:p w14:paraId="3A7F42F8" w14:textId="77777777" w:rsidR="004A3B06" w:rsidRPr="00EE693A" w:rsidRDefault="004A3B06" w:rsidP="004A3B06">
            <w:pPr>
              <w:pStyle w:val="afff1"/>
              <w:spacing w:line="240" w:lineRule="exact"/>
              <w:ind w:leftChars="-50" w:left="-105" w:rightChars="-50" w:right="-105"/>
            </w:pPr>
            <w:r w:rsidRPr="00EE693A">
              <w:rPr>
                <w:rFonts w:hint="eastAsia"/>
              </w:rPr>
              <w:t>n=</w:t>
            </w:r>
          </w:p>
          <w:p w14:paraId="7DD6E467" w14:textId="7DC949A7" w:rsidR="004A3B06" w:rsidRDefault="004A3B06" w:rsidP="004A3B06">
            <w:pPr>
              <w:pStyle w:val="9"/>
              <w:spacing w:line="240" w:lineRule="exact"/>
              <w:ind w:leftChars="-30" w:left="-63" w:right="-63"/>
              <w:rPr>
                <w:spacing w:val="-6"/>
              </w:rPr>
            </w:pPr>
            <w:r>
              <w:t>55</w:t>
            </w:r>
            <w:r w:rsidRPr="00EE693A">
              <w:rPr>
                <w:rFonts w:hint="eastAsia"/>
              </w:rPr>
              <w:t>人</w:t>
            </w:r>
          </w:p>
        </w:tc>
        <w:tc>
          <w:tcPr>
            <w:tcW w:w="737" w:type="dxa"/>
            <w:shd w:val="clear" w:color="auto" w:fill="F5D2E2" w:themeFill="accent1"/>
          </w:tcPr>
          <w:p w14:paraId="3DAD8700" w14:textId="07E1902D" w:rsidR="004A3B06" w:rsidRPr="00EE693A" w:rsidRDefault="004A3B06" w:rsidP="004A3B06">
            <w:pPr>
              <w:pStyle w:val="afff1"/>
              <w:spacing w:line="240" w:lineRule="exact"/>
              <w:ind w:left="-42" w:right="-63"/>
            </w:pPr>
            <w:r w:rsidRPr="00EE693A">
              <w:rPr>
                <w:rFonts w:hint="eastAsia"/>
              </w:rPr>
              <w:t>GH</w:t>
            </w:r>
            <w:r>
              <w:br/>
            </w:r>
            <w:r w:rsidR="007739F6">
              <w:rPr>
                <w:rFonts w:hint="eastAsia"/>
              </w:rPr>
              <w:t>入居</w:t>
            </w:r>
            <w:r w:rsidRPr="00EE693A">
              <w:rPr>
                <w:rFonts w:hint="eastAsia"/>
              </w:rPr>
              <w:t>者</w:t>
            </w:r>
          </w:p>
          <w:p w14:paraId="4520DD0C" w14:textId="77777777" w:rsidR="004A3B06" w:rsidRDefault="004A3B06" w:rsidP="004A3B06">
            <w:pPr>
              <w:pStyle w:val="afff1"/>
              <w:spacing w:line="240" w:lineRule="exact"/>
              <w:ind w:left="-42" w:right="-63"/>
            </w:pPr>
          </w:p>
          <w:p w14:paraId="18CCEB3B" w14:textId="77777777" w:rsidR="004A3B06" w:rsidRPr="00EE693A" w:rsidRDefault="004A3B06" w:rsidP="004A3B06">
            <w:pPr>
              <w:pStyle w:val="afff1"/>
              <w:spacing w:line="240" w:lineRule="exact"/>
              <w:ind w:left="-42" w:right="-63"/>
            </w:pPr>
            <w:r w:rsidRPr="00EE693A">
              <w:rPr>
                <w:rFonts w:hint="eastAsia"/>
              </w:rPr>
              <w:t>n=</w:t>
            </w:r>
          </w:p>
          <w:p w14:paraId="0C903911" w14:textId="6CE517D2" w:rsidR="004A3B06" w:rsidRDefault="004A3B06" w:rsidP="004A3B06">
            <w:pPr>
              <w:pStyle w:val="afff1"/>
              <w:spacing w:line="240" w:lineRule="exact"/>
              <w:ind w:leftChars="-30" w:left="-63" w:right="-63"/>
            </w:pPr>
            <w:r w:rsidRPr="00685F30">
              <w:t>2</w:t>
            </w:r>
            <w:r>
              <w:t>43</w:t>
            </w:r>
            <w:r w:rsidRPr="00EE693A">
              <w:rPr>
                <w:rFonts w:hint="eastAsia"/>
              </w:rPr>
              <w:t>人</w:t>
            </w:r>
          </w:p>
        </w:tc>
        <w:tc>
          <w:tcPr>
            <w:tcW w:w="737" w:type="dxa"/>
            <w:shd w:val="clear" w:color="auto" w:fill="F5D2E2" w:themeFill="accent1"/>
          </w:tcPr>
          <w:p w14:paraId="494A24D9" w14:textId="77777777" w:rsidR="004A3B06" w:rsidRPr="00EE693A" w:rsidRDefault="004A3B06" w:rsidP="004A3B06">
            <w:pPr>
              <w:pStyle w:val="afff1"/>
              <w:spacing w:line="240" w:lineRule="exact"/>
              <w:ind w:left="-42" w:right="-63"/>
            </w:pPr>
            <w:r w:rsidRPr="00EE693A">
              <w:rPr>
                <w:rFonts w:hint="eastAsia"/>
              </w:rPr>
              <w:t>施設</w:t>
            </w:r>
          </w:p>
          <w:p w14:paraId="3C7485C7" w14:textId="22734B6B" w:rsidR="004A3B06" w:rsidRPr="00EE693A" w:rsidRDefault="007739F6" w:rsidP="004A3B06">
            <w:pPr>
              <w:pStyle w:val="afff1"/>
              <w:spacing w:line="240" w:lineRule="exact"/>
              <w:ind w:left="-42" w:right="-63"/>
            </w:pPr>
            <w:r>
              <w:rPr>
                <w:rFonts w:hint="eastAsia"/>
              </w:rPr>
              <w:t>入所</w:t>
            </w:r>
            <w:r w:rsidR="004A3B06" w:rsidRPr="00EE693A">
              <w:rPr>
                <w:rFonts w:hint="eastAsia"/>
              </w:rPr>
              <w:t>者</w:t>
            </w:r>
          </w:p>
          <w:p w14:paraId="5D3D012D" w14:textId="77777777" w:rsidR="004A3B06" w:rsidRDefault="004A3B06" w:rsidP="004A3B06">
            <w:pPr>
              <w:pStyle w:val="afff1"/>
              <w:spacing w:line="240" w:lineRule="exact"/>
              <w:ind w:left="-42" w:right="-63"/>
            </w:pPr>
          </w:p>
          <w:p w14:paraId="08630C0B" w14:textId="77777777" w:rsidR="004A3B06" w:rsidRPr="00EE693A" w:rsidRDefault="004A3B06" w:rsidP="004A3B06">
            <w:pPr>
              <w:pStyle w:val="afff1"/>
              <w:spacing w:line="240" w:lineRule="exact"/>
              <w:ind w:left="-42" w:right="-63"/>
            </w:pPr>
            <w:r w:rsidRPr="00EE693A">
              <w:rPr>
                <w:rFonts w:hint="eastAsia"/>
              </w:rPr>
              <w:t>n=</w:t>
            </w:r>
          </w:p>
          <w:p w14:paraId="0EF093FD" w14:textId="1A1F5E43" w:rsidR="004A3B06" w:rsidRDefault="004A3B06" w:rsidP="004A3B06">
            <w:pPr>
              <w:pStyle w:val="afff1"/>
              <w:spacing w:line="240" w:lineRule="exact"/>
              <w:ind w:leftChars="-30" w:left="-63" w:right="-63"/>
            </w:pPr>
            <w:r w:rsidRPr="00685F30">
              <w:t>1</w:t>
            </w:r>
            <w:r>
              <w:t>33</w:t>
            </w:r>
            <w:r w:rsidRPr="00EE693A">
              <w:rPr>
                <w:rFonts w:hint="eastAsia"/>
              </w:rPr>
              <w:t>人</w:t>
            </w:r>
          </w:p>
        </w:tc>
      </w:tr>
      <w:tr w:rsidR="004A3B06" w14:paraId="7C1F8132" w14:textId="77777777" w:rsidTr="004A3B06">
        <w:trPr>
          <w:cantSplit/>
          <w:trHeight w:val="397"/>
        </w:trPr>
        <w:tc>
          <w:tcPr>
            <w:tcW w:w="2268" w:type="dxa"/>
            <w:shd w:val="clear" w:color="auto" w:fill="auto"/>
            <w:vAlign w:val="center"/>
          </w:tcPr>
          <w:p w14:paraId="0719DA67" w14:textId="2F2F4046" w:rsidR="004A3B06" w:rsidRPr="00A64239" w:rsidRDefault="004A3B06" w:rsidP="00EF742A">
            <w:pPr>
              <w:pStyle w:val="9"/>
              <w:spacing w:line="220" w:lineRule="exact"/>
              <w:ind w:left="-42" w:right="-63"/>
              <w:rPr>
                <w:spacing w:val="-8"/>
              </w:rPr>
            </w:pPr>
            <w:bookmarkStart w:id="68" w:name="_Hlk150378812"/>
            <w:r w:rsidRPr="004B04F8">
              <w:rPr>
                <w:rFonts w:hint="eastAsia"/>
              </w:rPr>
              <w:t>給料・報酬</w:t>
            </w:r>
            <w:bookmarkStart w:id="69" w:name="_Hlk150378691"/>
            <w:r w:rsidRPr="004B04F8">
              <w:rPr>
                <w:rFonts w:hint="eastAsia"/>
              </w:rPr>
              <w:t>・事業収入（企業や自営業などで</w:t>
            </w:r>
            <w:r>
              <w:br/>
            </w:r>
            <w:r w:rsidRPr="004B04F8">
              <w:rPr>
                <w:rFonts w:hint="eastAsia"/>
              </w:rPr>
              <w:t>働いている場合）</w:t>
            </w:r>
            <w:bookmarkEnd w:id="69"/>
          </w:p>
        </w:tc>
        <w:tc>
          <w:tcPr>
            <w:tcW w:w="737" w:type="dxa"/>
            <w:shd w:val="clear" w:color="auto" w:fill="BFBFBF" w:themeFill="background1" w:themeFillShade="BF"/>
            <w:vAlign w:val="center"/>
          </w:tcPr>
          <w:p w14:paraId="05DC6382" w14:textId="69FBDE66" w:rsidR="004A3B06" w:rsidRDefault="004A3B06" w:rsidP="004A3B06">
            <w:pPr>
              <w:pStyle w:val="105"/>
              <w:rPr>
                <w:rFonts w:ascii="ＭＳ Ｐゴシック" w:eastAsia="ＭＳ Ｐゴシック" w:hAnsi="ＭＳ Ｐゴシック"/>
              </w:rPr>
            </w:pPr>
            <w:r w:rsidRPr="001B5598">
              <w:t xml:space="preserve">18.4 </w:t>
            </w:r>
          </w:p>
        </w:tc>
        <w:tc>
          <w:tcPr>
            <w:tcW w:w="737" w:type="dxa"/>
            <w:shd w:val="clear" w:color="auto" w:fill="BFBFBF" w:themeFill="background1" w:themeFillShade="BF"/>
            <w:vAlign w:val="center"/>
          </w:tcPr>
          <w:p w14:paraId="72E22DA4" w14:textId="704E0601" w:rsidR="004A3B06" w:rsidRDefault="004A3B06" w:rsidP="004A3B06">
            <w:pPr>
              <w:pStyle w:val="105"/>
              <w:rPr>
                <w:rFonts w:ascii="ＭＳ Ｐゴシック" w:eastAsia="ＭＳ Ｐゴシック" w:hAnsi="ＭＳ Ｐゴシック"/>
              </w:rPr>
            </w:pPr>
            <w:r w:rsidRPr="001B5598">
              <w:t xml:space="preserve">27.5 </w:t>
            </w:r>
          </w:p>
        </w:tc>
        <w:tc>
          <w:tcPr>
            <w:tcW w:w="737" w:type="dxa"/>
            <w:shd w:val="clear" w:color="auto" w:fill="BFBFBF" w:themeFill="background1" w:themeFillShade="BF"/>
            <w:vAlign w:val="center"/>
          </w:tcPr>
          <w:p w14:paraId="69FDEE5A" w14:textId="20A639CF" w:rsidR="004A3B06" w:rsidRDefault="004A3B06" w:rsidP="004A3B06">
            <w:pPr>
              <w:pStyle w:val="105"/>
              <w:rPr>
                <w:rFonts w:ascii="ＭＳ Ｐゴシック" w:eastAsia="ＭＳ Ｐゴシック" w:hAnsi="ＭＳ Ｐゴシック"/>
              </w:rPr>
            </w:pPr>
            <w:r w:rsidRPr="001B5598">
              <w:t xml:space="preserve">23.0 </w:t>
            </w:r>
          </w:p>
        </w:tc>
        <w:tc>
          <w:tcPr>
            <w:tcW w:w="737" w:type="dxa"/>
            <w:shd w:val="clear" w:color="auto" w:fill="BFBFBF" w:themeFill="background1" w:themeFillShade="BF"/>
            <w:vAlign w:val="center"/>
          </w:tcPr>
          <w:p w14:paraId="4DADE39D" w14:textId="5C15334F" w:rsidR="004A3B06" w:rsidRDefault="004A3B06" w:rsidP="004A3B06">
            <w:pPr>
              <w:pStyle w:val="105"/>
              <w:rPr>
                <w:rFonts w:ascii="ＭＳ Ｐゴシック" w:eastAsia="ＭＳ Ｐゴシック" w:hAnsi="ＭＳ Ｐゴシック" w:cs="ＭＳ Ｐゴシック"/>
              </w:rPr>
            </w:pPr>
            <w:r w:rsidRPr="001B5598">
              <w:t xml:space="preserve">31.6 </w:t>
            </w:r>
          </w:p>
        </w:tc>
        <w:tc>
          <w:tcPr>
            <w:tcW w:w="737" w:type="dxa"/>
            <w:shd w:val="clear" w:color="auto" w:fill="BFBFBF" w:themeFill="background1" w:themeFillShade="BF"/>
            <w:vAlign w:val="center"/>
          </w:tcPr>
          <w:p w14:paraId="2301CD9C" w14:textId="1D0140C2" w:rsidR="004A3B06" w:rsidRDefault="004A3B06" w:rsidP="004A3B06">
            <w:pPr>
              <w:pStyle w:val="105"/>
              <w:rPr>
                <w:rFonts w:ascii="ＭＳ Ｐゴシック" w:eastAsia="ＭＳ Ｐゴシック" w:hAnsi="ＭＳ Ｐゴシック"/>
              </w:rPr>
            </w:pPr>
            <w:r w:rsidRPr="001B5598">
              <w:t xml:space="preserve">33.0 </w:t>
            </w:r>
          </w:p>
        </w:tc>
        <w:tc>
          <w:tcPr>
            <w:tcW w:w="737" w:type="dxa"/>
            <w:vAlign w:val="center"/>
          </w:tcPr>
          <w:p w14:paraId="1739AFC4" w14:textId="1E6FB7F8" w:rsidR="004A3B06" w:rsidRDefault="004A3B06" w:rsidP="004A3B06">
            <w:pPr>
              <w:pStyle w:val="105"/>
              <w:rPr>
                <w:rFonts w:ascii="ＭＳ Ｐゴシック" w:eastAsia="ＭＳ Ｐゴシック" w:hAnsi="ＭＳ Ｐゴシック" w:cs="ＭＳ Ｐゴシック"/>
              </w:rPr>
            </w:pPr>
            <w:r w:rsidRPr="001B5598">
              <w:t xml:space="preserve">9.1 </w:t>
            </w:r>
          </w:p>
        </w:tc>
        <w:tc>
          <w:tcPr>
            <w:tcW w:w="737" w:type="dxa"/>
            <w:shd w:val="clear" w:color="auto" w:fill="BFBFBF" w:themeFill="background1" w:themeFillShade="BF"/>
            <w:vAlign w:val="center"/>
          </w:tcPr>
          <w:p w14:paraId="1B18C0BB" w14:textId="50CAB211" w:rsidR="004A3B06" w:rsidRDefault="004A3B06" w:rsidP="004A3B06">
            <w:pPr>
              <w:pStyle w:val="105"/>
              <w:rPr>
                <w:rFonts w:ascii="ＭＳ Ｐゴシック" w:eastAsia="ＭＳ Ｐゴシック" w:hAnsi="ＭＳ Ｐゴシック" w:cs="ＭＳ Ｐゴシック"/>
              </w:rPr>
            </w:pPr>
            <w:r w:rsidRPr="001B5598">
              <w:t xml:space="preserve">29.1 </w:t>
            </w:r>
          </w:p>
        </w:tc>
        <w:tc>
          <w:tcPr>
            <w:tcW w:w="737" w:type="dxa"/>
            <w:shd w:val="clear" w:color="auto" w:fill="auto"/>
            <w:vAlign w:val="center"/>
          </w:tcPr>
          <w:p w14:paraId="1FA68733" w14:textId="1AFD3F44" w:rsidR="004A3B06" w:rsidRDefault="004A3B06" w:rsidP="004A3B06">
            <w:pPr>
              <w:pStyle w:val="105"/>
              <w:rPr>
                <w:rFonts w:ascii="ＭＳ Ｐゴシック" w:eastAsia="ＭＳ Ｐゴシック" w:hAnsi="ＭＳ Ｐゴシック"/>
              </w:rPr>
            </w:pPr>
            <w:r w:rsidRPr="001B5598">
              <w:t xml:space="preserve">11.9 </w:t>
            </w:r>
          </w:p>
        </w:tc>
        <w:tc>
          <w:tcPr>
            <w:tcW w:w="737" w:type="dxa"/>
            <w:shd w:val="clear" w:color="auto" w:fill="auto"/>
            <w:vAlign w:val="center"/>
          </w:tcPr>
          <w:p w14:paraId="529D6B05" w14:textId="0408A532" w:rsidR="004A3B06" w:rsidRDefault="004A3B06" w:rsidP="004A3B06">
            <w:pPr>
              <w:pStyle w:val="105"/>
              <w:rPr>
                <w:rFonts w:ascii="ＭＳ Ｐゴシック" w:eastAsia="ＭＳ Ｐゴシック" w:hAnsi="ＭＳ Ｐゴシック"/>
              </w:rPr>
            </w:pPr>
            <w:r w:rsidRPr="001B5598">
              <w:t xml:space="preserve">0.8 </w:t>
            </w:r>
          </w:p>
        </w:tc>
      </w:tr>
      <w:tr w:rsidR="004A3B06" w14:paraId="0251B58B" w14:textId="77777777" w:rsidTr="004A3B06">
        <w:trPr>
          <w:cantSplit/>
          <w:trHeight w:val="397"/>
        </w:trPr>
        <w:tc>
          <w:tcPr>
            <w:tcW w:w="2268" w:type="dxa"/>
            <w:shd w:val="clear" w:color="auto" w:fill="auto"/>
            <w:vAlign w:val="center"/>
          </w:tcPr>
          <w:p w14:paraId="5FAC47F5" w14:textId="40E8CDFB" w:rsidR="004A3B06" w:rsidRDefault="004A3B06" w:rsidP="00EF742A">
            <w:pPr>
              <w:pStyle w:val="9"/>
              <w:spacing w:line="220" w:lineRule="exact"/>
              <w:ind w:left="-42" w:right="-63"/>
            </w:pPr>
            <w:bookmarkStart w:id="70" w:name="_Hlk150378699"/>
            <w:r w:rsidRPr="004B04F8">
              <w:rPr>
                <w:rFonts w:hint="eastAsia"/>
              </w:rPr>
              <w:t>通所事業所などでの</w:t>
            </w:r>
            <w:r>
              <w:br/>
            </w:r>
            <w:r w:rsidRPr="004B04F8">
              <w:rPr>
                <w:rFonts w:hint="eastAsia"/>
              </w:rPr>
              <w:t>作業工賃</w:t>
            </w:r>
            <w:bookmarkEnd w:id="70"/>
          </w:p>
        </w:tc>
        <w:tc>
          <w:tcPr>
            <w:tcW w:w="737" w:type="dxa"/>
            <w:shd w:val="clear" w:color="auto" w:fill="auto"/>
            <w:vAlign w:val="center"/>
          </w:tcPr>
          <w:p w14:paraId="6F517850" w14:textId="15E36734" w:rsidR="004A3B06" w:rsidRDefault="004A3B06" w:rsidP="004A3B06">
            <w:pPr>
              <w:pStyle w:val="105"/>
              <w:rPr>
                <w:rFonts w:ascii="ＭＳ Ｐゴシック" w:eastAsia="ＭＳ Ｐゴシック" w:hAnsi="ＭＳ Ｐゴシック"/>
              </w:rPr>
            </w:pPr>
            <w:r w:rsidRPr="001B5598">
              <w:t xml:space="preserve">0.4 </w:t>
            </w:r>
          </w:p>
        </w:tc>
        <w:tc>
          <w:tcPr>
            <w:tcW w:w="737" w:type="dxa"/>
            <w:shd w:val="clear" w:color="auto" w:fill="auto"/>
            <w:vAlign w:val="center"/>
          </w:tcPr>
          <w:p w14:paraId="23818E00" w14:textId="66B819C0" w:rsidR="004A3B06" w:rsidRDefault="004A3B06" w:rsidP="004A3B06">
            <w:pPr>
              <w:pStyle w:val="105"/>
              <w:rPr>
                <w:rFonts w:ascii="ＭＳ Ｐゴシック" w:eastAsia="ＭＳ Ｐゴシック" w:hAnsi="ＭＳ Ｐゴシック"/>
              </w:rPr>
            </w:pPr>
            <w:r w:rsidRPr="001B5598">
              <w:t xml:space="preserve">20.8 </w:t>
            </w:r>
          </w:p>
        </w:tc>
        <w:tc>
          <w:tcPr>
            <w:tcW w:w="737" w:type="dxa"/>
            <w:shd w:val="clear" w:color="auto" w:fill="auto"/>
            <w:vAlign w:val="center"/>
          </w:tcPr>
          <w:p w14:paraId="3C315012" w14:textId="630FE628" w:rsidR="004A3B06" w:rsidRDefault="004A3B06" w:rsidP="004A3B06">
            <w:pPr>
              <w:pStyle w:val="105"/>
              <w:rPr>
                <w:rFonts w:ascii="ＭＳ Ｐゴシック" w:eastAsia="ＭＳ Ｐゴシック" w:hAnsi="ＭＳ Ｐゴシック"/>
              </w:rPr>
            </w:pPr>
            <w:r w:rsidRPr="001B5598">
              <w:t xml:space="preserve">4.2 </w:t>
            </w:r>
          </w:p>
        </w:tc>
        <w:tc>
          <w:tcPr>
            <w:tcW w:w="737" w:type="dxa"/>
            <w:shd w:val="clear" w:color="auto" w:fill="auto"/>
            <w:vAlign w:val="center"/>
          </w:tcPr>
          <w:p w14:paraId="4AD9939C" w14:textId="5FF8E662" w:rsidR="004A3B06" w:rsidRDefault="004A3B06" w:rsidP="004A3B06">
            <w:pPr>
              <w:pStyle w:val="105"/>
              <w:rPr>
                <w:rFonts w:ascii="ＭＳ Ｐゴシック" w:eastAsia="ＭＳ Ｐゴシック" w:hAnsi="ＭＳ Ｐゴシック" w:cs="ＭＳ Ｐゴシック"/>
              </w:rPr>
            </w:pPr>
            <w:r w:rsidRPr="001B5598">
              <w:t xml:space="preserve">3.9 </w:t>
            </w:r>
          </w:p>
        </w:tc>
        <w:tc>
          <w:tcPr>
            <w:tcW w:w="737" w:type="dxa"/>
            <w:shd w:val="clear" w:color="auto" w:fill="auto"/>
            <w:vAlign w:val="center"/>
          </w:tcPr>
          <w:p w14:paraId="1800B60B" w14:textId="426F878C" w:rsidR="004A3B06" w:rsidRDefault="004A3B06" w:rsidP="004A3B06">
            <w:pPr>
              <w:pStyle w:val="105"/>
              <w:rPr>
                <w:rFonts w:ascii="ＭＳ Ｐゴシック" w:eastAsia="ＭＳ Ｐゴシック" w:hAnsi="ＭＳ Ｐゴシック"/>
              </w:rPr>
            </w:pPr>
            <w:r w:rsidRPr="001B5598">
              <w:t xml:space="preserve">0.0 </w:t>
            </w:r>
          </w:p>
        </w:tc>
        <w:tc>
          <w:tcPr>
            <w:tcW w:w="737" w:type="dxa"/>
            <w:shd w:val="clear" w:color="auto" w:fill="auto"/>
            <w:vAlign w:val="center"/>
          </w:tcPr>
          <w:p w14:paraId="6E548CD3" w14:textId="3678D871" w:rsidR="004A3B06" w:rsidRDefault="004A3B06" w:rsidP="004A3B06">
            <w:pPr>
              <w:pStyle w:val="105"/>
              <w:rPr>
                <w:rFonts w:ascii="ＭＳ Ｐゴシック" w:eastAsia="ＭＳ Ｐゴシック" w:hAnsi="ＭＳ Ｐゴシック" w:cs="ＭＳ Ｐゴシック"/>
              </w:rPr>
            </w:pPr>
            <w:r w:rsidRPr="001B5598">
              <w:t xml:space="preserve">6.1 </w:t>
            </w:r>
          </w:p>
        </w:tc>
        <w:tc>
          <w:tcPr>
            <w:tcW w:w="737" w:type="dxa"/>
            <w:shd w:val="clear" w:color="auto" w:fill="auto"/>
            <w:vAlign w:val="center"/>
          </w:tcPr>
          <w:p w14:paraId="3CAB69C6" w14:textId="01166A07" w:rsidR="004A3B06" w:rsidRDefault="004A3B06" w:rsidP="004A3B06">
            <w:pPr>
              <w:pStyle w:val="105"/>
              <w:rPr>
                <w:rFonts w:ascii="ＭＳ Ｐゴシック" w:eastAsia="ＭＳ Ｐゴシック" w:hAnsi="ＭＳ Ｐゴシック" w:cs="ＭＳ Ｐゴシック"/>
              </w:rPr>
            </w:pPr>
            <w:r w:rsidRPr="001B5598">
              <w:t xml:space="preserve">9.1 </w:t>
            </w:r>
          </w:p>
        </w:tc>
        <w:tc>
          <w:tcPr>
            <w:tcW w:w="737" w:type="dxa"/>
            <w:shd w:val="clear" w:color="auto" w:fill="BFBFBF" w:themeFill="background1" w:themeFillShade="BF"/>
            <w:vAlign w:val="center"/>
          </w:tcPr>
          <w:p w14:paraId="170592CB" w14:textId="754258AD" w:rsidR="004A3B06" w:rsidRDefault="004A3B06" w:rsidP="004A3B06">
            <w:pPr>
              <w:pStyle w:val="105"/>
              <w:rPr>
                <w:rFonts w:ascii="ＭＳ Ｐゴシック" w:eastAsia="ＭＳ Ｐゴシック" w:hAnsi="ＭＳ Ｐゴシック"/>
              </w:rPr>
            </w:pPr>
            <w:r w:rsidRPr="001B5598">
              <w:t xml:space="preserve">25.5 </w:t>
            </w:r>
          </w:p>
        </w:tc>
        <w:tc>
          <w:tcPr>
            <w:tcW w:w="737" w:type="dxa"/>
            <w:shd w:val="clear" w:color="auto" w:fill="BFBFBF" w:themeFill="background1" w:themeFillShade="BF"/>
            <w:vAlign w:val="center"/>
          </w:tcPr>
          <w:p w14:paraId="4BDD429F" w14:textId="74D7453A" w:rsidR="004A3B06" w:rsidRDefault="004A3B06" w:rsidP="004A3B06">
            <w:pPr>
              <w:pStyle w:val="105"/>
              <w:rPr>
                <w:rFonts w:ascii="ＭＳ Ｐゴシック" w:eastAsia="ＭＳ Ｐゴシック" w:hAnsi="ＭＳ Ｐゴシック"/>
              </w:rPr>
            </w:pPr>
            <w:r w:rsidRPr="001B5598">
              <w:t xml:space="preserve">9.0 </w:t>
            </w:r>
          </w:p>
        </w:tc>
      </w:tr>
      <w:tr w:rsidR="004A3B06" w14:paraId="5FB6038D" w14:textId="77777777" w:rsidTr="004A3B06">
        <w:trPr>
          <w:cantSplit/>
          <w:trHeight w:val="397"/>
        </w:trPr>
        <w:tc>
          <w:tcPr>
            <w:tcW w:w="2268" w:type="dxa"/>
            <w:shd w:val="clear" w:color="auto" w:fill="auto"/>
            <w:vAlign w:val="center"/>
          </w:tcPr>
          <w:p w14:paraId="13AE3891" w14:textId="18EACC30" w:rsidR="004A3B06" w:rsidRDefault="004A3B06" w:rsidP="00EF742A">
            <w:pPr>
              <w:pStyle w:val="9"/>
              <w:spacing w:line="220" w:lineRule="exact"/>
              <w:ind w:left="-42" w:right="-63"/>
            </w:pPr>
            <w:r w:rsidRPr="004B04F8">
              <w:rPr>
                <w:rFonts w:hint="eastAsia"/>
              </w:rPr>
              <w:t>年金・手当</w:t>
            </w:r>
          </w:p>
        </w:tc>
        <w:tc>
          <w:tcPr>
            <w:tcW w:w="737" w:type="dxa"/>
            <w:shd w:val="clear" w:color="auto" w:fill="404040" w:themeFill="text1" w:themeFillTint="BF"/>
            <w:vAlign w:val="center"/>
          </w:tcPr>
          <w:p w14:paraId="1DBCC675" w14:textId="4DAE0659" w:rsidR="004A3B06" w:rsidRPr="004A3B06" w:rsidRDefault="004A3B06" w:rsidP="004A3B06">
            <w:pPr>
              <w:pStyle w:val="105"/>
              <w:rPr>
                <w:rFonts w:ascii="ＭＳ Ｐゴシック" w:eastAsia="ＭＳ Ｐゴシック" w:hAnsi="ＭＳ Ｐゴシック"/>
                <w:b/>
                <w:bCs/>
                <w:color w:val="FFFFFF" w:themeColor="background1"/>
              </w:rPr>
            </w:pPr>
            <w:r w:rsidRPr="004A3B06">
              <w:rPr>
                <w:b/>
                <w:bCs/>
                <w:color w:val="FFFFFF" w:themeColor="background1"/>
              </w:rPr>
              <w:t xml:space="preserve">54.5 </w:t>
            </w:r>
          </w:p>
        </w:tc>
        <w:tc>
          <w:tcPr>
            <w:tcW w:w="737" w:type="dxa"/>
            <w:shd w:val="clear" w:color="auto" w:fill="404040" w:themeFill="text1" w:themeFillTint="BF"/>
            <w:vAlign w:val="center"/>
          </w:tcPr>
          <w:p w14:paraId="6E162E53" w14:textId="4BC71897" w:rsidR="004A3B06" w:rsidRPr="004A3B06" w:rsidRDefault="004A3B06" w:rsidP="004A3B06">
            <w:pPr>
              <w:pStyle w:val="105"/>
              <w:rPr>
                <w:rFonts w:ascii="ＭＳ Ｐゴシック" w:eastAsia="ＭＳ Ｐゴシック" w:hAnsi="ＭＳ Ｐゴシック"/>
                <w:b/>
                <w:bCs/>
                <w:color w:val="FFFFFF" w:themeColor="background1"/>
              </w:rPr>
            </w:pPr>
            <w:r w:rsidRPr="004A3B06">
              <w:rPr>
                <w:b/>
                <w:bCs/>
                <w:color w:val="FFFFFF" w:themeColor="background1"/>
              </w:rPr>
              <w:t xml:space="preserve">55.7 </w:t>
            </w:r>
          </w:p>
        </w:tc>
        <w:tc>
          <w:tcPr>
            <w:tcW w:w="737" w:type="dxa"/>
            <w:shd w:val="clear" w:color="auto" w:fill="404040" w:themeFill="text1" w:themeFillTint="BF"/>
            <w:vAlign w:val="center"/>
          </w:tcPr>
          <w:p w14:paraId="63FC0C5A" w14:textId="1FC061DF" w:rsidR="004A3B06" w:rsidRPr="004A3B06" w:rsidRDefault="004A3B06" w:rsidP="004A3B06">
            <w:pPr>
              <w:pStyle w:val="105"/>
              <w:rPr>
                <w:rFonts w:ascii="ＭＳ Ｐゴシック" w:eastAsia="ＭＳ Ｐゴシック" w:hAnsi="ＭＳ Ｐゴシック"/>
                <w:b/>
                <w:bCs/>
                <w:color w:val="FFFFFF" w:themeColor="background1"/>
              </w:rPr>
            </w:pPr>
            <w:r w:rsidRPr="004A3B06">
              <w:rPr>
                <w:b/>
                <w:bCs/>
                <w:color w:val="FFFFFF" w:themeColor="background1"/>
              </w:rPr>
              <w:t xml:space="preserve">41.9 </w:t>
            </w:r>
          </w:p>
        </w:tc>
        <w:tc>
          <w:tcPr>
            <w:tcW w:w="737" w:type="dxa"/>
            <w:shd w:val="clear" w:color="auto" w:fill="404040" w:themeFill="text1" w:themeFillTint="BF"/>
            <w:vAlign w:val="center"/>
          </w:tcPr>
          <w:p w14:paraId="5772CF9B" w14:textId="2B89F337" w:rsidR="004A3B06" w:rsidRPr="004A3B06" w:rsidRDefault="004A3B06" w:rsidP="004A3B06">
            <w:pPr>
              <w:pStyle w:val="105"/>
              <w:rPr>
                <w:rFonts w:ascii="ＭＳ Ｐゴシック" w:eastAsia="ＭＳ Ｐゴシック" w:hAnsi="ＭＳ Ｐゴシック" w:cs="ＭＳ Ｐゴシック"/>
                <w:b/>
                <w:bCs/>
                <w:color w:val="FFFFFF" w:themeColor="background1"/>
              </w:rPr>
            </w:pPr>
            <w:r w:rsidRPr="004A3B06">
              <w:rPr>
                <w:b/>
                <w:bCs/>
                <w:color w:val="FFFFFF" w:themeColor="background1"/>
              </w:rPr>
              <w:t xml:space="preserve">33.5 </w:t>
            </w:r>
          </w:p>
        </w:tc>
        <w:tc>
          <w:tcPr>
            <w:tcW w:w="737" w:type="dxa"/>
            <w:shd w:val="clear" w:color="auto" w:fill="404040" w:themeFill="text1" w:themeFillTint="BF"/>
            <w:vAlign w:val="center"/>
          </w:tcPr>
          <w:p w14:paraId="6A935143" w14:textId="6835AD1D" w:rsidR="004A3B06" w:rsidRPr="004A3B06" w:rsidRDefault="004A3B06" w:rsidP="004A3B06">
            <w:pPr>
              <w:pStyle w:val="105"/>
              <w:rPr>
                <w:rFonts w:ascii="ＭＳ Ｐゴシック" w:eastAsia="ＭＳ Ｐゴシック" w:hAnsi="ＭＳ Ｐゴシック"/>
                <w:b/>
                <w:bCs/>
                <w:color w:val="FFFFFF" w:themeColor="background1"/>
              </w:rPr>
            </w:pPr>
            <w:r w:rsidRPr="004A3B06">
              <w:rPr>
                <w:b/>
                <w:bCs/>
                <w:color w:val="FFFFFF" w:themeColor="background1"/>
              </w:rPr>
              <w:t xml:space="preserve">41.0 </w:t>
            </w:r>
          </w:p>
        </w:tc>
        <w:tc>
          <w:tcPr>
            <w:tcW w:w="737" w:type="dxa"/>
            <w:shd w:val="clear" w:color="auto" w:fill="404040" w:themeFill="text1" w:themeFillTint="BF"/>
            <w:vAlign w:val="center"/>
          </w:tcPr>
          <w:p w14:paraId="30A15D05" w14:textId="073C0A2B" w:rsidR="004A3B06" w:rsidRPr="004A3B06" w:rsidRDefault="004A3B06" w:rsidP="004A3B06">
            <w:pPr>
              <w:pStyle w:val="105"/>
              <w:rPr>
                <w:rFonts w:ascii="ＭＳ Ｐゴシック" w:eastAsia="ＭＳ Ｐゴシック" w:hAnsi="ＭＳ Ｐゴシック" w:cs="ＭＳ Ｐゴシック"/>
                <w:b/>
                <w:bCs/>
                <w:color w:val="FFFFFF" w:themeColor="background1"/>
              </w:rPr>
            </w:pPr>
            <w:r w:rsidRPr="004A3B06">
              <w:rPr>
                <w:b/>
                <w:bCs/>
                <w:color w:val="FFFFFF" w:themeColor="background1"/>
              </w:rPr>
              <w:t xml:space="preserve">63.6 </w:t>
            </w:r>
          </w:p>
        </w:tc>
        <w:tc>
          <w:tcPr>
            <w:tcW w:w="737" w:type="dxa"/>
            <w:shd w:val="clear" w:color="auto" w:fill="404040" w:themeFill="text1" w:themeFillTint="BF"/>
            <w:vAlign w:val="center"/>
          </w:tcPr>
          <w:p w14:paraId="397A4EF3" w14:textId="3DD5751A" w:rsidR="004A3B06" w:rsidRPr="004A3B06" w:rsidRDefault="004A3B06" w:rsidP="004A3B06">
            <w:pPr>
              <w:pStyle w:val="105"/>
              <w:rPr>
                <w:rFonts w:ascii="ＭＳ Ｐゴシック" w:eastAsia="ＭＳ Ｐゴシック" w:hAnsi="ＭＳ Ｐゴシック" w:cs="ＭＳ Ｐゴシック"/>
                <w:b/>
                <w:bCs/>
                <w:color w:val="FFFFFF" w:themeColor="background1"/>
              </w:rPr>
            </w:pPr>
            <w:r w:rsidRPr="004A3B06">
              <w:rPr>
                <w:b/>
                <w:bCs/>
                <w:color w:val="FFFFFF" w:themeColor="background1"/>
              </w:rPr>
              <w:t xml:space="preserve">38.2 </w:t>
            </w:r>
          </w:p>
        </w:tc>
        <w:tc>
          <w:tcPr>
            <w:tcW w:w="737" w:type="dxa"/>
            <w:shd w:val="clear" w:color="auto" w:fill="404040" w:themeFill="text1" w:themeFillTint="BF"/>
            <w:vAlign w:val="center"/>
          </w:tcPr>
          <w:p w14:paraId="24339AB8" w14:textId="5BC03F58" w:rsidR="004A3B06" w:rsidRPr="004A3B06" w:rsidRDefault="004A3B06" w:rsidP="004A3B06">
            <w:pPr>
              <w:pStyle w:val="105"/>
              <w:rPr>
                <w:rFonts w:ascii="ＭＳ Ｐゴシック" w:eastAsia="ＭＳ Ｐゴシック" w:hAnsi="ＭＳ Ｐゴシック"/>
                <w:b/>
                <w:bCs/>
                <w:color w:val="FFFFFF" w:themeColor="background1"/>
              </w:rPr>
            </w:pPr>
            <w:r w:rsidRPr="004A3B06">
              <w:rPr>
                <w:b/>
                <w:bCs/>
                <w:color w:val="FFFFFF" w:themeColor="background1"/>
              </w:rPr>
              <w:t xml:space="preserve">47.7 </w:t>
            </w:r>
          </w:p>
        </w:tc>
        <w:tc>
          <w:tcPr>
            <w:tcW w:w="737" w:type="dxa"/>
            <w:shd w:val="clear" w:color="auto" w:fill="404040" w:themeFill="text1" w:themeFillTint="BF"/>
            <w:vAlign w:val="center"/>
          </w:tcPr>
          <w:p w14:paraId="6AC34189" w14:textId="4E03697C" w:rsidR="004A3B06" w:rsidRPr="004A3B06" w:rsidRDefault="004A3B06" w:rsidP="004A3B06">
            <w:pPr>
              <w:pStyle w:val="105"/>
              <w:rPr>
                <w:rFonts w:ascii="ＭＳ Ｐゴシック" w:eastAsia="ＭＳ Ｐゴシック" w:hAnsi="ＭＳ Ｐゴシック"/>
                <w:b/>
                <w:bCs/>
                <w:color w:val="FFFFFF" w:themeColor="background1"/>
              </w:rPr>
            </w:pPr>
            <w:r w:rsidRPr="004A3B06">
              <w:rPr>
                <w:b/>
                <w:bCs/>
                <w:color w:val="FFFFFF" w:themeColor="background1"/>
              </w:rPr>
              <w:t xml:space="preserve">42.9 </w:t>
            </w:r>
          </w:p>
        </w:tc>
      </w:tr>
      <w:tr w:rsidR="004A3B06" w14:paraId="20B48E6C" w14:textId="77777777" w:rsidTr="004A3B06">
        <w:trPr>
          <w:cantSplit/>
          <w:trHeight w:val="397"/>
        </w:trPr>
        <w:tc>
          <w:tcPr>
            <w:tcW w:w="2268" w:type="dxa"/>
            <w:shd w:val="clear" w:color="auto" w:fill="auto"/>
            <w:vAlign w:val="center"/>
          </w:tcPr>
          <w:p w14:paraId="64B32FCE" w14:textId="019CA9AB" w:rsidR="004A3B06" w:rsidRDefault="004A3B06" w:rsidP="00EF742A">
            <w:pPr>
              <w:pStyle w:val="9"/>
              <w:spacing w:line="220" w:lineRule="exact"/>
              <w:ind w:left="-42" w:right="-63"/>
            </w:pPr>
            <w:r w:rsidRPr="004B04F8">
              <w:rPr>
                <w:rFonts w:hint="eastAsia"/>
              </w:rPr>
              <w:t>生活保護費</w:t>
            </w:r>
          </w:p>
        </w:tc>
        <w:tc>
          <w:tcPr>
            <w:tcW w:w="737" w:type="dxa"/>
            <w:shd w:val="clear" w:color="auto" w:fill="auto"/>
            <w:vAlign w:val="center"/>
          </w:tcPr>
          <w:p w14:paraId="493DEE24" w14:textId="3FAC9445" w:rsidR="004A3B06" w:rsidRDefault="004A3B06" w:rsidP="004A3B06">
            <w:pPr>
              <w:pStyle w:val="105"/>
              <w:rPr>
                <w:rFonts w:ascii="ＭＳ Ｐゴシック" w:eastAsia="ＭＳ Ｐゴシック" w:hAnsi="ＭＳ Ｐゴシック"/>
              </w:rPr>
            </w:pPr>
            <w:r w:rsidRPr="001B5598">
              <w:t xml:space="preserve">4.2 </w:t>
            </w:r>
          </w:p>
        </w:tc>
        <w:tc>
          <w:tcPr>
            <w:tcW w:w="737" w:type="dxa"/>
            <w:shd w:val="clear" w:color="auto" w:fill="auto"/>
            <w:vAlign w:val="center"/>
          </w:tcPr>
          <w:p w14:paraId="67E5C207" w14:textId="37C536DA" w:rsidR="004A3B06" w:rsidRDefault="004A3B06" w:rsidP="004A3B06">
            <w:pPr>
              <w:pStyle w:val="105"/>
              <w:rPr>
                <w:rFonts w:ascii="ＭＳ Ｐゴシック" w:eastAsia="ＭＳ Ｐゴシック" w:hAnsi="ＭＳ Ｐゴシック"/>
              </w:rPr>
            </w:pPr>
            <w:r w:rsidRPr="001B5598">
              <w:t xml:space="preserve">4.3 </w:t>
            </w:r>
          </w:p>
        </w:tc>
        <w:tc>
          <w:tcPr>
            <w:tcW w:w="737" w:type="dxa"/>
            <w:shd w:val="clear" w:color="auto" w:fill="auto"/>
            <w:vAlign w:val="center"/>
          </w:tcPr>
          <w:p w14:paraId="74517668" w14:textId="65A6C8FF" w:rsidR="004A3B06" w:rsidRDefault="004A3B06" w:rsidP="004A3B06">
            <w:pPr>
              <w:pStyle w:val="105"/>
              <w:rPr>
                <w:rFonts w:ascii="ＭＳ Ｐゴシック" w:eastAsia="ＭＳ Ｐゴシック" w:hAnsi="ＭＳ Ｐゴシック"/>
              </w:rPr>
            </w:pPr>
            <w:r w:rsidRPr="001B5598">
              <w:t xml:space="preserve">15.5 </w:t>
            </w:r>
          </w:p>
        </w:tc>
        <w:tc>
          <w:tcPr>
            <w:tcW w:w="737" w:type="dxa"/>
            <w:shd w:val="clear" w:color="auto" w:fill="auto"/>
            <w:vAlign w:val="center"/>
          </w:tcPr>
          <w:p w14:paraId="74387B40" w14:textId="3D1F558A" w:rsidR="004A3B06" w:rsidRPr="009D2655" w:rsidRDefault="004A3B06" w:rsidP="004A3B06">
            <w:pPr>
              <w:pStyle w:val="105"/>
            </w:pPr>
            <w:r w:rsidRPr="001B5598">
              <w:t xml:space="preserve">14.1 </w:t>
            </w:r>
          </w:p>
        </w:tc>
        <w:tc>
          <w:tcPr>
            <w:tcW w:w="737" w:type="dxa"/>
            <w:shd w:val="clear" w:color="auto" w:fill="auto"/>
            <w:vAlign w:val="center"/>
          </w:tcPr>
          <w:p w14:paraId="35DD2FAD" w14:textId="7CD01297" w:rsidR="004A3B06" w:rsidRPr="009D2655" w:rsidRDefault="004A3B06" w:rsidP="004A3B06">
            <w:pPr>
              <w:pStyle w:val="105"/>
            </w:pPr>
            <w:r w:rsidRPr="001B5598">
              <w:t xml:space="preserve">1.0 </w:t>
            </w:r>
          </w:p>
        </w:tc>
        <w:tc>
          <w:tcPr>
            <w:tcW w:w="737" w:type="dxa"/>
            <w:shd w:val="clear" w:color="auto" w:fill="auto"/>
            <w:vAlign w:val="center"/>
          </w:tcPr>
          <w:p w14:paraId="017AC935" w14:textId="4852D571" w:rsidR="004A3B06" w:rsidRPr="009D2655" w:rsidRDefault="004A3B06" w:rsidP="004A3B06">
            <w:pPr>
              <w:pStyle w:val="105"/>
            </w:pPr>
            <w:r w:rsidRPr="001B5598">
              <w:t xml:space="preserve">3.0 </w:t>
            </w:r>
          </w:p>
        </w:tc>
        <w:tc>
          <w:tcPr>
            <w:tcW w:w="737" w:type="dxa"/>
            <w:shd w:val="clear" w:color="auto" w:fill="auto"/>
            <w:vAlign w:val="center"/>
          </w:tcPr>
          <w:p w14:paraId="5E85A30F" w14:textId="3C98FA63" w:rsidR="004A3B06" w:rsidRDefault="004A3B06" w:rsidP="004A3B06">
            <w:pPr>
              <w:pStyle w:val="105"/>
              <w:rPr>
                <w:rFonts w:ascii="ＭＳ Ｐゴシック" w:eastAsia="ＭＳ Ｐゴシック" w:hAnsi="ＭＳ Ｐゴシック" w:cs="ＭＳ Ｐゴシック"/>
              </w:rPr>
            </w:pPr>
            <w:r w:rsidRPr="001B5598">
              <w:t xml:space="preserve">1.8 </w:t>
            </w:r>
          </w:p>
        </w:tc>
        <w:tc>
          <w:tcPr>
            <w:tcW w:w="737" w:type="dxa"/>
            <w:shd w:val="clear" w:color="auto" w:fill="auto"/>
            <w:vAlign w:val="center"/>
          </w:tcPr>
          <w:p w14:paraId="47CD681E" w14:textId="1B586835" w:rsidR="004A3B06" w:rsidRDefault="004A3B06" w:rsidP="004A3B06">
            <w:pPr>
              <w:pStyle w:val="105"/>
              <w:rPr>
                <w:rFonts w:ascii="ＭＳ Ｐゴシック" w:eastAsia="ＭＳ Ｐゴシック" w:hAnsi="ＭＳ Ｐゴシック"/>
              </w:rPr>
            </w:pPr>
            <w:r w:rsidRPr="001B5598">
              <w:t xml:space="preserve">22.6 </w:t>
            </w:r>
          </w:p>
        </w:tc>
        <w:tc>
          <w:tcPr>
            <w:tcW w:w="737" w:type="dxa"/>
            <w:shd w:val="clear" w:color="auto" w:fill="auto"/>
            <w:vAlign w:val="center"/>
          </w:tcPr>
          <w:p w14:paraId="2E201AE5" w14:textId="5A8D8CF0" w:rsidR="004A3B06" w:rsidRDefault="004A3B06" w:rsidP="004A3B06">
            <w:pPr>
              <w:pStyle w:val="105"/>
              <w:rPr>
                <w:rFonts w:ascii="ＭＳ Ｐゴシック" w:eastAsia="ＭＳ Ｐゴシック" w:hAnsi="ＭＳ Ｐゴシック"/>
              </w:rPr>
            </w:pPr>
            <w:r w:rsidRPr="001B5598">
              <w:t xml:space="preserve">5.3 </w:t>
            </w:r>
          </w:p>
        </w:tc>
      </w:tr>
      <w:tr w:rsidR="004A3B06" w14:paraId="7A36ECA3" w14:textId="77777777" w:rsidTr="004A3B06">
        <w:trPr>
          <w:cantSplit/>
          <w:trHeight w:val="397"/>
        </w:trPr>
        <w:tc>
          <w:tcPr>
            <w:tcW w:w="2268" w:type="dxa"/>
            <w:shd w:val="clear" w:color="auto" w:fill="auto"/>
            <w:vAlign w:val="center"/>
          </w:tcPr>
          <w:p w14:paraId="49C886CC" w14:textId="2AF13C38" w:rsidR="004A3B06" w:rsidRDefault="004A3B06" w:rsidP="00EF742A">
            <w:pPr>
              <w:pStyle w:val="9"/>
              <w:spacing w:line="220" w:lineRule="exact"/>
              <w:ind w:left="-42" w:right="-63"/>
            </w:pPr>
            <w:bookmarkStart w:id="71" w:name="_Hlk150378716"/>
            <w:r w:rsidRPr="004B04F8">
              <w:rPr>
                <w:rFonts w:hint="eastAsia"/>
              </w:rPr>
              <w:t>親族の扶養または援助</w:t>
            </w:r>
            <w:bookmarkEnd w:id="71"/>
          </w:p>
        </w:tc>
        <w:tc>
          <w:tcPr>
            <w:tcW w:w="737" w:type="dxa"/>
            <w:shd w:val="clear" w:color="auto" w:fill="auto"/>
            <w:vAlign w:val="center"/>
          </w:tcPr>
          <w:p w14:paraId="2CE8177A" w14:textId="478E1FE1" w:rsidR="004A3B06" w:rsidRDefault="004A3B06" w:rsidP="004A3B06">
            <w:pPr>
              <w:pStyle w:val="105"/>
              <w:rPr>
                <w:rFonts w:ascii="ＭＳ Ｐゴシック" w:eastAsia="ＭＳ Ｐゴシック" w:hAnsi="ＭＳ Ｐゴシック"/>
              </w:rPr>
            </w:pPr>
            <w:r w:rsidRPr="001B5598">
              <w:t xml:space="preserve">7.8 </w:t>
            </w:r>
          </w:p>
        </w:tc>
        <w:tc>
          <w:tcPr>
            <w:tcW w:w="737" w:type="dxa"/>
            <w:shd w:val="clear" w:color="auto" w:fill="auto"/>
            <w:vAlign w:val="center"/>
          </w:tcPr>
          <w:p w14:paraId="5ED97537" w14:textId="221E1727" w:rsidR="004A3B06" w:rsidRDefault="004A3B06" w:rsidP="004A3B06">
            <w:pPr>
              <w:pStyle w:val="105"/>
              <w:rPr>
                <w:rFonts w:ascii="ＭＳ Ｐゴシック" w:eastAsia="ＭＳ Ｐゴシック" w:hAnsi="ＭＳ Ｐゴシック"/>
              </w:rPr>
            </w:pPr>
            <w:r w:rsidRPr="001B5598">
              <w:t xml:space="preserve">17.6 </w:t>
            </w:r>
          </w:p>
        </w:tc>
        <w:tc>
          <w:tcPr>
            <w:tcW w:w="737" w:type="dxa"/>
            <w:shd w:val="clear" w:color="auto" w:fill="auto"/>
            <w:vAlign w:val="center"/>
          </w:tcPr>
          <w:p w14:paraId="5772AD46" w14:textId="5F9FC5C1" w:rsidR="004A3B06" w:rsidRDefault="004A3B06" w:rsidP="004A3B06">
            <w:pPr>
              <w:pStyle w:val="105"/>
              <w:rPr>
                <w:rFonts w:ascii="ＭＳ Ｐゴシック" w:eastAsia="ＭＳ Ｐゴシック" w:hAnsi="ＭＳ Ｐゴシック"/>
              </w:rPr>
            </w:pPr>
            <w:r w:rsidRPr="001B5598">
              <w:t xml:space="preserve">15.7 </w:t>
            </w:r>
          </w:p>
        </w:tc>
        <w:tc>
          <w:tcPr>
            <w:tcW w:w="737" w:type="dxa"/>
            <w:vAlign w:val="center"/>
          </w:tcPr>
          <w:p w14:paraId="656E3EA7" w14:textId="30002601" w:rsidR="004A3B06" w:rsidRDefault="004A3B06" w:rsidP="004A3B06">
            <w:pPr>
              <w:pStyle w:val="105"/>
              <w:rPr>
                <w:rFonts w:ascii="ＭＳ Ｐゴシック" w:eastAsia="ＭＳ Ｐゴシック" w:hAnsi="ＭＳ Ｐゴシック" w:cs="ＭＳ Ｐゴシック"/>
              </w:rPr>
            </w:pPr>
            <w:r w:rsidRPr="001B5598">
              <w:t xml:space="preserve">19.1 </w:t>
            </w:r>
          </w:p>
        </w:tc>
        <w:tc>
          <w:tcPr>
            <w:tcW w:w="737" w:type="dxa"/>
            <w:shd w:val="clear" w:color="auto" w:fill="auto"/>
            <w:vAlign w:val="center"/>
          </w:tcPr>
          <w:p w14:paraId="51667FE8" w14:textId="0155C573" w:rsidR="004A3B06" w:rsidRDefault="004A3B06" w:rsidP="004A3B06">
            <w:pPr>
              <w:pStyle w:val="105"/>
              <w:rPr>
                <w:rFonts w:ascii="ＭＳ Ｐゴシック" w:eastAsia="ＭＳ Ｐゴシック" w:hAnsi="ＭＳ Ｐゴシック"/>
              </w:rPr>
            </w:pPr>
            <w:r w:rsidRPr="001B5598">
              <w:t xml:space="preserve">13.5 </w:t>
            </w:r>
          </w:p>
        </w:tc>
        <w:tc>
          <w:tcPr>
            <w:tcW w:w="737" w:type="dxa"/>
            <w:shd w:val="clear" w:color="auto" w:fill="BFBFBF" w:themeFill="background1" w:themeFillShade="BF"/>
            <w:vAlign w:val="center"/>
          </w:tcPr>
          <w:p w14:paraId="6445CF0E" w14:textId="3E562503" w:rsidR="004A3B06" w:rsidRDefault="004A3B06" w:rsidP="004A3B06">
            <w:pPr>
              <w:pStyle w:val="105"/>
              <w:rPr>
                <w:rFonts w:ascii="ＭＳ Ｐゴシック" w:eastAsia="ＭＳ Ｐゴシック" w:hAnsi="ＭＳ Ｐゴシック" w:cs="ＭＳ Ｐゴシック"/>
              </w:rPr>
            </w:pPr>
            <w:r w:rsidRPr="001B5598">
              <w:t xml:space="preserve">18.2 </w:t>
            </w:r>
          </w:p>
        </w:tc>
        <w:tc>
          <w:tcPr>
            <w:tcW w:w="737" w:type="dxa"/>
            <w:vAlign w:val="center"/>
          </w:tcPr>
          <w:p w14:paraId="65253BE1" w14:textId="102CAF05" w:rsidR="004A3B06" w:rsidRDefault="004A3B06" w:rsidP="004A3B06">
            <w:pPr>
              <w:pStyle w:val="105"/>
              <w:rPr>
                <w:rFonts w:ascii="ＭＳ Ｐゴシック" w:eastAsia="ＭＳ Ｐゴシック" w:hAnsi="ＭＳ Ｐゴシック" w:cs="ＭＳ Ｐゴシック"/>
              </w:rPr>
            </w:pPr>
            <w:r w:rsidRPr="001B5598">
              <w:t xml:space="preserve">27.3 </w:t>
            </w:r>
          </w:p>
        </w:tc>
        <w:tc>
          <w:tcPr>
            <w:tcW w:w="737" w:type="dxa"/>
            <w:shd w:val="clear" w:color="auto" w:fill="auto"/>
            <w:vAlign w:val="center"/>
          </w:tcPr>
          <w:p w14:paraId="607700E0" w14:textId="32E473EC" w:rsidR="004A3B06" w:rsidRDefault="004A3B06" w:rsidP="004A3B06">
            <w:pPr>
              <w:pStyle w:val="105"/>
              <w:rPr>
                <w:rFonts w:ascii="ＭＳ Ｐゴシック" w:eastAsia="ＭＳ Ｐゴシック" w:hAnsi="ＭＳ Ｐゴシック"/>
              </w:rPr>
            </w:pPr>
            <w:r w:rsidRPr="001B5598">
              <w:t xml:space="preserve">8.6 </w:t>
            </w:r>
          </w:p>
        </w:tc>
        <w:tc>
          <w:tcPr>
            <w:tcW w:w="737" w:type="dxa"/>
            <w:shd w:val="clear" w:color="auto" w:fill="auto"/>
            <w:vAlign w:val="center"/>
          </w:tcPr>
          <w:p w14:paraId="50697EEB" w14:textId="0EB74358" w:rsidR="004A3B06" w:rsidRDefault="004A3B06" w:rsidP="004A3B06">
            <w:pPr>
              <w:pStyle w:val="105"/>
              <w:rPr>
                <w:rFonts w:ascii="ＭＳ Ｐゴシック" w:eastAsia="ＭＳ Ｐゴシック" w:hAnsi="ＭＳ Ｐゴシック"/>
              </w:rPr>
            </w:pPr>
            <w:r w:rsidRPr="001B5598">
              <w:t xml:space="preserve">3.8 </w:t>
            </w:r>
          </w:p>
        </w:tc>
      </w:tr>
      <w:bookmarkEnd w:id="68"/>
    </w:tbl>
    <w:p w14:paraId="0B683A56" w14:textId="77777777" w:rsidR="002E6C9E" w:rsidRPr="00EF742A" w:rsidRDefault="002E6C9E" w:rsidP="00F62C98">
      <w:pPr>
        <w:pStyle w:val="a4"/>
        <w:ind w:left="630" w:firstLine="240"/>
      </w:pPr>
    </w:p>
    <w:p w14:paraId="3892A5D5" w14:textId="21F1058F" w:rsidR="008445DF" w:rsidRPr="00F91AA2" w:rsidRDefault="00274D49" w:rsidP="00F91AA2">
      <w:pPr>
        <w:pStyle w:val="a4"/>
        <w:ind w:left="630" w:firstLine="240"/>
      </w:pPr>
      <w:bookmarkStart w:id="72" w:name="_Hlk150379041"/>
      <w:r w:rsidRPr="00F91AA2">
        <w:rPr>
          <w:rFonts w:hint="eastAsia"/>
        </w:rPr>
        <w:t>働いている中での課題</w:t>
      </w:r>
      <w:r w:rsidR="00655B65" w:rsidRPr="00F91AA2">
        <w:rPr>
          <w:rFonts w:hint="eastAsia"/>
        </w:rPr>
        <w:t>は、</w:t>
      </w:r>
      <w:r w:rsidR="00F91AA2" w:rsidRPr="00F91AA2">
        <w:rPr>
          <w:rFonts w:hint="eastAsia"/>
        </w:rPr>
        <w:t>〔精神障害〕〔</w:t>
      </w:r>
      <w:r w:rsidR="004E2CB4">
        <w:rPr>
          <w:rFonts w:hint="eastAsia"/>
        </w:rPr>
        <w:t>精神通院医療</w:t>
      </w:r>
      <w:r w:rsidR="00F91AA2" w:rsidRPr="00F91AA2">
        <w:rPr>
          <w:rFonts w:hint="eastAsia"/>
        </w:rPr>
        <w:t>〕〔難病〕では「体調や生活の自己管理が難しい」が、〔</w:t>
      </w:r>
      <w:r w:rsidR="004E2CB4">
        <w:rPr>
          <w:rFonts w:hint="eastAsia"/>
        </w:rPr>
        <w:t>高次脳機能障害</w:t>
      </w:r>
      <w:r w:rsidR="00F91AA2" w:rsidRPr="00F91AA2">
        <w:rPr>
          <w:rFonts w:hint="eastAsia"/>
        </w:rPr>
        <w:t>〕では</w:t>
      </w:r>
      <w:r w:rsidR="008722C5">
        <w:rPr>
          <w:rFonts w:hint="eastAsia"/>
        </w:rPr>
        <w:t>「</w:t>
      </w:r>
      <w:r w:rsidR="00F91AA2" w:rsidRPr="00F91AA2">
        <w:rPr>
          <w:rFonts w:hint="eastAsia"/>
        </w:rPr>
        <w:t>体調や生活の自己管理が難しい」「働く自信がなかなか持てない」が最も高くなっています</w:t>
      </w:r>
      <w:bookmarkEnd w:id="72"/>
      <w:r w:rsidR="00F91AA2" w:rsidRPr="00F91AA2">
        <w:rPr>
          <w:rFonts w:hint="eastAsia"/>
        </w:rPr>
        <w:t>。</w:t>
      </w:r>
    </w:p>
    <w:p w14:paraId="6CF0C17E" w14:textId="77777777" w:rsidR="008445DF" w:rsidRDefault="008445DF" w:rsidP="00EE3F4C">
      <w:pPr>
        <w:pStyle w:val="aff3"/>
      </w:pPr>
    </w:p>
    <w:p w14:paraId="6B3BF083" w14:textId="7A1C28D7" w:rsidR="008445DF" w:rsidRDefault="00075D22" w:rsidP="005C078D">
      <w:pPr>
        <w:pStyle w:val="a7"/>
      </w:pPr>
      <w:bookmarkStart w:id="73" w:name="_Hlk150379059"/>
      <w:r>
        <w:rPr>
          <w:rFonts w:hint="eastAsia"/>
        </w:rPr>
        <w:t>働いている中での課題</w:t>
      </w:r>
      <w:bookmarkEnd w:id="73"/>
      <w:r w:rsidR="00F243AC">
        <w:br/>
      </w:r>
      <w:r w:rsidR="008722C5">
        <w:rPr>
          <w:rFonts w:hint="eastAsia"/>
        </w:rPr>
        <w:t>（</w:t>
      </w:r>
      <w:bookmarkStart w:id="74" w:name="_Hlk150379068"/>
      <w:r w:rsidR="00F243AC" w:rsidRPr="0072736C">
        <w:rPr>
          <w:spacing w:val="-2"/>
        </w:rPr>
        <w:t>企業や自営業、通所事業所・地域活動支援センターなどで働いている方のみ</w:t>
      </w:r>
      <w:r w:rsidR="00F243AC">
        <w:rPr>
          <w:rFonts w:hint="eastAsia"/>
          <w:spacing w:val="-2"/>
        </w:rPr>
        <w:t>、複数回答</w:t>
      </w:r>
      <w:bookmarkEnd w:id="74"/>
      <w:r w:rsidR="008722C5">
        <w:rPr>
          <w:rFonts w:hint="eastAsia"/>
        </w:rPr>
        <w:t>）</w:t>
      </w:r>
    </w:p>
    <w:p w14:paraId="7586C799" w14:textId="77777777" w:rsidR="008445DF" w:rsidRDefault="00655B65" w:rsidP="00B311F8">
      <w:pPr>
        <w:pStyle w:val="afff8"/>
      </w:pPr>
      <w:r>
        <w:rPr>
          <w:rFonts w:hint="eastAsia"/>
        </w:rPr>
        <w:t>単位：％</w:t>
      </w:r>
    </w:p>
    <w:tbl>
      <w:tblPr>
        <w:tblW w:w="0" w:type="auto"/>
        <w:tblInd w:w="547" w:type="dxa"/>
        <w:tbl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insideH w:val="single" w:sz="6" w:space="0" w:color="404040" w:themeColor="text1" w:themeTint="BF"/>
          <w:insideV w:val="single" w:sz="6" w:space="0" w:color="404040" w:themeColor="text1" w:themeTint="BF"/>
        </w:tblBorders>
        <w:tblLayout w:type="fixed"/>
        <w:tblLook w:val="01E0" w:firstRow="1" w:lastRow="1" w:firstColumn="1" w:lastColumn="1" w:noHBand="0" w:noVBand="0"/>
      </w:tblPr>
      <w:tblGrid>
        <w:gridCol w:w="2268"/>
        <w:gridCol w:w="737"/>
        <w:gridCol w:w="737"/>
        <w:gridCol w:w="737"/>
        <w:gridCol w:w="737"/>
        <w:gridCol w:w="737"/>
        <w:gridCol w:w="737"/>
        <w:gridCol w:w="737"/>
        <w:gridCol w:w="737"/>
        <w:gridCol w:w="737"/>
      </w:tblGrid>
      <w:tr w:rsidR="00F243AC" w14:paraId="0797294B" w14:textId="77777777" w:rsidTr="002C3690">
        <w:trPr>
          <w:cantSplit/>
          <w:trHeight w:val="340"/>
        </w:trPr>
        <w:tc>
          <w:tcPr>
            <w:tcW w:w="2268" w:type="dxa"/>
            <w:shd w:val="clear" w:color="auto" w:fill="F5D2E2" w:themeFill="accent1"/>
            <w:vAlign w:val="center"/>
          </w:tcPr>
          <w:p w14:paraId="4EA43C15" w14:textId="77777777" w:rsidR="00F243AC" w:rsidRDefault="00F243AC" w:rsidP="00F243AC">
            <w:pPr>
              <w:spacing w:line="320" w:lineRule="exact"/>
              <w:ind w:left="360" w:hangingChars="200" w:hanging="360"/>
              <w:jc w:val="center"/>
              <w:rPr>
                <w:sz w:val="18"/>
                <w:szCs w:val="18"/>
              </w:rPr>
            </w:pPr>
          </w:p>
        </w:tc>
        <w:tc>
          <w:tcPr>
            <w:tcW w:w="737" w:type="dxa"/>
            <w:shd w:val="clear" w:color="auto" w:fill="F5D2E2" w:themeFill="accent1"/>
          </w:tcPr>
          <w:p w14:paraId="27572DCE" w14:textId="77777777" w:rsidR="00F243AC" w:rsidRPr="00EE693A" w:rsidRDefault="00F243AC" w:rsidP="00F243AC">
            <w:pPr>
              <w:pStyle w:val="afff1"/>
              <w:spacing w:line="240" w:lineRule="exact"/>
              <w:ind w:leftChars="-50" w:left="-105" w:rightChars="-50" w:right="-105"/>
            </w:pPr>
            <w:r w:rsidRPr="00EE693A">
              <w:rPr>
                <w:rFonts w:hint="eastAsia"/>
              </w:rPr>
              <w:t>身体</w:t>
            </w:r>
          </w:p>
          <w:p w14:paraId="56850383" w14:textId="77777777" w:rsidR="00F243AC" w:rsidRPr="00EE693A" w:rsidRDefault="00F243AC" w:rsidP="00F243AC">
            <w:pPr>
              <w:pStyle w:val="afff1"/>
              <w:spacing w:line="240" w:lineRule="exact"/>
              <w:ind w:leftChars="-50" w:left="-105" w:rightChars="-50" w:right="-105"/>
            </w:pPr>
            <w:r w:rsidRPr="00EE693A">
              <w:rPr>
                <w:rFonts w:hint="eastAsia"/>
              </w:rPr>
              <w:t>障害</w:t>
            </w:r>
          </w:p>
          <w:p w14:paraId="47E4A3F6" w14:textId="77777777" w:rsidR="00F243AC" w:rsidRDefault="00F243AC" w:rsidP="00F243AC">
            <w:pPr>
              <w:pStyle w:val="afff1"/>
              <w:spacing w:line="240" w:lineRule="exact"/>
              <w:ind w:leftChars="-50" w:left="-105" w:rightChars="-50" w:right="-105"/>
            </w:pPr>
          </w:p>
          <w:p w14:paraId="2972F95F" w14:textId="77777777" w:rsidR="00F243AC" w:rsidRPr="00EE693A" w:rsidRDefault="00F243AC" w:rsidP="00F243AC">
            <w:pPr>
              <w:pStyle w:val="afff1"/>
              <w:spacing w:line="240" w:lineRule="exact"/>
              <w:ind w:leftChars="-50" w:left="-105" w:rightChars="-50" w:right="-105"/>
            </w:pPr>
            <w:r w:rsidRPr="00EE693A">
              <w:rPr>
                <w:rFonts w:hint="eastAsia"/>
              </w:rPr>
              <w:t>n=</w:t>
            </w:r>
          </w:p>
          <w:p w14:paraId="63D0DE3B" w14:textId="50B4B118" w:rsidR="00F243AC" w:rsidRDefault="00274D49" w:rsidP="00F243AC">
            <w:pPr>
              <w:pStyle w:val="afff1"/>
              <w:spacing w:line="240" w:lineRule="exact"/>
              <w:ind w:leftChars="-50" w:left="-105" w:rightChars="-50" w:right="-105"/>
              <w:rPr>
                <w:spacing w:val="-20"/>
              </w:rPr>
            </w:pPr>
            <w:r>
              <w:rPr>
                <w:rFonts w:hint="eastAsia"/>
                <w:spacing w:val="-6"/>
              </w:rPr>
              <w:t>315</w:t>
            </w:r>
            <w:r w:rsidR="00F243AC" w:rsidRPr="00685F30">
              <w:rPr>
                <w:rFonts w:hint="eastAsia"/>
                <w:spacing w:val="-6"/>
              </w:rPr>
              <w:t>人</w:t>
            </w:r>
          </w:p>
        </w:tc>
        <w:tc>
          <w:tcPr>
            <w:tcW w:w="737" w:type="dxa"/>
            <w:shd w:val="clear" w:color="auto" w:fill="F5D2E2" w:themeFill="accent1"/>
          </w:tcPr>
          <w:p w14:paraId="2C9EF8D9" w14:textId="77777777" w:rsidR="00F243AC" w:rsidRPr="00EE693A" w:rsidRDefault="00F243AC" w:rsidP="00F243AC">
            <w:pPr>
              <w:pStyle w:val="afff1"/>
              <w:spacing w:line="240" w:lineRule="exact"/>
              <w:ind w:leftChars="-50" w:left="-105" w:rightChars="-50" w:right="-105"/>
            </w:pPr>
            <w:r w:rsidRPr="00EE693A">
              <w:rPr>
                <w:rFonts w:hint="eastAsia"/>
              </w:rPr>
              <w:t>知的</w:t>
            </w:r>
          </w:p>
          <w:p w14:paraId="69BD74F2" w14:textId="77777777" w:rsidR="00F243AC" w:rsidRPr="00EE693A" w:rsidRDefault="00F243AC" w:rsidP="00F243AC">
            <w:pPr>
              <w:pStyle w:val="afff1"/>
              <w:spacing w:line="240" w:lineRule="exact"/>
              <w:ind w:leftChars="-50" w:left="-105" w:rightChars="-50" w:right="-105"/>
            </w:pPr>
            <w:r w:rsidRPr="00EE693A">
              <w:rPr>
                <w:rFonts w:hint="eastAsia"/>
              </w:rPr>
              <w:t>障害</w:t>
            </w:r>
          </w:p>
          <w:p w14:paraId="243C5922" w14:textId="77777777" w:rsidR="00F243AC" w:rsidRDefault="00F243AC" w:rsidP="00F243AC">
            <w:pPr>
              <w:pStyle w:val="afff1"/>
              <w:spacing w:line="240" w:lineRule="exact"/>
              <w:ind w:leftChars="-50" w:left="-105" w:rightChars="-50" w:right="-105"/>
            </w:pPr>
          </w:p>
          <w:p w14:paraId="3A343270" w14:textId="77777777" w:rsidR="00F243AC" w:rsidRPr="00EE693A" w:rsidRDefault="00F243AC" w:rsidP="00F243AC">
            <w:pPr>
              <w:pStyle w:val="afff1"/>
              <w:spacing w:line="240" w:lineRule="exact"/>
              <w:ind w:leftChars="-50" w:left="-105" w:rightChars="-50" w:right="-105"/>
            </w:pPr>
            <w:r w:rsidRPr="00EE693A">
              <w:rPr>
                <w:rFonts w:hint="eastAsia"/>
              </w:rPr>
              <w:t>n=</w:t>
            </w:r>
          </w:p>
          <w:p w14:paraId="03243EDE" w14:textId="24236922" w:rsidR="00F243AC" w:rsidRDefault="00274D49" w:rsidP="00F243AC">
            <w:pPr>
              <w:pStyle w:val="afff1"/>
              <w:spacing w:line="240" w:lineRule="exact"/>
              <w:ind w:left="-42" w:right="-63"/>
              <w:rPr>
                <w:spacing w:val="-20"/>
              </w:rPr>
            </w:pPr>
            <w:r>
              <w:t>158</w:t>
            </w:r>
            <w:r w:rsidR="00F243AC" w:rsidRPr="00EE693A">
              <w:rPr>
                <w:rFonts w:hint="eastAsia"/>
              </w:rPr>
              <w:t>人</w:t>
            </w:r>
          </w:p>
        </w:tc>
        <w:tc>
          <w:tcPr>
            <w:tcW w:w="737" w:type="dxa"/>
            <w:shd w:val="clear" w:color="auto" w:fill="F5D2E2" w:themeFill="accent1"/>
          </w:tcPr>
          <w:p w14:paraId="38A11F64" w14:textId="77777777" w:rsidR="00F243AC" w:rsidRPr="00EE693A" w:rsidRDefault="00F243AC" w:rsidP="00F243AC">
            <w:pPr>
              <w:pStyle w:val="afff1"/>
              <w:spacing w:line="240" w:lineRule="exact"/>
              <w:ind w:leftChars="-50" w:left="-105" w:rightChars="-50" w:right="-105"/>
            </w:pPr>
            <w:r w:rsidRPr="00EE693A">
              <w:rPr>
                <w:rFonts w:hint="eastAsia"/>
              </w:rPr>
              <w:t>精神</w:t>
            </w:r>
          </w:p>
          <w:p w14:paraId="183E1B7E" w14:textId="77777777" w:rsidR="00F243AC" w:rsidRPr="00EE693A" w:rsidRDefault="00F243AC" w:rsidP="00F243AC">
            <w:pPr>
              <w:pStyle w:val="afff1"/>
              <w:spacing w:line="240" w:lineRule="exact"/>
              <w:ind w:leftChars="-50" w:left="-105" w:rightChars="-50" w:right="-105"/>
            </w:pPr>
            <w:r w:rsidRPr="00EE693A">
              <w:rPr>
                <w:rFonts w:hint="eastAsia"/>
              </w:rPr>
              <w:t>障害</w:t>
            </w:r>
          </w:p>
          <w:p w14:paraId="21B17449" w14:textId="77777777" w:rsidR="00F243AC" w:rsidRDefault="00F243AC" w:rsidP="00F243AC">
            <w:pPr>
              <w:pStyle w:val="afff1"/>
              <w:spacing w:line="240" w:lineRule="exact"/>
              <w:ind w:leftChars="-50" w:left="-105" w:rightChars="-50" w:right="-105"/>
            </w:pPr>
          </w:p>
          <w:p w14:paraId="2FC6E13F" w14:textId="77777777" w:rsidR="00F243AC" w:rsidRPr="00EE693A" w:rsidRDefault="00F243AC" w:rsidP="00F243AC">
            <w:pPr>
              <w:pStyle w:val="afff1"/>
              <w:spacing w:line="240" w:lineRule="exact"/>
              <w:ind w:leftChars="-50" w:left="-105" w:rightChars="-50" w:right="-105"/>
            </w:pPr>
            <w:r w:rsidRPr="00EE693A">
              <w:rPr>
                <w:rFonts w:hint="eastAsia"/>
              </w:rPr>
              <w:t>n=</w:t>
            </w:r>
          </w:p>
          <w:p w14:paraId="09328876" w14:textId="435AF2B3" w:rsidR="00F243AC" w:rsidRDefault="00274D49" w:rsidP="00F243AC">
            <w:pPr>
              <w:pStyle w:val="afff1"/>
              <w:spacing w:line="240" w:lineRule="exact"/>
              <w:ind w:left="-42" w:right="-63"/>
              <w:rPr>
                <w:spacing w:val="-20"/>
              </w:rPr>
            </w:pPr>
            <w:r>
              <w:t>153</w:t>
            </w:r>
            <w:r w:rsidR="00F243AC" w:rsidRPr="00EE693A">
              <w:rPr>
                <w:rFonts w:hint="eastAsia"/>
              </w:rPr>
              <w:t>人</w:t>
            </w:r>
          </w:p>
        </w:tc>
        <w:tc>
          <w:tcPr>
            <w:tcW w:w="737" w:type="dxa"/>
            <w:shd w:val="clear" w:color="auto" w:fill="F5D2E2" w:themeFill="accent1"/>
          </w:tcPr>
          <w:p w14:paraId="701B8660" w14:textId="77777777" w:rsidR="00700C66" w:rsidRPr="00EE693A" w:rsidRDefault="00700C66" w:rsidP="00700C66">
            <w:pPr>
              <w:pStyle w:val="afff1"/>
              <w:spacing w:line="240" w:lineRule="exact"/>
              <w:ind w:left="-42" w:right="-63"/>
            </w:pPr>
            <w:r>
              <w:rPr>
                <w:rFonts w:hint="eastAsia"/>
              </w:rPr>
              <w:t>精神</w:t>
            </w:r>
          </w:p>
          <w:p w14:paraId="6AFF08AF" w14:textId="77777777" w:rsidR="00700C66" w:rsidRPr="00EE693A" w:rsidRDefault="00700C66" w:rsidP="00700C66">
            <w:pPr>
              <w:pStyle w:val="afff1"/>
              <w:spacing w:line="240" w:lineRule="exact"/>
              <w:ind w:left="-42" w:right="-63"/>
            </w:pPr>
            <w:r>
              <w:rPr>
                <w:rFonts w:hint="eastAsia"/>
              </w:rPr>
              <w:t>通院</w:t>
            </w:r>
          </w:p>
          <w:p w14:paraId="6CC22733" w14:textId="54FD0C7F" w:rsidR="00F243AC" w:rsidRPr="00EE693A" w:rsidRDefault="00700C66" w:rsidP="00700C66">
            <w:pPr>
              <w:pStyle w:val="afff1"/>
              <w:spacing w:line="240" w:lineRule="exact"/>
              <w:ind w:leftChars="-50" w:left="-105" w:rightChars="-50" w:right="-105"/>
            </w:pPr>
            <w:r w:rsidRPr="00EE693A">
              <w:rPr>
                <w:rFonts w:hint="eastAsia"/>
              </w:rPr>
              <w:t>医療</w:t>
            </w:r>
          </w:p>
          <w:p w14:paraId="6F66BE7E" w14:textId="77777777" w:rsidR="00F243AC" w:rsidRPr="00EE693A" w:rsidRDefault="00F243AC" w:rsidP="00F243AC">
            <w:pPr>
              <w:pStyle w:val="afff1"/>
              <w:spacing w:line="240" w:lineRule="exact"/>
              <w:ind w:leftChars="-50" w:left="-105" w:rightChars="-50" w:right="-105"/>
            </w:pPr>
            <w:r w:rsidRPr="00EE693A">
              <w:rPr>
                <w:rFonts w:hint="eastAsia"/>
              </w:rPr>
              <w:t>n=</w:t>
            </w:r>
          </w:p>
          <w:p w14:paraId="240D373F" w14:textId="4C7DF58C" w:rsidR="00F243AC" w:rsidRDefault="00274D49" w:rsidP="00F243AC">
            <w:pPr>
              <w:pStyle w:val="9"/>
              <w:spacing w:line="240" w:lineRule="exact"/>
              <w:ind w:left="-42" w:right="-63"/>
            </w:pPr>
            <w:r>
              <w:t>153</w:t>
            </w:r>
            <w:r w:rsidR="00F243AC" w:rsidRPr="00EE693A">
              <w:rPr>
                <w:rFonts w:hint="eastAsia"/>
              </w:rPr>
              <w:t>人</w:t>
            </w:r>
          </w:p>
        </w:tc>
        <w:tc>
          <w:tcPr>
            <w:tcW w:w="737" w:type="dxa"/>
            <w:shd w:val="clear" w:color="auto" w:fill="F5D2E2" w:themeFill="accent1"/>
          </w:tcPr>
          <w:p w14:paraId="48539D61" w14:textId="77777777" w:rsidR="00F243AC" w:rsidRPr="00EE693A" w:rsidRDefault="00F243AC" w:rsidP="00F243AC">
            <w:pPr>
              <w:pStyle w:val="afff1"/>
              <w:spacing w:line="240" w:lineRule="exact"/>
              <w:ind w:leftChars="-50" w:left="-105" w:rightChars="-50" w:right="-105"/>
            </w:pPr>
            <w:r w:rsidRPr="00EE693A">
              <w:rPr>
                <w:rFonts w:hint="eastAsia"/>
              </w:rPr>
              <w:t>難病</w:t>
            </w:r>
          </w:p>
          <w:p w14:paraId="4AC95E97" w14:textId="77777777" w:rsidR="00F243AC" w:rsidRPr="00EE693A" w:rsidRDefault="00F243AC" w:rsidP="00F243AC">
            <w:pPr>
              <w:pStyle w:val="afff1"/>
              <w:spacing w:line="240" w:lineRule="exact"/>
              <w:ind w:leftChars="-50" w:left="-105" w:rightChars="-50" w:right="-105"/>
            </w:pPr>
          </w:p>
          <w:p w14:paraId="2A3EA438" w14:textId="77777777" w:rsidR="00F243AC" w:rsidRDefault="00F243AC" w:rsidP="00F243AC">
            <w:pPr>
              <w:pStyle w:val="afff1"/>
              <w:spacing w:line="240" w:lineRule="exact"/>
              <w:ind w:leftChars="-50" w:left="-105" w:rightChars="-50" w:right="-105"/>
            </w:pPr>
          </w:p>
          <w:p w14:paraId="402EB842" w14:textId="77777777" w:rsidR="00F243AC" w:rsidRPr="00EE693A" w:rsidRDefault="00F243AC" w:rsidP="00F243AC">
            <w:pPr>
              <w:pStyle w:val="afff1"/>
              <w:spacing w:line="240" w:lineRule="exact"/>
              <w:ind w:leftChars="-50" w:left="-105" w:rightChars="-50" w:right="-105"/>
            </w:pPr>
            <w:r w:rsidRPr="00EE693A">
              <w:rPr>
                <w:rFonts w:hint="eastAsia"/>
              </w:rPr>
              <w:t>n=</w:t>
            </w:r>
          </w:p>
          <w:p w14:paraId="3D2F50BB" w14:textId="65CE250B" w:rsidR="00F243AC" w:rsidRDefault="00274D49" w:rsidP="00F243AC">
            <w:pPr>
              <w:pStyle w:val="afff1"/>
              <w:spacing w:line="240" w:lineRule="exact"/>
              <w:ind w:left="-42" w:right="-63"/>
            </w:pPr>
            <w:r>
              <w:t>7</w:t>
            </w:r>
            <w:r w:rsidR="00F243AC">
              <w:t>0</w:t>
            </w:r>
            <w:r w:rsidR="00F243AC" w:rsidRPr="00EE693A">
              <w:rPr>
                <w:rFonts w:hint="eastAsia"/>
              </w:rPr>
              <w:t>人</w:t>
            </w:r>
          </w:p>
        </w:tc>
        <w:tc>
          <w:tcPr>
            <w:tcW w:w="737" w:type="dxa"/>
            <w:shd w:val="clear" w:color="auto" w:fill="F5D2E2" w:themeFill="accent1"/>
          </w:tcPr>
          <w:p w14:paraId="26E4A85D" w14:textId="77777777" w:rsidR="00F243AC" w:rsidRPr="00EE693A" w:rsidRDefault="00F243AC" w:rsidP="00F243AC">
            <w:pPr>
              <w:pStyle w:val="afff1"/>
              <w:spacing w:line="240" w:lineRule="exact"/>
              <w:ind w:leftChars="-50" w:left="-105" w:rightChars="-50" w:right="-105"/>
            </w:pPr>
            <w:r w:rsidRPr="00EE693A">
              <w:rPr>
                <w:rFonts w:hint="eastAsia"/>
              </w:rPr>
              <w:t>高次脳</w:t>
            </w:r>
          </w:p>
          <w:p w14:paraId="2D1BBA8C" w14:textId="77777777" w:rsidR="00F243AC" w:rsidRPr="00EE693A" w:rsidRDefault="00F243AC" w:rsidP="00F243AC">
            <w:pPr>
              <w:pStyle w:val="afff1"/>
              <w:spacing w:line="240" w:lineRule="exact"/>
              <w:ind w:leftChars="-50" w:left="-105" w:rightChars="-50" w:right="-105"/>
            </w:pPr>
            <w:r w:rsidRPr="00EE693A">
              <w:rPr>
                <w:rFonts w:hint="eastAsia"/>
              </w:rPr>
              <w:t>機能</w:t>
            </w:r>
          </w:p>
          <w:p w14:paraId="1BD060A2" w14:textId="3E732482" w:rsidR="00F243AC" w:rsidRDefault="00700C66" w:rsidP="00F243AC">
            <w:pPr>
              <w:pStyle w:val="afff1"/>
              <w:spacing w:line="240" w:lineRule="exact"/>
              <w:ind w:leftChars="-50" w:left="-105" w:rightChars="-50" w:right="-105"/>
            </w:pPr>
            <w:r>
              <w:rPr>
                <w:rFonts w:hint="eastAsia"/>
              </w:rPr>
              <w:t>障害</w:t>
            </w:r>
          </w:p>
          <w:p w14:paraId="2417DD2D" w14:textId="77777777" w:rsidR="00F243AC" w:rsidRPr="00EE693A" w:rsidRDefault="00F243AC" w:rsidP="00F243AC">
            <w:pPr>
              <w:pStyle w:val="afff1"/>
              <w:spacing w:line="240" w:lineRule="exact"/>
              <w:ind w:leftChars="-50" w:left="-105" w:rightChars="-50" w:right="-105"/>
            </w:pPr>
            <w:r w:rsidRPr="00EE693A">
              <w:rPr>
                <w:rFonts w:hint="eastAsia"/>
              </w:rPr>
              <w:t>n=</w:t>
            </w:r>
          </w:p>
          <w:p w14:paraId="33474D83" w14:textId="75BDDB34" w:rsidR="00F243AC" w:rsidRDefault="00274D49" w:rsidP="00F243AC">
            <w:pPr>
              <w:pStyle w:val="9"/>
              <w:spacing w:line="240" w:lineRule="exact"/>
              <w:ind w:left="-42" w:right="-63"/>
            </w:pPr>
            <w:r>
              <w:t>5</w:t>
            </w:r>
            <w:r w:rsidR="00F243AC" w:rsidRPr="00EE693A">
              <w:rPr>
                <w:rFonts w:hint="eastAsia"/>
              </w:rPr>
              <w:t>人</w:t>
            </w:r>
          </w:p>
        </w:tc>
        <w:tc>
          <w:tcPr>
            <w:tcW w:w="737" w:type="dxa"/>
            <w:shd w:val="clear" w:color="auto" w:fill="F5D2E2" w:themeFill="accent1"/>
          </w:tcPr>
          <w:p w14:paraId="0DC606F3" w14:textId="77777777" w:rsidR="00F243AC" w:rsidRPr="00EE693A" w:rsidRDefault="00F243AC" w:rsidP="00F243AC">
            <w:pPr>
              <w:pStyle w:val="afff1"/>
              <w:spacing w:line="240" w:lineRule="exact"/>
              <w:ind w:leftChars="-50" w:left="-105" w:rightChars="-50" w:right="-105"/>
            </w:pPr>
            <w:r w:rsidRPr="00EE693A">
              <w:rPr>
                <w:rFonts w:hint="eastAsia"/>
              </w:rPr>
              <w:t>発達</w:t>
            </w:r>
          </w:p>
          <w:p w14:paraId="0105514D" w14:textId="77777777" w:rsidR="00F243AC" w:rsidRPr="00EE693A" w:rsidRDefault="00F243AC" w:rsidP="00F243AC">
            <w:pPr>
              <w:pStyle w:val="afff1"/>
              <w:spacing w:line="240" w:lineRule="exact"/>
              <w:ind w:leftChars="-50" w:left="-105" w:rightChars="-50" w:right="-105"/>
            </w:pPr>
            <w:r w:rsidRPr="00EE693A">
              <w:rPr>
                <w:rFonts w:hint="eastAsia"/>
              </w:rPr>
              <w:t>障害</w:t>
            </w:r>
          </w:p>
          <w:p w14:paraId="440CB337" w14:textId="77777777" w:rsidR="00F243AC" w:rsidRDefault="00F243AC" w:rsidP="00F243AC">
            <w:pPr>
              <w:pStyle w:val="afff1"/>
              <w:spacing w:line="240" w:lineRule="exact"/>
              <w:ind w:leftChars="-50" w:left="-105" w:rightChars="-50" w:right="-105"/>
            </w:pPr>
          </w:p>
          <w:p w14:paraId="36442052" w14:textId="77777777" w:rsidR="00F243AC" w:rsidRPr="00EE693A" w:rsidRDefault="00F243AC" w:rsidP="00F243AC">
            <w:pPr>
              <w:pStyle w:val="afff1"/>
              <w:spacing w:line="240" w:lineRule="exact"/>
              <w:ind w:leftChars="-50" w:left="-105" w:rightChars="-50" w:right="-105"/>
            </w:pPr>
            <w:r w:rsidRPr="00EE693A">
              <w:rPr>
                <w:rFonts w:hint="eastAsia"/>
              </w:rPr>
              <w:t>n=</w:t>
            </w:r>
          </w:p>
          <w:p w14:paraId="6685147E" w14:textId="70D98FF7" w:rsidR="00F243AC" w:rsidRDefault="00274D49" w:rsidP="00F243AC">
            <w:pPr>
              <w:pStyle w:val="9"/>
              <w:spacing w:line="240" w:lineRule="exact"/>
              <w:ind w:left="-42" w:right="-63"/>
              <w:rPr>
                <w:spacing w:val="-6"/>
              </w:rPr>
            </w:pPr>
            <w:r>
              <w:t>26</w:t>
            </w:r>
            <w:r w:rsidR="00F243AC" w:rsidRPr="00EE693A">
              <w:rPr>
                <w:rFonts w:hint="eastAsia"/>
              </w:rPr>
              <w:t>人</w:t>
            </w:r>
          </w:p>
        </w:tc>
        <w:tc>
          <w:tcPr>
            <w:tcW w:w="737" w:type="dxa"/>
            <w:shd w:val="clear" w:color="auto" w:fill="F5D2E2" w:themeFill="accent1"/>
          </w:tcPr>
          <w:p w14:paraId="06B7732F" w14:textId="0D916D91" w:rsidR="00F243AC" w:rsidRPr="00EE693A" w:rsidRDefault="00F243AC" w:rsidP="00F243AC">
            <w:pPr>
              <w:pStyle w:val="afff1"/>
              <w:spacing w:line="240" w:lineRule="exact"/>
              <w:ind w:left="-42" w:right="-63"/>
            </w:pPr>
            <w:r w:rsidRPr="00EE693A">
              <w:rPr>
                <w:rFonts w:hint="eastAsia"/>
              </w:rPr>
              <w:t>GH</w:t>
            </w:r>
            <w:r>
              <w:br/>
            </w:r>
            <w:r w:rsidR="00C105FC">
              <w:rPr>
                <w:rFonts w:hint="eastAsia"/>
              </w:rPr>
              <w:t>入居</w:t>
            </w:r>
            <w:r w:rsidRPr="00EE693A">
              <w:rPr>
                <w:rFonts w:hint="eastAsia"/>
              </w:rPr>
              <w:t>者</w:t>
            </w:r>
          </w:p>
          <w:p w14:paraId="46CA785D" w14:textId="77777777" w:rsidR="00F243AC" w:rsidRDefault="00F243AC" w:rsidP="00F243AC">
            <w:pPr>
              <w:pStyle w:val="afff1"/>
              <w:spacing w:line="240" w:lineRule="exact"/>
              <w:ind w:left="-42" w:right="-63"/>
            </w:pPr>
          </w:p>
          <w:p w14:paraId="60785AA7" w14:textId="77777777" w:rsidR="00F243AC" w:rsidRPr="00EE693A" w:rsidRDefault="00F243AC" w:rsidP="00F243AC">
            <w:pPr>
              <w:pStyle w:val="afff1"/>
              <w:spacing w:line="240" w:lineRule="exact"/>
              <w:ind w:left="-42" w:right="-63"/>
            </w:pPr>
            <w:r w:rsidRPr="00EE693A">
              <w:rPr>
                <w:rFonts w:hint="eastAsia"/>
              </w:rPr>
              <w:t>n=</w:t>
            </w:r>
          </w:p>
          <w:p w14:paraId="662C50BA" w14:textId="2E8C1DFD" w:rsidR="00F243AC" w:rsidRDefault="00274D49" w:rsidP="00F243AC">
            <w:pPr>
              <w:pStyle w:val="afff1"/>
              <w:spacing w:line="240" w:lineRule="exact"/>
              <w:ind w:left="-42" w:right="-63"/>
            </w:pPr>
            <w:r>
              <w:t>168</w:t>
            </w:r>
            <w:r w:rsidR="00F243AC" w:rsidRPr="00EE693A">
              <w:rPr>
                <w:rFonts w:hint="eastAsia"/>
              </w:rPr>
              <w:t>人</w:t>
            </w:r>
          </w:p>
        </w:tc>
        <w:tc>
          <w:tcPr>
            <w:tcW w:w="737" w:type="dxa"/>
            <w:shd w:val="clear" w:color="auto" w:fill="F5D2E2" w:themeFill="accent1"/>
          </w:tcPr>
          <w:p w14:paraId="08F300DF" w14:textId="77777777" w:rsidR="00F243AC" w:rsidRPr="00EE693A" w:rsidRDefault="00F243AC" w:rsidP="00F243AC">
            <w:pPr>
              <w:pStyle w:val="afff1"/>
              <w:spacing w:line="240" w:lineRule="exact"/>
              <w:ind w:left="-42" w:right="-63"/>
            </w:pPr>
            <w:r w:rsidRPr="00EE693A">
              <w:rPr>
                <w:rFonts w:hint="eastAsia"/>
              </w:rPr>
              <w:t>施設</w:t>
            </w:r>
          </w:p>
          <w:p w14:paraId="6D752501" w14:textId="214DD3CE" w:rsidR="00F243AC" w:rsidRPr="00EE693A" w:rsidRDefault="00C105FC" w:rsidP="00F243AC">
            <w:pPr>
              <w:pStyle w:val="afff1"/>
              <w:spacing w:line="240" w:lineRule="exact"/>
              <w:ind w:left="-42" w:right="-63"/>
            </w:pPr>
            <w:r>
              <w:rPr>
                <w:rFonts w:hint="eastAsia"/>
              </w:rPr>
              <w:t>入所</w:t>
            </w:r>
            <w:r w:rsidR="00F243AC" w:rsidRPr="00EE693A">
              <w:rPr>
                <w:rFonts w:hint="eastAsia"/>
              </w:rPr>
              <w:t>者</w:t>
            </w:r>
          </w:p>
          <w:p w14:paraId="421987D5" w14:textId="77777777" w:rsidR="00F243AC" w:rsidRDefault="00F243AC" w:rsidP="00F243AC">
            <w:pPr>
              <w:pStyle w:val="afff1"/>
              <w:spacing w:line="240" w:lineRule="exact"/>
              <w:ind w:left="-42" w:right="-63"/>
            </w:pPr>
          </w:p>
          <w:p w14:paraId="687CC294" w14:textId="77777777" w:rsidR="00F243AC" w:rsidRPr="00EE693A" w:rsidRDefault="00F243AC" w:rsidP="00F243AC">
            <w:pPr>
              <w:pStyle w:val="afff1"/>
              <w:spacing w:line="240" w:lineRule="exact"/>
              <w:ind w:left="-42" w:right="-63"/>
            </w:pPr>
            <w:r w:rsidRPr="00EE693A">
              <w:rPr>
                <w:rFonts w:hint="eastAsia"/>
              </w:rPr>
              <w:t>n=</w:t>
            </w:r>
          </w:p>
          <w:p w14:paraId="388CAB5F" w14:textId="1161BDD9" w:rsidR="00F243AC" w:rsidRDefault="00274D49" w:rsidP="00F243AC">
            <w:pPr>
              <w:pStyle w:val="afff1"/>
              <w:spacing w:line="240" w:lineRule="exact"/>
              <w:ind w:leftChars="-30" w:left="-63" w:right="-63"/>
            </w:pPr>
            <w:r>
              <w:t>20</w:t>
            </w:r>
            <w:r w:rsidR="00F243AC" w:rsidRPr="00EE693A">
              <w:rPr>
                <w:rFonts w:hint="eastAsia"/>
              </w:rPr>
              <w:t>人</w:t>
            </w:r>
          </w:p>
        </w:tc>
      </w:tr>
      <w:tr w:rsidR="00F91AA2" w14:paraId="6B313347" w14:textId="77777777" w:rsidTr="00F91AA2">
        <w:trPr>
          <w:cantSplit/>
          <w:trHeight w:val="397"/>
        </w:trPr>
        <w:tc>
          <w:tcPr>
            <w:tcW w:w="2268" w:type="dxa"/>
            <w:shd w:val="clear" w:color="auto" w:fill="auto"/>
            <w:vAlign w:val="center"/>
          </w:tcPr>
          <w:p w14:paraId="4D17C430" w14:textId="4B49821A" w:rsidR="00F91AA2" w:rsidRPr="00274D49" w:rsidRDefault="00F91AA2" w:rsidP="00EF742A">
            <w:pPr>
              <w:pStyle w:val="9"/>
              <w:spacing w:line="220" w:lineRule="exact"/>
              <w:ind w:left="-42" w:right="-63"/>
            </w:pPr>
            <w:bookmarkStart w:id="75" w:name="_Hlk150379081"/>
            <w:r w:rsidRPr="00274D49">
              <w:rPr>
                <w:rFonts w:hint="eastAsia"/>
              </w:rPr>
              <w:t>働く自信がなかなか</w:t>
            </w:r>
            <w:r>
              <w:br/>
            </w:r>
            <w:r w:rsidRPr="00274D49">
              <w:rPr>
                <w:rFonts w:hint="eastAsia"/>
              </w:rPr>
              <w:t>持てない</w:t>
            </w:r>
          </w:p>
        </w:tc>
        <w:tc>
          <w:tcPr>
            <w:tcW w:w="737" w:type="dxa"/>
            <w:shd w:val="clear" w:color="auto" w:fill="auto"/>
            <w:vAlign w:val="center"/>
          </w:tcPr>
          <w:p w14:paraId="23CE4A25" w14:textId="7ED49582" w:rsidR="00F91AA2" w:rsidRDefault="00F91AA2" w:rsidP="00F91AA2">
            <w:pPr>
              <w:pStyle w:val="105"/>
              <w:rPr>
                <w:rFonts w:ascii="ＭＳ Ｐゴシック" w:eastAsia="ＭＳ Ｐゴシック" w:hAnsi="ＭＳ Ｐゴシック"/>
              </w:rPr>
            </w:pPr>
            <w:r w:rsidRPr="00222320">
              <w:t>5.1</w:t>
            </w:r>
          </w:p>
        </w:tc>
        <w:tc>
          <w:tcPr>
            <w:tcW w:w="737" w:type="dxa"/>
            <w:shd w:val="clear" w:color="auto" w:fill="auto"/>
            <w:vAlign w:val="center"/>
          </w:tcPr>
          <w:p w14:paraId="3BFF25B7" w14:textId="3C78A99E" w:rsidR="00F91AA2" w:rsidRDefault="00F91AA2" w:rsidP="00F91AA2">
            <w:pPr>
              <w:pStyle w:val="105"/>
              <w:rPr>
                <w:rFonts w:ascii="ＭＳ Ｐゴシック" w:eastAsia="ＭＳ Ｐゴシック" w:hAnsi="ＭＳ Ｐゴシック"/>
              </w:rPr>
            </w:pPr>
            <w:r w:rsidRPr="00222320">
              <w:t>3.2</w:t>
            </w:r>
          </w:p>
        </w:tc>
        <w:tc>
          <w:tcPr>
            <w:tcW w:w="737" w:type="dxa"/>
            <w:shd w:val="clear" w:color="auto" w:fill="auto"/>
            <w:vAlign w:val="center"/>
          </w:tcPr>
          <w:p w14:paraId="4656A0C4" w14:textId="7C0FE2F1" w:rsidR="00F91AA2" w:rsidRDefault="00F91AA2" w:rsidP="00F91AA2">
            <w:pPr>
              <w:pStyle w:val="105"/>
              <w:rPr>
                <w:rFonts w:ascii="ＭＳ Ｐゴシック" w:eastAsia="ＭＳ Ｐゴシック" w:hAnsi="ＭＳ Ｐゴシック"/>
              </w:rPr>
            </w:pPr>
            <w:r w:rsidRPr="00222320">
              <w:t>26.1</w:t>
            </w:r>
          </w:p>
        </w:tc>
        <w:tc>
          <w:tcPr>
            <w:tcW w:w="737" w:type="dxa"/>
            <w:shd w:val="clear" w:color="auto" w:fill="auto"/>
            <w:vAlign w:val="center"/>
          </w:tcPr>
          <w:p w14:paraId="04625D64" w14:textId="088241DF" w:rsidR="00F91AA2" w:rsidRDefault="00F91AA2" w:rsidP="00F91AA2">
            <w:pPr>
              <w:pStyle w:val="105"/>
              <w:rPr>
                <w:rFonts w:ascii="ＭＳ Ｐゴシック" w:eastAsia="ＭＳ Ｐゴシック" w:hAnsi="ＭＳ Ｐゴシック" w:cs="ＭＳ Ｐゴシック"/>
                <w:color w:val="000000"/>
                <w:sz w:val="22"/>
                <w:szCs w:val="22"/>
              </w:rPr>
            </w:pPr>
            <w:r w:rsidRPr="00222320">
              <w:t>20.3</w:t>
            </w:r>
          </w:p>
        </w:tc>
        <w:tc>
          <w:tcPr>
            <w:tcW w:w="737" w:type="dxa"/>
            <w:shd w:val="clear" w:color="auto" w:fill="auto"/>
            <w:vAlign w:val="center"/>
          </w:tcPr>
          <w:p w14:paraId="4CA5852B" w14:textId="0825C77B" w:rsidR="00F91AA2" w:rsidRDefault="00F91AA2" w:rsidP="00F91AA2">
            <w:pPr>
              <w:pStyle w:val="105"/>
              <w:rPr>
                <w:rFonts w:ascii="ＭＳ Ｐゴシック" w:eastAsia="ＭＳ Ｐゴシック" w:hAnsi="ＭＳ Ｐゴシック"/>
              </w:rPr>
            </w:pPr>
            <w:r w:rsidRPr="00222320">
              <w:t>5.7</w:t>
            </w:r>
          </w:p>
        </w:tc>
        <w:tc>
          <w:tcPr>
            <w:tcW w:w="737" w:type="dxa"/>
            <w:shd w:val="clear" w:color="auto" w:fill="404040" w:themeFill="text1" w:themeFillTint="BF"/>
            <w:vAlign w:val="center"/>
          </w:tcPr>
          <w:p w14:paraId="04F2932C" w14:textId="2C626764" w:rsidR="00F91AA2" w:rsidRPr="00F91AA2" w:rsidRDefault="00F91AA2" w:rsidP="00F91AA2">
            <w:pPr>
              <w:pStyle w:val="105"/>
              <w:rPr>
                <w:rFonts w:ascii="ＭＳ Ｐゴシック" w:eastAsia="ＭＳ Ｐゴシック" w:hAnsi="ＭＳ Ｐゴシック" w:cs="ＭＳ Ｐゴシック"/>
                <w:b/>
                <w:bCs/>
                <w:color w:val="FFFFFF" w:themeColor="background1"/>
              </w:rPr>
            </w:pPr>
            <w:r w:rsidRPr="00F91AA2">
              <w:rPr>
                <w:b/>
                <w:bCs/>
                <w:color w:val="FFFFFF" w:themeColor="background1"/>
              </w:rPr>
              <w:t>60.0</w:t>
            </w:r>
          </w:p>
        </w:tc>
        <w:tc>
          <w:tcPr>
            <w:tcW w:w="737" w:type="dxa"/>
            <w:shd w:val="clear" w:color="auto" w:fill="auto"/>
            <w:vAlign w:val="center"/>
          </w:tcPr>
          <w:p w14:paraId="6904BC93" w14:textId="56253986" w:rsidR="00F91AA2" w:rsidRDefault="00F91AA2" w:rsidP="00F91AA2">
            <w:pPr>
              <w:pStyle w:val="105"/>
              <w:rPr>
                <w:rFonts w:ascii="ＭＳ Ｐゴシック" w:eastAsia="ＭＳ Ｐゴシック" w:hAnsi="ＭＳ Ｐゴシック" w:cs="ＭＳ Ｐゴシック"/>
                <w:color w:val="000000"/>
                <w:sz w:val="22"/>
                <w:szCs w:val="22"/>
              </w:rPr>
            </w:pPr>
            <w:r w:rsidRPr="00222320">
              <w:t>11.5</w:t>
            </w:r>
          </w:p>
        </w:tc>
        <w:tc>
          <w:tcPr>
            <w:tcW w:w="737" w:type="dxa"/>
            <w:shd w:val="clear" w:color="auto" w:fill="auto"/>
            <w:vAlign w:val="center"/>
          </w:tcPr>
          <w:p w14:paraId="75C33914" w14:textId="6D1CAD7B" w:rsidR="00F91AA2" w:rsidRDefault="00F91AA2" w:rsidP="00F91AA2">
            <w:pPr>
              <w:pStyle w:val="105"/>
              <w:rPr>
                <w:rFonts w:ascii="ＭＳ Ｐゴシック" w:eastAsia="ＭＳ Ｐゴシック" w:hAnsi="ＭＳ Ｐゴシック"/>
              </w:rPr>
            </w:pPr>
            <w:r w:rsidRPr="00222320">
              <w:t>7.1</w:t>
            </w:r>
          </w:p>
        </w:tc>
        <w:tc>
          <w:tcPr>
            <w:tcW w:w="737" w:type="dxa"/>
            <w:shd w:val="clear" w:color="auto" w:fill="auto"/>
            <w:vAlign w:val="center"/>
          </w:tcPr>
          <w:p w14:paraId="5D71A0C3" w14:textId="003845CB" w:rsidR="00F91AA2" w:rsidRDefault="00F91AA2" w:rsidP="00F91AA2">
            <w:pPr>
              <w:pStyle w:val="105"/>
              <w:rPr>
                <w:rFonts w:ascii="ＭＳ Ｐゴシック" w:eastAsia="ＭＳ Ｐゴシック" w:hAnsi="ＭＳ Ｐゴシック"/>
              </w:rPr>
            </w:pPr>
            <w:r w:rsidRPr="00222320">
              <w:t>0.0</w:t>
            </w:r>
          </w:p>
        </w:tc>
      </w:tr>
      <w:tr w:rsidR="00F91AA2" w14:paraId="66019D89" w14:textId="77777777" w:rsidTr="00D552E2">
        <w:trPr>
          <w:cantSplit/>
          <w:trHeight w:val="397"/>
        </w:trPr>
        <w:tc>
          <w:tcPr>
            <w:tcW w:w="2268" w:type="dxa"/>
            <w:shd w:val="clear" w:color="auto" w:fill="auto"/>
            <w:vAlign w:val="center"/>
          </w:tcPr>
          <w:p w14:paraId="59890DD9" w14:textId="4F205ED3" w:rsidR="00F91AA2" w:rsidRPr="00274D49" w:rsidRDefault="00F91AA2" w:rsidP="00EF742A">
            <w:pPr>
              <w:pStyle w:val="9"/>
              <w:spacing w:line="220" w:lineRule="exact"/>
              <w:ind w:left="-42" w:right="-63"/>
            </w:pPr>
            <w:bookmarkStart w:id="76" w:name="_Hlk143499963"/>
            <w:r w:rsidRPr="00274D49">
              <w:rPr>
                <w:rFonts w:hint="eastAsia"/>
              </w:rPr>
              <w:t>体調や生活の自己管理が難しい</w:t>
            </w:r>
            <w:bookmarkEnd w:id="76"/>
          </w:p>
        </w:tc>
        <w:tc>
          <w:tcPr>
            <w:tcW w:w="737" w:type="dxa"/>
            <w:shd w:val="clear" w:color="auto" w:fill="BFBFBF" w:themeFill="background1" w:themeFillShade="BF"/>
            <w:vAlign w:val="center"/>
          </w:tcPr>
          <w:p w14:paraId="79E51CC3" w14:textId="09DA24D6" w:rsidR="00F91AA2" w:rsidRDefault="00F91AA2" w:rsidP="00F91AA2">
            <w:pPr>
              <w:pStyle w:val="105"/>
              <w:rPr>
                <w:rFonts w:ascii="ＭＳ Ｐゴシック" w:eastAsia="ＭＳ Ｐゴシック" w:hAnsi="ＭＳ Ｐゴシック"/>
              </w:rPr>
            </w:pPr>
            <w:r w:rsidRPr="00222320">
              <w:t>20.0</w:t>
            </w:r>
          </w:p>
        </w:tc>
        <w:tc>
          <w:tcPr>
            <w:tcW w:w="737" w:type="dxa"/>
            <w:shd w:val="clear" w:color="auto" w:fill="auto"/>
            <w:vAlign w:val="center"/>
          </w:tcPr>
          <w:p w14:paraId="658D6A5C" w14:textId="10C3E00B" w:rsidR="00F91AA2" w:rsidRDefault="00F91AA2" w:rsidP="00F91AA2">
            <w:pPr>
              <w:pStyle w:val="105"/>
              <w:rPr>
                <w:rFonts w:ascii="ＭＳ Ｐゴシック" w:eastAsia="ＭＳ Ｐゴシック" w:hAnsi="ＭＳ Ｐゴシック"/>
              </w:rPr>
            </w:pPr>
            <w:r w:rsidRPr="00222320">
              <w:t>13.3</w:t>
            </w:r>
          </w:p>
        </w:tc>
        <w:tc>
          <w:tcPr>
            <w:tcW w:w="737" w:type="dxa"/>
            <w:shd w:val="clear" w:color="auto" w:fill="404040" w:themeFill="text1" w:themeFillTint="BF"/>
            <w:vAlign w:val="center"/>
          </w:tcPr>
          <w:p w14:paraId="7D363FA2" w14:textId="4576ADA0" w:rsidR="00F91AA2" w:rsidRPr="00F91AA2" w:rsidRDefault="00F91AA2" w:rsidP="00F91AA2">
            <w:pPr>
              <w:pStyle w:val="105"/>
              <w:rPr>
                <w:rFonts w:ascii="ＭＳ Ｐゴシック" w:eastAsia="ＭＳ Ｐゴシック" w:hAnsi="ＭＳ Ｐゴシック"/>
                <w:b/>
                <w:bCs/>
                <w:color w:val="FFFFFF" w:themeColor="background1"/>
              </w:rPr>
            </w:pPr>
            <w:r w:rsidRPr="00F91AA2">
              <w:rPr>
                <w:b/>
                <w:bCs/>
                <w:color w:val="FFFFFF" w:themeColor="background1"/>
              </w:rPr>
              <w:t>46.4</w:t>
            </w:r>
          </w:p>
        </w:tc>
        <w:tc>
          <w:tcPr>
            <w:tcW w:w="737" w:type="dxa"/>
            <w:shd w:val="clear" w:color="auto" w:fill="404040" w:themeFill="text1" w:themeFillTint="BF"/>
            <w:vAlign w:val="center"/>
          </w:tcPr>
          <w:p w14:paraId="25341F7E" w14:textId="74EFA116" w:rsidR="00F91AA2" w:rsidRPr="00F91AA2" w:rsidRDefault="00F91AA2" w:rsidP="00F91AA2">
            <w:pPr>
              <w:pStyle w:val="105"/>
              <w:rPr>
                <w:rFonts w:ascii="ＭＳ Ｐゴシック" w:eastAsia="ＭＳ Ｐゴシック" w:hAnsi="ＭＳ Ｐゴシック" w:cs="ＭＳ Ｐゴシック"/>
                <w:b/>
                <w:bCs/>
                <w:color w:val="FFFFFF" w:themeColor="background1"/>
                <w:sz w:val="22"/>
                <w:szCs w:val="22"/>
              </w:rPr>
            </w:pPr>
            <w:r w:rsidRPr="00F91AA2">
              <w:rPr>
                <w:b/>
                <w:bCs/>
                <w:color w:val="FFFFFF" w:themeColor="background1"/>
              </w:rPr>
              <w:t>38.6</w:t>
            </w:r>
          </w:p>
        </w:tc>
        <w:tc>
          <w:tcPr>
            <w:tcW w:w="737" w:type="dxa"/>
            <w:shd w:val="clear" w:color="auto" w:fill="404040" w:themeFill="text1" w:themeFillTint="BF"/>
            <w:vAlign w:val="center"/>
          </w:tcPr>
          <w:p w14:paraId="5BA8DF24" w14:textId="2803B5F1" w:rsidR="00F91AA2" w:rsidRPr="00F91AA2" w:rsidRDefault="00F91AA2" w:rsidP="00F91AA2">
            <w:pPr>
              <w:pStyle w:val="105"/>
              <w:rPr>
                <w:rFonts w:ascii="ＭＳ Ｐゴシック" w:eastAsia="ＭＳ Ｐゴシック" w:hAnsi="ＭＳ Ｐゴシック"/>
                <w:b/>
                <w:bCs/>
                <w:color w:val="FFFFFF" w:themeColor="background1"/>
              </w:rPr>
            </w:pPr>
            <w:r w:rsidRPr="00F91AA2">
              <w:rPr>
                <w:b/>
                <w:bCs/>
                <w:color w:val="FFFFFF" w:themeColor="background1"/>
              </w:rPr>
              <w:t>41.4</w:t>
            </w:r>
          </w:p>
        </w:tc>
        <w:tc>
          <w:tcPr>
            <w:tcW w:w="737" w:type="dxa"/>
            <w:shd w:val="clear" w:color="auto" w:fill="404040" w:themeFill="text1" w:themeFillTint="BF"/>
            <w:vAlign w:val="center"/>
          </w:tcPr>
          <w:p w14:paraId="78855505" w14:textId="31679639" w:rsidR="00F91AA2" w:rsidRPr="00F91AA2" w:rsidRDefault="00F91AA2" w:rsidP="00F91AA2">
            <w:pPr>
              <w:pStyle w:val="105"/>
              <w:rPr>
                <w:rFonts w:ascii="ＭＳ Ｐゴシック" w:eastAsia="ＭＳ Ｐゴシック" w:hAnsi="ＭＳ Ｐゴシック" w:cs="ＭＳ Ｐゴシック"/>
                <w:b/>
                <w:bCs/>
                <w:color w:val="FFFFFF" w:themeColor="background1"/>
                <w:sz w:val="22"/>
                <w:szCs w:val="22"/>
              </w:rPr>
            </w:pPr>
            <w:r w:rsidRPr="00F91AA2">
              <w:rPr>
                <w:b/>
                <w:bCs/>
                <w:color w:val="FFFFFF" w:themeColor="background1"/>
              </w:rPr>
              <w:t>60.0</w:t>
            </w:r>
          </w:p>
        </w:tc>
        <w:tc>
          <w:tcPr>
            <w:tcW w:w="737" w:type="dxa"/>
            <w:shd w:val="clear" w:color="auto" w:fill="auto"/>
            <w:vAlign w:val="center"/>
          </w:tcPr>
          <w:p w14:paraId="2E1BA511" w14:textId="6DFAE0F8" w:rsidR="00F91AA2" w:rsidRDefault="00F91AA2" w:rsidP="00F91AA2">
            <w:pPr>
              <w:pStyle w:val="105"/>
              <w:rPr>
                <w:rFonts w:ascii="ＭＳ Ｐゴシック" w:eastAsia="ＭＳ Ｐゴシック" w:hAnsi="ＭＳ Ｐゴシック" w:cs="ＭＳ Ｐゴシック"/>
                <w:color w:val="000000"/>
                <w:sz w:val="22"/>
                <w:szCs w:val="22"/>
              </w:rPr>
            </w:pPr>
            <w:r w:rsidRPr="00222320">
              <w:t>19.2</w:t>
            </w:r>
          </w:p>
        </w:tc>
        <w:tc>
          <w:tcPr>
            <w:tcW w:w="737" w:type="dxa"/>
            <w:shd w:val="clear" w:color="auto" w:fill="auto"/>
            <w:vAlign w:val="center"/>
          </w:tcPr>
          <w:p w14:paraId="75984794" w14:textId="4C95893F" w:rsidR="00F91AA2" w:rsidRDefault="00F91AA2" w:rsidP="00F91AA2">
            <w:pPr>
              <w:pStyle w:val="105"/>
              <w:rPr>
                <w:rFonts w:ascii="ＭＳ Ｐゴシック" w:eastAsia="ＭＳ Ｐゴシック" w:hAnsi="ＭＳ Ｐゴシック"/>
              </w:rPr>
            </w:pPr>
            <w:r w:rsidRPr="00222320">
              <w:t>14.9</w:t>
            </w:r>
          </w:p>
        </w:tc>
        <w:tc>
          <w:tcPr>
            <w:tcW w:w="737" w:type="dxa"/>
            <w:shd w:val="clear" w:color="auto" w:fill="auto"/>
            <w:vAlign w:val="center"/>
          </w:tcPr>
          <w:p w14:paraId="6DFEE0C3" w14:textId="1FBF192B" w:rsidR="00F91AA2" w:rsidRDefault="00F91AA2" w:rsidP="00F91AA2">
            <w:pPr>
              <w:pStyle w:val="105"/>
              <w:rPr>
                <w:rFonts w:ascii="ＭＳ Ｐゴシック" w:eastAsia="ＭＳ Ｐゴシック" w:hAnsi="ＭＳ Ｐゴシック"/>
              </w:rPr>
            </w:pPr>
            <w:r w:rsidRPr="00222320">
              <w:t>5.0</w:t>
            </w:r>
          </w:p>
        </w:tc>
      </w:tr>
      <w:tr w:rsidR="00F91AA2" w14:paraId="794B5ADA" w14:textId="77777777" w:rsidTr="00F91AA2">
        <w:trPr>
          <w:cantSplit/>
          <w:trHeight w:val="397"/>
        </w:trPr>
        <w:tc>
          <w:tcPr>
            <w:tcW w:w="2268" w:type="dxa"/>
            <w:shd w:val="clear" w:color="auto" w:fill="auto"/>
            <w:vAlign w:val="center"/>
          </w:tcPr>
          <w:p w14:paraId="670584FB" w14:textId="20703132" w:rsidR="00F91AA2" w:rsidRPr="00274D49" w:rsidRDefault="00F91AA2" w:rsidP="00EF742A">
            <w:pPr>
              <w:pStyle w:val="9"/>
              <w:spacing w:line="220" w:lineRule="exact"/>
              <w:ind w:left="-42" w:right="-63"/>
            </w:pPr>
            <w:r w:rsidRPr="00274D49">
              <w:rPr>
                <w:rFonts w:hint="eastAsia"/>
              </w:rPr>
              <w:t>職場の人間関係が</w:t>
            </w:r>
            <w:r>
              <w:br/>
            </w:r>
            <w:r w:rsidRPr="00274D49">
              <w:rPr>
                <w:rFonts w:hint="eastAsia"/>
              </w:rPr>
              <w:t>うまくいかない</w:t>
            </w:r>
          </w:p>
        </w:tc>
        <w:tc>
          <w:tcPr>
            <w:tcW w:w="737" w:type="dxa"/>
            <w:shd w:val="clear" w:color="auto" w:fill="auto"/>
            <w:vAlign w:val="center"/>
          </w:tcPr>
          <w:p w14:paraId="59CB86D2" w14:textId="013553F4" w:rsidR="00F91AA2" w:rsidRDefault="00F91AA2" w:rsidP="00F91AA2">
            <w:pPr>
              <w:pStyle w:val="105"/>
              <w:rPr>
                <w:rFonts w:ascii="ＭＳ Ｐゴシック" w:eastAsia="ＭＳ Ｐゴシック" w:hAnsi="ＭＳ Ｐゴシック"/>
              </w:rPr>
            </w:pPr>
            <w:r w:rsidRPr="00222320">
              <w:t>6.0</w:t>
            </w:r>
          </w:p>
        </w:tc>
        <w:tc>
          <w:tcPr>
            <w:tcW w:w="737" w:type="dxa"/>
            <w:shd w:val="clear" w:color="auto" w:fill="auto"/>
            <w:vAlign w:val="center"/>
          </w:tcPr>
          <w:p w14:paraId="700006DE" w14:textId="75E25622" w:rsidR="00F91AA2" w:rsidRDefault="00F91AA2" w:rsidP="00F91AA2">
            <w:pPr>
              <w:pStyle w:val="105"/>
              <w:rPr>
                <w:rFonts w:ascii="ＭＳ Ｐゴシック" w:eastAsia="ＭＳ Ｐゴシック" w:hAnsi="ＭＳ Ｐゴシック"/>
              </w:rPr>
            </w:pPr>
            <w:r w:rsidRPr="00222320">
              <w:t>10.8</w:t>
            </w:r>
          </w:p>
        </w:tc>
        <w:tc>
          <w:tcPr>
            <w:tcW w:w="737" w:type="dxa"/>
            <w:shd w:val="clear" w:color="auto" w:fill="auto"/>
            <w:vAlign w:val="center"/>
          </w:tcPr>
          <w:p w14:paraId="4C147805" w14:textId="070F53C9" w:rsidR="00F91AA2" w:rsidRDefault="00F91AA2" w:rsidP="00F91AA2">
            <w:pPr>
              <w:pStyle w:val="105"/>
              <w:rPr>
                <w:rFonts w:ascii="ＭＳ Ｐゴシック" w:eastAsia="ＭＳ Ｐゴシック" w:hAnsi="ＭＳ Ｐゴシック"/>
              </w:rPr>
            </w:pPr>
            <w:r w:rsidRPr="00222320">
              <w:t>29.4</w:t>
            </w:r>
          </w:p>
        </w:tc>
        <w:tc>
          <w:tcPr>
            <w:tcW w:w="737" w:type="dxa"/>
            <w:shd w:val="clear" w:color="auto" w:fill="auto"/>
            <w:vAlign w:val="center"/>
          </w:tcPr>
          <w:p w14:paraId="484D3DF2" w14:textId="720E0794" w:rsidR="00F91AA2" w:rsidRDefault="00F91AA2" w:rsidP="00F91AA2">
            <w:pPr>
              <w:pStyle w:val="105"/>
              <w:rPr>
                <w:rFonts w:ascii="ＭＳ Ｐゴシック" w:eastAsia="ＭＳ Ｐゴシック" w:hAnsi="ＭＳ Ｐゴシック" w:cs="ＭＳ Ｐゴシック"/>
                <w:color w:val="000000"/>
                <w:sz w:val="22"/>
                <w:szCs w:val="22"/>
              </w:rPr>
            </w:pPr>
            <w:r w:rsidRPr="00222320">
              <w:t>20.3</w:t>
            </w:r>
          </w:p>
        </w:tc>
        <w:tc>
          <w:tcPr>
            <w:tcW w:w="737" w:type="dxa"/>
            <w:shd w:val="clear" w:color="auto" w:fill="auto"/>
            <w:vAlign w:val="center"/>
          </w:tcPr>
          <w:p w14:paraId="564E367E" w14:textId="1F45B67F" w:rsidR="00F91AA2" w:rsidRDefault="00F91AA2" w:rsidP="00F91AA2">
            <w:pPr>
              <w:pStyle w:val="105"/>
              <w:rPr>
                <w:rFonts w:ascii="ＭＳ Ｐゴシック" w:eastAsia="ＭＳ Ｐゴシック" w:hAnsi="ＭＳ Ｐゴシック"/>
              </w:rPr>
            </w:pPr>
            <w:r w:rsidRPr="00222320">
              <w:t>2.9</w:t>
            </w:r>
          </w:p>
        </w:tc>
        <w:tc>
          <w:tcPr>
            <w:tcW w:w="737" w:type="dxa"/>
            <w:shd w:val="clear" w:color="auto" w:fill="BFBFBF" w:themeFill="background1" w:themeFillShade="BF"/>
            <w:vAlign w:val="center"/>
          </w:tcPr>
          <w:p w14:paraId="118D67DA" w14:textId="5076F82F" w:rsidR="00F91AA2" w:rsidRDefault="00F91AA2" w:rsidP="00F91AA2">
            <w:pPr>
              <w:pStyle w:val="105"/>
              <w:rPr>
                <w:rFonts w:ascii="ＭＳ Ｐゴシック" w:eastAsia="ＭＳ Ｐゴシック" w:hAnsi="ＭＳ Ｐゴシック" w:cs="ＭＳ Ｐゴシック"/>
                <w:color w:val="000000"/>
                <w:sz w:val="22"/>
                <w:szCs w:val="22"/>
              </w:rPr>
            </w:pPr>
            <w:r w:rsidRPr="00222320">
              <w:t>40.0</w:t>
            </w:r>
          </w:p>
        </w:tc>
        <w:tc>
          <w:tcPr>
            <w:tcW w:w="737" w:type="dxa"/>
            <w:shd w:val="clear" w:color="auto" w:fill="auto"/>
            <w:vAlign w:val="center"/>
          </w:tcPr>
          <w:p w14:paraId="78D5D522" w14:textId="7F1BF8F0" w:rsidR="00F91AA2" w:rsidRDefault="00F91AA2" w:rsidP="00F91AA2">
            <w:pPr>
              <w:pStyle w:val="105"/>
              <w:rPr>
                <w:rFonts w:ascii="ＭＳ Ｐゴシック" w:eastAsia="ＭＳ Ｐゴシック" w:hAnsi="ＭＳ Ｐゴシック" w:cs="ＭＳ Ｐゴシック"/>
                <w:color w:val="000000"/>
                <w:sz w:val="22"/>
                <w:szCs w:val="22"/>
              </w:rPr>
            </w:pPr>
            <w:r w:rsidRPr="00222320">
              <w:t>11.5</w:t>
            </w:r>
          </w:p>
        </w:tc>
        <w:tc>
          <w:tcPr>
            <w:tcW w:w="737" w:type="dxa"/>
            <w:shd w:val="clear" w:color="auto" w:fill="auto"/>
            <w:vAlign w:val="center"/>
          </w:tcPr>
          <w:p w14:paraId="3E5E695F" w14:textId="6F2A1588" w:rsidR="00F91AA2" w:rsidRDefault="00F91AA2" w:rsidP="00F91AA2">
            <w:pPr>
              <w:pStyle w:val="105"/>
              <w:rPr>
                <w:rFonts w:ascii="ＭＳ Ｐゴシック" w:eastAsia="ＭＳ Ｐゴシック" w:hAnsi="ＭＳ Ｐゴシック"/>
              </w:rPr>
            </w:pPr>
            <w:r w:rsidRPr="00222320">
              <w:t>8.9</w:t>
            </w:r>
          </w:p>
        </w:tc>
        <w:tc>
          <w:tcPr>
            <w:tcW w:w="737" w:type="dxa"/>
            <w:shd w:val="clear" w:color="auto" w:fill="auto"/>
            <w:vAlign w:val="center"/>
          </w:tcPr>
          <w:p w14:paraId="46FD2A44" w14:textId="3C88F679" w:rsidR="00F91AA2" w:rsidRDefault="00F91AA2" w:rsidP="00F91AA2">
            <w:pPr>
              <w:pStyle w:val="105"/>
              <w:rPr>
                <w:rFonts w:ascii="ＭＳ Ｐゴシック" w:eastAsia="ＭＳ Ｐゴシック" w:hAnsi="ＭＳ Ｐゴシック"/>
              </w:rPr>
            </w:pPr>
            <w:r w:rsidRPr="00222320">
              <w:t>0.0</w:t>
            </w:r>
          </w:p>
        </w:tc>
      </w:tr>
      <w:tr w:rsidR="00F91AA2" w14:paraId="7113BC83" w14:textId="77777777" w:rsidTr="00F91AA2">
        <w:trPr>
          <w:cantSplit/>
          <w:trHeight w:val="397"/>
        </w:trPr>
        <w:tc>
          <w:tcPr>
            <w:tcW w:w="2268" w:type="dxa"/>
            <w:shd w:val="clear" w:color="auto" w:fill="auto"/>
            <w:vAlign w:val="center"/>
          </w:tcPr>
          <w:p w14:paraId="5AE94977" w14:textId="3346C410" w:rsidR="00F91AA2" w:rsidRPr="00274D49" w:rsidRDefault="00F91AA2" w:rsidP="00EF742A">
            <w:pPr>
              <w:pStyle w:val="9"/>
              <w:spacing w:line="220" w:lineRule="exact"/>
              <w:ind w:leftChars="-50" w:left="-105" w:rightChars="-50" w:right="-105"/>
            </w:pPr>
            <w:r w:rsidRPr="00274D49">
              <w:rPr>
                <w:rFonts w:hint="eastAsia"/>
              </w:rPr>
              <w:t>体調の変化への配慮など、職場の理解が得にくい</w:t>
            </w:r>
          </w:p>
        </w:tc>
        <w:tc>
          <w:tcPr>
            <w:tcW w:w="737" w:type="dxa"/>
            <w:shd w:val="clear" w:color="auto" w:fill="auto"/>
            <w:vAlign w:val="center"/>
          </w:tcPr>
          <w:p w14:paraId="42B44634" w14:textId="6D64415E" w:rsidR="00F91AA2" w:rsidRDefault="00F91AA2" w:rsidP="00F91AA2">
            <w:pPr>
              <w:pStyle w:val="105"/>
              <w:rPr>
                <w:rFonts w:ascii="ＭＳ Ｐゴシック" w:eastAsia="ＭＳ Ｐゴシック" w:hAnsi="ＭＳ Ｐゴシック"/>
              </w:rPr>
            </w:pPr>
            <w:r w:rsidRPr="00222320">
              <w:t>9.2</w:t>
            </w:r>
          </w:p>
        </w:tc>
        <w:tc>
          <w:tcPr>
            <w:tcW w:w="737" w:type="dxa"/>
            <w:shd w:val="clear" w:color="auto" w:fill="auto"/>
            <w:vAlign w:val="center"/>
          </w:tcPr>
          <w:p w14:paraId="18F608EB" w14:textId="3A2CA2F1" w:rsidR="00F91AA2" w:rsidRDefault="00F91AA2" w:rsidP="00F91AA2">
            <w:pPr>
              <w:pStyle w:val="105"/>
              <w:rPr>
                <w:rFonts w:ascii="ＭＳ Ｐゴシック" w:eastAsia="ＭＳ Ｐゴシック" w:hAnsi="ＭＳ Ｐゴシック"/>
              </w:rPr>
            </w:pPr>
            <w:r w:rsidRPr="00222320">
              <w:t>5.7</w:t>
            </w:r>
          </w:p>
        </w:tc>
        <w:tc>
          <w:tcPr>
            <w:tcW w:w="737" w:type="dxa"/>
            <w:shd w:val="clear" w:color="auto" w:fill="auto"/>
            <w:vAlign w:val="center"/>
          </w:tcPr>
          <w:p w14:paraId="31C0D28C" w14:textId="5D73D1B0" w:rsidR="00F91AA2" w:rsidRDefault="00F91AA2" w:rsidP="00F91AA2">
            <w:pPr>
              <w:pStyle w:val="105"/>
              <w:rPr>
                <w:rFonts w:ascii="ＭＳ Ｐゴシック" w:eastAsia="ＭＳ Ｐゴシック" w:hAnsi="ＭＳ Ｐゴシック"/>
              </w:rPr>
            </w:pPr>
            <w:r w:rsidRPr="00222320">
              <w:t>21.6</w:t>
            </w:r>
          </w:p>
        </w:tc>
        <w:tc>
          <w:tcPr>
            <w:tcW w:w="737" w:type="dxa"/>
            <w:shd w:val="clear" w:color="auto" w:fill="auto"/>
            <w:vAlign w:val="center"/>
          </w:tcPr>
          <w:p w14:paraId="4D5A2105" w14:textId="3F403A7C" w:rsidR="00F91AA2" w:rsidRDefault="00F91AA2" w:rsidP="00F91AA2">
            <w:pPr>
              <w:pStyle w:val="105"/>
              <w:rPr>
                <w:rFonts w:ascii="ＭＳ Ｐゴシック" w:eastAsia="ＭＳ Ｐゴシック" w:hAnsi="ＭＳ Ｐゴシック" w:cs="ＭＳ Ｐゴシック"/>
                <w:color w:val="000000"/>
                <w:sz w:val="22"/>
                <w:szCs w:val="22"/>
              </w:rPr>
            </w:pPr>
            <w:r w:rsidRPr="00222320">
              <w:t>20.9</w:t>
            </w:r>
          </w:p>
        </w:tc>
        <w:tc>
          <w:tcPr>
            <w:tcW w:w="737" w:type="dxa"/>
            <w:shd w:val="clear" w:color="auto" w:fill="auto"/>
            <w:vAlign w:val="center"/>
          </w:tcPr>
          <w:p w14:paraId="15B1A6B1" w14:textId="1E106FF4" w:rsidR="00F91AA2" w:rsidRDefault="00F91AA2" w:rsidP="00F91AA2">
            <w:pPr>
              <w:pStyle w:val="105"/>
              <w:rPr>
                <w:rFonts w:ascii="ＭＳ Ｐゴシック" w:eastAsia="ＭＳ Ｐゴシック" w:hAnsi="ＭＳ Ｐゴシック"/>
              </w:rPr>
            </w:pPr>
            <w:r w:rsidRPr="00222320">
              <w:t>18.6</w:t>
            </w:r>
          </w:p>
        </w:tc>
        <w:tc>
          <w:tcPr>
            <w:tcW w:w="737" w:type="dxa"/>
            <w:shd w:val="clear" w:color="auto" w:fill="auto"/>
            <w:vAlign w:val="center"/>
          </w:tcPr>
          <w:p w14:paraId="5B54A107" w14:textId="77A3B35C" w:rsidR="00F91AA2" w:rsidRDefault="00F91AA2" w:rsidP="00F91AA2">
            <w:pPr>
              <w:pStyle w:val="105"/>
              <w:rPr>
                <w:rFonts w:ascii="ＭＳ Ｐゴシック" w:eastAsia="ＭＳ Ｐゴシック" w:hAnsi="ＭＳ Ｐゴシック" w:cs="ＭＳ Ｐゴシック"/>
                <w:color w:val="000000"/>
                <w:sz w:val="22"/>
                <w:szCs w:val="22"/>
              </w:rPr>
            </w:pPr>
            <w:r w:rsidRPr="00222320">
              <w:t>20.0</w:t>
            </w:r>
          </w:p>
        </w:tc>
        <w:tc>
          <w:tcPr>
            <w:tcW w:w="737" w:type="dxa"/>
            <w:shd w:val="clear" w:color="auto" w:fill="auto"/>
            <w:vAlign w:val="center"/>
          </w:tcPr>
          <w:p w14:paraId="58B26361" w14:textId="5E24DAD0" w:rsidR="00F91AA2" w:rsidRDefault="00F91AA2" w:rsidP="00F91AA2">
            <w:pPr>
              <w:pStyle w:val="105"/>
              <w:rPr>
                <w:rFonts w:ascii="ＭＳ Ｐゴシック" w:eastAsia="ＭＳ Ｐゴシック" w:hAnsi="ＭＳ Ｐゴシック" w:cs="ＭＳ Ｐゴシック"/>
                <w:color w:val="000000"/>
                <w:sz w:val="22"/>
                <w:szCs w:val="22"/>
              </w:rPr>
            </w:pPr>
            <w:r w:rsidRPr="00222320">
              <w:t>3.8</w:t>
            </w:r>
          </w:p>
        </w:tc>
        <w:tc>
          <w:tcPr>
            <w:tcW w:w="737" w:type="dxa"/>
            <w:shd w:val="clear" w:color="auto" w:fill="auto"/>
            <w:vAlign w:val="center"/>
          </w:tcPr>
          <w:p w14:paraId="4E9B7846" w14:textId="46EB4A49" w:rsidR="00F91AA2" w:rsidRDefault="00F91AA2" w:rsidP="00F91AA2">
            <w:pPr>
              <w:pStyle w:val="105"/>
              <w:rPr>
                <w:rFonts w:ascii="ＭＳ Ｐゴシック" w:eastAsia="ＭＳ Ｐゴシック" w:hAnsi="ＭＳ Ｐゴシック"/>
              </w:rPr>
            </w:pPr>
            <w:r w:rsidRPr="00222320">
              <w:t>5.4</w:t>
            </w:r>
          </w:p>
        </w:tc>
        <w:tc>
          <w:tcPr>
            <w:tcW w:w="737" w:type="dxa"/>
            <w:shd w:val="clear" w:color="auto" w:fill="auto"/>
            <w:vAlign w:val="center"/>
          </w:tcPr>
          <w:p w14:paraId="3D61EED2" w14:textId="4B8D9B80" w:rsidR="00F91AA2" w:rsidRDefault="00F91AA2" w:rsidP="00F91AA2">
            <w:pPr>
              <w:pStyle w:val="105"/>
              <w:rPr>
                <w:rFonts w:ascii="ＭＳ Ｐゴシック" w:eastAsia="ＭＳ Ｐゴシック" w:hAnsi="ＭＳ Ｐゴシック"/>
              </w:rPr>
            </w:pPr>
            <w:r w:rsidRPr="00222320">
              <w:t>5.0</w:t>
            </w:r>
          </w:p>
        </w:tc>
      </w:tr>
      <w:tr w:rsidR="00F91AA2" w14:paraId="0CD6B63A" w14:textId="77777777" w:rsidTr="00F91AA2">
        <w:trPr>
          <w:cantSplit/>
          <w:trHeight w:val="397"/>
        </w:trPr>
        <w:tc>
          <w:tcPr>
            <w:tcW w:w="2268" w:type="dxa"/>
            <w:shd w:val="clear" w:color="auto" w:fill="auto"/>
            <w:vAlign w:val="center"/>
          </w:tcPr>
          <w:p w14:paraId="1D33DFB5" w14:textId="6E3137A7" w:rsidR="00F91AA2" w:rsidRPr="00274D49" w:rsidRDefault="00F91AA2" w:rsidP="00EF742A">
            <w:pPr>
              <w:pStyle w:val="9"/>
              <w:spacing w:line="220" w:lineRule="exact"/>
              <w:ind w:leftChars="-50" w:left="-105" w:rightChars="-50" w:right="-105"/>
            </w:pPr>
            <w:r w:rsidRPr="00274D49">
              <w:rPr>
                <w:rFonts w:hint="eastAsia"/>
              </w:rPr>
              <w:t>自身に適した仕事ではない（業務内容のミスマッチ）</w:t>
            </w:r>
          </w:p>
        </w:tc>
        <w:tc>
          <w:tcPr>
            <w:tcW w:w="737" w:type="dxa"/>
            <w:shd w:val="clear" w:color="auto" w:fill="auto"/>
            <w:vAlign w:val="center"/>
          </w:tcPr>
          <w:p w14:paraId="6A19EECE" w14:textId="12935432" w:rsidR="00F91AA2" w:rsidRDefault="00F91AA2" w:rsidP="00F91AA2">
            <w:pPr>
              <w:pStyle w:val="105"/>
              <w:rPr>
                <w:rFonts w:ascii="ＭＳ Ｐゴシック" w:eastAsia="ＭＳ Ｐゴシック" w:hAnsi="ＭＳ Ｐゴシック"/>
              </w:rPr>
            </w:pPr>
            <w:r w:rsidRPr="00222320">
              <w:t>2.5</w:t>
            </w:r>
          </w:p>
        </w:tc>
        <w:tc>
          <w:tcPr>
            <w:tcW w:w="737" w:type="dxa"/>
            <w:shd w:val="clear" w:color="auto" w:fill="auto"/>
            <w:vAlign w:val="center"/>
          </w:tcPr>
          <w:p w14:paraId="7FEB3CAF" w14:textId="3911BBB6" w:rsidR="00F91AA2" w:rsidRDefault="00F91AA2" w:rsidP="00F91AA2">
            <w:pPr>
              <w:pStyle w:val="105"/>
              <w:rPr>
                <w:rFonts w:ascii="ＭＳ Ｐゴシック" w:eastAsia="ＭＳ Ｐゴシック" w:hAnsi="ＭＳ Ｐゴシック"/>
              </w:rPr>
            </w:pPr>
            <w:r w:rsidRPr="00222320">
              <w:t>3.2</w:t>
            </w:r>
          </w:p>
        </w:tc>
        <w:tc>
          <w:tcPr>
            <w:tcW w:w="737" w:type="dxa"/>
            <w:shd w:val="clear" w:color="auto" w:fill="auto"/>
            <w:vAlign w:val="center"/>
          </w:tcPr>
          <w:p w14:paraId="7E83FC55" w14:textId="785AFBC5" w:rsidR="00F91AA2" w:rsidRDefault="00F91AA2" w:rsidP="00F91AA2">
            <w:pPr>
              <w:pStyle w:val="105"/>
              <w:rPr>
                <w:rFonts w:ascii="ＭＳ Ｐゴシック" w:eastAsia="ＭＳ Ｐゴシック" w:hAnsi="ＭＳ Ｐゴシック"/>
              </w:rPr>
            </w:pPr>
            <w:r w:rsidRPr="00222320">
              <w:t>10.5</w:t>
            </w:r>
          </w:p>
        </w:tc>
        <w:tc>
          <w:tcPr>
            <w:tcW w:w="737" w:type="dxa"/>
            <w:shd w:val="clear" w:color="auto" w:fill="auto"/>
            <w:vAlign w:val="center"/>
          </w:tcPr>
          <w:p w14:paraId="28744556" w14:textId="5579BFC8" w:rsidR="00F91AA2" w:rsidRDefault="00F91AA2" w:rsidP="00F91AA2">
            <w:pPr>
              <w:pStyle w:val="105"/>
              <w:rPr>
                <w:rFonts w:ascii="ＭＳ Ｐゴシック" w:eastAsia="ＭＳ Ｐゴシック" w:hAnsi="ＭＳ Ｐゴシック" w:cs="ＭＳ Ｐゴシック"/>
                <w:color w:val="000000"/>
                <w:sz w:val="22"/>
                <w:szCs w:val="22"/>
              </w:rPr>
            </w:pPr>
            <w:r w:rsidRPr="00222320">
              <w:t>7.8</w:t>
            </w:r>
          </w:p>
        </w:tc>
        <w:tc>
          <w:tcPr>
            <w:tcW w:w="737" w:type="dxa"/>
            <w:shd w:val="clear" w:color="auto" w:fill="auto"/>
            <w:vAlign w:val="center"/>
          </w:tcPr>
          <w:p w14:paraId="0F94C2D8" w14:textId="3ABF4861" w:rsidR="00F91AA2" w:rsidRDefault="00F91AA2" w:rsidP="00F91AA2">
            <w:pPr>
              <w:pStyle w:val="105"/>
              <w:rPr>
                <w:rFonts w:ascii="ＭＳ Ｐゴシック" w:eastAsia="ＭＳ Ｐゴシック" w:hAnsi="ＭＳ Ｐゴシック"/>
              </w:rPr>
            </w:pPr>
            <w:r w:rsidRPr="00222320">
              <w:t>8.6</w:t>
            </w:r>
          </w:p>
        </w:tc>
        <w:tc>
          <w:tcPr>
            <w:tcW w:w="737" w:type="dxa"/>
            <w:shd w:val="clear" w:color="auto" w:fill="auto"/>
            <w:vAlign w:val="center"/>
          </w:tcPr>
          <w:p w14:paraId="5903A0B3" w14:textId="57487A38" w:rsidR="00F91AA2" w:rsidRDefault="00F91AA2" w:rsidP="00F91AA2">
            <w:pPr>
              <w:pStyle w:val="105"/>
              <w:rPr>
                <w:rFonts w:ascii="ＭＳ Ｐゴシック" w:eastAsia="ＭＳ Ｐゴシック" w:hAnsi="ＭＳ Ｐゴシック" w:cs="ＭＳ Ｐゴシック"/>
                <w:color w:val="000000"/>
                <w:sz w:val="22"/>
                <w:szCs w:val="22"/>
              </w:rPr>
            </w:pPr>
            <w:r w:rsidRPr="00222320">
              <w:t>0.0</w:t>
            </w:r>
          </w:p>
        </w:tc>
        <w:tc>
          <w:tcPr>
            <w:tcW w:w="737" w:type="dxa"/>
            <w:shd w:val="clear" w:color="auto" w:fill="auto"/>
            <w:vAlign w:val="center"/>
          </w:tcPr>
          <w:p w14:paraId="7B38D0C2" w14:textId="12858D0A" w:rsidR="00F91AA2" w:rsidRDefault="00F91AA2" w:rsidP="00F91AA2">
            <w:pPr>
              <w:pStyle w:val="105"/>
              <w:rPr>
                <w:rFonts w:ascii="ＭＳ Ｐゴシック" w:eastAsia="ＭＳ Ｐゴシック" w:hAnsi="ＭＳ Ｐゴシック" w:cs="ＭＳ Ｐゴシック"/>
                <w:color w:val="000000"/>
                <w:sz w:val="22"/>
                <w:szCs w:val="22"/>
              </w:rPr>
            </w:pPr>
            <w:r w:rsidRPr="00222320">
              <w:t>3.8</w:t>
            </w:r>
          </w:p>
        </w:tc>
        <w:tc>
          <w:tcPr>
            <w:tcW w:w="737" w:type="dxa"/>
            <w:shd w:val="clear" w:color="auto" w:fill="auto"/>
            <w:vAlign w:val="center"/>
          </w:tcPr>
          <w:p w14:paraId="4DADAB98" w14:textId="2880722E" w:rsidR="00F91AA2" w:rsidRDefault="00F91AA2" w:rsidP="00F91AA2">
            <w:pPr>
              <w:pStyle w:val="105"/>
              <w:rPr>
                <w:rFonts w:ascii="ＭＳ Ｐゴシック" w:eastAsia="ＭＳ Ｐゴシック" w:hAnsi="ＭＳ Ｐゴシック"/>
              </w:rPr>
            </w:pPr>
            <w:r w:rsidRPr="00222320">
              <w:t>9.5</w:t>
            </w:r>
          </w:p>
        </w:tc>
        <w:tc>
          <w:tcPr>
            <w:tcW w:w="737" w:type="dxa"/>
            <w:shd w:val="clear" w:color="auto" w:fill="auto"/>
            <w:vAlign w:val="center"/>
          </w:tcPr>
          <w:p w14:paraId="1A9CCFA5" w14:textId="62A9155E" w:rsidR="00F91AA2" w:rsidRDefault="00F91AA2" w:rsidP="00F91AA2">
            <w:pPr>
              <w:pStyle w:val="105"/>
              <w:rPr>
                <w:rFonts w:ascii="ＭＳ Ｐゴシック" w:eastAsia="ＭＳ Ｐゴシック" w:hAnsi="ＭＳ Ｐゴシック"/>
              </w:rPr>
            </w:pPr>
            <w:r w:rsidRPr="00222320">
              <w:t>5.0</w:t>
            </w:r>
          </w:p>
        </w:tc>
      </w:tr>
      <w:tr w:rsidR="00F91AA2" w14:paraId="65B32023" w14:textId="77777777" w:rsidTr="00F91AA2">
        <w:trPr>
          <w:cantSplit/>
          <w:trHeight w:val="397"/>
        </w:trPr>
        <w:tc>
          <w:tcPr>
            <w:tcW w:w="2268" w:type="dxa"/>
            <w:shd w:val="clear" w:color="auto" w:fill="auto"/>
            <w:vAlign w:val="center"/>
          </w:tcPr>
          <w:p w14:paraId="241974E9" w14:textId="491083D3" w:rsidR="00F91AA2" w:rsidRPr="00274D49" w:rsidRDefault="00F91AA2" w:rsidP="00EF742A">
            <w:pPr>
              <w:pStyle w:val="9"/>
              <w:spacing w:line="220" w:lineRule="exact"/>
              <w:ind w:left="-42" w:right="-63"/>
            </w:pPr>
            <w:r w:rsidRPr="00274D49">
              <w:rPr>
                <w:rFonts w:hint="eastAsia"/>
              </w:rPr>
              <w:t>職場環境</w:t>
            </w:r>
            <w:r>
              <w:br/>
            </w:r>
            <w:r w:rsidRPr="00274D49">
              <w:rPr>
                <w:rFonts w:hint="eastAsia"/>
              </w:rPr>
              <w:t>（バリアフリー、音、</w:t>
            </w:r>
            <w:r>
              <w:br/>
            </w:r>
            <w:r w:rsidRPr="00274D49">
              <w:rPr>
                <w:rFonts w:hint="eastAsia"/>
              </w:rPr>
              <w:t>においなど）が合わない</w:t>
            </w:r>
          </w:p>
        </w:tc>
        <w:tc>
          <w:tcPr>
            <w:tcW w:w="737" w:type="dxa"/>
            <w:shd w:val="clear" w:color="auto" w:fill="auto"/>
            <w:vAlign w:val="center"/>
          </w:tcPr>
          <w:p w14:paraId="7FA6DE11" w14:textId="0BA59C01" w:rsidR="00F91AA2" w:rsidRDefault="00F91AA2" w:rsidP="00F91AA2">
            <w:pPr>
              <w:pStyle w:val="105"/>
              <w:rPr>
                <w:rFonts w:ascii="ＭＳ Ｐゴシック" w:eastAsia="ＭＳ Ｐゴシック" w:hAnsi="ＭＳ Ｐゴシック"/>
              </w:rPr>
            </w:pPr>
            <w:r w:rsidRPr="00222320">
              <w:t>3.2</w:t>
            </w:r>
          </w:p>
        </w:tc>
        <w:tc>
          <w:tcPr>
            <w:tcW w:w="737" w:type="dxa"/>
            <w:shd w:val="clear" w:color="auto" w:fill="auto"/>
            <w:vAlign w:val="center"/>
          </w:tcPr>
          <w:p w14:paraId="3FA220B2" w14:textId="6B5E9892" w:rsidR="00F91AA2" w:rsidRDefault="00F91AA2" w:rsidP="00F91AA2">
            <w:pPr>
              <w:pStyle w:val="105"/>
              <w:rPr>
                <w:rFonts w:ascii="ＭＳ Ｐゴシック" w:eastAsia="ＭＳ Ｐゴシック" w:hAnsi="ＭＳ Ｐゴシック"/>
              </w:rPr>
            </w:pPr>
            <w:r w:rsidRPr="00222320">
              <w:t>5.1</w:t>
            </w:r>
          </w:p>
        </w:tc>
        <w:tc>
          <w:tcPr>
            <w:tcW w:w="737" w:type="dxa"/>
            <w:shd w:val="clear" w:color="auto" w:fill="auto"/>
            <w:vAlign w:val="center"/>
          </w:tcPr>
          <w:p w14:paraId="49CD2381" w14:textId="270FFA73" w:rsidR="00F91AA2" w:rsidRDefault="00F91AA2" w:rsidP="00F91AA2">
            <w:pPr>
              <w:pStyle w:val="105"/>
              <w:rPr>
                <w:rFonts w:ascii="ＭＳ Ｐゴシック" w:eastAsia="ＭＳ Ｐゴシック" w:hAnsi="ＭＳ Ｐゴシック"/>
              </w:rPr>
            </w:pPr>
            <w:r w:rsidRPr="00222320">
              <w:t>3.9</w:t>
            </w:r>
          </w:p>
        </w:tc>
        <w:tc>
          <w:tcPr>
            <w:tcW w:w="737" w:type="dxa"/>
            <w:shd w:val="clear" w:color="auto" w:fill="auto"/>
            <w:vAlign w:val="center"/>
          </w:tcPr>
          <w:p w14:paraId="5DD7F9B5" w14:textId="2B07C65A" w:rsidR="00F91AA2" w:rsidRDefault="00F91AA2" w:rsidP="00F91AA2">
            <w:pPr>
              <w:pStyle w:val="105"/>
              <w:rPr>
                <w:rFonts w:ascii="ＭＳ Ｐゴシック" w:eastAsia="ＭＳ Ｐゴシック" w:hAnsi="ＭＳ Ｐゴシック" w:cs="ＭＳ Ｐゴシック"/>
                <w:color w:val="000000"/>
                <w:sz w:val="22"/>
                <w:szCs w:val="22"/>
              </w:rPr>
            </w:pPr>
            <w:r w:rsidRPr="00222320">
              <w:t>2.0</w:t>
            </w:r>
          </w:p>
        </w:tc>
        <w:tc>
          <w:tcPr>
            <w:tcW w:w="737" w:type="dxa"/>
            <w:shd w:val="clear" w:color="auto" w:fill="auto"/>
            <w:vAlign w:val="center"/>
          </w:tcPr>
          <w:p w14:paraId="41937988" w14:textId="6451237D" w:rsidR="00F91AA2" w:rsidRDefault="00F91AA2" w:rsidP="00F91AA2">
            <w:pPr>
              <w:pStyle w:val="105"/>
              <w:rPr>
                <w:rFonts w:ascii="ＭＳ Ｐゴシック" w:eastAsia="ＭＳ Ｐゴシック" w:hAnsi="ＭＳ Ｐゴシック"/>
              </w:rPr>
            </w:pPr>
            <w:r w:rsidRPr="00222320">
              <w:t>0.0</w:t>
            </w:r>
          </w:p>
        </w:tc>
        <w:tc>
          <w:tcPr>
            <w:tcW w:w="737" w:type="dxa"/>
            <w:shd w:val="clear" w:color="auto" w:fill="auto"/>
            <w:vAlign w:val="center"/>
          </w:tcPr>
          <w:p w14:paraId="51AA3C02" w14:textId="17CB667A" w:rsidR="00F91AA2" w:rsidRDefault="00F91AA2" w:rsidP="00F91AA2">
            <w:pPr>
              <w:pStyle w:val="105"/>
              <w:rPr>
                <w:rFonts w:ascii="ＭＳ Ｐゴシック" w:eastAsia="ＭＳ Ｐゴシック" w:hAnsi="ＭＳ Ｐゴシック" w:cs="ＭＳ Ｐゴシック"/>
                <w:color w:val="000000"/>
                <w:sz w:val="22"/>
                <w:szCs w:val="22"/>
              </w:rPr>
            </w:pPr>
            <w:r w:rsidRPr="00222320">
              <w:t>0.0</w:t>
            </w:r>
          </w:p>
        </w:tc>
        <w:tc>
          <w:tcPr>
            <w:tcW w:w="737" w:type="dxa"/>
            <w:shd w:val="clear" w:color="auto" w:fill="auto"/>
            <w:vAlign w:val="center"/>
          </w:tcPr>
          <w:p w14:paraId="0ACCFE42" w14:textId="712717A8" w:rsidR="00F91AA2" w:rsidRDefault="00F91AA2" w:rsidP="00F91AA2">
            <w:pPr>
              <w:pStyle w:val="105"/>
              <w:rPr>
                <w:rFonts w:ascii="ＭＳ Ｐゴシック" w:eastAsia="ＭＳ Ｐゴシック" w:hAnsi="ＭＳ Ｐゴシック" w:cs="ＭＳ Ｐゴシック"/>
              </w:rPr>
            </w:pPr>
            <w:r w:rsidRPr="00222320">
              <w:t>0.0</w:t>
            </w:r>
          </w:p>
        </w:tc>
        <w:tc>
          <w:tcPr>
            <w:tcW w:w="737" w:type="dxa"/>
            <w:shd w:val="clear" w:color="auto" w:fill="auto"/>
            <w:vAlign w:val="center"/>
          </w:tcPr>
          <w:p w14:paraId="7542E22B" w14:textId="03C370DC" w:rsidR="00F91AA2" w:rsidRDefault="00F91AA2" w:rsidP="00F91AA2">
            <w:pPr>
              <w:pStyle w:val="105"/>
              <w:rPr>
                <w:rFonts w:ascii="ＭＳ Ｐゴシック" w:eastAsia="ＭＳ Ｐゴシック" w:hAnsi="ＭＳ Ｐゴシック"/>
              </w:rPr>
            </w:pPr>
            <w:r w:rsidRPr="00222320">
              <w:t>4.8</w:t>
            </w:r>
          </w:p>
        </w:tc>
        <w:tc>
          <w:tcPr>
            <w:tcW w:w="737" w:type="dxa"/>
            <w:shd w:val="clear" w:color="auto" w:fill="auto"/>
            <w:vAlign w:val="center"/>
          </w:tcPr>
          <w:p w14:paraId="21EB94AB" w14:textId="7BCD5FE4" w:rsidR="00F91AA2" w:rsidRDefault="00F91AA2" w:rsidP="00F91AA2">
            <w:pPr>
              <w:pStyle w:val="105"/>
              <w:rPr>
                <w:rFonts w:ascii="ＭＳ Ｐゴシック" w:eastAsia="ＭＳ Ｐゴシック" w:hAnsi="ＭＳ Ｐゴシック"/>
              </w:rPr>
            </w:pPr>
            <w:r w:rsidRPr="00222320">
              <w:t>5.0</w:t>
            </w:r>
          </w:p>
        </w:tc>
      </w:tr>
      <w:tr w:rsidR="00F91AA2" w14:paraId="04B0BDB6" w14:textId="77777777" w:rsidTr="00F91AA2">
        <w:trPr>
          <w:cantSplit/>
          <w:trHeight w:val="397"/>
        </w:trPr>
        <w:tc>
          <w:tcPr>
            <w:tcW w:w="2268" w:type="dxa"/>
            <w:shd w:val="clear" w:color="auto" w:fill="auto"/>
            <w:vAlign w:val="center"/>
          </w:tcPr>
          <w:p w14:paraId="23E4CB83" w14:textId="6013D209" w:rsidR="00F91AA2" w:rsidRPr="00274D49" w:rsidRDefault="00F91AA2" w:rsidP="00EF742A">
            <w:pPr>
              <w:pStyle w:val="9"/>
              <w:spacing w:line="220" w:lineRule="exact"/>
              <w:ind w:left="-42" w:right="-63"/>
            </w:pPr>
            <w:r w:rsidRPr="00274D49">
              <w:rPr>
                <w:rFonts w:hint="eastAsia"/>
              </w:rPr>
              <w:t>通勤が難しい</w:t>
            </w:r>
          </w:p>
        </w:tc>
        <w:tc>
          <w:tcPr>
            <w:tcW w:w="737" w:type="dxa"/>
            <w:shd w:val="clear" w:color="auto" w:fill="auto"/>
            <w:vAlign w:val="center"/>
          </w:tcPr>
          <w:p w14:paraId="1B60308A" w14:textId="10E4A1F8" w:rsidR="00F91AA2" w:rsidRDefault="00F91AA2" w:rsidP="00F91AA2">
            <w:pPr>
              <w:pStyle w:val="105"/>
              <w:rPr>
                <w:rFonts w:ascii="ＭＳ Ｐゴシック" w:eastAsia="ＭＳ Ｐゴシック" w:hAnsi="ＭＳ Ｐゴシック"/>
              </w:rPr>
            </w:pPr>
            <w:r w:rsidRPr="00222320">
              <w:t>8.3</w:t>
            </w:r>
          </w:p>
        </w:tc>
        <w:tc>
          <w:tcPr>
            <w:tcW w:w="737" w:type="dxa"/>
            <w:shd w:val="clear" w:color="auto" w:fill="auto"/>
            <w:vAlign w:val="center"/>
          </w:tcPr>
          <w:p w14:paraId="5432F0B4" w14:textId="2E266F8D" w:rsidR="00F91AA2" w:rsidRDefault="00F91AA2" w:rsidP="00F91AA2">
            <w:pPr>
              <w:pStyle w:val="105"/>
              <w:rPr>
                <w:rFonts w:ascii="ＭＳ Ｐゴシック" w:eastAsia="ＭＳ Ｐゴシック" w:hAnsi="ＭＳ Ｐゴシック"/>
              </w:rPr>
            </w:pPr>
            <w:r w:rsidRPr="00222320">
              <w:t>2.5</w:t>
            </w:r>
          </w:p>
        </w:tc>
        <w:tc>
          <w:tcPr>
            <w:tcW w:w="737" w:type="dxa"/>
            <w:shd w:val="clear" w:color="auto" w:fill="auto"/>
            <w:vAlign w:val="center"/>
          </w:tcPr>
          <w:p w14:paraId="414909AC" w14:textId="13924081" w:rsidR="00F91AA2" w:rsidRDefault="00F91AA2" w:rsidP="00F91AA2">
            <w:pPr>
              <w:pStyle w:val="105"/>
              <w:rPr>
                <w:rFonts w:ascii="ＭＳ Ｐゴシック" w:eastAsia="ＭＳ Ｐゴシック" w:hAnsi="ＭＳ Ｐゴシック"/>
              </w:rPr>
            </w:pPr>
            <w:r w:rsidRPr="00222320">
              <w:t>7.2</w:t>
            </w:r>
          </w:p>
        </w:tc>
        <w:tc>
          <w:tcPr>
            <w:tcW w:w="737" w:type="dxa"/>
            <w:shd w:val="clear" w:color="auto" w:fill="auto"/>
            <w:vAlign w:val="center"/>
          </w:tcPr>
          <w:p w14:paraId="2A04F4FC" w14:textId="6CC144E4" w:rsidR="00F91AA2" w:rsidRDefault="00F91AA2" w:rsidP="00F91AA2">
            <w:pPr>
              <w:pStyle w:val="105"/>
              <w:rPr>
                <w:rFonts w:ascii="ＭＳ Ｐゴシック" w:eastAsia="ＭＳ Ｐゴシック" w:hAnsi="ＭＳ Ｐゴシック" w:cs="ＭＳ Ｐゴシック"/>
              </w:rPr>
            </w:pPr>
            <w:r w:rsidRPr="00222320">
              <w:t>5.2</w:t>
            </w:r>
          </w:p>
        </w:tc>
        <w:tc>
          <w:tcPr>
            <w:tcW w:w="737" w:type="dxa"/>
            <w:shd w:val="clear" w:color="auto" w:fill="auto"/>
            <w:vAlign w:val="center"/>
          </w:tcPr>
          <w:p w14:paraId="1B3737CC" w14:textId="4D7CC93A" w:rsidR="00F91AA2" w:rsidRDefault="00F91AA2" w:rsidP="00F91AA2">
            <w:pPr>
              <w:pStyle w:val="105"/>
              <w:rPr>
                <w:rFonts w:ascii="ＭＳ Ｐゴシック" w:eastAsia="ＭＳ Ｐゴシック" w:hAnsi="ＭＳ Ｐゴシック"/>
              </w:rPr>
            </w:pPr>
            <w:r w:rsidRPr="00222320">
              <w:t>11.4</w:t>
            </w:r>
          </w:p>
        </w:tc>
        <w:tc>
          <w:tcPr>
            <w:tcW w:w="737" w:type="dxa"/>
            <w:shd w:val="clear" w:color="auto" w:fill="auto"/>
            <w:vAlign w:val="center"/>
          </w:tcPr>
          <w:p w14:paraId="30645531" w14:textId="47408D36" w:rsidR="00F91AA2" w:rsidRDefault="00F91AA2" w:rsidP="00F91AA2">
            <w:pPr>
              <w:pStyle w:val="105"/>
              <w:rPr>
                <w:rFonts w:ascii="ＭＳ Ｐゴシック" w:eastAsia="ＭＳ Ｐゴシック" w:hAnsi="ＭＳ Ｐゴシック" w:cs="ＭＳ Ｐゴシック"/>
                <w:color w:val="000000"/>
                <w:sz w:val="22"/>
                <w:szCs w:val="22"/>
              </w:rPr>
            </w:pPr>
            <w:r w:rsidRPr="00222320">
              <w:t>0.0</w:t>
            </w:r>
          </w:p>
        </w:tc>
        <w:tc>
          <w:tcPr>
            <w:tcW w:w="737" w:type="dxa"/>
            <w:shd w:val="clear" w:color="auto" w:fill="auto"/>
            <w:vAlign w:val="center"/>
          </w:tcPr>
          <w:p w14:paraId="1425089A" w14:textId="127633FA" w:rsidR="00F91AA2" w:rsidRDefault="00F91AA2" w:rsidP="00F91AA2">
            <w:pPr>
              <w:pStyle w:val="105"/>
              <w:rPr>
                <w:rFonts w:ascii="ＭＳ Ｐゴシック" w:eastAsia="ＭＳ Ｐゴシック" w:hAnsi="ＭＳ Ｐゴシック" w:cs="ＭＳ Ｐゴシック"/>
                <w:color w:val="000000"/>
                <w:sz w:val="22"/>
                <w:szCs w:val="22"/>
              </w:rPr>
            </w:pPr>
            <w:r w:rsidRPr="00222320">
              <w:t>7.7</w:t>
            </w:r>
          </w:p>
        </w:tc>
        <w:tc>
          <w:tcPr>
            <w:tcW w:w="737" w:type="dxa"/>
            <w:shd w:val="clear" w:color="auto" w:fill="auto"/>
            <w:vAlign w:val="center"/>
          </w:tcPr>
          <w:p w14:paraId="6BC7C094" w14:textId="5BB4ABC0" w:rsidR="00F91AA2" w:rsidRDefault="00F91AA2" w:rsidP="00F91AA2">
            <w:pPr>
              <w:pStyle w:val="105"/>
              <w:rPr>
                <w:rFonts w:ascii="ＭＳ Ｐゴシック" w:eastAsia="ＭＳ Ｐゴシック" w:hAnsi="ＭＳ Ｐゴシック"/>
              </w:rPr>
            </w:pPr>
            <w:r w:rsidRPr="00222320">
              <w:t>2.4</w:t>
            </w:r>
          </w:p>
        </w:tc>
        <w:tc>
          <w:tcPr>
            <w:tcW w:w="737" w:type="dxa"/>
            <w:shd w:val="clear" w:color="auto" w:fill="auto"/>
            <w:vAlign w:val="center"/>
          </w:tcPr>
          <w:p w14:paraId="6933D64A" w14:textId="3D2DCBDA" w:rsidR="00F91AA2" w:rsidRDefault="00F91AA2" w:rsidP="00F91AA2">
            <w:pPr>
              <w:pStyle w:val="105"/>
              <w:rPr>
                <w:rFonts w:ascii="ＭＳ Ｐゴシック" w:eastAsia="ＭＳ Ｐゴシック" w:hAnsi="ＭＳ Ｐゴシック"/>
              </w:rPr>
            </w:pPr>
            <w:r w:rsidRPr="00222320">
              <w:t>5.0</w:t>
            </w:r>
          </w:p>
        </w:tc>
      </w:tr>
      <w:tr w:rsidR="00F91AA2" w14:paraId="7ECBC68A" w14:textId="77777777" w:rsidTr="00F91AA2">
        <w:trPr>
          <w:cantSplit/>
          <w:trHeight w:val="397"/>
        </w:trPr>
        <w:tc>
          <w:tcPr>
            <w:tcW w:w="2268" w:type="dxa"/>
            <w:shd w:val="clear" w:color="auto" w:fill="auto"/>
            <w:vAlign w:val="center"/>
          </w:tcPr>
          <w:p w14:paraId="0B6AA704" w14:textId="4AE6C706" w:rsidR="00F91AA2" w:rsidRPr="00274D49" w:rsidRDefault="00F91AA2" w:rsidP="00EF742A">
            <w:pPr>
              <w:pStyle w:val="9"/>
              <w:spacing w:line="220" w:lineRule="exact"/>
              <w:ind w:left="-42" w:right="-63"/>
            </w:pPr>
            <w:r w:rsidRPr="00274D49">
              <w:rPr>
                <w:rFonts w:hint="eastAsia"/>
              </w:rPr>
              <w:t>介助が必要である</w:t>
            </w:r>
          </w:p>
        </w:tc>
        <w:tc>
          <w:tcPr>
            <w:tcW w:w="737" w:type="dxa"/>
            <w:shd w:val="clear" w:color="auto" w:fill="auto"/>
            <w:vAlign w:val="center"/>
          </w:tcPr>
          <w:p w14:paraId="15960B43" w14:textId="20F241A4" w:rsidR="00F91AA2" w:rsidRDefault="00F91AA2" w:rsidP="00F91AA2">
            <w:pPr>
              <w:pStyle w:val="105"/>
              <w:rPr>
                <w:rFonts w:ascii="ＭＳ Ｐゴシック" w:eastAsia="ＭＳ Ｐゴシック" w:hAnsi="ＭＳ Ｐゴシック"/>
              </w:rPr>
            </w:pPr>
            <w:r w:rsidRPr="00222320">
              <w:t>1.0</w:t>
            </w:r>
          </w:p>
        </w:tc>
        <w:tc>
          <w:tcPr>
            <w:tcW w:w="737" w:type="dxa"/>
            <w:shd w:val="clear" w:color="auto" w:fill="auto"/>
            <w:vAlign w:val="center"/>
          </w:tcPr>
          <w:p w14:paraId="383AD5C4" w14:textId="08CCE315" w:rsidR="00F91AA2" w:rsidRDefault="00F91AA2" w:rsidP="00F91AA2">
            <w:pPr>
              <w:pStyle w:val="105"/>
              <w:rPr>
                <w:rFonts w:ascii="ＭＳ Ｐゴシック" w:eastAsia="ＭＳ Ｐゴシック" w:hAnsi="ＭＳ Ｐゴシック"/>
              </w:rPr>
            </w:pPr>
            <w:r w:rsidRPr="00222320">
              <w:t>5.7</w:t>
            </w:r>
          </w:p>
        </w:tc>
        <w:tc>
          <w:tcPr>
            <w:tcW w:w="737" w:type="dxa"/>
            <w:shd w:val="clear" w:color="auto" w:fill="auto"/>
            <w:vAlign w:val="center"/>
          </w:tcPr>
          <w:p w14:paraId="4427A488" w14:textId="37306071" w:rsidR="00F91AA2" w:rsidRDefault="00F91AA2" w:rsidP="00F91AA2">
            <w:pPr>
              <w:pStyle w:val="105"/>
              <w:rPr>
                <w:rFonts w:ascii="ＭＳ Ｐゴシック" w:eastAsia="ＭＳ Ｐゴシック" w:hAnsi="ＭＳ Ｐゴシック"/>
              </w:rPr>
            </w:pPr>
            <w:r w:rsidRPr="00222320">
              <w:t>2.0</w:t>
            </w:r>
          </w:p>
        </w:tc>
        <w:tc>
          <w:tcPr>
            <w:tcW w:w="737" w:type="dxa"/>
            <w:shd w:val="clear" w:color="auto" w:fill="auto"/>
            <w:vAlign w:val="center"/>
          </w:tcPr>
          <w:p w14:paraId="3FDFD790" w14:textId="55F09149" w:rsidR="00F91AA2" w:rsidRDefault="00F91AA2" w:rsidP="00F91AA2">
            <w:pPr>
              <w:pStyle w:val="105"/>
              <w:rPr>
                <w:rFonts w:ascii="ＭＳ Ｐゴシック" w:eastAsia="ＭＳ Ｐゴシック" w:hAnsi="ＭＳ Ｐゴシック" w:cs="ＭＳ Ｐゴシック"/>
                <w:color w:val="000000"/>
                <w:sz w:val="22"/>
                <w:szCs w:val="22"/>
              </w:rPr>
            </w:pPr>
            <w:r w:rsidRPr="00222320">
              <w:t>1.3</w:t>
            </w:r>
          </w:p>
        </w:tc>
        <w:tc>
          <w:tcPr>
            <w:tcW w:w="737" w:type="dxa"/>
            <w:shd w:val="clear" w:color="auto" w:fill="auto"/>
            <w:vAlign w:val="center"/>
          </w:tcPr>
          <w:p w14:paraId="095D8735" w14:textId="09028D3E" w:rsidR="00F91AA2" w:rsidRDefault="00F91AA2" w:rsidP="00F91AA2">
            <w:pPr>
              <w:pStyle w:val="105"/>
              <w:rPr>
                <w:rFonts w:ascii="ＭＳ Ｐゴシック" w:eastAsia="ＭＳ Ｐゴシック" w:hAnsi="ＭＳ Ｐゴシック"/>
              </w:rPr>
            </w:pPr>
            <w:r w:rsidRPr="00222320">
              <w:t>0.0</w:t>
            </w:r>
          </w:p>
        </w:tc>
        <w:tc>
          <w:tcPr>
            <w:tcW w:w="737" w:type="dxa"/>
            <w:shd w:val="clear" w:color="auto" w:fill="auto"/>
            <w:vAlign w:val="center"/>
          </w:tcPr>
          <w:p w14:paraId="6418B233" w14:textId="41F13055" w:rsidR="00F91AA2" w:rsidRDefault="00F91AA2" w:rsidP="00F91AA2">
            <w:pPr>
              <w:pStyle w:val="105"/>
              <w:rPr>
                <w:rFonts w:ascii="ＭＳ Ｐゴシック" w:eastAsia="ＭＳ Ｐゴシック" w:hAnsi="ＭＳ Ｐゴシック" w:cs="ＭＳ Ｐゴシック"/>
                <w:color w:val="000000"/>
                <w:sz w:val="22"/>
                <w:szCs w:val="22"/>
              </w:rPr>
            </w:pPr>
            <w:r w:rsidRPr="00222320">
              <w:t>0.0</w:t>
            </w:r>
          </w:p>
        </w:tc>
        <w:tc>
          <w:tcPr>
            <w:tcW w:w="737" w:type="dxa"/>
            <w:shd w:val="clear" w:color="auto" w:fill="auto"/>
            <w:vAlign w:val="center"/>
          </w:tcPr>
          <w:p w14:paraId="22794657" w14:textId="5CD7F82E" w:rsidR="00F91AA2" w:rsidRDefault="00F91AA2" w:rsidP="00F91AA2">
            <w:pPr>
              <w:pStyle w:val="105"/>
              <w:rPr>
                <w:rFonts w:ascii="ＭＳ Ｐゴシック" w:eastAsia="ＭＳ Ｐゴシック" w:hAnsi="ＭＳ Ｐゴシック" w:cs="ＭＳ Ｐゴシック"/>
                <w:color w:val="000000"/>
                <w:sz w:val="22"/>
                <w:szCs w:val="22"/>
              </w:rPr>
            </w:pPr>
            <w:r w:rsidRPr="00222320">
              <w:t>7.7</w:t>
            </w:r>
          </w:p>
        </w:tc>
        <w:tc>
          <w:tcPr>
            <w:tcW w:w="737" w:type="dxa"/>
            <w:shd w:val="clear" w:color="auto" w:fill="auto"/>
            <w:vAlign w:val="center"/>
          </w:tcPr>
          <w:p w14:paraId="218C3C18" w14:textId="6458EB9A" w:rsidR="00F91AA2" w:rsidRDefault="00F91AA2" w:rsidP="00F91AA2">
            <w:pPr>
              <w:pStyle w:val="105"/>
              <w:rPr>
                <w:rFonts w:ascii="ＭＳ Ｐゴシック" w:eastAsia="ＭＳ Ｐゴシック" w:hAnsi="ＭＳ Ｐゴシック"/>
              </w:rPr>
            </w:pPr>
            <w:r w:rsidRPr="00222320">
              <w:t>10.7</w:t>
            </w:r>
          </w:p>
        </w:tc>
        <w:tc>
          <w:tcPr>
            <w:tcW w:w="737" w:type="dxa"/>
            <w:shd w:val="clear" w:color="auto" w:fill="BFBFBF" w:themeFill="background1" w:themeFillShade="BF"/>
            <w:vAlign w:val="center"/>
          </w:tcPr>
          <w:p w14:paraId="1BEA18F2" w14:textId="42536C8E" w:rsidR="00F91AA2" w:rsidRDefault="00F91AA2" w:rsidP="00F91AA2">
            <w:pPr>
              <w:pStyle w:val="105"/>
              <w:rPr>
                <w:rFonts w:ascii="ＭＳ Ｐゴシック" w:eastAsia="ＭＳ Ｐゴシック" w:hAnsi="ＭＳ Ｐゴシック"/>
              </w:rPr>
            </w:pPr>
            <w:r w:rsidRPr="00222320">
              <w:t>20.0</w:t>
            </w:r>
          </w:p>
        </w:tc>
      </w:tr>
      <w:tr w:rsidR="00F91AA2" w14:paraId="43663856" w14:textId="77777777" w:rsidTr="0053260D">
        <w:trPr>
          <w:cantSplit/>
          <w:trHeight w:val="397"/>
        </w:trPr>
        <w:tc>
          <w:tcPr>
            <w:tcW w:w="2268" w:type="dxa"/>
            <w:shd w:val="clear" w:color="auto" w:fill="auto"/>
            <w:vAlign w:val="center"/>
          </w:tcPr>
          <w:p w14:paraId="6A8C9909" w14:textId="07B1F437" w:rsidR="00F91AA2" w:rsidRPr="00274D49" w:rsidRDefault="00F91AA2" w:rsidP="00EF742A">
            <w:pPr>
              <w:pStyle w:val="9"/>
              <w:spacing w:line="220" w:lineRule="exact"/>
              <w:ind w:left="-42" w:right="-63"/>
            </w:pPr>
            <w:r w:rsidRPr="00274D49">
              <w:rPr>
                <w:rFonts w:hint="eastAsia"/>
              </w:rPr>
              <w:t>支給される</w:t>
            </w:r>
            <w:r>
              <w:br/>
            </w:r>
            <w:r w:rsidRPr="00274D49">
              <w:rPr>
                <w:rFonts w:hint="eastAsia"/>
              </w:rPr>
              <w:t>給料、作業工賃が安い</w:t>
            </w:r>
          </w:p>
        </w:tc>
        <w:tc>
          <w:tcPr>
            <w:tcW w:w="737" w:type="dxa"/>
            <w:tcBorders>
              <w:bottom w:val="single" w:sz="6" w:space="0" w:color="404040" w:themeColor="text1" w:themeTint="BF"/>
            </w:tcBorders>
            <w:shd w:val="clear" w:color="auto" w:fill="auto"/>
            <w:vAlign w:val="center"/>
          </w:tcPr>
          <w:p w14:paraId="2ED7E6AE" w14:textId="157855DC" w:rsidR="00F91AA2" w:rsidRDefault="00F91AA2" w:rsidP="00F91AA2">
            <w:pPr>
              <w:pStyle w:val="105"/>
              <w:rPr>
                <w:rFonts w:ascii="ＭＳ Ｐゴシック" w:eastAsia="ＭＳ Ｐゴシック" w:hAnsi="ＭＳ Ｐゴシック"/>
              </w:rPr>
            </w:pPr>
            <w:r w:rsidRPr="00222320">
              <w:t>14.6</w:t>
            </w:r>
          </w:p>
        </w:tc>
        <w:tc>
          <w:tcPr>
            <w:tcW w:w="737" w:type="dxa"/>
            <w:shd w:val="clear" w:color="auto" w:fill="BFBFBF" w:themeFill="background1" w:themeFillShade="BF"/>
            <w:vAlign w:val="center"/>
          </w:tcPr>
          <w:p w14:paraId="2BB97715" w14:textId="44829D55" w:rsidR="00F91AA2" w:rsidRDefault="00F91AA2" w:rsidP="00F91AA2">
            <w:pPr>
              <w:pStyle w:val="105"/>
              <w:rPr>
                <w:rFonts w:ascii="ＭＳ Ｐゴシック" w:eastAsia="ＭＳ Ｐゴシック" w:hAnsi="ＭＳ Ｐゴシック"/>
              </w:rPr>
            </w:pPr>
            <w:r w:rsidRPr="00222320">
              <w:t>30.4</w:t>
            </w:r>
          </w:p>
        </w:tc>
        <w:tc>
          <w:tcPr>
            <w:tcW w:w="737" w:type="dxa"/>
            <w:shd w:val="clear" w:color="auto" w:fill="BFBFBF" w:themeFill="background1" w:themeFillShade="BF"/>
            <w:vAlign w:val="center"/>
          </w:tcPr>
          <w:p w14:paraId="051A1A41" w14:textId="61DA997F" w:rsidR="00F91AA2" w:rsidRDefault="00F91AA2" w:rsidP="00F91AA2">
            <w:pPr>
              <w:pStyle w:val="105"/>
              <w:rPr>
                <w:rFonts w:ascii="ＭＳ Ｐゴシック" w:eastAsia="ＭＳ Ｐゴシック" w:hAnsi="ＭＳ Ｐゴシック"/>
              </w:rPr>
            </w:pPr>
            <w:r w:rsidRPr="00222320">
              <w:t>30.1</w:t>
            </w:r>
          </w:p>
        </w:tc>
        <w:tc>
          <w:tcPr>
            <w:tcW w:w="737" w:type="dxa"/>
            <w:shd w:val="clear" w:color="auto" w:fill="BFBFBF" w:themeFill="background1" w:themeFillShade="BF"/>
            <w:vAlign w:val="center"/>
          </w:tcPr>
          <w:p w14:paraId="556DD6E0" w14:textId="1A3F9241" w:rsidR="00F91AA2" w:rsidRDefault="00F91AA2" w:rsidP="00F91AA2">
            <w:pPr>
              <w:pStyle w:val="105"/>
              <w:rPr>
                <w:rFonts w:ascii="ＭＳ Ｐゴシック" w:eastAsia="ＭＳ Ｐゴシック" w:hAnsi="ＭＳ Ｐゴシック" w:cs="ＭＳ Ｐゴシック"/>
                <w:color w:val="000000"/>
                <w:sz w:val="22"/>
                <w:szCs w:val="22"/>
              </w:rPr>
            </w:pPr>
            <w:r w:rsidRPr="00222320">
              <w:t>26.1</w:t>
            </w:r>
          </w:p>
        </w:tc>
        <w:tc>
          <w:tcPr>
            <w:tcW w:w="737" w:type="dxa"/>
            <w:shd w:val="clear" w:color="auto" w:fill="auto"/>
            <w:vAlign w:val="center"/>
          </w:tcPr>
          <w:p w14:paraId="71D9301B" w14:textId="13DA776C" w:rsidR="00F91AA2" w:rsidRDefault="00F91AA2" w:rsidP="00F91AA2">
            <w:pPr>
              <w:pStyle w:val="105"/>
              <w:rPr>
                <w:rFonts w:ascii="ＭＳ Ｐゴシック" w:eastAsia="ＭＳ Ｐゴシック" w:hAnsi="ＭＳ Ｐゴシック"/>
              </w:rPr>
            </w:pPr>
            <w:r w:rsidRPr="00222320">
              <w:t>15.7</w:t>
            </w:r>
          </w:p>
        </w:tc>
        <w:tc>
          <w:tcPr>
            <w:tcW w:w="737" w:type="dxa"/>
            <w:shd w:val="clear" w:color="auto" w:fill="auto"/>
            <w:vAlign w:val="center"/>
          </w:tcPr>
          <w:p w14:paraId="341768C1" w14:textId="3F24195D" w:rsidR="00F91AA2" w:rsidRDefault="00F91AA2" w:rsidP="00F91AA2">
            <w:pPr>
              <w:pStyle w:val="105"/>
              <w:rPr>
                <w:rFonts w:ascii="ＭＳ Ｐゴシック" w:eastAsia="ＭＳ Ｐゴシック" w:hAnsi="ＭＳ Ｐゴシック" w:cs="ＭＳ Ｐゴシック"/>
                <w:color w:val="000000"/>
                <w:sz w:val="22"/>
                <w:szCs w:val="22"/>
              </w:rPr>
            </w:pPr>
            <w:r w:rsidRPr="00222320">
              <w:t>0.0</w:t>
            </w:r>
          </w:p>
        </w:tc>
        <w:tc>
          <w:tcPr>
            <w:tcW w:w="737" w:type="dxa"/>
            <w:shd w:val="clear" w:color="auto" w:fill="BFBFBF" w:themeFill="background1" w:themeFillShade="BF"/>
            <w:vAlign w:val="center"/>
          </w:tcPr>
          <w:p w14:paraId="011A9227" w14:textId="66EDE84A" w:rsidR="00F91AA2" w:rsidRDefault="00F91AA2" w:rsidP="00F91AA2">
            <w:pPr>
              <w:pStyle w:val="105"/>
              <w:rPr>
                <w:rFonts w:ascii="ＭＳ Ｐゴシック" w:eastAsia="ＭＳ Ｐゴシック" w:hAnsi="ＭＳ Ｐゴシック" w:cs="ＭＳ Ｐゴシック"/>
                <w:color w:val="000000"/>
                <w:sz w:val="22"/>
                <w:szCs w:val="22"/>
              </w:rPr>
            </w:pPr>
            <w:r w:rsidRPr="00222320">
              <w:t>30.8</w:t>
            </w:r>
          </w:p>
        </w:tc>
        <w:tc>
          <w:tcPr>
            <w:tcW w:w="737" w:type="dxa"/>
            <w:shd w:val="clear" w:color="auto" w:fill="BFBFBF" w:themeFill="background1" w:themeFillShade="BF"/>
            <w:vAlign w:val="center"/>
          </w:tcPr>
          <w:p w14:paraId="73659411" w14:textId="4FF5411D" w:rsidR="00F91AA2" w:rsidRDefault="00F91AA2" w:rsidP="00F91AA2">
            <w:pPr>
              <w:pStyle w:val="105"/>
              <w:rPr>
                <w:rFonts w:ascii="ＭＳ Ｐゴシック" w:eastAsia="ＭＳ Ｐゴシック" w:hAnsi="ＭＳ Ｐゴシック"/>
              </w:rPr>
            </w:pPr>
            <w:r w:rsidRPr="00222320">
              <w:t>22.6</w:t>
            </w:r>
          </w:p>
        </w:tc>
        <w:tc>
          <w:tcPr>
            <w:tcW w:w="737" w:type="dxa"/>
            <w:shd w:val="clear" w:color="auto" w:fill="auto"/>
            <w:vAlign w:val="center"/>
          </w:tcPr>
          <w:p w14:paraId="1AEE4F55" w14:textId="0ECFD466" w:rsidR="00F91AA2" w:rsidRDefault="00F91AA2" w:rsidP="00F91AA2">
            <w:pPr>
              <w:pStyle w:val="105"/>
              <w:rPr>
                <w:rFonts w:ascii="ＭＳ Ｐゴシック" w:eastAsia="ＭＳ Ｐゴシック" w:hAnsi="ＭＳ Ｐゴシック"/>
              </w:rPr>
            </w:pPr>
            <w:r w:rsidRPr="00222320">
              <w:t>15.0</w:t>
            </w:r>
          </w:p>
        </w:tc>
      </w:tr>
      <w:tr w:rsidR="00F91AA2" w14:paraId="545C915D" w14:textId="77777777" w:rsidTr="00F91AA2">
        <w:trPr>
          <w:cantSplit/>
          <w:trHeight w:val="397"/>
        </w:trPr>
        <w:tc>
          <w:tcPr>
            <w:tcW w:w="2268" w:type="dxa"/>
            <w:shd w:val="clear" w:color="auto" w:fill="auto"/>
            <w:vAlign w:val="center"/>
          </w:tcPr>
          <w:p w14:paraId="438C0785" w14:textId="03E76AEC" w:rsidR="00F91AA2" w:rsidRPr="00274D49" w:rsidRDefault="00F91AA2" w:rsidP="00EF742A">
            <w:pPr>
              <w:pStyle w:val="9"/>
              <w:spacing w:line="220" w:lineRule="exact"/>
              <w:ind w:left="-42" w:right="-63"/>
            </w:pPr>
            <w:r w:rsidRPr="00274D49">
              <w:rPr>
                <w:rFonts w:hint="eastAsia"/>
              </w:rPr>
              <w:t>特にない</w:t>
            </w:r>
          </w:p>
        </w:tc>
        <w:tc>
          <w:tcPr>
            <w:tcW w:w="737" w:type="dxa"/>
            <w:tcBorders>
              <w:bottom w:val="single" w:sz="4" w:space="0" w:color="auto"/>
            </w:tcBorders>
            <w:shd w:val="clear" w:color="auto" w:fill="404040" w:themeFill="text1" w:themeFillTint="BF"/>
            <w:vAlign w:val="center"/>
          </w:tcPr>
          <w:p w14:paraId="6E094FB5" w14:textId="5613FEE2" w:rsidR="00F91AA2" w:rsidRPr="00F91AA2" w:rsidRDefault="00F91AA2" w:rsidP="00F91AA2">
            <w:pPr>
              <w:pStyle w:val="105"/>
              <w:rPr>
                <w:rFonts w:ascii="ＭＳ Ｐゴシック" w:eastAsia="ＭＳ Ｐゴシック" w:hAnsi="ＭＳ Ｐゴシック"/>
                <w:b/>
                <w:bCs/>
                <w:color w:val="FFFFFF" w:themeColor="background1"/>
              </w:rPr>
            </w:pPr>
            <w:r w:rsidRPr="00F91AA2">
              <w:rPr>
                <w:b/>
                <w:bCs/>
                <w:color w:val="FFFFFF" w:themeColor="background1"/>
              </w:rPr>
              <w:t>49.8</w:t>
            </w:r>
          </w:p>
        </w:tc>
        <w:tc>
          <w:tcPr>
            <w:tcW w:w="737" w:type="dxa"/>
            <w:shd w:val="clear" w:color="auto" w:fill="404040" w:themeFill="text1" w:themeFillTint="BF"/>
            <w:vAlign w:val="center"/>
          </w:tcPr>
          <w:p w14:paraId="7643BD26" w14:textId="5825F5EC" w:rsidR="00F91AA2" w:rsidRPr="00F91AA2" w:rsidRDefault="00F91AA2" w:rsidP="00F91AA2">
            <w:pPr>
              <w:pStyle w:val="105"/>
              <w:rPr>
                <w:rFonts w:ascii="ＭＳ Ｐゴシック" w:eastAsia="ＭＳ Ｐゴシック" w:hAnsi="ＭＳ Ｐゴシック"/>
                <w:b/>
                <w:bCs/>
                <w:color w:val="FFFFFF" w:themeColor="background1"/>
              </w:rPr>
            </w:pPr>
            <w:r w:rsidRPr="00F91AA2">
              <w:rPr>
                <w:b/>
                <w:bCs/>
                <w:color w:val="FFFFFF" w:themeColor="background1"/>
              </w:rPr>
              <w:t>41.8</w:t>
            </w:r>
          </w:p>
        </w:tc>
        <w:tc>
          <w:tcPr>
            <w:tcW w:w="737" w:type="dxa"/>
            <w:shd w:val="clear" w:color="auto" w:fill="auto"/>
            <w:vAlign w:val="center"/>
          </w:tcPr>
          <w:p w14:paraId="1FBC5850" w14:textId="43584610" w:rsidR="00F91AA2" w:rsidRDefault="00F91AA2" w:rsidP="00F91AA2">
            <w:pPr>
              <w:pStyle w:val="105"/>
              <w:rPr>
                <w:rFonts w:ascii="ＭＳ Ｐゴシック" w:eastAsia="ＭＳ Ｐゴシック" w:hAnsi="ＭＳ Ｐゴシック"/>
              </w:rPr>
            </w:pPr>
            <w:r w:rsidRPr="00222320">
              <w:t>19.6</w:t>
            </w:r>
          </w:p>
        </w:tc>
        <w:tc>
          <w:tcPr>
            <w:tcW w:w="737" w:type="dxa"/>
            <w:shd w:val="clear" w:color="auto" w:fill="BFBFBF" w:themeFill="background1" w:themeFillShade="BF"/>
            <w:vAlign w:val="center"/>
          </w:tcPr>
          <w:p w14:paraId="1794B222" w14:textId="2C8499CC" w:rsidR="00F91AA2" w:rsidRDefault="00F91AA2" w:rsidP="00F91AA2">
            <w:pPr>
              <w:pStyle w:val="105"/>
              <w:rPr>
                <w:rFonts w:ascii="ＭＳ Ｐゴシック" w:eastAsia="ＭＳ Ｐゴシック" w:hAnsi="ＭＳ Ｐゴシック" w:cs="ＭＳ Ｐゴシック"/>
                <w:color w:val="000000"/>
                <w:sz w:val="22"/>
                <w:szCs w:val="22"/>
              </w:rPr>
            </w:pPr>
            <w:r w:rsidRPr="00222320">
              <w:t>26.1</w:t>
            </w:r>
          </w:p>
        </w:tc>
        <w:tc>
          <w:tcPr>
            <w:tcW w:w="737" w:type="dxa"/>
            <w:shd w:val="clear" w:color="auto" w:fill="BFBFBF" w:themeFill="background1" w:themeFillShade="BF"/>
            <w:vAlign w:val="center"/>
          </w:tcPr>
          <w:p w14:paraId="3E827740" w14:textId="760CF39C" w:rsidR="00F91AA2" w:rsidRDefault="00F91AA2" w:rsidP="00F91AA2">
            <w:pPr>
              <w:pStyle w:val="105"/>
              <w:rPr>
                <w:rFonts w:ascii="ＭＳ Ｐゴシック" w:eastAsia="ＭＳ Ｐゴシック" w:hAnsi="ＭＳ Ｐゴシック"/>
              </w:rPr>
            </w:pPr>
            <w:r w:rsidRPr="00222320">
              <w:t>40.0</w:t>
            </w:r>
          </w:p>
        </w:tc>
        <w:tc>
          <w:tcPr>
            <w:tcW w:w="737" w:type="dxa"/>
            <w:shd w:val="clear" w:color="auto" w:fill="auto"/>
            <w:vAlign w:val="center"/>
          </w:tcPr>
          <w:p w14:paraId="2E25B53B" w14:textId="69EA92F8" w:rsidR="00F91AA2" w:rsidRDefault="00F91AA2" w:rsidP="00F91AA2">
            <w:pPr>
              <w:pStyle w:val="105"/>
              <w:rPr>
                <w:rFonts w:ascii="ＭＳ Ｐゴシック" w:eastAsia="ＭＳ Ｐゴシック" w:hAnsi="ＭＳ Ｐゴシック" w:cs="ＭＳ Ｐゴシック"/>
                <w:color w:val="000000"/>
                <w:sz w:val="22"/>
                <w:szCs w:val="22"/>
              </w:rPr>
            </w:pPr>
            <w:r w:rsidRPr="00222320">
              <w:t>20.0</w:t>
            </w:r>
          </w:p>
        </w:tc>
        <w:tc>
          <w:tcPr>
            <w:tcW w:w="737" w:type="dxa"/>
            <w:shd w:val="clear" w:color="auto" w:fill="404040" w:themeFill="text1" w:themeFillTint="BF"/>
            <w:vAlign w:val="center"/>
          </w:tcPr>
          <w:p w14:paraId="77A6703F" w14:textId="67151220" w:rsidR="00F91AA2" w:rsidRPr="00F91AA2" w:rsidRDefault="00F91AA2" w:rsidP="00F91AA2">
            <w:pPr>
              <w:pStyle w:val="105"/>
              <w:rPr>
                <w:rFonts w:ascii="ＭＳ Ｐゴシック" w:eastAsia="ＭＳ Ｐゴシック" w:hAnsi="ＭＳ Ｐゴシック" w:cs="ＭＳ Ｐゴシック"/>
                <w:b/>
                <w:bCs/>
                <w:color w:val="FFFFFF" w:themeColor="background1"/>
                <w:sz w:val="22"/>
                <w:szCs w:val="22"/>
              </w:rPr>
            </w:pPr>
            <w:r w:rsidRPr="00F91AA2">
              <w:rPr>
                <w:b/>
                <w:bCs/>
                <w:color w:val="FFFFFF" w:themeColor="background1"/>
              </w:rPr>
              <w:t>34.6</w:t>
            </w:r>
          </w:p>
        </w:tc>
        <w:tc>
          <w:tcPr>
            <w:tcW w:w="737" w:type="dxa"/>
            <w:shd w:val="clear" w:color="auto" w:fill="404040" w:themeFill="text1" w:themeFillTint="BF"/>
            <w:vAlign w:val="center"/>
          </w:tcPr>
          <w:p w14:paraId="472D1C98" w14:textId="2E655441" w:rsidR="00F91AA2" w:rsidRPr="00F91AA2" w:rsidRDefault="00F91AA2" w:rsidP="00F91AA2">
            <w:pPr>
              <w:pStyle w:val="105"/>
              <w:rPr>
                <w:rFonts w:ascii="ＭＳ Ｐゴシック" w:eastAsia="ＭＳ Ｐゴシック" w:hAnsi="ＭＳ Ｐゴシック"/>
                <w:b/>
                <w:bCs/>
                <w:color w:val="FFFFFF" w:themeColor="background1"/>
              </w:rPr>
            </w:pPr>
            <w:r w:rsidRPr="00F91AA2">
              <w:rPr>
                <w:b/>
                <w:bCs/>
                <w:color w:val="FFFFFF" w:themeColor="background1"/>
              </w:rPr>
              <w:t>35.7</w:t>
            </w:r>
          </w:p>
        </w:tc>
        <w:tc>
          <w:tcPr>
            <w:tcW w:w="737" w:type="dxa"/>
            <w:shd w:val="clear" w:color="auto" w:fill="404040" w:themeFill="text1" w:themeFillTint="BF"/>
            <w:vAlign w:val="center"/>
          </w:tcPr>
          <w:p w14:paraId="28AEC8DD" w14:textId="005E1A68" w:rsidR="00F91AA2" w:rsidRPr="00F91AA2" w:rsidRDefault="00F91AA2" w:rsidP="00F91AA2">
            <w:pPr>
              <w:pStyle w:val="105"/>
              <w:rPr>
                <w:rFonts w:ascii="ＭＳ Ｐゴシック" w:eastAsia="ＭＳ Ｐゴシック" w:hAnsi="ＭＳ Ｐゴシック"/>
                <w:b/>
                <w:bCs/>
                <w:color w:val="FFFFFF" w:themeColor="background1"/>
              </w:rPr>
            </w:pPr>
            <w:r w:rsidRPr="00F91AA2">
              <w:rPr>
                <w:b/>
                <w:bCs/>
                <w:color w:val="FFFFFF" w:themeColor="background1"/>
              </w:rPr>
              <w:t>50.0</w:t>
            </w:r>
          </w:p>
        </w:tc>
      </w:tr>
    </w:tbl>
    <w:bookmarkEnd w:id="75"/>
    <w:p w14:paraId="7E4176C5" w14:textId="2551650B" w:rsidR="008445DF" w:rsidRDefault="008B5B83" w:rsidP="00F62C98">
      <w:pPr>
        <w:pStyle w:val="5"/>
        <w:ind w:left="420"/>
      </w:pPr>
      <w:r>
        <w:rPr>
          <w:rFonts w:hint="eastAsia"/>
        </w:rPr>
        <w:lastRenderedPageBreak/>
        <w:t>５</w:t>
      </w:r>
      <w:r w:rsidR="00F91AA2">
        <w:rPr>
          <w:rFonts w:hint="eastAsia"/>
        </w:rPr>
        <w:t xml:space="preserve">　</w:t>
      </w:r>
      <w:bookmarkStart w:id="77" w:name="_Hlk150379528"/>
      <w:r w:rsidR="00061148">
        <w:rPr>
          <w:rFonts w:hint="eastAsia"/>
        </w:rPr>
        <w:t>生活上の心配や気がかりな</w:t>
      </w:r>
      <w:r w:rsidR="00655B65">
        <w:rPr>
          <w:rFonts w:hint="eastAsia"/>
        </w:rPr>
        <w:t>ことについて</w:t>
      </w:r>
      <w:bookmarkEnd w:id="77"/>
    </w:p>
    <w:p w14:paraId="3076698A" w14:textId="722906B9" w:rsidR="006B77E3" w:rsidRPr="00EB475E" w:rsidRDefault="00790091" w:rsidP="00F62C98">
      <w:pPr>
        <w:pStyle w:val="a4"/>
        <w:ind w:left="630" w:firstLine="240"/>
      </w:pPr>
      <w:bookmarkStart w:id="78" w:name="_Hlk150379537"/>
      <w:r w:rsidRPr="00EB475E">
        <w:rPr>
          <w:rFonts w:hint="eastAsia"/>
        </w:rPr>
        <w:t>全体的に</w:t>
      </w:r>
      <w:r w:rsidR="006B77E3" w:rsidRPr="00EB475E">
        <w:rPr>
          <w:rFonts w:hint="eastAsia"/>
        </w:rPr>
        <w:t>「</w:t>
      </w:r>
      <w:r w:rsidRPr="00790091">
        <w:rPr>
          <w:rFonts w:hint="eastAsia"/>
        </w:rPr>
        <w:t>困ったことについて気軽に相談しづらい</w:t>
      </w:r>
      <w:r w:rsidR="006B77E3" w:rsidRPr="00EB475E">
        <w:rPr>
          <w:rFonts w:hint="eastAsia"/>
        </w:rPr>
        <w:t>」「</w:t>
      </w:r>
      <w:r w:rsidRPr="00790091">
        <w:rPr>
          <w:rFonts w:hint="eastAsia"/>
        </w:rPr>
        <w:t>障害があっても安心して生活できる住まいの場が少ない</w:t>
      </w:r>
      <w:r w:rsidR="006B77E3" w:rsidRPr="00EB475E">
        <w:rPr>
          <w:rFonts w:hint="eastAsia"/>
        </w:rPr>
        <w:t>」</w:t>
      </w:r>
      <w:r w:rsidR="007739F6" w:rsidRPr="00EB475E">
        <w:rPr>
          <w:rFonts w:hint="eastAsia"/>
        </w:rPr>
        <w:t>「</w:t>
      </w:r>
      <w:r w:rsidR="007739F6" w:rsidRPr="00790091">
        <w:rPr>
          <w:rFonts w:hint="eastAsia"/>
        </w:rPr>
        <w:t>障害に対する地域・社会の理解が足りない</w:t>
      </w:r>
      <w:r w:rsidR="007739F6" w:rsidRPr="00EB475E">
        <w:rPr>
          <w:rFonts w:hint="eastAsia"/>
        </w:rPr>
        <w:t>」</w:t>
      </w:r>
      <w:r w:rsidR="006B77E3" w:rsidRPr="00EB475E">
        <w:rPr>
          <w:rFonts w:hint="eastAsia"/>
        </w:rPr>
        <w:t>が高くなっています</w:t>
      </w:r>
      <w:bookmarkEnd w:id="78"/>
      <w:r w:rsidR="006B77E3" w:rsidRPr="00EB475E">
        <w:rPr>
          <w:rFonts w:hint="eastAsia"/>
        </w:rPr>
        <w:t>。</w:t>
      </w:r>
    </w:p>
    <w:p w14:paraId="3E9A2D22" w14:textId="77777777" w:rsidR="008445DF" w:rsidRDefault="008445DF" w:rsidP="00F62C98">
      <w:pPr>
        <w:pStyle w:val="a4"/>
        <w:ind w:left="630" w:firstLine="240"/>
      </w:pPr>
    </w:p>
    <w:p w14:paraId="3BC23610" w14:textId="0DA7C470" w:rsidR="008445DF" w:rsidRDefault="00061148" w:rsidP="005C078D">
      <w:pPr>
        <w:pStyle w:val="a7"/>
      </w:pPr>
      <w:bookmarkStart w:id="79" w:name="_Hlk150379546"/>
      <w:r w:rsidRPr="00061148">
        <w:rPr>
          <w:rFonts w:hint="eastAsia"/>
        </w:rPr>
        <w:t>生活上の心配や気がかりなこと</w:t>
      </w:r>
      <w:bookmarkEnd w:id="79"/>
      <w:r w:rsidR="000B7670">
        <w:rPr>
          <w:rFonts w:hint="eastAsia"/>
        </w:rPr>
        <w:t>（</w:t>
      </w:r>
      <w:r w:rsidR="00655B65">
        <w:rPr>
          <w:rFonts w:hint="eastAsia"/>
        </w:rPr>
        <w:t>複数回答</w:t>
      </w:r>
      <w:r w:rsidR="000B7670">
        <w:rPr>
          <w:rFonts w:hint="eastAsia"/>
        </w:rPr>
        <w:t>）</w:t>
      </w:r>
    </w:p>
    <w:p w14:paraId="24A0CCF2" w14:textId="77777777" w:rsidR="008445DF" w:rsidRDefault="00655B65" w:rsidP="002A4AEB">
      <w:pPr>
        <w:pStyle w:val="afff8"/>
        <w:ind w:rightChars="0" w:right="0"/>
      </w:pPr>
      <w:r>
        <w:rPr>
          <w:rFonts w:hint="eastAsia"/>
        </w:rPr>
        <w:t>単位：％</w:t>
      </w:r>
    </w:p>
    <w:tbl>
      <w:tblPr>
        <w:tblW w:w="9830" w:type="dxa"/>
        <w:tblInd w:w="-57" w:type="dxa"/>
        <w:tbl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insideH w:val="single" w:sz="6" w:space="0" w:color="404040" w:themeColor="text1" w:themeTint="BF"/>
          <w:insideV w:val="single" w:sz="6" w:space="0" w:color="404040" w:themeColor="text1" w:themeTint="BF"/>
        </w:tblBorders>
        <w:tblLayout w:type="fixed"/>
        <w:tblLook w:val="01E0" w:firstRow="1" w:lastRow="1" w:firstColumn="1" w:lastColumn="1" w:noHBand="0" w:noVBand="0"/>
      </w:tblPr>
      <w:tblGrid>
        <w:gridCol w:w="1892"/>
        <w:gridCol w:w="721"/>
        <w:gridCol w:w="722"/>
        <w:gridCol w:w="721"/>
        <w:gridCol w:w="722"/>
        <w:gridCol w:w="722"/>
        <w:gridCol w:w="721"/>
        <w:gridCol w:w="722"/>
        <w:gridCol w:w="722"/>
        <w:gridCol w:w="721"/>
        <w:gridCol w:w="722"/>
        <w:gridCol w:w="722"/>
      </w:tblGrid>
      <w:tr w:rsidR="00A17052" w14:paraId="3BA4B34C" w14:textId="77777777" w:rsidTr="00FE5D56">
        <w:trPr>
          <w:cantSplit/>
          <w:trHeight w:val="340"/>
        </w:trPr>
        <w:tc>
          <w:tcPr>
            <w:tcW w:w="1892" w:type="dxa"/>
            <w:shd w:val="clear" w:color="auto" w:fill="F5D2E2" w:themeFill="accent1"/>
            <w:vAlign w:val="center"/>
          </w:tcPr>
          <w:p w14:paraId="25877515" w14:textId="77777777" w:rsidR="00A17052" w:rsidRDefault="00A17052" w:rsidP="00A17052">
            <w:pPr>
              <w:spacing w:line="320" w:lineRule="exact"/>
              <w:ind w:leftChars="-20" w:left="318" w:rightChars="-30" w:right="-63" w:hangingChars="200" w:hanging="360"/>
              <w:rPr>
                <w:sz w:val="18"/>
                <w:szCs w:val="18"/>
              </w:rPr>
            </w:pPr>
          </w:p>
        </w:tc>
        <w:tc>
          <w:tcPr>
            <w:tcW w:w="721" w:type="dxa"/>
            <w:shd w:val="clear" w:color="auto" w:fill="F5D2E2" w:themeFill="accent1"/>
          </w:tcPr>
          <w:p w14:paraId="4A013B87" w14:textId="77777777" w:rsidR="00A17052" w:rsidRPr="00EE693A" w:rsidRDefault="00A17052" w:rsidP="00A17052">
            <w:pPr>
              <w:pStyle w:val="afff1"/>
              <w:spacing w:line="240" w:lineRule="exact"/>
              <w:ind w:leftChars="-50" w:left="-105" w:rightChars="-50" w:right="-105"/>
            </w:pPr>
            <w:r w:rsidRPr="00EE693A">
              <w:rPr>
                <w:rFonts w:hint="eastAsia"/>
              </w:rPr>
              <w:t>身体</w:t>
            </w:r>
          </w:p>
          <w:p w14:paraId="2C5585D5" w14:textId="77777777" w:rsidR="00A17052" w:rsidRPr="00EE693A" w:rsidRDefault="00A17052" w:rsidP="00A17052">
            <w:pPr>
              <w:pStyle w:val="afff1"/>
              <w:spacing w:line="240" w:lineRule="exact"/>
              <w:ind w:leftChars="-50" w:left="-105" w:rightChars="-50" w:right="-105"/>
            </w:pPr>
            <w:r w:rsidRPr="00EE693A">
              <w:rPr>
                <w:rFonts w:hint="eastAsia"/>
              </w:rPr>
              <w:t>障害</w:t>
            </w:r>
          </w:p>
          <w:p w14:paraId="67FC0369" w14:textId="77777777" w:rsidR="00A17052" w:rsidRDefault="00A17052" w:rsidP="00A17052">
            <w:pPr>
              <w:pStyle w:val="afff1"/>
              <w:spacing w:line="240" w:lineRule="exact"/>
              <w:ind w:leftChars="-50" w:left="-105" w:rightChars="-50" w:right="-105"/>
            </w:pPr>
          </w:p>
          <w:p w14:paraId="4A1BB47A" w14:textId="77777777" w:rsidR="00A17052" w:rsidRPr="00EE693A" w:rsidRDefault="00A17052" w:rsidP="00A17052">
            <w:pPr>
              <w:pStyle w:val="afff1"/>
              <w:spacing w:line="240" w:lineRule="exact"/>
              <w:ind w:leftChars="-50" w:left="-105" w:rightChars="-50" w:right="-105"/>
            </w:pPr>
            <w:r w:rsidRPr="00EE693A">
              <w:rPr>
                <w:rFonts w:hint="eastAsia"/>
              </w:rPr>
              <w:t>n=</w:t>
            </w:r>
          </w:p>
          <w:p w14:paraId="6DA30EBA" w14:textId="23E7844A" w:rsidR="00A17052" w:rsidRDefault="00A17052" w:rsidP="00A17052">
            <w:pPr>
              <w:pStyle w:val="afff1"/>
              <w:ind w:leftChars="-50" w:left="-105" w:rightChars="-50" w:right="-105"/>
              <w:rPr>
                <w:spacing w:val="-20"/>
              </w:rPr>
            </w:pPr>
            <w:r w:rsidRPr="00685F30">
              <w:rPr>
                <w:spacing w:val="-6"/>
              </w:rPr>
              <w:t>1,421</w:t>
            </w:r>
            <w:r w:rsidRPr="00685F30">
              <w:rPr>
                <w:rFonts w:hint="eastAsia"/>
                <w:spacing w:val="-6"/>
              </w:rPr>
              <w:t>人</w:t>
            </w:r>
          </w:p>
        </w:tc>
        <w:tc>
          <w:tcPr>
            <w:tcW w:w="722" w:type="dxa"/>
            <w:shd w:val="clear" w:color="auto" w:fill="F5D2E2" w:themeFill="accent1"/>
          </w:tcPr>
          <w:p w14:paraId="155FD0CD" w14:textId="77777777" w:rsidR="00A17052" w:rsidRPr="00EE693A" w:rsidRDefault="00A17052" w:rsidP="00A17052">
            <w:pPr>
              <w:pStyle w:val="afff1"/>
              <w:spacing w:line="240" w:lineRule="exact"/>
              <w:ind w:leftChars="-50" w:left="-105" w:rightChars="-50" w:right="-105"/>
            </w:pPr>
            <w:r w:rsidRPr="00EE693A">
              <w:rPr>
                <w:rFonts w:hint="eastAsia"/>
              </w:rPr>
              <w:t>知的</w:t>
            </w:r>
          </w:p>
          <w:p w14:paraId="17DA0D56" w14:textId="77777777" w:rsidR="00A17052" w:rsidRPr="00EE693A" w:rsidRDefault="00A17052" w:rsidP="00A17052">
            <w:pPr>
              <w:pStyle w:val="afff1"/>
              <w:spacing w:line="240" w:lineRule="exact"/>
              <w:ind w:leftChars="-50" w:left="-105" w:rightChars="-50" w:right="-105"/>
            </w:pPr>
            <w:r w:rsidRPr="00EE693A">
              <w:rPr>
                <w:rFonts w:hint="eastAsia"/>
              </w:rPr>
              <w:t>障害</w:t>
            </w:r>
          </w:p>
          <w:p w14:paraId="233E4CF3" w14:textId="77777777" w:rsidR="00A17052" w:rsidRDefault="00A17052" w:rsidP="00A17052">
            <w:pPr>
              <w:pStyle w:val="afff1"/>
              <w:spacing w:line="240" w:lineRule="exact"/>
              <w:ind w:leftChars="-50" w:left="-105" w:rightChars="-50" w:right="-105"/>
            </w:pPr>
          </w:p>
          <w:p w14:paraId="281ABC4D" w14:textId="77777777" w:rsidR="00A17052" w:rsidRPr="00EE693A" w:rsidRDefault="00A17052" w:rsidP="00A17052">
            <w:pPr>
              <w:pStyle w:val="afff1"/>
              <w:spacing w:line="240" w:lineRule="exact"/>
              <w:ind w:leftChars="-50" w:left="-105" w:rightChars="-50" w:right="-105"/>
            </w:pPr>
            <w:r w:rsidRPr="00EE693A">
              <w:rPr>
                <w:rFonts w:hint="eastAsia"/>
              </w:rPr>
              <w:t>n=</w:t>
            </w:r>
          </w:p>
          <w:p w14:paraId="6B0250C4" w14:textId="24B6AE64" w:rsidR="00A17052" w:rsidRDefault="00A17052" w:rsidP="00A17052">
            <w:pPr>
              <w:pStyle w:val="afff1"/>
              <w:ind w:left="-42" w:right="-63"/>
              <w:rPr>
                <w:spacing w:val="-20"/>
              </w:rPr>
            </w:pPr>
            <w:r w:rsidRPr="00685F30">
              <w:t>404</w:t>
            </w:r>
            <w:r w:rsidRPr="00EE693A">
              <w:rPr>
                <w:rFonts w:hint="eastAsia"/>
              </w:rPr>
              <w:t>人</w:t>
            </w:r>
          </w:p>
        </w:tc>
        <w:tc>
          <w:tcPr>
            <w:tcW w:w="721" w:type="dxa"/>
            <w:shd w:val="clear" w:color="auto" w:fill="F5D2E2" w:themeFill="accent1"/>
          </w:tcPr>
          <w:p w14:paraId="16074B44" w14:textId="77777777" w:rsidR="00A17052" w:rsidRPr="00EE693A" w:rsidRDefault="00A17052" w:rsidP="00A17052">
            <w:pPr>
              <w:pStyle w:val="afff1"/>
              <w:spacing w:line="240" w:lineRule="exact"/>
              <w:ind w:leftChars="-50" w:left="-105" w:rightChars="-50" w:right="-105"/>
            </w:pPr>
            <w:r w:rsidRPr="00EE693A">
              <w:rPr>
                <w:rFonts w:hint="eastAsia"/>
              </w:rPr>
              <w:t>精神</w:t>
            </w:r>
          </w:p>
          <w:p w14:paraId="30DF36D0" w14:textId="77777777" w:rsidR="00A17052" w:rsidRPr="00EE693A" w:rsidRDefault="00A17052" w:rsidP="00A17052">
            <w:pPr>
              <w:pStyle w:val="afff1"/>
              <w:spacing w:line="240" w:lineRule="exact"/>
              <w:ind w:leftChars="-50" w:left="-105" w:rightChars="-50" w:right="-105"/>
            </w:pPr>
            <w:r w:rsidRPr="00EE693A">
              <w:rPr>
                <w:rFonts w:hint="eastAsia"/>
              </w:rPr>
              <w:t>障害</w:t>
            </w:r>
          </w:p>
          <w:p w14:paraId="7E468B7F" w14:textId="77777777" w:rsidR="00A17052" w:rsidRDefault="00A17052" w:rsidP="00A17052">
            <w:pPr>
              <w:pStyle w:val="afff1"/>
              <w:spacing w:line="240" w:lineRule="exact"/>
              <w:ind w:leftChars="-50" w:left="-105" w:rightChars="-50" w:right="-105"/>
            </w:pPr>
          </w:p>
          <w:p w14:paraId="73628158" w14:textId="77777777" w:rsidR="00A17052" w:rsidRPr="00EE693A" w:rsidRDefault="00A17052" w:rsidP="00A17052">
            <w:pPr>
              <w:pStyle w:val="afff1"/>
              <w:spacing w:line="240" w:lineRule="exact"/>
              <w:ind w:leftChars="-50" w:left="-105" w:rightChars="-50" w:right="-105"/>
            </w:pPr>
            <w:r w:rsidRPr="00EE693A">
              <w:rPr>
                <w:rFonts w:hint="eastAsia"/>
              </w:rPr>
              <w:t>n=</w:t>
            </w:r>
          </w:p>
          <w:p w14:paraId="7ACECF45" w14:textId="2508F0B3" w:rsidR="00A17052" w:rsidRDefault="00A17052" w:rsidP="00A17052">
            <w:pPr>
              <w:pStyle w:val="afff1"/>
              <w:ind w:left="-42" w:right="-63"/>
              <w:rPr>
                <w:spacing w:val="-20"/>
              </w:rPr>
            </w:pPr>
            <w:r w:rsidRPr="00685F30">
              <w:t>461</w:t>
            </w:r>
            <w:r w:rsidRPr="00EE693A">
              <w:rPr>
                <w:rFonts w:hint="eastAsia"/>
              </w:rPr>
              <w:t>人</w:t>
            </w:r>
          </w:p>
        </w:tc>
        <w:tc>
          <w:tcPr>
            <w:tcW w:w="722" w:type="dxa"/>
            <w:shd w:val="clear" w:color="auto" w:fill="F5D2E2" w:themeFill="accent1"/>
          </w:tcPr>
          <w:p w14:paraId="17FB11D8" w14:textId="77777777" w:rsidR="00A17052" w:rsidRPr="00EE693A" w:rsidRDefault="00A17052" w:rsidP="00A17052">
            <w:pPr>
              <w:pStyle w:val="afff1"/>
              <w:spacing w:line="240" w:lineRule="exact"/>
              <w:ind w:left="-42" w:right="-63"/>
            </w:pPr>
            <w:r>
              <w:rPr>
                <w:rFonts w:hint="eastAsia"/>
              </w:rPr>
              <w:t>精神</w:t>
            </w:r>
          </w:p>
          <w:p w14:paraId="15E83A4D" w14:textId="77777777" w:rsidR="00A17052" w:rsidRPr="00EE693A" w:rsidRDefault="00A17052" w:rsidP="00A17052">
            <w:pPr>
              <w:pStyle w:val="afff1"/>
              <w:spacing w:line="240" w:lineRule="exact"/>
              <w:ind w:left="-42" w:right="-63"/>
            </w:pPr>
            <w:r>
              <w:rPr>
                <w:rFonts w:hint="eastAsia"/>
              </w:rPr>
              <w:t>通院</w:t>
            </w:r>
          </w:p>
          <w:p w14:paraId="0911639C" w14:textId="77777777" w:rsidR="00A17052" w:rsidRPr="00EE693A" w:rsidRDefault="00A17052" w:rsidP="00A17052">
            <w:pPr>
              <w:pStyle w:val="afff1"/>
              <w:spacing w:line="240" w:lineRule="exact"/>
              <w:ind w:leftChars="-50" w:left="-105" w:rightChars="-50" w:right="-105"/>
            </w:pPr>
            <w:r w:rsidRPr="00EE693A">
              <w:rPr>
                <w:rFonts w:hint="eastAsia"/>
              </w:rPr>
              <w:t>医療</w:t>
            </w:r>
          </w:p>
          <w:p w14:paraId="7B26FDA8" w14:textId="77777777" w:rsidR="00A17052" w:rsidRPr="00EE693A" w:rsidRDefault="00A17052" w:rsidP="00A17052">
            <w:pPr>
              <w:pStyle w:val="afff1"/>
              <w:spacing w:line="240" w:lineRule="exact"/>
              <w:ind w:leftChars="-50" w:left="-105" w:rightChars="-50" w:right="-105"/>
            </w:pPr>
            <w:r w:rsidRPr="00EE693A">
              <w:rPr>
                <w:rFonts w:hint="eastAsia"/>
              </w:rPr>
              <w:t>n=</w:t>
            </w:r>
          </w:p>
          <w:p w14:paraId="7A338A40" w14:textId="21DE19C2" w:rsidR="00A17052" w:rsidRDefault="00A17052" w:rsidP="00A17052">
            <w:pPr>
              <w:pStyle w:val="afff1"/>
              <w:ind w:left="-42" w:right="-63"/>
            </w:pPr>
            <w:r w:rsidRPr="00685F30">
              <w:t>390</w:t>
            </w:r>
            <w:r w:rsidRPr="00EE693A">
              <w:rPr>
                <w:rFonts w:hint="eastAsia"/>
              </w:rPr>
              <w:t>人</w:t>
            </w:r>
          </w:p>
        </w:tc>
        <w:tc>
          <w:tcPr>
            <w:tcW w:w="722" w:type="dxa"/>
            <w:shd w:val="clear" w:color="auto" w:fill="F5D2E2" w:themeFill="accent1"/>
          </w:tcPr>
          <w:p w14:paraId="65557E95" w14:textId="77777777" w:rsidR="00A17052" w:rsidRPr="00EE693A" w:rsidRDefault="00A17052" w:rsidP="00A17052">
            <w:pPr>
              <w:pStyle w:val="afff1"/>
              <w:spacing w:line="240" w:lineRule="exact"/>
              <w:ind w:leftChars="-50" w:left="-105" w:rightChars="-50" w:right="-105"/>
            </w:pPr>
            <w:r w:rsidRPr="00EE693A">
              <w:rPr>
                <w:rFonts w:hint="eastAsia"/>
              </w:rPr>
              <w:t>難病</w:t>
            </w:r>
          </w:p>
          <w:p w14:paraId="1BE61816" w14:textId="77777777" w:rsidR="00A17052" w:rsidRPr="00EE693A" w:rsidRDefault="00A17052" w:rsidP="00A17052">
            <w:pPr>
              <w:pStyle w:val="afff1"/>
              <w:spacing w:line="240" w:lineRule="exact"/>
              <w:ind w:leftChars="-50" w:left="-105" w:rightChars="-50" w:right="-105"/>
            </w:pPr>
          </w:p>
          <w:p w14:paraId="6536C46E" w14:textId="77777777" w:rsidR="00A17052" w:rsidRDefault="00A17052" w:rsidP="00A17052">
            <w:pPr>
              <w:pStyle w:val="afff1"/>
              <w:spacing w:line="240" w:lineRule="exact"/>
              <w:ind w:leftChars="-50" w:left="-105" w:rightChars="-50" w:right="-105"/>
            </w:pPr>
          </w:p>
          <w:p w14:paraId="011A91E5" w14:textId="77777777" w:rsidR="00A17052" w:rsidRPr="00EE693A" w:rsidRDefault="00A17052" w:rsidP="00A17052">
            <w:pPr>
              <w:pStyle w:val="afff1"/>
              <w:spacing w:line="240" w:lineRule="exact"/>
              <w:ind w:leftChars="-50" w:left="-105" w:rightChars="-50" w:right="-105"/>
            </w:pPr>
            <w:r w:rsidRPr="00EE693A">
              <w:rPr>
                <w:rFonts w:hint="eastAsia"/>
              </w:rPr>
              <w:t>n=</w:t>
            </w:r>
          </w:p>
          <w:p w14:paraId="4890F281" w14:textId="735BC12D" w:rsidR="00A17052" w:rsidRDefault="00A17052" w:rsidP="00A17052">
            <w:pPr>
              <w:pStyle w:val="afff1"/>
              <w:ind w:left="-42" w:right="-63"/>
            </w:pPr>
            <w:r w:rsidRPr="00685F30">
              <w:t>211</w:t>
            </w:r>
            <w:r w:rsidRPr="00EE693A">
              <w:rPr>
                <w:rFonts w:hint="eastAsia"/>
              </w:rPr>
              <w:t>人</w:t>
            </w:r>
          </w:p>
        </w:tc>
        <w:tc>
          <w:tcPr>
            <w:tcW w:w="721" w:type="dxa"/>
            <w:shd w:val="clear" w:color="auto" w:fill="F5D2E2" w:themeFill="accent1"/>
          </w:tcPr>
          <w:p w14:paraId="2B82F61E" w14:textId="77777777" w:rsidR="00A17052" w:rsidRPr="00EE693A" w:rsidRDefault="00A17052" w:rsidP="00A17052">
            <w:pPr>
              <w:pStyle w:val="afff1"/>
              <w:spacing w:line="240" w:lineRule="exact"/>
              <w:ind w:leftChars="-50" w:left="-105" w:rightChars="-50" w:right="-105"/>
            </w:pPr>
            <w:r w:rsidRPr="00EE693A">
              <w:rPr>
                <w:rFonts w:hint="eastAsia"/>
              </w:rPr>
              <w:t>高次脳</w:t>
            </w:r>
          </w:p>
          <w:p w14:paraId="5A28B1DE" w14:textId="77777777" w:rsidR="00A17052" w:rsidRPr="00EE693A" w:rsidRDefault="00A17052" w:rsidP="00A17052">
            <w:pPr>
              <w:pStyle w:val="afff1"/>
              <w:spacing w:line="240" w:lineRule="exact"/>
              <w:ind w:leftChars="-50" w:left="-105" w:rightChars="-50" w:right="-105"/>
            </w:pPr>
            <w:r w:rsidRPr="00EE693A">
              <w:rPr>
                <w:rFonts w:hint="eastAsia"/>
              </w:rPr>
              <w:t>機能</w:t>
            </w:r>
          </w:p>
          <w:p w14:paraId="663C6ABC" w14:textId="77777777" w:rsidR="00A17052" w:rsidRDefault="00A17052" w:rsidP="00A17052">
            <w:pPr>
              <w:pStyle w:val="afff1"/>
              <w:spacing w:line="240" w:lineRule="exact"/>
              <w:ind w:leftChars="-50" w:left="-105" w:rightChars="-50" w:right="-105"/>
            </w:pPr>
            <w:r>
              <w:rPr>
                <w:rFonts w:hint="eastAsia"/>
              </w:rPr>
              <w:t>障害</w:t>
            </w:r>
          </w:p>
          <w:p w14:paraId="36D7AD60" w14:textId="77777777" w:rsidR="00A17052" w:rsidRPr="00EE693A" w:rsidRDefault="00A17052" w:rsidP="00A17052">
            <w:pPr>
              <w:pStyle w:val="afff1"/>
              <w:spacing w:line="240" w:lineRule="exact"/>
              <w:ind w:leftChars="-50" w:left="-105" w:rightChars="-50" w:right="-105"/>
            </w:pPr>
            <w:r w:rsidRPr="00EE693A">
              <w:rPr>
                <w:rFonts w:hint="eastAsia"/>
              </w:rPr>
              <w:t>n=</w:t>
            </w:r>
          </w:p>
          <w:p w14:paraId="74378462" w14:textId="0B23181E" w:rsidR="00A17052" w:rsidRDefault="00A17052" w:rsidP="00A17052">
            <w:pPr>
              <w:pStyle w:val="afff1"/>
              <w:ind w:left="-42" w:right="-63"/>
            </w:pPr>
            <w:r w:rsidRPr="00685F30">
              <w:t>36</w:t>
            </w:r>
            <w:r w:rsidRPr="00EE693A">
              <w:rPr>
                <w:rFonts w:hint="eastAsia"/>
              </w:rPr>
              <w:t>人</w:t>
            </w:r>
          </w:p>
        </w:tc>
        <w:tc>
          <w:tcPr>
            <w:tcW w:w="722" w:type="dxa"/>
            <w:shd w:val="clear" w:color="auto" w:fill="F5D2E2" w:themeFill="accent1"/>
          </w:tcPr>
          <w:p w14:paraId="0ABEF110" w14:textId="77777777" w:rsidR="00A17052" w:rsidRPr="00EE693A" w:rsidRDefault="00A17052" w:rsidP="00A17052">
            <w:pPr>
              <w:pStyle w:val="afff1"/>
              <w:spacing w:line="240" w:lineRule="exact"/>
              <w:ind w:leftChars="-50" w:left="-105" w:rightChars="-50" w:right="-105"/>
            </w:pPr>
            <w:r w:rsidRPr="00EE693A">
              <w:rPr>
                <w:rFonts w:hint="eastAsia"/>
              </w:rPr>
              <w:t>発達</w:t>
            </w:r>
          </w:p>
          <w:p w14:paraId="5A32A6A9" w14:textId="77777777" w:rsidR="00A17052" w:rsidRPr="00EE693A" w:rsidRDefault="00A17052" w:rsidP="00A17052">
            <w:pPr>
              <w:pStyle w:val="afff1"/>
              <w:spacing w:line="240" w:lineRule="exact"/>
              <w:ind w:leftChars="-50" w:left="-105" w:rightChars="-50" w:right="-105"/>
            </w:pPr>
            <w:r w:rsidRPr="00EE693A">
              <w:rPr>
                <w:rFonts w:hint="eastAsia"/>
              </w:rPr>
              <w:t>障害</w:t>
            </w:r>
          </w:p>
          <w:p w14:paraId="643095E8" w14:textId="77777777" w:rsidR="00A17052" w:rsidRDefault="00A17052" w:rsidP="00A17052">
            <w:pPr>
              <w:pStyle w:val="afff1"/>
              <w:spacing w:line="240" w:lineRule="exact"/>
              <w:ind w:leftChars="-50" w:left="-105" w:rightChars="-50" w:right="-105"/>
            </w:pPr>
          </w:p>
          <w:p w14:paraId="36F3D06E" w14:textId="77777777" w:rsidR="00A17052" w:rsidRPr="00EE693A" w:rsidRDefault="00A17052" w:rsidP="00A17052">
            <w:pPr>
              <w:pStyle w:val="afff1"/>
              <w:spacing w:line="240" w:lineRule="exact"/>
              <w:ind w:leftChars="-50" w:left="-105" w:rightChars="-50" w:right="-105"/>
            </w:pPr>
            <w:r w:rsidRPr="00EE693A">
              <w:rPr>
                <w:rFonts w:hint="eastAsia"/>
              </w:rPr>
              <w:t>n=</w:t>
            </w:r>
          </w:p>
          <w:p w14:paraId="2CCFEFDF" w14:textId="428FDC0F" w:rsidR="00A17052" w:rsidRDefault="00A17052" w:rsidP="00A17052">
            <w:pPr>
              <w:pStyle w:val="afff1"/>
              <w:ind w:left="-42" w:right="-63"/>
              <w:rPr>
                <w:spacing w:val="-6"/>
              </w:rPr>
            </w:pPr>
            <w:r w:rsidRPr="00685F30">
              <w:t>66</w:t>
            </w:r>
            <w:r w:rsidRPr="00EE693A">
              <w:rPr>
                <w:rFonts w:hint="eastAsia"/>
              </w:rPr>
              <w:t>人</w:t>
            </w:r>
          </w:p>
        </w:tc>
        <w:tc>
          <w:tcPr>
            <w:tcW w:w="722" w:type="dxa"/>
            <w:shd w:val="clear" w:color="auto" w:fill="F5D2E2" w:themeFill="accent1"/>
          </w:tcPr>
          <w:p w14:paraId="4031F6FE" w14:textId="77777777" w:rsidR="00A17052" w:rsidRPr="00EE693A" w:rsidRDefault="00A17052" w:rsidP="00A17052">
            <w:pPr>
              <w:pStyle w:val="afff1"/>
              <w:spacing w:line="240" w:lineRule="exact"/>
              <w:ind w:left="-42" w:right="-63"/>
            </w:pPr>
            <w:r w:rsidRPr="00EE693A">
              <w:rPr>
                <w:rFonts w:hint="eastAsia"/>
              </w:rPr>
              <w:t>特別</w:t>
            </w:r>
          </w:p>
          <w:p w14:paraId="57DD3292" w14:textId="77777777" w:rsidR="00A17052" w:rsidRPr="00EE693A" w:rsidRDefault="00A17052" w:rsidP="00A17052">
            <w:pPr>
              <w:pStyle w:val="afff1"/>
              <w:spacing w:line="240" w:lineRule="exact"/>
              <w:ind w:left="-42" w:right="-63"/>
            </w:pPr>
            <w:r w:rsidRPr="00EE693A">
              <w:rPr>
                <w:rFonts w:hint="eastAsia"/>
              </w:rPr>
              <w:t>支援</w:t>
            </w:r>
          </w:p>
          <w:p w14:paraId="5BE9E759" w14:textId="77777777" w:rsidR="00A17052" w:rsidRPr="00EE693A" w:rsidRDefault="00A17052" w:rsidP="00A17052">
            <w:pPr>
              <w:pStyle w:val="afff1"/>
              <w:spacing w:line="240" w:lineRule="exact"/>
              <w:ind w:left="-42" w:right="-63"/>
            </w:pPr>
            <w:r w:rsidRPr="00EE693A">
              <w:rPr>
                <w:rFonts w:hint="eastAsia"/>
              </w:rPr>
              <w:t>学校</w:t>
            </w:r>
            <w:r>
              <w:rPr>
                <w:rFonts w:hint="eastAsia"/>
              </w:rPr>
              <w:t>等</w:t>
            </w:r>
          </w:p>
          <w:p w14:paraId="375D3925" w14:textId="77777777" w:rsidR="00A17052" w:rsidRPr="00EE693A" w:rsidRDefault="00A17052" w:rsidP="00A17052">
            <w:pPr>
              <w:pStyle w:val="afff1"/>
              <w:spacing w:line="240" w:lineRule="exact"/>
              <w:ind w:left="-42" w:right="-63"/>
            </w:pPr>
            <w:r w:rsidRPr="00EE693A">
              <w:rPr>
                <w:rFonts w:hint="eastAsia"/>
              </w:rPr>
              <w:t>n=</w:t>
            </w:r>
          </w:p>
          <w:p w14:paraId="0E6604EE" w14:textId="77777777" w:rsidR="00A17052" w:rsidRDefault="00A17052" w:rsidP="00A17052">
            <w:pPr>
              <w:pStyle w:val="afff1"/>
              <w:ind w:left="-42" w:right="-63"/>
            </w:pPr>
            <w:r w:rsidRPr="00685F30">
              <w:t>100</w:t>
            </w:r>
            <w:r w:rsidRPr="00EE693A">
              <w:rPr>
                <w:rFonts w:hint="eastAsia"/>
              </w:rPr>
              <w:t>人</w:t>
            </w:r>
          </w:p>
        </w:tc>
        <w:tc>
          <w:tcPr>
            <w:tcW w:w="721" w:type="dxa"/>
            <w:shd w:val="clear" w:color="auto" w:fill="F5D2E2" w:themeFill="accent1"/>
          </w:tcPr>
          <w:p w14:paraId="7AD7D2AF" w14:textId="77777777" w:rsidR="00A17052" w:rsidRPr="00EE693A" w:rsidRDefault="00A17052" w:rsidP="00A17052">
            <w:pPr>
              <w:pStyle w:val="afff1"/>
              <w:spacing w:line="240" w:lineRule="exact"/>
              <w:ind w:left="-42" w:right="-63"/>
            </w:pPr>
            <w:r w:rsidRPr="00EE693A">
              <w:rPr>
                <w:rFonts w:hint="eastAsia"/>
              </w:rPr>
              <w:t>療育</w:t>
            </w:r>
          </w:p>
          <w:p w14:paraId="44BA7491" w14:textId="77777777" w:rsidR="00A17052" w:rsidRPr="002C3690" w:rsidRDefault="00A17052" w:rsidP="00A17052">
            <w:pPr>
              <w:pStyle w:val="afff1"/>
              <w:spacing w:line="240" w:lineRule="exact"/>
              <w:ind w:leftChars="-50" w:left="-105" w:rightChars="-50" w:right="-105"/>
              <w:rPr>
                <w:spacing w:val="-20"/>
              </w:rPr>
            </w:pPr>
            <w:r w:rsidRPr="002C3690">
              <w:rPr>
                <w:rFonts w:hint="eastAsia"/>
                <w:spacing w:val="-20"/>
              </w:rPr>
              <w:t>センター</w:t>
            </w:r>
          </w:p>
          <w:p w14:paraId="4016B538" w14:textId="77777777" w:rsidR="00A17052" w:rsidRDefault="00A17052" w:rsidP="00A17052">
            <w:pPr>
              <w:pStyle w:val="afff1"/>
              <w:spacing w:line="240" w:lineRule="exact"/>
              <w:ind w:left="-42" w:right="-63"/>
            </w:pPr>
          </w:p>
          <w:p w14:paraId="4232F751" w14:textId="77777777" w:rsidR="00A17052" w:rsidRPr="00EE693A" w:rsidRDefault="00A17052" w:rsidP="00A17052">
            <w:pPr>
              <w:pStyle w:val="afff1"/>
              <w:spacing w:line="240" w:lineRule="exact"/>
              <w:ind w:left="-42" w:right="-63"/>
            </w:pPr>
            <w:r w:rsidRPr="00EE693A">
              <w:rPr>
                <w:rFonts w:hint="eastAsia"/>
              </w:rPr>
              <w:t>n=</w:t>
            </w:r>
          </w:p>
          <w:p w14:paraId="3846AD53" w14:textId="77777777" w:rsidR="00A17052" w:rsidRDefault="00A17052" w:rsidP="00A17052">
            <w:pPr>
              <w:pStyle w:val="afff1"/>
              <w:ind w:left="-42" w:right="-63"/>
            </w:pPr>
            <w:r w:rsidRPr="00685F30">
              <w:t>99</w:t>
            </w:r>
            <w:r w:rsidRPr="00EE693A">
              <w:rPr>
                <w:rFonts w:hint="eastAsia"/>
              </w:rPr>
              <w:t>人</w:t>
            </w:r>
          </w:p>
        </w:tc>
        <w:tc>
          <w:tcPr>
            <w:tcW w:w="722" w:type="dxa"/>
            <w:shd w:val="clear" w:color="auto" w:fill="F5D2E2" w:themeFill="accent1"/>
          </w:tcPr>
          <w:p w14:paraId="0A742D43" w14:textId="77777777" w:rsidR="00A17052" w:rsidRPr="00EE693A" w:rsidRDefault="00A17052" w:rsidP="00A17052">
            <w:pPr>
              <w:pStyle w:val="afff1"/>
              <w:spacing w:line="240" w:lineRule="exact"/>
              <w:ind w:left="-42" w:right="-63"/>
            </w:pPr>
            <w:r w:rsidRPr="00EE693A">
              <w:rPr>
                <w:rFonts w:hint="eastAsia"/>
              </w:rPr>
              <w:t>GH</w:t>
            </w:r>
            <w:r>
              <w:br/>
            </w:r>
            <w:r w:rsidRPr="00EE693A">
              <w:rPr>
                <w:rFonts w:hint="eastAsia"/>
              </w:rPr>
              <w:t>入</w:t>
            </w:r>
            <w:r>
              <w:rPr>
                <w:rFonts w:hint="eastAsia"/>
              </w:rPr>
              <w:t>居</w:t>
            </w:r>
            <w:r w:rsidRPr="00EE693A">
              <w:rPr>
                <w:rFonts w:hint="eastAsia"/>
              </w:rPr>
              <w:t>者</w:t>
            </w:r>
          </w:p>
          <w:p w14:paraId="25F90A3B" w14:textId="77777777" w:rsidR="00A17052" w:rsidRDefault="00A17052" w:rsidP="00A17052">
            <w:pPr>
              <w:pStyle w:val="afff1"/>
              <w:spacing w:line="240" w:lineRule="exact"/>
              <w:ind w:left="-42" w:right="-63"/>
            </w:pPr>
          </w:p>
          <w:p w14:paraId="5E0A3753" w14:textId="77777777" w:rsidR="00A17052" w:rsidRPr="00EE693A" w:rsidRDefault="00A17052" w:rsidP="00A17052">
            <w:pPr>
              <w:pStyle w:val="afff1"/>
              <w:spacing w:line="240" w:lineRule="exact"/>
              <w:ind w:left="-42" w:right="-63"/>
            </w:pPr>
            <w:r w:rsidRPr="00EE693A">
              <w:rPr>
                <w:rFonts w:hint="eastAsia"/>
              </w:rPr>
              <w:t>n=</w:t>
            </w:r>
          </w:p>
          <w:p w14:paraId="48F94657" w14:textId="77777777" w:rsidR="00A17052" w:rsidRDefault="00A17052" w:rsidP="00A17052">
            <w:pPr>
              <w:pStyle w:val="afff1"/>
              <w:ind w:left="-42" w:right="-63"/>
            </w:pPr>
            <w:r w:rsidRPr="00685F30">
              <w:t>264</w:t>
            </w:r>
            <w:r w:rsidRPr="00EE693A">
              <w:rPr>
                <w:rFonts w:hint="eastAsia"/>
              </w:rPr>
              <w:t>人</w:t>
            </w:r>
          </w:p>
        </w:tc>
        <w:tc>
          <w:tcPr>
            <w:tcW w:w="722" w:type="dxa"/>
            <w:shd w:val="clear" w:color="auto" w:fill="F5D2E2" w:themeFill="accent1"/>
          </w:tcPr>
          <w:p w14:paraId="1E0C539F" w14:textId="77777777" w:rsidR="00A17052" w:rsidRPr="00EE693A" w:rsidRDefault="00A17052" w:rsidP="00A17052">
            <w:pPr>
              <w:pStyle w:val="afff1"/>
              <w:spacing w:line="240" w:lineRule="exact"/>
              <w:ind w:left="-42" w:right="-63"/>
            </w:pPr>
            <w:r w:rsidRPr="00EE693A">
              <w:rPr>
                <w:rFonts w:hint="eastAsia"/>
              </w:rPr>
              <w:t>施設</w:t>
            </w:r>
          </w:p>
          <w:p w14:paraId="59F0B056" w14:textId="77777777" w:rsidR="00A17052" w:rsidRPr="00EE693A" w:rsidRDefault="00A17052" w:rsidP="00A17052">
            <w:pPr>
              <w:pStyle w:val="afff1"/>
              <w:spacing w:line="240" w:lineRule="exact"/>
              <w:ind w:left="-42" w:right="-63"/>
            </w:pPr>
            <w:r w:rsidRPr="00EE693A">
              <w:rPr>
                <w:rFonts w:hint="eastAsia"/>
              </w:rPr>
              <w:t>入</w:t>
            </w:r>
            <w:r>
              <w:rPr>
                <w:rFonts w:hint="eastAsia"/>
              </w:rPr>
              <w:t>所</w:t>
            </w:r>
            <w:r w:rsidRPr="00EE693A">
              <w:rPr>
                <w:rFonts w:hint="eastAsia"/>
              </w:rPr>
              <w:t>者</w:t>
            </w:r>
          </w:p>
          <w:p w14:paraId="01A9A837" w14:textId="77777777" w:rsidR="00A17052" w:rsidRDefault="00A17052" w:rsidP="00A17052">
            <w:pPr>
              <w:pStyle w:val="afff1"/>
              <w:spacing w:line="240" w:lineRule="exact"/>
              <w:ind w:left="-42" w:right="-63"/>
            </w:pPr>
          </w:p>
          <w:p w14:paraId="64A6F8B4" w14:textId="77777777" w:rsidR="00A17052" w:rsidRPr="00EE693A" w:rsidRDefault="00A17052" w:rsidP="00A17052">
            <w:pPr>
              <w:pStyle w:val="afff1"/>
              <w:spacing w:line="240" w:lineRule="exact"/>
              <w:ind w:left="-42" w:right="-63"/>
            </w:pPr>
            <w:r w:rsidRPr="00EE693A">
              <w:rPr>
                <w:rFonts w:hint="eastAsia"/>
              </w:rPr>
              <w:t>n=</w:t>
            </w:r>
          </w:p>
          <w:p w14:paraId="74A01078" w14:textId="77777777" w:rsidR="00A17052" w:rsidRDefault="00A17052" w:rsidP="00A17052">
            <w:pPr>
              <w:pStyle w:val="afff1"/>
              <w:ind w:left="-42" w:right="-63"/>
            </w:pPr>
            <w:r w:rsidRPr="00685F30">
              <w:t>141</w:t>
            </w:r>
            <w:r w:rsidRPr="00EE693A">
              <w:rPr>
                <w:rFonts w:hint="eastAsia"/>
              </w:rPr>
              <w:t>人</w:t>
            </w:r>
          </w:p>
        </w:tc>
      </w:tr>
      <w:tr w:rsidR="002A4AEB" w14:paraId="56FAEF2D" w14:textId="77777777" w:rsidTr="00FE5D56">
        <w:trPr>
          <w:cantSplit/>
          <w:trHeight w:val="397"/>
        </w:trPr>
        <w:tc>
          <w:tcPr>
            <w:tcW w:w="1892" w:type="dxa"/>
            <w:shd w:val="clear" w:color="auto" w:fill="auto"/>
            <w:vAlign w:val="center"/>
          </w:tcPr>
          <w:p w14:paraId="387F2D12" w14:textId="02A4D46C" w:rsidR="002A4AEB" w:rsidRPr="00A17052" w:rsidRDefault="002A4AEB" w:rsidP="002A4AEB">
            <w:pPr>
              <w:pStyle w:val="9"/>
              <w:spacing w:line="240" w:lineRule="exact"/>
              <w:ind w:leftChars="-50" w:left="-105" w:rightChars="-50" w:right="-105"/>
            </w:pPr>
            <w:bookmarkStart w:id="80" w:name="_Hlk150379557"/>
            <w:r w:rsidRPr="00A17052">
              <w:rPr>
                <w:rFonts w:hint="eastAsia"/>
              </w:rPr>
              <w:t>身の回りの介助・看護をしてくれる人が</w:t>
            </w:r>
            <w:r>
              <w:br/>
            </w:r>
            <w:r w:rsidRPr="00A17052">
              <w:rPr>
                <w:rFonts w:hint="eastAsia"/>
              </w:rPr>
              <w:t>いない</w:t>
            </w:r>
          </w:p>
        </w:tc>
        <w:tc>
          <w:tcPr>
            <w:tcW w:w="721" w:type="dxa"/>
            <w:shd w:val="clear" w:color="auto" w:fill="auto"/>
            <w:vAlign w:val="center"/>
          </w:tcPr>
          <w:p w14:paraId="01F0E9CE" w14:textId="357C3E71" w:rsidR="002A4AEB" w:rsidRPr="00A17052" w:rsidRDefault="002A4AEB" w:rsidP="002A4AEB">
            <w:pPr>
              <w:pStyle w:val="105"/>
              <w:rPr>
                <w:rFonts w:ascii="ＭＳ Ｐゴシック" w:eastAsia="ＭＳ Ｐゴシック" w:hAnsi="ＭＳ Ｐゴシック"/>
                <w:b/>
                <w:bCs/>
                <w:color w:val="FF0000"/>
              </w:rPr>
            </w:pPr>
            <w:r w:rsidRPr="009B44A4">
              <w:t>8.9</w:t>
            </w:r>
          </w:p>
        </w:tc>
        <w:tc>
          <w:tcPr>
            <w:tcW w:w="722" w:type="dxa"/>
            <w:shd w:val="clear" w:color="auto" w:fill="auto"/>
            <w:vAlign w:val="center"/>
          </w:tcPr>
          <w:p w14:paraId="12462448" w14:textId="5A487AE8" w:rsidR="002A4AEB" w:rsidRPr="00A17052" w:rsidRDefault="002A4AEB" w:rsidP="002A4AEB">
            <w:pPr>
              <w:pStyle w:val="105"/>
              <w:rPr>
                <w:rFonts w:ascii="ＭＳ Ｐゴシック" w:eastAsia="ＭＳ Ｐゴシック" w:hAnsi="ＭＳ Ｐゴシック"/>
                <w:b/>
                <w:bCs/>
                <w:color w:val="FF0000"/>
              </w:rPr>
            </w:pPr>
            <w:r w:rsidRPr="009B44A4">
              <w:t>9.4</w:t>
            </w:r>
          </w:p>
        </w:tc>
        <w:tc>
          <w:tcPr>
            <w:tcW w:w="721" w:type="dxa"/>
            <w:shd w:val="clear" w:color="auto" w:fill="auto"/>
            <w:vAlign w:val="center"/>
          </w:tcPr>
          <w:p w14:paraId="27EAAA96" w14:textId="77A368BE" w:rsidR="002A4AEB" w:rsidRPr="00A17052" w:rsidRDefault="002A4AEB" w:rsidP="002A4AEB">
            <w:pPr>
              <w:pStyle w:val="105"/>
              <w:rPr>
                <w:rFonts w:ascii="ＭＳ Ｐゴシック" w:eastAsia="ＭＳ Ｐゴシック" w:hAnsi="ＭＳ Ｐゴシック"/>
                <w:b/>
                <w:bCs/>
                <w:color w:val="FF0000"/>
              </w:rPr>
            </w:pPr>
            <w:r w:rsidRPr="009B44A4">
              <w:t>10.6</w:t>
            </w:r>
          </w:p>
        </w:tc>
        <w:tc>
          <w:tcPr>
            <w:tcW w:w="722" w:type="dxa"/>
            <w:shd w:val="clear" w:color="auto" w:fill="auto"/>
            <w:vAlign w:val="center"/>
          </w:tcPr>
          <w:p w14:paraId="709F1175" w14:textId="4945C171" w:rsidR="002A4AEB" w:rsidRPr="00A17052" w:rsidRDefault="002A4AEB" w:rsidP="002A4AEB">
            <w:pPr>
              <w:pStyle w:val="105"/>
              <w:rPr>
                <w:rFonts w:ascii="ＭＳ Ｐゴシック" w:eastAsia="ＭＳ Ｐゴシック" w:hAnsi="ＭＳ Ｐゴシック" w:cs="ＭＳ Ｐゴシック"/>
                <w:b/>
                <w:bCs/>
                <w:color w:val="FF0000"/>
                <w:sz w:val="22"/>
                <w:szCs w:val="22"/>
              </w:rPr>
            </w:pPr>
            <w:r w:rsidRPr="009B44A4">
              <w:t>11.3</w:t>
            </w:r>
          </w:p>
        </w:tc>
        <w:tc>
          <w:tcPr>
            <w:tcW w:w="722" w:type="dxa"/>
            <w:shd w:val="clear" w:color="auto" w:fill="auto"/>
            <w:vAlign w:val="center"/>
          </w:tcPr>
          <w:p w14:paraId="216DB4F6" w14:textId="6784C6E7" w:rsidR="002A4AEB" w:rsidRPr="00A17052" w:rsidRDefault="002A4AEB" w:rsidP="002A4AEB">
            <w:pPr>
              <w:pStyle w:val="105"/>
              <w:rPr>
                <w:rFonts w:ascii="ＭＳ Ｐゴシック" w:eastAsia="ＭＳ Ｐゴシック" w:hAnsi="ＭＳ Ｐゴシック"/>
                <w:b/>
                <w:bCs/>
                <w:color w:val="FF0000"/>
              </w:rPr>
            </w:pPr>
            <w:r w:rsidRPr="009B44A4">
              <w:t>9.0</w:t>
            </w:r>
          </w:p>
        </w:tc>
        <w:tc>
          <w:tcPr>
            <w:tcW w:w="721" w:type="dxa"/>
            <w:shd w:val="clear" w:color="auto" w:fill="auto"/>
            <w:vAlign w:val="center"/>
          </w:tcPr>
          <w:p w14:paraId="08C3F3CC" w14:textId="116DD366" w:rsidR="002A4AEB" w:rsidRPr="00A17052" w:rsidRDefault="002A4AEB" w:rsidP="002A4AEB">
            <w:pPr>
              <w:pStyle w:val="105"/>
              <w:rPr>
                <w:rFonts w:ascii="ＭＳ Ｐゴシック" w:eastAsia="ＭＳ Ｐゴシック" w:hAnsi="ＭＳ Ｐゴシック" w:cs="ＭＳ Ｐゴシック"/>
                <w:b/>
                <w:bCs/>
                <w:color w:val="FF0000"/>
                <w:sz w:val="22"/>
                <w:szCs w:val="22"/>
              </w:rPr>
            </w:pPr>
            <w:r w:rsidRPr="009B44A4">
              <w:t>0.0</w:t>
            </w:r>
          </w:p>
        </w:tc>
        <w:tc>
          <w:tcPr>
            <w:tcW w:w="722" w:type="dxa"/>
            <w:shd w:val="clear" w:color="auto" w:fill="auto"/>
            <w:vAlign w:val="center"/>
          </w:tcPr>
          <w:p w14:paraId="606C95F3" w14:textId="4C706D2E" w:rsidR="002A4AEB" w:rsidRPr="00A17052" w:rsidRDefault="002A4AEB" w:rsidP="002A4AEB">
            <w:pPr>
              <w:pStyle w:val="105"/>
              <w:rPr>
                <w:rFonts w:ascii="ＭＳ Ｐゴシック" w:eastAsia="ＭＳ Ｐゴシック" w:hAnsi="ＭＳ Ｐゴシック" w:cs="ＭＳ Ｐゴシック"/>
                <w:b/>
                <w:bCs/>
                <w:color w:val="FF0000"/>
                <w:sz w:val="22"/>
                <w:szCs w:val="22"/>
              </w:rPr>
            </w:pPr>
            <w:r w:rsidRPr="009B44A4">
              <w:t>4.5</w:t>
            </w:r>
          </w:p>
        </w:tc>
        <w:tc>
          <w:tcPr>
            <w:tcW w:w="722" w:type="dxa"/>
            <w:shd w:val="clear" w:color="auto" w:fill="auto"/>
            <w:vAlign w:val="center"/>
          </w:tcPr>
          <w:p w14:paraId="40C17800" w14:textId="5CA95647" w:rsidR="002A4AEB" w:rsidRPr="00A17052" w:rsidRDefault="002A4AEB" w:rsidP="002A4AEB">
            <w:pPr>
              <w:pStyle w:val="105"/>
              <w:rPr>
                <w:rFonts w:ascii="ＭＳ Ｐゴシック" w:eastAsia="ＭＳ Ｐゴシック" w:hAnsi="ＭＳ Ｐゴシック"/>
                <w:b/>
                <w:bCs/>
                <w:color w:val="FF0000"/>
              </w:rPr>
            </w:pPr>
            <w:r w:rsidRPr="009B44A4">
              <w:t>4.0</w:t>
            </w:r>
          </w:p>
        </w:tc>
        <w:tc>
          <w:tcPr>
            <w:tcW w:w="721" w:type="dxa"/>
            <w:shd w:val="clear" w:color="auto" w:fill="auto"/>
            <w:vAlign w:val="center"/>
          </w:tcPr>
          <w:p w14:paraId="592560FB" w14:textId="5E800997" w:rsidR="002A4AEB" w:rsidRPr="00A17052" w:rsidRDefault="002A4AEB" w:rsidP="002A4AEB">
            <w:pPr>
              <w:pStyle w:val="105"/>
              <w:rPr>
                <w:rFonts w:ascii="ＭＳ Ｐゴシック" w:eastAsia="ＭＳ Ｐゴシック" w:hAnsi="ＭＳ Ｐゴシック" w:cs="ＭＳ Ｐゴシック"/>
                <w:b/>
                <w:bCs/>
                <w:color w:val="FF0000"/>
                <w:sz w:val="22"/>
                <w:szCs w:val="22"/>
              </w:rPr>
            </w:pPr>
            <w:r w:rsidRPr="009B44A4">
              <w:t>8.1</w:t>
            </w:r>
          </w:p>
        </w:tc>
        <w:tc>
          <w:tcPr>
            <w:tcW w:w="722" w:type="dxa"/>
            <w:shd w:val="clear" w:color="auto" w:fill="auto"/>
            <w:vAlign w:val="center"/>
          </w:tcPr>
          <w:p w14:paraId="0A0653E1" w14:textId="4ACDAE99" w:rsidR="002A4AEB" w:rsidRPr="002A4AEB" w:rsidRDefault="002A4AEB" w:rsidP="002A4AEB">
            <w:pPr>
              <w:pStyle w:val="105"/>
            </w:pPr>
            <w:r w:rsidRPr="002A4AEB">
              <w:rPr>
                <w:rFonts w:hint="eastAsia"/>
              </w:rPr>
              <w:t>5.3</w:t>
            </w:r>
          </w:p>
        </w:tc>
        <w:tc>
          <w:tcPr>
            <w:tcW w:w="722" w:type="dxa"/>
            <w:shd w:val="clear" w:color="auto" w:fill="auto"/>
            <w:vAlign w:val="center"/>
          </w:tcPr>
          <w:p w14:paraId="2FCC9849" w14:textId="4FB00DD4" w:rsidR="002A4AEB" w:rsidRPr="002A4AEB" w:rsidRDefault="002A4AEB" w:rsidP="002A4AEB">
            <w:pPr>
              <w:pStyle w:val="105"/>
            </w:pPr>
            <w:r w:rsidRPr="002A4AEB">
              <w:rPr>
                <w:rFonts w:hint="eastAsia"/>
              </w:rPr>
              <w:t>8.5</w:t>
            </w:r>
          </w:p>
        </w:tc>
      </w:tr>
      <w:tr w:rsidR="002A4AEB" w14:paraId="06118944" w14:textId="77777777" w:rsidTr="00A17052">
        <w:trPr>
          <w:cantSplit/>
          <w:trHeight w:val="397"/>
        </w:trPr>
        <w:tc>
          <w:tcPr>
            <w:tcW w:w="1892" w:type="dxa"/>
            <w:shd w:val="clear" w:color="auto" w:fill="auto"/>
            <w:vAlign w:val="center"/>
          </w:tcPr>
          <w:p w14:paraId="73B67633" w14:textId="4F87A9F7" w:rsidR="002A4AEB" w:rsidRPr="00A17052" w:rsidRDefault="002A4AEB" w:rsidP="002A4AEB">
            <w:pPr>
              <w:pStyle w:val="9"/>
              <w:spacing w:line="240" w:lineRule="exact"/>
              <w:ind w:leftChars="-50" w:left="-105" w:rightChars="-50" w:right="-105"/>
            </w:pPr>
            <w:r w:rsidRPr="00A17052">
              <w:rPr>
                <w:rFonts w:hint="eastAsia"/>
              </w:rPr>
              <w:t>困ったことについて</w:t>
            </w:r>
            <w:r w:rsidRPr="00A17052">
              <w:br/>
            </w:r>
            <w:r w:rsidRPr="00A17052">
              <w:rPr>
                <w:rFonts w:hint="eastAsia"/>
              </w:rPr>
              <w:t>気軽に相談しづらい</w:t>
            </w:r>
          </w:p>
        </w:tc>
        <w:tc>
          <w:tcPr>
            <w:tcW w:w="721" w:type="dxa"/>
            <w:shd w:val="clear" w:color="auto" w:fill="auto"/>
            <w:vAlign w:val="center"/>
          </w:tcPr>
          <w:p w14:paraId="39E16F19" w14:textId="3A822864" w:rsidR="002A4AEB" w:rsidRPr="00A17052" w:rsidRDefault="002A4AEB" w:rsidP="002A4AEB">
            <w:pPr>
              <w:pStyle w:val="105"/>
              <w:rPr>
                <w:rFonts w:ascii="ＭＳ Ｐゴシック" w:eastAsia="ＭＳ Ｐゴシック" w:hAnsi="ＭＳ Ｐゴシック"/>
                <w:b/>
                <w:bCs/>
                <w:color w:val="FF0000"/>
              </w:rPr>
            </w:pPr>
            <w:r w:rsidRPr="009B44A4">
              <w:t>15.3</w:t>
            </w:r>
          </w:p>
        </w:tc>
        <w:tc>
          <w:tcPr>
            <w:tcW w:w="722" w:type="dxa"/>
            <w:shd w:val="clear" w:color="auto" w:fill="BFBFBF" w:themeFill="background1" w:themeFillShade="BF"/>
            <w:vAlign w:val="center"/>
          </w:tcPr>
          <w:p w14:paraId="186FF391" w14:textId="74BBF427" w:rsidR="002A4AEB" w:rsidRPr="00A17052" w:rsidRDefault="002A4AEB" w:rsidP="002A4AEB">
            <w:pPr>
              <w:pStyle w:val="105"/>
              <w:rPr>
                <w:rFonts w:ascii="ＭＳ Ｐゴシック" w:eastAsia="ＭＳ Ｐゴシック" w:hAnsi="ＭＳ Ｐゴシック"/>
                <w:b/>
                <w:bCs/>
                <w:color w:val="FF0000"/>
              </w:rPr>
            </w:pPr>
            <w:r w:rsidRPr="009B44A4">
              <w:t>27.7</w:t>
            </w:r>
          </w:p>
        </w:tc>
        <w:tc>
          <w:tcPr>
            <w:tcW w:w="721" w:type="dxa"/>
            <w:shd w:val="clear" w:color="auto" w:fill="404040" w:themeFill="text1" w:themeFillTint="BF"/>
            <w:vAlign w:val="center"/>
          </w:tcPr>
          <w:p w14:paraId="19DFC138" w14:textId="33CB597C" w:rsidR="002A4AEB" w:rsidRPr="00A17052" w:rsidRDefault="002A4AEB" w:rsidP="002A4AEB">
            <w:pPr>
              <w:pStyle w:val="105"/>
              <w:rPr>
                <w:rFonts w:ascii="ＭＳ Ｐゴシック" w:eastAsia="ＭＳ Ｐゴシック" w:hAnsi="ＭＳ Ｐゴシック"/>
                <w:b/>
                <w:bCs/>
                <w:color w:val="FF0000"/>
              </w:rPr>
            </w:pPr>
            <w:r w:rsidRPr="009F1145">
              <w:rPr>
                <w:b/>
                <w:bCs/>
                <w:color w:val="FFFFFF" w:themeColor="background1"/>
              </w:rPr>
              <w:t>38.6</w:t>
            </w:r>
          </w:p>
        </w:tc>
        <w:tc>
          <w:tcPr>
            <w:tcW w:w="722" w:type="dxa"/>
            <w:shd w:val="clear" w:color="auto" w:fill="404040" w:themeFill="text1" w:themeFillTint="BF"/>
            <w:vAlign w:val="center"/>
          </w:tcPr>
          <w:p w14:paraId="38043605" w14:textId="4F912C90" w:rsidR="002A4AEB" w:rsidRPr="00A17052" w:rsidRDefault="002A4AEB" w:rsidP="002A4AEB">
            <w:pPr>
              <w:pStyle w:val="105"/>
              <w:rPr>
                <w:rFonts w:ascii="ＭＳ Ｐゴシック" w:eastAsia="ＭＳ Ｐゴシック" w:hAnsi="ＭＳ Ｐゴシック" w:cs="ＭＳ Ｐゴシック"/>
                <w:b/>
                <w:bCs/>
                <w:color w:val="FF0000"/>
                <w:sz w:val="22"/>
                <w:szCs w:val="22"/>
              </w:rPr>
            </w:pPr>
            <w:r w:rsidRPr="009F1145">
              <w:rPr>
                <w:b/>
                <w:bCs/>
                <w:color w:val="FFFFFF" w:themeColor="background1"/>
              </w:rPr>
              <w:t>38.5</w:t>
            </w:r>
          </w:p>
        </w:tc>
        <w:tc>
          <w:tcPr>
            <w:tcW w:w="722" w:type="dxa"/>
            <w:shd w:val="clear" w:color="auto" w:fill="BFBFBF" w:themeFill="background1" w:themeFillShade="BF"/>
            <w:vAlign w:val="center"/>
          </w:tcPr>
          <w:p w14:paraId="14992BE5" w14:textId="0DE745C4" w:rsidR="002A4AEB" w:rsidRPr="00A17052" w:rsidRDefault="002A4AEB" w:rsidP="002A4AEB">
            <w:pPr>
              <w:pStyle w:val="105"/>
              <w:rPr>
                <w:rFonts w:ascii="ＭＳ Ｐゴシック" w:eastAsia="ＭＳ Ｐゴシック" w:hAnsi="ＭＳ Ｐゴシック"/>
                <w:b/>
                <w:bCs/>
                <w:color w:val="FF0000"/>
              </w:rPr>
            </w:pPr>
            <w:r w:rsidRPr="009B44A4">
              <w:t>19.4</w:t>
            </w:r>
          </w:p>
        </w:tc>
        <w:tc>
          <w:tcPr>
            <w:tcW w:w="721" w:type="dxa"/>
            <w:shd w:val="clear" w:color="auto" w:fill="BFBFBF" w:themeFill="background1" w:themeFillShade="BF"/>
            <w:vAlign w:val="center"/>
          </w:tcPr>
          <w:p w14:paraId="5335AE02" w14:textId="5B487FE4" w:rsidR="002A4AEB" w:rsidRPr="00A17052" w:rsidRDefault="002A4AEB" w:rsidP="002A4AEB">
            <w:pPr>
              <w:pStyle w:val="105"/>
              <w:rPr>
                <w:rFonts w:ascii="ＭＳ Ｐゴシック" w:eastAsia="ＭＳ Ｐゴシック" w:hAnsi="ＭＳ Ｐゴシック" w:cs="ＭＳ Ｐゴシック"/>
                <w:b/>
                <w:bCs/>
                <w:color w:val="FF0000"/>
                <w:sz w:val="22"/>
                <w:szCs w:val="22"/>
              </w:rPr>
            </w:pPr>
            <w:r w:rsidRPr="009B44A4">
              <w:t>27.8</w:t>
            </w:r>
          </w:p>
        </w:tc>
        <w:tc>
          <w:tcPr>
            <w:tcW w:w="722" w:type="dxa"/>
            <w:shd w:val="clear" w:color="auto" w:fill="auto"/>
            <w:vAlign w:val="center"/>
          </w:tcPr>
          <w:p w14:paraId="4D6156F2" w14:textId="6A590795" w:rsidR="002A4AEB" w:rsidRPr="00A17052" w:rsidRDefault="002A4AEB" w:rsidP="002A4AEB">
            <w:pPr>
              <w:pStyle w:val="105"/>
              <w:rPr>
                <w:rFonts w:ascii="ＭＳ Ｐゴシック" w:eastAsia="ＭＳ Ｐゴシック" w:hAnsi="ＭＳ Ｐゴシック" w:cs="ＭＳ Ｐゴシック"/>
                <w:b/>
                <w:bCs/>
                <w:color w:val="FF0000"/>
                <w:sz w:val="22"/>
                <w:szCs w:val="22"/>
              </w:rPr>
            </w:pPr>
            <w:r w:rsidRPr="009B44A4">
              <w:t>27.3</w:t>
            </w:r>
          </w:p>
        </w:tc>
        <w:tc>
          <w:tcPr>
            <w:tcW w:w="722" w:type="dxa"/>
            <w:shd w:val="clear" w:color="auto" w:fill="BFBFBF" w:themeFill="background1" w:themeFillShade="BF"/>
            <w:vAlign w:val="center"/>
          </w:tcPr>
          <w:p w14:paraId="2A51620C" w14:textId="2F637285" w:rsidR="002A4AEB" w:rsidRPr="00A17052" w:rsidRDefault="002A4AEB" w:rsidP="002A4AEB">
            <w:pPr>
              <w:pStyle w:val="105"/>
              <w:rPr>
                <w:rFonts w:ascii="ＭＳ Ｐゴシック" w:eastAsia="ＭＳ Ｐゴシック" w:hAnsi="ＭＳ Ｐゴシック"/>
                <w:b/>
                <w:bCs/>
                <w:color w:val="FF0000"/>
              </w:rPr>
            </w:pPr>
            <w:r w:rsidRPr="009B44A4">
              <w:t>29.0</w:t>
            </w:r>
          </w:p>
        </w:tc>
        <w:tc>
          <w:tcPr>
            <w:tcW w:w="721" w:type="dxa"/>
            <w:shd w:val="clear" w:color="auto" w:fill="auto"/>
            <w:vAlign w:val="center"/>
          </w:tcPr>
          <w:p w14:paraId="0F2B41ED" w14:textId="027F737B" w:rsidR="002A4AEB" w:rsidRPr="00A17052" w:rsidRDefault="002A4AEB" w:rsidP="002A4AEB">
            <w:pPr>
              <w:pStyle w:val="105"/>
              <w:rPr>
                <w:rFonts w:ascii="ＭＳ Ｐゴシック" w:eastAsia="ＭＳ Ｐゴシック" w:hAnsi="ＭＳ Ｐゴシック" w:cs="ＭＳ Ｐゴシック"/>
                <w:b/>
                <w:bCs/>
                <w:color w:val="FF0000"/>
                <w:sz w:val="22"/>
                <w:szCs w:val="22"/>
              </w:rPr>
            </w:pPr>
            <w:r w:rsidRPr="009B44A4">
              <w:t>16.2</w:t>
            </w:r>
          </w:p>
        </w:tc>
        <w:tc>
          <w:tcPr>
            <w:tcW w:w="722" w:type="dxa"/>
            <w:shd w:val="clear" w:color="auto" w:fill="auto"/>
            <w:vAlign w:val="center"/>
          </w:tcPr>
          <w:p w14:paraId="098CD33A" w14:textId="300F6D96" w:rsidR="002A4AEB" w:rsidRPr="002A4AEB" w:rsidRDefault="002A4AEB" w:rsidP="002A4AEB">
            <w:pPr>
              <w:pStyle w:val="105"/>
            </w:pPr>
            <w:r w:rsidRPr="002A4AEB">
              <w:rPr>
                <w:rFonts w:hint="eastAsia"/>
              </w:rPr>
              <w:t>16.3</w:t>
            </w:r>
          </w:p>
        </w:tc>
        <w:tc>
          <w:tcPr>
            <w:tcW w:w="722" w:type="dxa"/>
            <w:shd w:val="clear" w:color="auto" w:fill="auto"/>
            <w:vAlign w:val="center"/>
          </w:tcPr>
          <w:p w14:paraId="7A901F66" w14:textId="5AEBD8BA" w:rsidR="002A4AEB" w:rsidRPr="002A4AEB" w:rsidRDefault="002A4AEB" w:rsidP="002A4AEB">
            <w:pPr>
              <w:pStyle w:val="105"/>
            </w:pPr>
            <w:r w:rsidRPr="002A4AEB">
              <w:rPr>
                <w:rFonts w:hint="eastAsia"/>
              </w:rPr>
              <w:t>10.6</w:t>
            </w:r>
          </w:p>
        </w:tc>
      </w:tr>
      <w:tr w:rsidR="002A4AEB" w14:paraId="7657269C" w14:textId="77777777" w:rsidTr="00A17052">
        <w:trPr>
          <w:cantSplit/>
          <w:trHeight w:val="397"/>
        </w:trPr>
        <w:tc>
          <w:tcPr>
            <w:tcW w:w="1892" w:type="dxa"/>
            <w:shd w:val="clear" w:color="auto" w:fill="auto"/>
            <w:vAlign w:val="center"/>
          </w:tcPr>
          <w:p w14:paraId="69CB96E5" w14:textId="1675C8C3" w:rsidR="002A4AEB" w:rsidRPr="00A17052" w:rsidRDefault="002A4AEB" w:rsidP="002A4AEB">
            <w:pPr>
              <w:pStyle w:val="9"/>
              <w:spacing w:line="240" w:lineRule="exact"/>
              <w:ind w:leftChars="-50" w:left="-105" w:rightChars="-50" w:right="-105"/>
            </w:pPr>
            <w:r w:rsidRPr="00A17052">
              <w:rPr>
                <w:rFonts w:hint="eastAsia"/>
              </w:rPr>
              <w:t>希望する障害福祉</w:t>
            </w:r>
            <w:r w:rsidRPr="00A17052">
              <w:br/>
            </w:r>
            <w:r w:rsidRPr="00A17052">
              <w:rPr>
                <w:rFonts w:hint="eastAsia"/>
              </w:rPr>
              <w:t>サービスを受けづらい</w:t>
            </w:r>
            <w:r w:rsidRPr="00A17052">
              <w:br/>
            </w:r>
            <w:r w:rsidRPr="00A17052">
              <w:rPr>
                <w:rFonts w:hint="eastAsia"/>
              </w:rPr>
              <w:t>（事業所・施設や</w:t>
            </w:r>
            <w:r w:rsidRPr="00A17052">
              <w:br/>
            </w:r>
            <w:r w:rsidRPr="00A17052">
              <w:rPr>
                <w:rFonts w:hint="eastAsia"/>
              </w:rPr>
              <w:t>ヘルパーの不足）</w:t>
            </w:r>
          </w:p>
        </w:tc>
        <w:tc>
          <w:tcPr>
            <w:tcW w:w="721" w:type="dxa"/>
            <w:shd w:val="clear" w:color="auto" w:fill="auto"/>
            <w:vAlign w:val="center"/>
          </w:tcPr>
          <w:p w14:paraId="4268BAF0" w14:textId="24DAFB32" w:rsidR="002A4AEB" w:rsidRPr="00A17052" w:rsidRDefault="002A4AEB" w:rsidP="002A4AEB">
            <w:pPr>
              <w:pStyle w:val="105"/>
              <w:rPr>
                <w:rFonts w:ascii="ＭＳ Ｐゴシック" w:eastAsia="ＭＳ Ｐゴシック" w:hAnsi="ＭＳ Ｐゴシック"/>
                <w:b/>
                <w:bCs/>
                <w:color w:val="FF0000"/>
              </w:rPr>
            </w:pPr>
            <w:r w:rsidRPr="009B44A4">
              <w:t>7.5</w:t>
            </w:r>
          </w:p>
        </w:tc>
        <w:tc>
          <w:tcPr>
            <w:tcW w:w="722" w:type="dxa"/>
            <w:shd w:val="clear" w:color="auto" w:fill="auto"/>
            <w:vAlign w:val="center"/>
          </w:tcPr>
          <w:p w14:paraId="46D86AAB" w14:textId="54521EF8" w:rsidR="002A4AEB" w:rsidRPr="00A17052" w:rsidRDefault="002A4AEB" w:rsidP="002A4AEB">
            <w:pPr>
              <w:pStyle w:val="105"/>
              <w:rPr>
                <w:rFonts w:ascii="ＭＳ Ｐゴシック" w:eastAsia="ＭＳ Ｐゴシック" w:hAnsi="ＭＳ Ｐゴシック"/>
                <w:b/>
                <w:bCs/>
                <w:color w:val="FF0000"/>
              </w:rPr>
            </w:pPr>
            <w:r w:rsidRPr="009B44A4">
              <w:t>17.8</w:t>
            </w:r>
          </w:p>
        </w:tc>
        <w:tc>
          <w:tcPr>
            <w:tcW w:w="721" w:type="dxa"/>
            <w:shd w:val="clear" w:color="auto" w:fill="auto"/>
            <w:vAlign w:val="center"/>
          </w:tcPr>
          <w:p w14:paraId="77810805" w14:textId="208CBA91" w:rsidR="002A4AEB" w:rsidRPr="00A17052" w:rsidRDefault="002A4AEB" w:rsidP="002A4AEB">
            <w:pPr>
              <w:pStyle w:val="105"/>
              <w:rPr>
                <w:rFonts w:ascii="ＭＳ Ｐゴシック" w:eastAsia="ＭＳ Ｐゴシック" w:hAnsi="ＭＳ Ｐゴシック"/>
                <w:b/>
                <w:bCs/>
                <w:color w:val="FF0000"/>
              </w:rPr>
            </w:pPr>
            <w:r w:rsidRPr="009B44A4">
              <w:t>10.6</w:t>
            </w:r>
          </w:p>
        </w:tc>
        <w:tc>
          <w:tcPr>
            <w:tcW w:w="722" w:type="dxa"/>
            <w:shd w:val="clear" w:color="auto" w:fill="auto"/>
            <w:vAlign w:val="center"/>
          </w:tcPr>
          <w:p w14:paraId="2C1DA938" w14:textId="4E289949" w:rsidR="002A4AEB" w:rsidRPr="00A17052" w:rsidRDefault="002A4AEB" w:rsidP="002A4AEB">
            <w:pPr>
              <w:pStyle w:val="105"/>
              <w:rPr>
                <w:rFonts w:ascii="ＭＳ Ｐゴシック" w:eastAsia="ＭＳ Ｐゴシック" w:hAnsi="ＭＳ Ｐゴシック" w:cs="ＭＳ Ｐゴシック"/>
                <w:b/>
                <w:bCs/>
                <w:color w:val="FF0000"/>
                <w:sz w:val="22"/>
                <w:szCs w:val="22"/>
              </w:rPr>
            </w:pPr>
            <w:r w:rsidRPr="009B44A4">
              <w:t>5.9</w:t>
            </w:r>
          </w:p>
        </w:tc>
        <w:tc>
          <w:tcPr>
            <w:tcW w:w="722" w:type="dxa"/>
            <w:shd w:val="clear" w:color="auto" w:fill="auto"/>
            <w:vAlign w:val="center"/>
          </w:tcPr>
          <w:p w14:paraId="08F1977F" w14:textId="79EECE50" w:rsidR="002A4AEB" w:rsidRPr="00A17052" w:rsidRDefault="002A4AEB" w:rsidP="002A4AEB">
            <w:pPr>
              <w:pStyle w:val="105"/>
              <w:rPr>
                <w:rFonts w:ascii="ＭＳ Ｐゴシック" w:eastAsia="ＭＳ Ｐゴシック" w:hAnsi="ＭＳ Ｐゴシック"/>
                <w:b/>
                <w:bCs/>
                <w:color w:val="FF0000"/>
              </w:rPr>
            </w:pPr>
            <w:r w:rsidRPr="009B44A4">
              <w:t>4.3</w:t>
            </w:r>
          </w:p>
        </w:tc>
        <w:tc>
          <w:tcPr>
            <w:tcW w:w="721" w:type="dxa"/>
            <w:shd w:val="clear" w:color="auto" w:fill="auto"/>
            <w:vAlign w:val="center"/>
          </w:tcPr>
          <w:p w14:paraId="374DA7EC" w14:textId="64A23135" w:rsidR="002A4AEB" w:rsidRPr="00A17052" w:rsidRDefault="002A4AEB" w:rsidP="002A4AEB">
            <w:pPr>
              <w:pStyle w:val="105"/>
              <w:rPr>
                <w:rFonts w:ascii="ＭＳ Ｐゴシック" w:eastAsia="ＭＳ Ｐゴシック" w:hAnsi="ＭＳ Ｐゴシック" w:cs="ＭＳ Ｐゴシック"/>
                <w:b/>
                <w:bCs/>
                <w:color w:val="FF0000"/>
                <w:sz w:val="22"/>
                <w:szCs w:val="22"/>
              </w:rPr>
            </w:pPr>
            <w:r w:rsidRPr="009B44A4">
              <w:t>8.3</w:t>
            </w:r>
          </w:p>
        </w:tc>
        <w:tc>
          <w:tcPr>
            <w:tcW w:w="722" w:type="dxa"/>
            <w:shd w:val="clear" w:color="auto" w:fill="auto"/>
            <w:vAlign w:val="center"/>
          </w:tcPr>
          <w:p w14:paraId="392FD8D5" w14:textId="5BCF19A7" w:rsidR="002A4AEB" w:rsidRPr="00A17052" w:rsidRDefault="002A4AEB" w:rsidP="002A4AEB">
            <w:pPr>
              <w:pStyle w:val="105"/>
              <w:rPr>
                <w:rFonts w:ascii="ＭＳ Ｐゴシック" w:eastAsia="ＭＳ Ｐゴシック" w:hAnsi="ＭＳ Ｐゴシック" w:cs="ＭＳ Ｐゴシック"/>
                <w:b/>
                <w:bCs/>
                <w:color w:val="FF0000"/>
                <w:sz w:val="22"/>
                <w:szCs w:val="22"/>
              </w:rPr>
            </w:pPr>
            <w:r w:rsidRPr="009B44A4">
              <w:t>18.2</w:t>
            </w:r>
          </w:p>
        </w:tc>
        <w:tc>
          <w:tcPr>
            <w:tcW w:w="722" w:type="dxa"/>
            <w:shd w:val="clear" w:color="auto" w:fill="auto"/>
            <w:vAlign w:val="center"/>
          </w:tcPr>
          <w:p w14:paraId="7B9E43E2" w14:textId="71B6C0ED" w:rsidR="002A4AEB" w:rsidRPr="00A17052" w:rsidRDefault="002A4AEB" w:rsidP="002A4AEB">
            <w:pPr>
              <w:pStyle w:val="105"/>
              <w:rPr>
                <w:rFonts w:ascii="ＭＳ Ｐゴシック" w:eastAsia="ＭＳ Ｐゴシック" w:hAnsi="ＭＳ Ｐゴシック"/>
                <w:b/>
                <w:bCs/>
                <w:color w:val="FF0000"/>
              </w:rPr>
            </w:pPr>
            <w:r w:rsidRPr="009B44A4">
              <w:t>15.0</w:t>
            </w:r>
          </w:p>
        </w:tc>
        <w:tc>
          <w:tcPr>
            <w:tcW w:w="721" w:type="dxa"/>
            <w:shd w:val="clear" w:color="auto" w:fill="auto"/>
            <w:vAlign w:val="center"/>
          </w:tcPr>
          <w:p w14:paraId="019F3382" w14:textId="2073B36A" w:rsidR="002A4AEB" w:rsidRPr="00A17052" w:rsidRDefault="002A4AEB" w:rsidP="002A4AEB">
            <w:pPr>
              <w:pStyle w:val="105"/>
              <w:rPr>
                <w:rFonts w:ascii="ＭＳ Ｐゴシック" w:eastAsia="ＭＳ Ｐゴシック" w:hAnsi="ＭＳ Ｐゴシック" w:cs="ＭＳ Ｐゴシック"/>
                <w:b/>
                <w:bCs/>
                <w:color w:val="FF0000"/>
              </w:rPr>
            </w:pPr>
            <w:r w:rsidRPr="009B44A4">
              <w:t>21.2</w:t>
            </w:r>
          </w:p>
        </w:tc>
        <w:tc>
          <w:tcPr>
            <w:tcW w:w="722" w:type="dxa"/>
            <w:shd w:val="clear" w:color="auto" w:fill="auto"/>
            <w:vAlign w:val="center"/>
          </w:tcPr>
          <w:p w14:paraId="5387C630" w14:textId="24E62B1E" w:rsidR="002A4AEB" w:rsidRPr="002A4AEB" w:rsidRDefault="002A4AEB" w:rsidP="002A4AEB">
            <w:pPr>
              <w:pStyle w:val="105"/>
            </w:pPr>
            <w:r w:rsidRPr="002A4AEB">
              <w:rPr>
                <w:rFonts w:hint="eastAsia"/>
              </w:rPr>
              <w:t>11.0</w:t>
            </w:r>
          </w:p>
        </w:tc>
        <w:tc>
          <w:tcPr>
            <w:tcW w:w="722" w:type="dxa"/>
            <w:shd w:val="clear" w:color="auto" w:fill="auto"/>
            <w:vAlign w:val="center"/>
          </w:tcPr>
          <w:p w14:paraId="1ACAEF9D" w14:textId="2D10E5AE" w:rsidR="002A4AEB" w:rsidRPr="002A4AEB" w:rsidRDefault="002A4AEB" w:rsidP="002A4AEB">
            <w:pPr>
              <w:pStyle w:val="105"/>
            </w:pPr>
            <w:r w:rsidRPr="002A4AEB">
              <w:rPr>
                <w:rFonts w:hint="eastAsia"/>
              </w:rPr>
              <w:t>12.8</w:t>
            </w:r>
          </w:p>
        </w:tc>
      </w:tr>
      <w:tr w:rsidR="002A4AEB" w14:paraId="6AC460FF" w14:textId="77777777" w:rsidTr="00A17052">
        <w:trPr>
          <w:cantSplit/>
          <w:trHeight w:val="397"/>
        </w:trPr>
        <w:tc>
          <w:tcPr>
            <w:tcW w:w="1892" w:type="dxa"/>
            <w:shd w:val="clear" w:color="auto" w:fill="auto"/>
            <w:vAlign w:val="center"/>
          </w:tcPr>
          <w:p w14:paraId="087120F1" w14:textId="2E503ABD" w:rsidR="002A4AEB" w:rsidRPr="00A17052" w:rsidRDefault="002A4AEB" w:rsidP="002A4AEB">
            <w:pPr>
              <w:pStyle w:val="9"/>
              <w:spacing w:line="240" w:lineRule="exact"/>
              <w:ind w:leftChars="-50" w:left="-105" w:rightChars="-50" w:right="-105"/>
            </w:pPr>
            <w:r w:rsidRPr="00A17052">
              <w:rPr>
                <w:rFonts w:hint="eastAsia"/>
              </w:rPr>
              <w:t>学校や保育所・幼稚園</w:t>
            </w:r>
            <w:r w:rsidRPr="00A17052">
              <w:br/>
            </w:r>
            <w:r w:rsidRPr="00A17052">
              <w:rPr>
                <w:rFonts w:hint="eastAsia"/>
              </w:rPr>
              <w:t>など、学びの場における支援が受けづらい</w:t>
            </w:r>
          </w:p>
        </w:tc>
        <w:tc>
          <w:tcPr>
            <w:tcW w:w="721" w:type="dxa"/>
            <w:shd w:val="clear" w:color="auto" w:fill="auto"/>
            <w:vAlign w:val="center"/>
          </w:tcPr>
          <w:p w14:paraId="7709712C" w14:textId="3A0FA3F1" w:rsidR="002A4AEB" w:rsidRPr="00A17052" w:rsidRDefault="002A4AEB" w:rsidP="002A4AEB">
            <w:pPr>
              <w:pStyle w:val="105"/>
              <w:rPr>
                <w:rFonts w:ascii="ＭＳ Ｐゴシック" w:eastAsia="ＭＳ Ｐゴシック" w:hAnsi="ＭＳ Ｐゴシック"/>
                <w:b/>
                <w:bCs/>
                <w:color w:val="FF0000"/>
              </w:rPr>
            </w:pPr>
            <w:r w:rsidRPr="009B44A4">
              <w:t>1.0</w:t>
            </w:r>
          </w:p>
        </w:tc>
        <w:tc>
          <w:tcPr>
            <w:tcW w:w="722" w:type="dxa"/>
            <w:shd w:val="clear" w:color="auto" w:fill="auto"/>
            <w:vAlign w:val="center"/>
          </w:tcPr>
          <w:p w14:paraId="4047AAF5" w14:textId="7D8CB6C0" w:rsidR="002A4AEB" w:rsidRPr="00A17052" w:rsidRDefault="002A4AEB" w:rsidP="002A4AEB">
            <w:pPr>
              <w:pStyle w:val="105"/>
              <w:rPr>
                <w:rFonts w:ascii="ＭＳ Ｐゴシック" w:eastAsia="ＭＳ Ｐゴシック" w:hAnsi="ＭＳ Ｐゴシック"/>
                <w:b/>
                <w:bCs/>
                <w:color w:val="FF0000"/>
              </w:rPr>
            </w:pPr>
            <w:r w:rsidRPr="009B44A4">
              <w:t>9.7</w:t>
            </w:r>
          </w:p>
        </w:tc>
        <w:tc>
          <w:tcPr>
            <w:tcW w:w="721" w:type="dxa"/>
            <w:shd w:val="clear" w:color="auto" w:fill="auto"/>
            <w:vAlign w:val="center"/>
          </w:tcPr>
          <w:p w14:paraId="18764A27" w14:textId="69F3D626" w:rsidR="002A4AEB" w:rsidRPr="00A17052" w:rsidRDefault="002A4AEB" w:rsidP="002A4AEB">
            <w:pPr>
              <w:pStyle w:val="105"/>
              <w:rPr>
                <w:rFonts w:ascii="ＭＳ Ｐゴシック" w:eastAsia="ＭＳ Ｐゴシック" w:hAnsi="ＭＳ Ｐゴシック"/>
                <w:b/>
                <w:bCs/>
                <w:color w:val="FF0000"/>
              </w:rPr>
            </w:pPr>
            <w:r w:rsidRPr="009B44A4">
              <w:t>3.7</w:t>
            </w:r>
          </w:p>
        </w:tc>
        <w:tc>
          <w:tcPr>
            <w:tcW w:w="722" w:type="dxa"/>
            <w:shd w:val="clear" w:color="auto" w:fill="auto"/>
            <w:vAlign w:val="center"/>
          </w:tcPr>
          <w:p w14:paraId="0D078925" w14:textId="16617227" w:rsidR="002A4AEB" w:rsidRPr="00A17052" w:rsidRDefault="002A4AEB" w:rsidP="002A4AEB">
            <w:pPr>
              <w:pStyle w:val="105"/>
              <w:rPr>
                <w:rFonts w:ascii="ＭＳ Ｐゴシック" w:eastAsia="ＭＳ Ｐゴシック" w:hAnsi="ＭＳ Ｐゴシック" w:cs="ＭＳ Ｐゴシック"/>
                <w:b/>
                <w:bCs/>
                <w:color w:val="FF0000"/>
                <w:sz w:val="22"/>
                <w:szCs w:val="22"/>
              </w:rPr>
            </w:pPr>
            <w:r w:rsidRPr="009B44A4">
              <w:t>2.3</w:t>
            </w:r>
          </w:p>
        </w:tc>
        <w:tc>
          <w:tcPr>
            <w:tcW w:w="722" w:type="dxa"/>
            <w:shd w:val="clear" w:color="auto" w:fill="auto"/>
            <w:vAlign w:val="center"/>
          </w:tcPr>
          <w:p w14:paraId="75251526" w14:textId="43C8E5C2" w:rsidR="002A4AEB" w:rsidRPr="00A17052" w:rsidRDefault="002A4AEB" w:rsidP="002A4AEB">
            <w:pPr>
              <w:pStyle w:val="105"/>
              <w:rPr>
                <w:rFonts w:ascii="ＭＳ Ｐゴシック" w:eastAsia="ＭＳ Ｐゴシック" w:hAnsi="ＭＳ Ｐゴシック"/>
                <w:b/>
                <w:bCs/>
                <w:color w:val="FF0000"/>
              </w:rPr>
            </w:pPr>
            <w:r w:rsidRPr="009B44A4">
              <w:t>0.5</w:t>
            </w:r>
          </w:p>
        </w:tc>
        <w:tc>
          <w:tcPr>
            <w:tcW w:w="721" w:type="dxa"/>
            <w:shd w:val="clear" w:color="auto" w:fill="auto"/>
            <w:vAlign w:val="center"/>
          </w:tcPr>
          <w:p w14:paraId="2AA9424D" w14:textId="18DA8A92" w:rsidR="002A4AEB" w:rsidRPr="00A17052" w:rsidRDefault="002A4AEB" w:rsidP="002A4AEB">
            <w:pPr>
              <w:pStyle w:val="105"/>
              <w:rPr>
                <w:rFonts w:ascii="ＭＳ Ｐゴシック" w:eastAsia="ＭＳ Ｐゴシック" w:hAnsi="ＭＳ Ｐゴシック" w:cs="ＭＳ Ｐゴシック"/>
                <w:b/>
                <w:bCs/>
                <w:color w:val="FF0000"/>
                <w:sz w:val="22"/>
                <w:szCs w:val="22"/>
              </w:rPr>
            </w:pPr>
            <w:r w:rsidRPr="009B44A4">
              <w:t>2.8</w:t>
            </w:r>
          </w:p>
        </w:tc>
        <w:tc>
          <w:tcPr>
            <w:tcW w:w="722" w:type="dxa"/>
            <w:shd w:val="clear" w:color="auto" w:fill="auto"/>
            <w:vAlign w:val="center"/>
          </w:tcPr>
          <w:p w14:paraId="3A61423D" w14:textId="6E8A64CC" w:rsidR="002A4AEB" w:rsidRPr="00A17052" w:rsidRDefault="002A4AEB" w:rsidP="002A4AEB">
            <w:pPr>
              <w:pStyle w:val="105"/>
              <w:rPr>
                <w:rFonts w:ascii="ＭＳ Ｐゴシック" w:eastAsia="ＭＳ Ｐゴシック" w:hAnsi="ＭＳ Ｐゴシック" w:cs="ＭＳ Ｐゴシック"/>
                <w:b/>
                <w:bCs/>
                <w:color w:val="FF0000"/>
                <w:sz w:val="22"/>
                <w:szCs w:val="22"/>
              </w:rPr>
            </w:pPr>
            <w:r w:rsidRPr="009B44A4">
              <w:t>6.1</w:t>
            </w:r>
          </w:p>
        </w:tc>
        <w:tc>
          <w:tcPr>
            <w:tcW w:w="722" w:type="dxa"/>
            <w:shd w:val="clear" w:color="auto" w:fill="auto"/>
            <w:vAlign w:val="center"/>
          </w:tcPr>
          <w:p w14:paraId="4036F5D4" w14:textId="2A65AB08" w:rsidR="002A4AEB" w:rsidRPr="00A17052" w:rsidRDefault="002A4AEB" w:rsidP="002A4AEB">
            <w:pPr>
              <w:pStyle w:val="105"/>
              <w:rPr>
                <w:rFonts w:ascii="ＭＳ Ｐゴシック" w:eastAsia="ＭＳ Ｐゴシック" w:hAnsi="ＭＳ Ｐゴシック"/>
                <w:b/>
                <w:bCs/>
                <w:color w:val="FF0000"/>
              </w:rPr>
            </w:pPr>
            <w:r w:rsidRPr="009B44A4">
              <w:t>15.0</w:t>
            </w:r>
          </w:p>
        </w:tc>
        <w:tc>
          <w:tcPr>
            <w:tcW w:w="721" w:type="dxa"/>
            <w:shd w:val="clear" w:color="auto" w:fill="404040" w:themeFill="text1" w:themeFillTint="BF"/>
            <w:vAlign w:val="center"/>
          </w:tcPr>
          <w:p w14:paraId="17818D6D" w14:textId="72FE717A" w:rsidR="002A4AEB" w:rsidRPr="00A17052" w:rsidRDefault="002A4AEB" w:rsidP="002A4AEB">
            <w:pPr>
              <w:pStyle w:val="105"/>
              <w:rPr>
                <w:rFonts w:ascii="ＭＳ Ｐゴシック" w:eastAsia="ＭＳ Ｐゴシック" w:hAnsi="ＭＳ Ｐゴシック" w:cs="ＭＳ Ｐゴシック"/>
                <w:b/>
                <w:bCs/>
                <w:color w:val="FF0000"/>
                <w:sz w:val="22"/>
                <w:szCs w:val="22"/>
              </w:rPr>
            </w:pPr>
            <w:r w:rsidRPr="009F1145">
              <w:rPr>
                <w:b/>
                <w:bCs/>
                <w:color w:val="FFFFFF" w:themeColor="background1"/>
              </w:rPr>
              <w:t>40.4</w:t>
            </w:r>
          </w:p>
        </w:tc>
        <w:tc>
          <w:tcPr>
            <w:tcW w:w="722" w:type="dxa"/>
            <w:shd w:val="clear" w:color="auto" w:fill="auto"/>
            <w:vAlign w:val="center"/>
          </w:tcPr>
          <w:p w14:paraId="601B460B" w14:textId="7C481E7F" w:rsidR="002A4AEB" w:rsidRPr="002A4AEB" w:rsidRDefault="002A4AEB" w:rsidP="002A4AEB">
            <w:pPr>
              <w:pStyle w:val="105"/>
            </w:pPr>
            <w:r w:rsidRPr="002A4AEB">
              <w:rPr>
                <w:rFonts w:hint="eastAsia"/>
              </w:rPr>
              <w:t>0.0</w:t>
            </w:r>
          </w:p>
        </w:tc>
        <w:tc>
          <w:tcPr>
            <w:tcW w:w="722" w:type="dxa"/>
            <w:shd w:val="clear" w:color="auto" w:fill="auto"/>
            <w:vAlign w:val="center"/>
          </w:tcPr>
          <w:p w14:paraId="115AFDB9" w14:textId="75C6E99E" w:rsidR="002A4AEB" w:rsidRPr="002A4AEB" w:rsidRDefault="002A4AEB" w:rsidP="002A4AEB">
            <w:pPr>
              <w:pStyle w:val="105"/>
            </w:pPr>
            <w:r w:rsidRPr="002A4AEB">
              <w:rPr>
                <w:rFonts w:hint="eastAsia"/>
              </w:rPr>
              <w:t>0.7</w:t>
            </w:r>
          </w:p>
        </w:tc>
      </w:tr>
      <w:tr w:rsidR="002A4AEB" w14:paraId="2CC0A624" w14:textId="77777777" w:rsidTr="00A17052">
        <w:trPr>
          <w:cantSplit/>
          <w:trHeight w:val="397"/>
        </w:trPr>
        <w:tc>
          <w:tcPr>
            <w:tcW w:w="1892" w:type="dxa"/>
            <w:shd w:val="clear" w:color="auto" w:fill="auto"/>
            <w:vAlign w:val="center"/>
          </w:tcPr>
          <w:p w14:paraId="0AC9F8B9" w14:textId="6C2D6388" w:rsidR="002A4AEB" w:rsidRPr="00A17052" w:rsidRDefault="002A4AEB" w:rsidP="002A4AEB">
            <w:pPr>
              <w:pStyle w:val="9"/>
              <w:spacing w:line="240" w:lineRule="exact"/>
              <w:ind w:leftChars="-50" w:left="-105" w:rightChars="-50" w:right="-105"/>
              <w:rPr>
                <w:color w:val="FF0000"/>
              </w:rPr>
            </w:pPr>
            <w:r w:rsidRPr="00264022">
              <w:rPr>
                <w:rFonts w:hint="eastAsia"/>
              </w:rPr>
              <w:t>障害があっても安心</w:t>
            </w:r>
            <w:r>
              <w:br/>
            </w:r>
            <w:r w:rsidRPr="00264022">
              <w:rPr>
                <w:rFonts w:hint="eastAsia"/>
              </w:rPr>
              <w:t>して生活できる住まい</w:t>
            </w:r>
            <w:r>
              <w:br/>
            </w:r>
            <w:r w:rsidRPr="00264022">
              <w:rPr>
                <w:rFonts w:hint="eastAsia"/>
              </w:rPr>
              <w:t>の場が少ない</w:t>
            </w:r>
          </w:p>
        </w:tc>
        <w:tc>
          <w:tcPr>
            <w:tcW w:w="721" w:type="dxa"/>
            <w:shd w:val="clear" w:color="auto" w:fill="auto"/>
            <w:vAlign w:val="center"/>
          </w:tcPr>
          <w:p w14:paraId="01577BD8" w14:textId="6AF75BA2" w:rsidR="002A4AEB" w:rsidRPr="00A17052" w:rsidRDefault="002A4AEB" w:rsidP="002A4AEB">
            <w:pPr>
              <w:pStyle w:val="105"/>
              <w:rPr>
                <w:rFonts w:ascii="ＭＳ Ｐゴシック" w:eastAsia="ＭＳ Ｐゴシック" w:hAnsi="ＭＳ Ｐゴシック"/>
                <w:b/>
                <w:bCs/>
                <w:color w:val="FF0000"/>
              </w:rPr>
            </w:pPr>
            <w:r w:rsidRPr="009B44A4">
              <w:t>11.5</w:t>
            </w:r>
          </w:p>
        </w:tc>
        <w:tc>
          <w:tcPr>
            <w:tcW w:w="722" w:type="dxa"/>
            <w:shd w:val="clear" w:color="auto" w:fill="auto"/>
            <w:vAlign w:val="center"/>
          </w:tcPr>
          <w:p w14:paraId="1436CE82" w14:textId="7CD18820" w:rsidR="002A4AEB" w:rsidRPr="00A17052" w:rsidRDefault="002A4AEB" w:rsidP="002A4AEB">
            <w:pPr>
              <w:pStyle w:val="105"/>
              <w:rPr>
                <w:rFonts w:ascii="ＭＳ Ｐゴシック" w:eastAsia="ＭＳ Ｐゴシック" w:hAnsi="ＭＳ Ｐゴシック"/>
                <w:b/>
                <w:bCs/>
                <w:color w:val="FF0000"/>
              </w:rPr>
            </w:pPr>
            <w:r w:rsidRPr="009B44A4">
              <w:t>25.0</w:t>
            </w:r>
          </w:p>
        </w:tc>
        <w:tc>
          <w:tcPr>
            <w:tcW w:w="721" w:type="dxa"/>
            <w:shd w:val="clear" w:color="auto" w:fill="auto"/>
            <w:vAlign w:val="center"/>
          </w:tcPr>
          <w:p w14:paraId="159D1E2F" w14:textId="3FA572B2" w:rsidR="002A4AEB" w:rsidRPr="00A17052" w:rsidRDefault="002A4AEB" w:rsidP="002A4AEB">
            <w:pPr>
              <w:pStyle w:val="105"/>
              <w:rPr>
                <w:rFonts w:ascii="ＭＳ Ｐゴシック" w:eastAsia="ＭＳ Ｐゴシック" w:hAnsi="ＭＳ Ｐゴシック"/>
                <w:b/>
                <w:bCs/>
                <w:color w:val="FF0000"/>
              </w:rPr>
            </w:pPr>
            <w:r w:rsidRPr="009B44A4">
              <w:t>19.3</w:t>
            </w:r>
          </w:p>
        </w:tc>
        <w:tc>
          <w:tcPr>
            <w:tcW w:w="722" w:type="dxa"/>
            <w:shd w:val="clear" w:color="auto" w:fill="auto"/>
            <w:vAlign w:val="center"/>
          </w:tcPr>
          <w:p w14:paraId="479B9E98" w14:textId="019E7FFB" w:rsidR="002A4AEB" w:rsidRPr="00A17052" w:rsidRDefault="002A4AEB" w:rsidP="002A4AEB">
            <w:pPr>
              <w:pStyle w:val="105"/>
              <w:rPr>
                <w:rFonts w:ascii="ＭＳ Ｐゴシック" w:eastAsia="ＭＳ Ｐゴシック" w:hAnsi="ＭＳ Ｐゴシック" w:cs="ＭＳ Ｐゴシック"/>
                <w:b/>
                <w:bCs/>
                <w:color w:val="FF0000"/>
                <w:sz w:val="22"/>
                <w:szCs w:val="22"/>
              </w:rPr>
            </w:pPr>
            <w:r w:rsidRPr="009B44A4">
              <w:t>12.1</w:t>
            </w:r>
          </w:p>
        </w:tc>
        <w:tc>
          <w:tcPr>
            <w:tcW w:w="722" w:type="dxa"/>
            <w:shd w:val="clear" w:color="auto" w:fill="auto"/>
            <w:vAlign w:val="center"/>
          </w:tcPr>
          <w:p w14:paraId="3820012D" w14:textId="7D87D751" w:rsidR="002A4AEB" w:rsidRPr="00A17052" w:rsidRDefault="002A4AEB" w:rsidP="002A4AEB">
            <w:pPr>
              <w:pStyle w:val="105"/>
              <w:rPr>
                <w:rFonts w:ascii="ＭＳ Ｐゴシック" w:eastAsia="ＭＳ Ｐゴシック" w:hAnsi="ＭＳ Ｐゴシック"/>
                <w:b/>
                <w:bCs/>
                <w:color w:val="FF0000"/>
              </w:rPr>
            </w:pPr>
            <w:r w:rsidRPr="009B44A4">
              <w:t>8.5</w:t>
            </w:r>
          </w:p>
        </w:tc>
        <w:tc>
          <w:tcPr>
            <w:tcW w:w="721" w:type="dxa"/>
            <w:shd w:val="clear" w:color="auto" w:fill="404040" w:themeFill="text1" w:themeFillTint="BF"/>
            <w:vAlign w:val="center"/>
          </w:tcPr>
          <w:p w14:paraId="3ED9F650" w14:textId="6EBF108C" w:rsidR="002A4AEB" w:rsidRPr="00A17052" w:rsidRDefault="002A4AEB" w:rsidP="002A4AEB">
            <w:pPr>
              <w:pStyle w:val="105"/>
              <w:rPr>
                <w:rFonts w:ascii="ＭＳ Ｐゴシック" w:eastAsia="ＭＳ Ｐゴシック" w:hAnsi="ＭＳ Ｐゴシック" w:cs="ＭＳ Ｐゴシック"/>
                <w:b/>
                <w:bCs/>
                <w:color w:val="FF0000"/>
                <w:sz w:val="22"/>
                <w:szCs w:val="22"/>
              </w:rPr>
            </w:pPr>
            <w:r w:rsidRPr="009F1145">
              <w:rPr>
                <w:b/>
                <w:bCs/>
                <w:color w:val="FFFFFF" w:themeColor="background1"/>
              </w:rPr>
              <w:t>33.3</w:t>
            </w:r>
          </w:p>
        </w:tc>
        <w:tc>
          <w:tcPr>
            <w:tcW w:w="722" w:type="dxa"/>
            <w:shd w:val="clear" w:color="auto" w:fill="BFBFBF" w:themeFill="background1" w:themeFillShade="BF"/>
            <w:vAlign w:val="center"/>
          </w:tcPr>
          <w:p w14:paraId="4ACB222B" w14:textId="70D6C0AA" w:rsidR="002A4AEB" w:rsidRPr="00A17052" w:rsidRDefault="002A4AEB" w:rsidP="002A4AEB">
            <w:pPr>
              <w:pStyle w:val="105"/>
              <w:rPr>
                <w:rFonts w:ascii="ＭＳ Ｐゴシック" w:eastAsia="ＭＳ Ｐゴシック" w:hAnsi="ＭＳ Ｐゴシック" w:cs="ＭＳ Ｐゴシック"/>
                <w:b/>
                <w:bCs/>
                <w:color w:val="FF0000"/>
                <w:sz w:val="22"/>
                <w:szCs w:val="22"/>
              </w:rPr>
            </w:pPr>
            <w:r w:rsidRPr="009B44A4">
              <w:t>28.8</w:t>
            </w:r>
          </w:p>
        </w:tc>
        <w:tc>
          <w:tcPr>
            <w:tcW w:w="722" w:type="dxa"/>
            <w:shd w:val="clear" w:color="auto" w:fill="BFBFBF" w:themeFill="background1" w:themeFillShade="BF"/>
            <w:vAlign w:val="center"/>
          </w:tcPr>
          <w:p w14:paraId="6DEAB3EB" w14:textId="0D5BDC41" w:rsidR="002A4AEB" w:rsidRPr="00A17052" w:rsidRDefault="002A4AEB" w:rsidP="002A4AEB">
            <w:pPr>
              <w:pStyle w:val="105"/>
              <w:rPr>
                <w:rFonts w:ascii="ＭＳ Ｐゴシック" w:eastAsia="ＭＳ Ｐゴシック" w:hAnsi="ＭＳ Ｐゴシック"/>
                <w:b/>
                <w:bCs/>
                <w:color w:val="FF0000"/>
              </w:rPr>
            </w:pPr>
            <w:r w:rsidRPr="009B44A4">
              <w:t>29.0</w:t>
            </w:r>
          </w:p>
        </w:tc>
        <w:tc>
          <w:tcPr>
            <w:tcW w:w="721" w:type="dxa"/>
            <w:shd w:val="clear" w:color="auto" w:fill="auto"/>
            <w:vAlign w:val="center"/>
          </w:tcPr>
          <w:p w14:paraId="60053894" w14:textId="3991ACA4" w:rsidR="002A4AEB" w:rsidRPr="00A17052" w:rsidRDefault="002A4AEB" w:rsidP="002A4AEB">
            <w:pPr>
              <w:pStyle w:val="105"/>
              <w:rPr>
                <w:rFonts w:ascii="ＭＳ Ｐゴシック" w:eastAsia="ＭＳ Ｐゴシック" w:hAnsi="ＭＳ Ｐゴシック" w:cs="ＭＳ Ｐゴシック"/>
                <w:b/>
                <w:bCs/>
                <w:color w:val="FF0000"/>
                <w:sz w:val="22"/>
                <w:szCs w:val="22"/>
              </w:rPr>
            </w:pPr>
            <w:r w:rsidRPr="009B44A4">
              <w:t>26.3</w:t>
            </w:r>
          </w:p>
        </w:tc>
        <w:tc>
          <w:tcPr>
            <w:tcW w:w="722" w:type="dxa"/>
            <w:shd w:val="clear" w:color="auto" w:fill="auto"/>
            <w:vAlign w:val="center"/>
          </w:tcPr>
          <w:p w14:paraId="4358697F" w14:textId="6AFD396C" w:rsidR="002A4AEB" w:rsidRPr="002A4AEB" w:rsidRDefault="002A4AEB" w:rsidP="002A4AEB">
            <w:pPr>
              <w:pStyle w:val="105"/>
            </w:pPr>
            <w:r w:rsidRPr="002A4AEB">
              <w:rPr>
                <w:rFonts w:hint="eastAsia"/>
              </w:rPr>
              <w:t>17.0</w:t>
            </w:r>
          </w:p>
        </w:tc>
        <w:tc>
          <w:tcPr>
            <w:tcW w:w="722" w:type="dxa"/>
            <w:shd w:val="clear" w:color="auto" w:fill="auto"/>
            <w:vAlign w:val="center"/>
          </w:tcPr>
          <w:p w14:paraId="31D3FDE9" w14:textId="0F90DB26" w:rsidR="002A4AEB" w:rsidRPr="002A4AEB" w:rsidRDefault="002A4AEB" w:rsidP="002A4AEB">
            <w:pPr>
              <w:pStyle w:val="105"/>
            </w:pPr>
            <w:r w:rsidRPr="002A4AEB">
              <w:rPr>
                <w:rFonts w:hint="eastAsia"/>
              </w:rPr>
              <w:t>21.3</w:t>
            </w:r>
          </w:p>
        </w:tc>
      </w:tr>
      <w:tr w:rsidR="002A4AEB" w14:paraId="0D06EC63" w14:textId="77777777" w:rsidTr="00A17052">
        <w:trPr>
          <w:cantSplit/>
          <w:trHeight w:val="397"/>
        </w:trPr>
        <w:tc>
          <w:tcPr>
            <w:tcW w:w="1892" w:type="dxa"/>
            <w:shd w:val="clear" w:color="auto" w:fill="auto"/>
            <w:vAlign w:val="center"/>
          </w:tcPr>
          <w:p w14:paraId="75B28C64" w14:textId="57734A66" w:rsidR="002A4AEB" w:rsidRPr="00A17052" w:rsidRDefault="002A4AEB" w:rsidP="002A4AEB">
            <w:pPr>
              <w:pStyle w:val="9"/>
              <w:spacing w:line="240" w:lineRule="exact"/>
              <w:ind w:leftChars="-50" w:left="-105" w:rightChars="-50" w:right="-105"/>
              <w:rPr>
                <w:color w:val="FF0000"/>
              </w:rPr>
            </w:pPr>
            <w:r w:rsidRPr="00264022">
              <w:rPr>
                <w:rFonts w:hint="eastAsia"/>
              </w:rPr>
              <w:t>障害のある方が、老人</w:t>
            </w:r>
            <w:r>
              <w:br/>
            </w:r>
            <w:r w:rsidRPr="00264022">
              <w:rPr>
                <w:rFonts w:hint="eastAsia"/>
              </w:rPr>
              <w:t>ホームなどの高齢者向け施設に入所しづらい</w:t>
            </w:r>
          </w:p>
        </w:tc>
        <w:tc>
          <w:tcPr>
            <w:tcW w:w="721" w:type="dxa"/>
            <w:shd w:val="clear" w:color="auto" w:fill="auto"/>
            <w:vAlign w:val="center"/>
          </w:tcPr>
          <w:p w14:paraId="5DC0C5F2" w14:textId="690DC198" w:rsidR="002A4AEB" w:rsidRPr="00A17052" w:rsidRDefault="002A4AEB" w:rsidP="002A4AEB">
            <w:pPr>
              <w:pStyle w:val="105"/>
              <w:rPr>
                <w:rFonts w:ascii="ＭＳ Ｐゴシック" w:eastAsia="ＭＳ Ｐゴシック" w:hAnsi="ＭＳ Ｐゴシック"/>
                <w:b/>
                <w:bCs/>
                <w:color w:val="FF0000"/>
              </w:rPr>
            </w:pPr>
            <w:r w:rsidRPr="009B44A4">
              <w:t>11.2</w:t>
            </w:r>
          </w:p>
        </w:tc>
        <w:tc>
          <w:tcPr>
            <w:tcW w:w="722" w:type="dxa"/>
            <w:shd w:val="clear" w:color="auto" w:fill="auto"/>
            <w:vAlign w:val="center"/>
          </w:tcPr>
          <w:p w14:paraId="4776CB3A" w14:textId="64B145CA" w:rsidR="002A4AEB" w:rsidRPr="00A17052" w:rsidRDefault="002A4AEB" w:rsidP="002A4AEB">
            <w:pPr>
              <w:pStyle w:val="105"/>
              <w:rPr>
                <w:rFonts w:ascii="ＭＳ Ｐゴシック" w:eastAsia="ＭＳ Ｐゴシック" w:hAnsi="ＭＳ Ｐゴシック"/>
                <w:b/>
                <w:bCs/>
                <w:color w:val="FF0000"/>
              </w:rPr>
            </w:pPr>
            <w:r w:rsidRPr="009B44A4">
              <w:t>10.9</w:t>
            </w:r>
          </w:p>
        </w:tc>
        <w:tc>
          <w:tcPr>
            <w:tcW w:w="721" w:type="dxa"/>
            <w:shd w:val="clear" w:color="auto" w:fill="auto"/>
            <w:vAlign w:val="center"/>
          </w:tcPr>
          <w:p w14:paraId="335F42A4" w14:textId="4DE3A510" w:rsidR="002A4AEB" w:rsidRPr="00A17052" w:rsidRDefault="002A4AEB" w:rsidP="002A4AEB">
            <w:pPr>
              <w:pStyle w:val="105"/>
              <w:rPr>
                <w:rFonts w:ascii="ＭＳ Ｐゴシック" w:eastAsia="ＭＳ Ｐゴシック" w:hAnsi="ＭＳ Ｐゴシック"/>
                <w:b/>
                <w:bCs/>
                <w:color w:val="FF0000"/>
              </w:rPr>
            </w:pPr>
            <w:r w:rsidRPr="009B44A4">
              <w:t>8.2</w:t>
            </w:r>
          </w:p>
        </w:tc>
        <w:tc>
          <w:tcPr>
            <w:tcW w:w="722" w:type="dxa"/>
            <w:shd w:val="clear" w:color="auto" w:fill="auto"/>
            <w:vAlign w:val="center"/>
          </w:tcPr>
          <w:p w14:paraId="688C6DDC" w14:textId="0885B219" w:rsidR="002A4AEB" w:rsidRPr="00A17052" w:rsidRDefault="002A4AEB" w:rsidP="002A4AEB">
            <w:pPr>
              <w:pStyle w:val="105"/>
              <w:rPr>
                <w:rFonts w:ascii="ＭＳ Ｐゴシック" w:eastAsia="ＭＳ Ｐゴシック" w:hAnsi="ＭＳ Ｐゴシック" w:cs="ＭＳ Ｐゴシック"/>
                <w:b/>
                <w:bCs/>
                <w:color w:val="FF0000"/>
                <w:sz w:val="22"/>
                <w:szCs w:val="22"/>
              </w:rPr>
            </w:pPr>
            <w:r w:rsidRPr="009B44A4">
              <w:t>5.9</w:t>
            </w:r>
          </w:p>
        </w:tc>
        <w:tc>
          <w:tcPr>
            <w:tcW w:w="722" w:type="dxa"/>
            <w:shd w:val="clear" w:color="auto" w:fill="auto"/>
            <w:vAlign w:val="center"/>
          </w:tcPr>
          <w:p w14:paraId="6E5F7A6B" w14:textId="175B89BE" w:rsidR="002A4AEB" w:rsidRPr="00A17052" w:rsidRDefault="002A4AEB" w:rsidP="002A4AEB">
            <w:pPr>
              <w:pStyle w:val="105"/>
              <w:rPr>
                <w:rFonts w:ascii="ＭＳ Ｐゴシック" w:eastAsia="ＭＳ Ｐゴシック" w:hAnsi="ＭＳ Ｐゴシック"/>
                <w:b/>
                <w:bCs/>
                <w:color w:val="FF0000"/>
              </w:rPr>
            </w:pPr>
            <w:r w:rsidRPr="009B44A4">
              <w:t>7.6</w:t>
            </w:r>
          </w:p>
        </w:tc>
        <w:tc>
          <w:tcPr>
            <w:tcW w:w="721" w:type="dxa"/>
            <w:shd w:val="clear" w:color="auto" w:fill="auto"/>
            <w:vAlign w:val="center"/>
          </w:tcPr>
          <w:p w14:paraId="5FE8517B" w14:textId="36BA9785" w:rsidR="002A4AEB" w:rsidRPr="00A17052" w:rsidRDefault="002A4AEB" w:rsidP="002A4AEB">
            <w:pPr>
              <w:pStyle w:val="105"/>
              <w:rPr>
                <w:rFonts w:ascii="ＭＳ Ｐゴシック" w:eastAsia="ＭＳ Ｐゴシック" w:hAnsi="ＭＳ Ｐゴシック" w:cs="ＭＳ Ｐゴシック"/>
                <w:b/>
                <w:bCs/>
                <w:color w:val="FF0000"/>
                <w:sz w:val="22"/>
                <w:szCs w:val="22"/>
              </w:rPr>
            </w:pPr>
            <w:r w:rsidRPr="009B44A4">
              <w:t>2.8</w:t>
            </w:r>
          </w:p>
        </w:tc>
        <w:tc>
          <w:tcPr>
            <w:tcW w:w="722" w:type="dxa"/>
            <w:shd w:val="clear" w:color="auto" w:fill="auto"/>
            <w:vAlign w:val="center"/>
          </w:tcPr>
          <w:p w14:paraId="6E8ACA33" w14:textId="343FE2E1" w:rsidR="002A4AEB" w:rsidRPr="00A17052" w:rsidRDefault="002A4AEB" w:rsidP="002A4AEB">
            <w:pPr>
              <w:pStyle w:val="105"/>
              <w:rPr>
                <w:rFonts w:ascii="ＭＳ Ｐゴシック" w:eastAsia="ＭＳ Ｐゴシック" w:hAnsi="ＭＳ Ｐゴシック" w:cs="ＭＳ Ｐゴシック"/>
                <w:b/>
                <w:bCs/>
                <w:color w:val="FF0000"/>
                <w:sz w:val="22"/>
                <w:szCs w:val="22"/>
              </w:rPr>
            </w:pPr>
            <w:r w:rsidRPr="009B44A4">
              <w:t>12.1</w:t>
            </w:r>
          </w:p>
        </w:tc>
        <w:tc>
          <w:tcPr>
            <w:tcW w:w="722" w:type="dxa"/>
            <w:shd w:val="clear" w:color="auto" w:fill="auto"/>
            <w:vAlign w:val="center"/>
          </w:tcPr>
          <w:p w14:paraId="5D7C03A8" w14:textId="1753F5A9" w:rsidR="002A4AEB" w:rsidRPr="00A17052" w:rsidRDefault="002A4AEB" w:rsidP="002A4AEB">
            <w:pPr>
              <w:pStyle w:val="105"/>
              <w:rPr>
                <w:rFonts w:ascii="ＭＳ Ｐゴシック" w:eastAsia="ＭＳ Ｐゴシック" w:hAnsi="ＭＳ Ｐゴシック"/>
                <w:b/>
                <w:bCs/>
                <w:color w:val="FF0000"/>
              </w:rPr>
            </w:pPr>
            <w:r w:rsidRPr="009B44A4">
              <w:t>12.0</w:t>
            </w:r>
          </w:p>
        </w:tc>
        <w:tc>
          <w:tcPr>
            <w:tcW w:w="721" w:type="dxa"/>
            <w:shd w:val="clear" w:color="auto" w:fill="auto"/>
            <w:vAlign w:val="center"/>
          </w:tcPr>
          <w:p w14:paraId="79A52B0E" w14:textId="36BCD005" w:rsidR="002A4AEB" w:rsidRPr="00A17052" w:rsidRDefault="002A4AEB" w:rsidP="002A4AEB">
            <w:pPr>
              <w:pStyle w:val="105"/>
              <w:rPr>
                <w:rFonts w:ascii="ＭＳ Ｐゴシック" w:eastAsia="ＭＳ Ｐゴシック" w:hAnsi="ＭＳ Ｐゴシック" w:cs="ＭＳ Ｐゴシック"/>
                <w:b/>
                <w:bCs/>
                <w:color w:val="FF0000"/>
                <w:sz w:val="22"/>
                <w:szCs w:val="22"/>
              </w:rPr>
            </w:pPr>
            <w:r w:rsidRPr="009B44A4">
              <w:t>6.1</w:t>
            </w:r>
          </w:p>
        </w:tc>
        <w:tc>
          <w:tcPr>
            <w:tcW w:w="722" w:type="dxa"/>
            <w:shd w:val="clear" w:color="auto" w:fill="auto"/>
            <w:vAlign w:val="center"/>
          </w:tcPr>
          <w:p w14:paraId="5071AEEC" w14:textId="4333FE79" w:rsidR="002A4AEB" w:rsidRPr="002A4AEB" w:rsidRDefault="002A4AEB" w:rsidP="002A4AEB">
            <w:pPr>
              <w:pStyle w:val="105"/>
            </w:pPr>
            <w:r w:rsidRPr="002A4AEB">
              <w:rPr>
                <w:rFonts w:hint="eastAsia"/>
              </w:rPr>
              <w:t>14.0</w:t>
            </w:r>
          </w:p>
        </w:tc>
        <w:tc>
          <w:tcPr>
            <w:tcW w:w="722" w:type="dxa"/>
            <w:shd w:val="clear" w:color="auto" w:fill="auto"/>
            <w:vAlign w:val="center"/>
          </w:tcPr>
          <w:p w14:paraId="345070DF" w14:textId="3CB62E3E" w:rsidR="002A4AEB" w:rsidRPr="002A4AEB" w:rsidRDefault="002A4AEB" w:rsidP="002A4AEB">
            <w:pPr>
              <w:pStyle w:val="105"/>
            </w:pPr>
            <w:r w:rsidRPr="002A4AEB">
              <w:rPr>
                <w:rFonts w:hint="eastAsia"/>
              </w:rPr>
              <w:t>14.2</w:t>
            </w:r>
          </w:p>
        </w:tc>
      </w:tr>
      <w:tr w:rsidR="002A4AEB" w14:paraId="5795F60D" w14:textId="77777777" w:rsidTr="00A17052">
        <w:trPr>
          <w:cantSplit/>
          <w:trHeight w:val="397"/>
        </w:trPr>
        <w:tc>
          <w:tcPr>
            <w:tcW w:w="1892" w:type="dxa"/>
            <w:shd w:val="clear" w:color="auto" w:fill="auto"/>
            <w:vAlign w:val="center"/>
          </w:tcPr>
          <w:p w14:paraId="6100286E" w14:textId="4884A956" w:rsidR="002A4AEB" w:rsidRPr="00A17052" w:rsidRDefault="002A4AEB" w:rsidP="002A4AEB">
            <w:pPr>
              <w:pStyle w:val="9"/>
              <w:spacing w:line="240" w:lineRule="exact"/>
              <w:ind w:leftChars="-50" w:left="-105" w:rightChars="-50" w:right="-105"/>
              <w:rPr>
                <w:color w:val="FF0000"/>
              </w:rPr>
            </w:pPr>
            <w:r w:rsidRPr="00264022">
              <w:rPr>
                <w:rFonts w:hint="eastAsia"/>
              </w:rPr>
              <w:t>働くにあたっての支援が受けづらい</w:t>
            </w:r>
          </w:p>
        </w:tc>
        <w:tc>
          <w:tcPr>
            <w:tcW w:w="721" w:type="dxa"/>
            <w:shd w:val="clear" w:color="auto" w:fill="auto"/>
            <w:vAlign w:val="center"/>
          </w:tcPr>
          <w:p w14:paraId="5E1BE36B" w14:textId="32739FFE" w:rsidR="002A4AEB" w:rsidRPr="00A17052" w:rsidRDefault="002A4AEB" w:rsidP="002A4AEB">
            <w:pPr>
              <w:pStyle w:val="105"/>
              <w:rPr>
                <w:b/>
                <w:bCs/>
                <w:color w:val="FF0000"/>
              </w:rPr>
            </w:pPr>
            <w:r w:rsidRPr="009B44A4">
              <w:t>7.0</w:t>
            </w:r>
          </w:p>
        </w:tc>
        <w:tc>
          <w:tcPr>
            <w:tcW w:w="722" w:type="dxa"/>
            <w:shd w:val="clear" w:color="auto" w:fill="auto"/>
            <w:vAlign w:val="center"/>
          </w:tcPr>
          <w:p w14:paraId="6EF06971" w14:textId="18CD9164" w:rsidR="002A4AEB" w:rsidRPr="00A17052" w:rsidRDefault="002A4AEB" w:rsidP="002A4AEB">
            <w:pPr>
              <w:pStyle w:val="105"/>
              <w:rPr>
                <w:b/>
                <w:bCs/>
                <w:color w:val="FF0000"/>
              </w:rPr>
            </w:pPr>
            <w:r w:rsidRPr="009B44A4">
              <w:t>17.3</w:t>
            </w:r>
          </w:p>
        </w:tc>
        <w:tc>
          <w:tcPr>
            <w:tcW w:w="721" w:type="dxa"/>
            <w:shd w:val="clear" w:color="auto" w:fill="auto"/>
            <w:vAlign w:val="center"/>
          </w:tcPr>
          <w:p w14:paraId="180A11A2" w14:textId="214F730F" w:rsidR="002A4AEB" w:rsidRPr="00A17052" w:rsidRDefault="002A4AEB" w:rsidP="002A4AEB">
            <w:pPr>
              <w:pStyle w:val="105"/>
              <w:rPr>
                <w:b/>
                <w:bCs/>
                <w:color w:val="FF0000"/>
              </w:rPr>
            </w:pPr>
            <w:r w:rsidRPr="009F1145">
              <w:t>28.6</w:t>
            </w:r>
          </w:p>
        </w:tc>
        <w:tc>
          <w:tcPr>
            <w:tcW w:w="722" w:type="dxa"/>
            <w:shd w:val="clear" w:color="auto" w:fill="auto"/>
            <w:vAlign w:val="center"/>
          </w:tcPr>
          <w:p w14:paraId="555337D0" w14:textId="7FFDD618" w:rsidR="002A4AEB" w:rsidRPr="00A17052" w:rsidRDefault="002A4AEB" w:rsidP="002A4AEB">
            <w:pPr>
              <w:pStyle w:val="105"/>
              <w:rPr>
                <w:b/>
                <w:bCs/>
                <w:color w:val="FF0000"/>
              </w:rPr>
            </w:pPr>
            <w:r w:rsidRPr="009B44A4">
              <w:t>22.3</w:t>
            </w:r>
          </w:p>
        </w:tc>
        <w:tc>
          <w:tcPr>
            <w:tcW w:w="722" w:type="dxa"/>
            <w:shd w:val="clear" w:color="auto" w:fill="auto"/>
            <w:vAlign w:val="center"/>
          </w:tcPr>
          <w:p w14:paraId="7490F6BC" w14:textId="480B5A25" w:rsidR="002A4AEB" w:rsidRPr="00A17052" w:rsidRDefault="002A4AEB" w:rsidP="002A4AEB">
            <w:pPr>
              <w:pStyle w:val="105"/>
              <w:rPr>
                <w:b/>
                <w:bCs/>
                <w:color w:val="FF0000"/>
              </w:rPr>
            </w:pPr>
            <w:r w:rsidRPr="009B44A4">
              <w:t>15.6</w:t>
            </w:r>
          </w:p>
        </w:tc>
        <w:tc>
          <w:tcPr>
            <w:tcW w:w="721" w:type="dxa"/>
            <w:shd w:val="clear" w:color="auto" w:fill="auto"/>
            <w:vAlign w:val="center"/>
          </w:tcPr>
          <w:p w14:paraId="785671C5" w14:textId="768E07FE" w:rsidR="002A4AEB" w:rsidRPr="00A17052" w:rsidRDefault="002A4AEB" w:rsidP="002A4AEB">
            <w:pPr>
              <w:pStyle w:val="105"/>
              <w:rPr>
                <w:b/>
                <w:bCs/>
                <w:color w:val="FF0000"/>
              </w:rPr>
            </w:pPr>
            <w:r w:rsidRPr="009B44A4">
              <w:t>25.0</w:t>
            </w:r>
          </w:p>
        </w:tc>
        <w:tc>
          <w:tcPr>
            <w:tcW w:w="722" w:type="dxa"/>
            <w:shd w:val="clear" w:color="auto" w:fill="auto"/>
            <w:vAlign w:val="center"/>
          </w:tcPr>
          <w:p w14:paraId="27578CED" w14:textId="41D59136" w:rsidR="002A4AEB" w:rsidRPr="00A17052" w:rsidRDefault="002A4AEB" w:rsidP="002A4AEB">
            <w:pPr>
              <w:pStyle w:val="105"/>
              <w:rPr>
                <w:b/>
                <w:bCs/>
                <w:color w:val="FF0000"/>
              </w:rPr>
            </w:pPr>
            <w:r w:rsidRPr="009B44A4">
              <w:t>22.7</w:t>
            </w:r>
          </w:p>
        </w:tc>
        <w:tc>
          <w:tcPr>
            <w:tcW w:w="722" w:type="dxa"/>
            <w:shd w:val="clear" w:color="auto" w:fill="auto"/>
            <w:vAlign w:val="center"/>
          </w:tcPr>
          <w:p w14:paraId="64C62B66" w14:textId="04850FF5" w:rsidR="002A4AEB" w:rsidRPr="00A17052" w:rsidRDefault="002A4AEB" w:rsidP="002A4AEB">
            <w:pPr>
              <w:pStyle w:val="105"/>
              <w:rPr>
                <w:b/>
                <w:bCs/>
                <w:color w:val="FF0000"/>
              </w:rPr>
            </w:pPr>
            <w:r w:rsidRPr="009B44A4">
              <w:t>22.0</w:t>
            </w:r>
          </w:p>
        </w:tc>
        <w:tc>
          <w:tcPr>
            <w:tcW w:w="721" w:type="dxa"/>
            <w:shd w:val="clear" w:color="auto" w:fill="auto"/>
            <w:vAlign w:val="center"/>
          </w:tcPr>
          <w:p w14:paraId="217BD6F3" w14:textId="7FC1F00F" w:rsidR="002A4AEB" w:rsidRPr="00A17052" w:rsidRDefault="002A4AEB" w:rsidP="002A4AEB">
            <w:pPr>
              <w:pStyle w:val="105"/>
              <w:rPr>
                <w:b/>
                <w:bCs/>
                <w:color w:val="FF0000"/>
              </w:rPr>
            </w:pPr>
            <w:r w:rsidRPr="009B44A4">
              <w:t>19.2</w:t>
            </w:r>
          </w:p>
        </w:tc>
        <w:tc>
          <w:tcPr>
            <w:tcW w:w="722" w:type="dxa"/>
            <w:shd w:val="clear" w:color="auto" w:fill="auto"/>
            <w:vAlign w:val="center"/>
          </w:tcPr>
          <w:p w14:paraId="26F1FB86" w14:textId="3418C289" w:rsidR="002A4AEB" w:rsidRPr="002A4AEB" w:rsidRDefault="002A4AEB" w:rsidP="002A4AEB">
            <w:pPr>
              <w:pStyle w:val="105"/>
            </w:pPr>
            <w:r w:rsidRPr="002A4AEB">
              <w:rPr>
                <w:rFonts w:hint="eastAsia"/>
              </w:rPr>
              <w:t>4.5</w:t>
            </w:r>
          </w:p>
        </w:tc>
        <w:tc>
          <w:tcPr>
            <w:tcW w:w="722" w:type="dxa"/>
            <w:shd w:val="clear" w:color="auto" w:fill="auto"/>
            <w:vAlign w:val="center"/>
          </w:tcPr>
          <w:p w14:paraId="2C4B15F4" w14:textId="34EBDC95" w:rsidR="002A4AEB" w:rsidRPr="002A4AEB" w:rsidRDefault="002A4AEB" w:rsidP="002A4AEB">
            <w:pPr>
              <w:pStyle w:val="105"/>
            </w:pPr>
            <w:r w:rsidRPr="002A4AEB">
              <w:rPr>
                <w:rFonts w:hint="eastAsia"/>
              </w:rPr>
              <w:t>3.5</w:t>
            </w:r>
          </w:p>
        </w:tc>
      </w:tr>
      <w:tr w:rsidR="002A4AEB" w14:paraId="386763AF" w14:textId="77777777" w:rsidTr="00A17052">
        <w:trPr>
          <w:cantSplit/>
          <w:trHeight w:val="397"/>
        </w:trPr>
        <w:tc>
          <w:tcPr>
            <w:tcW w:w="1892" w:type="dxa"/>
            <w:shd w:val="clear" w:color="auto" w:fill="auto"/>
            <w:vAlign w:val="center"/>
          </w:tcPr>
          <w:p w14:paraId="2F0D2458" w14:textId="5F8BF9A7" w:rsidR="002A4AEB" w:rsidRPr="00A17052" w:rsidRDefault="002A4AEB" w:rsidP="002A4AEB">
            <w:pPr>
              <w:pStyle w:val="9"/>
              <w:spacing w:line="240" w:lineRule="exact"/>
              <w:ind w:leftChars="-50" w:left="-105" w:rightChars="-50" w:right="-105"/>
              <w:rPr>
                <w:color w:val="FF0000"/>
              </w:rPr>
            </w:pPr>
            <w:r w:rsidRPr="00264022">
              <w:rPr>
                <w:rFonts w:hint="eastAsia"/>
              </w:rPr>
              <w:t>必要な医療やリハビリが受けづらい</w:t>
            </w:r>
          </w:p>
        </w:tc>
        <w:tc>
          <w:tcPr>
            <w:tcW w:w="721" w:type="dxa"/>
            <w:shd w:val="clear" w:color="auto" w:fill="auto"/>
            <w:vAlign w:val="center"/>
          </w:tcPr>
          <w:p w14:paraId="263812B8" w14:textId="18B1C663" w:rsidR="002A4AEB" w:rsidRPr="00A17052" w:rsidRDefault="002A4AEB" w:rsidP="002A4AEB">
            <w:pPr>
              <w:pStyle w:val="105"/>
              <w:rPr>
                <w:b/>
                <w:bCs/>
                <w:color w:val="FF0000"/>
              </w:rPr>
            </w:pPr>
            <w:r w:rsidRPr="009B44A4">
              <w:t>8.2</w:t>
            </w:r>
          </w:p>
        </w:tc>
        <w:tc>
          <w:tcPr>
            <w:tcW w:w="722" w:type="dxa"/>
            <w:shd w:val="clear" w:color="auto" w:fill="auto"/>
            <w:vAlign w:val="center"/>
          </w:tcPr>
          <w:p w14:paraId="5032F303" w14:textId="77147CFB" w:rsidR="002A4AEB" w:rsidRPr="00A17052" w:rsidRDefault="002A4AEB" w:rsidP="002A4AEB">
            <w:pPr>
              <w:pStyle w:val="105"/>
              <w:rPr>
                <w:b/>
                <w:bCs/>
                <w:color w:val="FF0000"/>
              </w:rPr>
            </w:pPr>
            <w:r w:rsidRPr="009B44A4">
              <w:t>8.7</w:t>
            </w:r>
          </w:p>
        </w:tc>
        <w:tc>
          <w:tcPr>
            <w:tcW w:w="721" w:type="dxa"/>
            <w:shd w:val="clear" w:color="auto" w:fill="auto"/>
            <w:vAlign w:val="center"/>
          </w:tcPr>
          <w:p w14:paraId="4DA18F95" w14:textId="680BB226" w:rsidR="002A4AEB" w:rsidRPr="00A17052" w:rsidRDefault="002A4AEB" w:rsidP="002A4AEB">
            <w:pPr>
              <w:pStyle w:val="105"/>
              <w:rPr>
                <w:b/>
                <w:bCs/>
                <w:color w:val="FF0000"/>
              </w:rPr>
            </w:pPr>
            <w:r w:rsidRPr="009F1145">
              <w:t>6.7</w:t>
            </w:r>
          </w:p>
        </w:tc>
        <w:tc>
          <w:tcPr>
            <w:tcW w:w="722" w:type="dxa"/>
            <w:shd w:val="clear" w:color="auto" w:fill="auto"/>
            <w:vAlign w:val="center"/>
          </w:tcPr>
          <w:p w14:paraId="4A0E2AA2" w14:textId="23BE5D82" w:rsidR="002A4AEB" w:rsidRPr="00A17052" w:rsidRDefault="002A4AEB" w:rsidP="002A4AEB">
            <w:pPr>
              <w:pStyle w:val="105"/>
              <w:rPr>
                <w:b/>
                <w:bCs/>
                <w:color w:val="FF0000"/>
              </w:rPr>
            </w:pPr>
            <w:r w:rsidRPr="009B44A4">
              <w:t>7.4</w:t>
            </w:r>
          </w:p>
        </w:tc>
        <w:tc>
          <w:tcPr>
            <w:tcW w:w="722" w:type="dxa"/>
            <w:shd w:val="clear" w:color="auto" w:fill="auto"/>
            <w:vAlign w:val="center"/>
          </w:tcPr>
          <w:p w14:paraId="1C866B16" w14:textId="591607D0" w:rsidR="002A4AEB" w:rsidRPr="00A17052" w:rsidRDefault="002A4AEB" w:rsidP="002A4AEB">
            <w:pPr>
              <w:pStyle w:val="105"/>
              <w:rPr>
                <w:b/>
                <w:bCs/>
                <w:color w:val="FF0000"/>
              </w:rPr>
            </w:pPr>
            <w:r w:rsidRPr="009B44A4">
              <w:t>9.0</w:t>
            </w:r>
          </w:p>
        </w:tc>
        <w:tc>
          <w:tcPr>
            <w:tcW w:w="721" w:type="dxa"/>
            <w:shd w:val="clear" w:color="auto" w:fill="auto"/>
            <w:vAlign w:val="center"/>
          </w:tcPr>
          <w:p w14:paraId="6BC6E37C" w14:textId="3D368A42" w:rsidR="002A4AEB" w:rsidRPr="00A17052" w:rsidRDefault="002A4AEB" w:rsidP="002A4AEB">
            <w:pPr>
              <w:pStyle w:val="105"/>
              <w:rPr>
                <w:b/>
                <w:bCs/>
                <w:color w:val="FF0000"/>
              </w:rPr>
            </w:pPr>
            <w:r w:rsidRPr="009B44A4">
              <w:t>22.2</w:t>
            </w:r>
          </w:p>
        </w:tc>
        <w:tc>
          <w:tcPr>
            <w:tcW w:w="722" w:type="dxa"/>
            <w:shd w:val="clear" w:color="auto" w:fill="auto"/>
            <w:vAlign w:val="center"/>
          </w:tcPr>
          <w:p w14:paraId="48120A9A" w14:textId="7062DBB1" w:rsidR="002A4AEB" w:rsidRPr="00A17052" w:rsidRDefault="002A4AEB" w:rsidP="002A4AEB">
            <w:pPr>
              <w:pStyle w:val="105"/>
              <w:rPr>
                <w:b/>
                <w:bCs/>
                <w:color w:val="FF0000"/>
              </w:rPr>
            </w:pPr>
            <w:r w:rsidRPr="009B44A4">
              <w:t>6.1</w:t>
            </w:r>
          </w:p>
        </w:tc>
        <w:tc>
          <w:tcPr>
            <w:tcW w:w="722" w:type="dxa"/>
            <w:shd w:val="clear" w:color="auto" w:fill="auto"/>
            <w:vAlign w:val="center"/>
          </w:tcPr>
          <w:p w14:paraId="772D87D7" w14:textId="4E236948" w:rsidR="002A4AEB" w:rsidRPr="00A17052" w:rsidRDefault="002A4AEB" w:rsidP="002A4AEB">
            <w:pPr>
              <w:pStyle w:val="105"/>
              <w:rPr>
                <w:b/>
                <w:bCs/>
                <w:color w:val="FF0000"/>
              </w:rPr>
            </w:pPr>
            <w:r w:rsidRPr="009B44A4">
              <w:t>12.0</w:t>
            </w:r>
          </w:p>
        </w:tc>
        <w:tc>
          <w:tcPr>
            <w:tcW w:w="721" w:type="dxa"/>
            <w:shd w:val="clear" w:color="auto" w:fill="auto"/>
            <w:vAlign w:val="center"/>
          </w:tcPr>
          <w:p w14:paraId="28C13167" w14:textId="3F8AD67C" w:rsidR="002A4AEB" w:rsidRPr="00A17052" w:rsidRDefault="002A4AEB" w:rsidP="002A4AEB">
            <w:pPr>
              <w:pStyle w:val="105"/>
              <w:rPr>
                <w:b/>
                <w:bCs/>
                <w:color w:val="FF0000"/>
              </w:rPr>
            </w:pPr>
            <w:r w:rsidRPr="009B44A4">
              <w:t>11.1</w:t>
            </w:r>
          </w:p>
        </w:tc>
        <w:tc>
          <w:tcPr>
            <w:tcW w:w="722" w:type="dxa"/>
            <w:shd w:val="clear" w:color="auto" w:fill="auto"/>
            <w:vAlign w:val="center"/>
          </w:tcPr>
          <w:p w14:paraId="1690FE48" w14:textId="577A1FA9" w:rsidR="002A4AEB" w:rsidRPr="002A4AEB" w:rsidRDefault="002A4AEB" w:rsidP="002A4AEB">
            <w:pPr>
              <w:pStyle w:val="105"/>
            </w:pPr>
            <w:r w:rsidRPr="002A4AEB">
              <w:rPr>
                <w:rFonts w:hint="eastAsia"/>
              </w:rPr>
              <w:t>2.7</w:t>
            </w:r>
          </w:p>
        </w:tc>
        <w:tc>
          <w:tcPr>
            <w:tcW w:w="722" w:type="dxa"/>
            <w:shd w:val="clear" w:color="auto" w:fill="auto"/>
            <w:vAlign w:val="center"/>
          </w:tcPr>
          <w:p w14:paraId="5377DD08" w14:textId="031D86F1" w:rsidR="002A4AEB" w:rsidRPr="002A4AEB" w:rsidRDefault="002A4AEB" w:rsidP="002A4AEB">
            <w:pPr>
              <w:pStyle w:val="105"/>
            </w:pPr>
            <w:r w:rsidRPr="002A4AEB">
              <w:rPr>
                <w:rFonts w:hint="eastAsia"/>
              </w:rPr>
              <w:t>6.4</w:t>
            </w:r>
          </w:p>
        </w:tc>
      </w:tr>
      <w:tr w:rsidR="002A4AEB" w14:paraId="590AEC9D" w14:textId="77777777" w:rsidTr="00A17052">
        <w:trPr>
          <w:cantSplit/>
          <w:trHeight w:val="397"/>
        </w:trPr>
        <w:tc>
          <w:tcPr>
            <w:tcW w:w="1892" w:type="dxa"/>
            <w:shd w:val="clear" w:color="auto" w:fill="auto"/>
            <w:vAlign w:val="center"/>
          </w:tcPr>
          <w:p w14:paraId="31DAEF5C" w14:textId="28DB0E7C" w:rsidR="002A4AEB" w:rsidRPr="00A17052" w:rsidRDefault="002A4AEB" w:rsidP="002A4AEB">
            <w:pPr>
              <w:pStyle w:val="9"/>
              <w:spacing w:line="240" w:lineRule="exact"/>
              <w:ind w:leftChars="-50" w:left="-105" w:rightChars="-50" w:right="-105"/>
              <w:rPr>
                <w:color w:val="FF0000"/>
              </w:rPr>
            </w:pPr>
            <w:r w:rsidRPr="00061148">
              <w:rPr>
                <w:rFonts w:hint="eastAsia"/>
                <w:spacing w:val="-6"/>
              </w:rPr>
              <w:t>障害のある方の権利を</w:t>
            </w:r>
            <w:r>
              <w:rPr>
                <w:spacing w:val="-6"/>
              </w:rPr>
              <w:br/>
            </w:r>
            <w:r w:rsidRPr="00061148">
              <w:rPr>
                <w:rFonts w:hint="eastAsia"/>
                <w:spacing w:val="-6"/>
              </w:rPr>
              <w:t>守るための制度が利用</w:t>
            </w:r>
            <w:r>
              <w:rPr>
                <w:spacing w:val="-6"/>
              </w:rPr>
              <w:br/>
            </w:r>
            <w:r w:rsidRPr="00061148">
              <w:rPr>
                <w:rFonts w:hint="eastAsia"/>
                <w:spacing w:val="-6"/>
              </w:rPr>
              <w:t>しづらい</w:t>
            </w:r>
            <w:r>
              <w:rPr>
                <w:spacing w:val="-6"/>
              </w:rPr>
              <w:br/>
            </w:r>
            <w:r w:rsidRPr="00061148">
              <w:rPr>
                <w:rFonts w:hint="eastAsia"/>
                <w:spacing w:val="-6"/>
              </w:rPr>
              <w:t>（虐待防止、差別解消、</w:t>
            </w:r>
            <w:r>
              <w:rPr>
                <w:spacing w:val="-6"/>
              </w:rPr>
              <w:br/>
            </w:r>
            <w:r w:rsidRPr="00061148">
              <w:rPr>
                <w:rFonts w:hint="eastAsia"/>
                <w:spacing w:val="-6"/>
              </w:rPr>
              <w:t>成年後見制度など）</w:t>
            </w:r>
          </w:p>
        </w:tc>
        <w:tc>
          <w:tcPr>
            <w:tcW w:w="721" w:type="dxa"/>
            <w:shd w:val="clear" w:color="auto" w:fill="auto"/>
            <w:vAlign w:val="center"/>
          </w:tcPr>
          <w:p w14:paraId="371D60E8" w14:textId="1ECA314B" w:rsidR="002A4AEB" w:rsidRPr="00A17052" w:rsidRDefault="002A4AEB" w:rsidP="002A4AEB">
            <w:pPr>
              <w:pStyle w:val="105"/>
              <w:rPr>
                <w:b/>
                <w:bCs/>
                <w:color w:val="FF0000"/>
              </w:rPr>
            </w:pPr>
            <w:r w:rsidRPr="009B44A4">
              <w:t>3.4</w:t>
            </w:r>
          </w:p>
        </w:tc>
        <w:tc>
          <w:tcPr>
            <w:tcW w:w="722" w:type="dxa"/>
            <w:shd w:val="clear" w:color="auto" w:fill="auto"/>
            <w:vAlign w:val="center"/>
          </w:tcPr>
          <w:p w14:paraId="7D1B7EDE" w14:textId="4DD1D938" w:rsidR="002A4AEB" w:rsidRPr="00A17052" w:rsidRDefault="002A4AEB" w:rsidP="002A4AEB">
            <w:pPr>
              <w:pStyle w:val="105"/>
              <w:rPr>
                <w:b/>
                <w:bCs/>
                <w:color w:val="FF0000"/>
              </w:rPr>
            </w:pPr>
            <w:r w:rsidRPr="009B44A4">
              <w:t>9.4</w:t>
            </w:r>
          </w:p>
        </w:tc>
        <w:tc>
          <w:tcPr>
            <w:tcW w:w="721" w:type="dxa"/>
            <w:shd w:val="clear" w:color="auto" w:fill="auto"/>
            <w:vAlign w:val="center"/>
          </w:tcPr>
          <w:p w14:paraId="22DEFBA4" w14:textId="0687246C" w:rsidR="002A4AEB" w:rsidRPr="00A17052" w:rsidRDefault="002A4AEB" w:rsidP="002A4AEB">
            <w:pPr>
              <w:pStyle w:val="105"/>
              <w:rPr>
                <w:b/>
                <w:bCs/>
                <w:color w:val="FF0000"/>
              </w:rPr>
            </w:pPr>
            <w:r w:rsidRPr="009F1145">
              <w:t>11.9</w:t>
            </w:r>
          </w:p>
        </w:tc>
        <w:tc>
          <w:tcPr>
            <w:tcW w:w="722" w:type="dxa"/>
            <w:shd w:val="clear" w:color="auto" w:fill="auto"/>
            <w:vAlign w:val="center"/>
          </w:tcPr>
          <w:p w14:paraId="5F68991E" w14:textId="098CE601" w:rsidR="002A4AEB" w:rsidRPr="00A17052" w:rsidRDefault="002A4AEB" w:rsidP="002A4AEB">
            <w:pPr>
              <w:pStyle w:val="105"/>
              <w:rPr>
                <w:b/>
                <w:bCs/>
                <w:color w:val="FF0000"/>
              </w:rPr>
            </w:pPr>
            <w:r w:rsidRPr="009B44A4">
              <w:t>9.2</w:t>
            </w:r>
          </w:p>
        </w:tc>
        <w:tc>
          <w:tcPr>
            <w:tcW w:w="722" w:type="dxa"/>
            <w:shd w:val="clear" w:color="auto" w:fill="auto"/>
            <w:vAlign w:val="center"/>
          </w:tcPr>
          <w:p w14:paraId="4AC70C3C" w14:textId="7D6072A0" w:rsidR="002A4AEB" w:rsidRPr="00A17052" w:rsidRDefault="002A4AEB" w:rsidP="002A4AEB">
            <w:pPr>
              <w:pStyle w:val="105"/>
              <w:rPr>
                <w:b/>
                <w:bCs/>
                <w:color w:val="FF0000"/>
              </w:rPr>
            </w:pPr>
            <w:r w:rsidRPr="009B44A4">
              <w:t>2.8</w:t>
            </w:r>
          </w:p>
        </w:tc>
        <w:tc>
          <w:tcPr>
            <w:tcW w:w="721" w:type="dxa"/>
            <w:shd w:val="clear" w:color="auto" w:fill="auto"/>
            <w:vAlign w:val="center"/>
          </w:tcPr>
          <w:p w14:paraId="512D28B2" w14:textId="781A6227" w:rsidR="002A4AEB" w:rsidRPr="00A17052" w:rsidRDefault="002A4AEB" w:rsidP="002A4AEB">
            <w:pPr>
              <w:pStyle w:val="105"/>
              <w:rPr>
                <w:b/>
                <w:bCs/>
                <w:color w:val="FF0000"/>
              </w:rPr>
            </w:pPr>
            <w:r w:rsidRPr="009B44A4">
              <w:t>5.6</w:t>
            </w:r>
          </w:p>
        </w:tc>
        <w:tc>
          <w:tcPr>
            <w:tcW w:w="722" w:type="dxa"/>
            <w:shd w:val="clear" w:color="auto" w:fill="auto"/>
            <w:vAlign w:val="center"/>
          </w:tcPr>
          <w:p w14:paraId="4C7F18C5" w14:textId="27346017" w:rsidR="002A4AEB" w:rsidRPr="00A17052" w:rsidRDefault="002A4AEB" w:rsidP="002A4AEB">
            <w:pPr>
              <w:pStyle w:val="105"/>
              <w:rPr>
                <w:b/>
                <w:bCs/>
                <w:color w:val="FF0000"/>
              </w:rPr>
            </w:pPr>
            <w:r w:rsidRPr="009B44A4">
              <w:t>21.2</w:t>
            </w:r>
          </w:p>
        </w:tc>
        <w:tc>
          <w:tcPr>
            <w:tcW w:w="722" w:type="dxa"/>
            <w:shd w:val="clear" w:color="auto" w:fill="auto"/>
            <w:vAlign w:val="center"/>
          </w:tcPr>
          <w:p w14:paraId="42E60AD1" w14:textId="4C531908" w:rsidR="002A4AEB" w:rsidRPr="00A17052" w:rsidRDefault="002A4AEB" w:rsidP="002A4AEB">
            <w:pPr>
              <w:pStyle w:val="105"/>
              <w:rPr>
                <w:b/>
                <w:bCs/>
                <w:color w:val="FF0000"/>
              </w:rPr>
            </w:pPr>
            <w:r w:rsidRPr="009B44A4">
              <w:t>12.0</w:t>
            </w:r>
          </w:p>
        </w:tc>
        <w:tc>
          <w:tcPr>
            <w:tcW w:w="721" w:type="dxa"/>
            <w:shd w:val="clear" w:color="auto" w:fill="auto"/>
            <w:vAlign w:val="center"/>
          </w:tcPr>
          <w:p w14:paraId="0E39D82F" w14:textId="2AF41469" w:rsidR="002A4AEB" w:rsidRPr="00A17052" w:rsidRDefault="002A4AEB" w:rsidP="002A4AEB">
            <w:pPr>
              <w:pStyle w:val="105"/>
              <w:rPr>
                <w:b/>
                <w:bCs/>
                <w:color w:val="FF0000"/>
              </w:rPr>
            </w:pPr>
            <w:r w:rsidRPr="009B44A4">
              <w:t>9.1</w:t>
            </w:r>
          </w:p>
        </w:tc>
        <w:tc>
          <w:tcPr>
            <w:tcW w:w="722" w:type="dxa"/>
            <w:shd w:val="clear" w:color="auto" w:fill="auto"/>
            <w:vAlign w:val="center"/>
          </w:tcPr>
          <w:p w14:paraId="5C2737E6" w14:textId="1ECE7849" w:rsidR="002A4AEB" w:rsidRPr="002A4AEB" w:rsidRDefault="002A4AEB" w:rsidP="002A4AEB">
            <w:pPr>
              <w:pStyle w:val="105"/>
            </w:pPr>
            <w:r w:rsidRPr="002A4AEB">
              <w:rPr>
                <w:rFonts w:hint="eastAsia"/>
              </w:rPr>
              <w:t>5.7</w:t>
            </w:r>
          </w:p>
        </w:tc>
        <w:tc>
          <w:tcPr>
            <w:tcW w:w="722" w:type="dxa"/>
            <w:shd w:val="clear" w:color="auto" w:fill="auto"/>
            <w:vAlign w:val="center"/>
          </w:tcPr>
          <w:p w14:paraId="67984E91" w14:textId="71E94CDB" w:rsidR="002A4AEB" w:rsidRPr="002A4AEB" w:rsidRDefault="002A4AEB" w:rsidP="002A4AEB">
            <w:pPr>
              <w:pStyle w:val="105"/>
            </w:pPr>
            <w:r w:rsidRPr="002A4AEB">
              <w:rPr>
                <w:rFonts w:hint="eastAsia"/>
              </w:rPr>
              <w:t>12.1</w:t>
            </w:r>
          </w:p>
        </w:tc>
      </w:tr>
      <w:tr w:rsidR="002A4AEB" w14:paraId="39E7FB25" w14:textId="77777777" w:rsidTr="00DF5FEA">
        <w:trPr>
          <w:cantSplit/>
          <w:trHeight w:val="397"/>
        </w:trPr>
        <w:tc>
          <w:tcPr>
            <w:tcW w:w="1892" w:type="dxa"/>
            <w:shd w:val="clear" w:color="auto" w:fill="auto"/>
            <w:vAlign w:val="center"/>
          </w:tcPr>
          <w:p w14:paraId="13241802" w14:textId="2D7E0C73" w:rsidR="002A4AEB" w:rsidRPr="00A17052" w:rsidRDefault="002A4AEB" w:rsidP="002A4AEB">
            <w:pPr>
              <w:pStyle w:val="9"/>
              <w:spacing w:line="240" w:lineRule="exact"/>
              <w:ind w:leftChars="-50" w:left="-105" w:rightChars="-50" w:right="-105"/>
              <w:rPr>
                <w:color w:val="FF0000"/>
              </w:rPr>
            </w:pPr>
            <w:r w:rsidRPr="00061148">
              <w:rPr>
                <w:rFonts w:hint="eastAsia"/>
              </w:rPr>
              <w:t>障害に対する地域・</w:t>
            </w:r>
            <w:r>
              <w:br/>
            </w:r>
            <w:r w:rsidRPr="00061148">
              <w:rPr>
                <w:rFonts w:hint="eastAsia"/>
              </w:rPr>
              <w:t>社会の理解が足りない</w:t>
            </w:r>
          </w:p>
        </w:tc>
        <w:tc>
          <w:tcPr>
            <w:tcW w:w="721" w:type="dxa"/>
            <w:shd w:val="clear" w:color="auto" w:fill="auto"/>
            <w:vAlign w:val="center"/>
          </w:tcPr>
          <w:p w14:paraId="6AB9B773" w14:textId="6B396F03" w:rsidR="002A4AEB" w:rsidRPr="00A17052" w:rsidRDefault="002A4AEB" w:rsidP="002A4AEB">
            <w:pPr>
              <w:pStyle w:val="105"/>
              <w:rPr>
                <w:b/>
                <w:bCs/>
                <w:color w:val="FF0000"/>
              </w:rPr>
            </w:pPr>
            <w:r w:rsidRPr="009F1145">
              <w:rPr>
                <w:bCs/>
              </w:rPr>
              <w:t>13.2</w:t>
            </w:r>
          </w:p>
        </w:tc>
        <w:tc>
          <w:tcPr>
            <w:tcW w:w="722" w:type="dxa"/>
            <w:shd w:val="clear" w:color="auto" w:fill="404040" w:themeFill="text1" w:themeFillTint="BF"/>
            <w:vAlign w:val="center"/>
          </w:tcPr>
          <w:p w14:paraId="71BFB5DA" w14:textId="1564A7E0" w:rsidR="002A4AEB" w:rsidRPr="00A17052" w:rsidRDefault="002A4AEB" w:rsidP="002A4AEB">
            <w:pPr>
              <w:pStyle w:val="105"/>
              <w:rPr>
                <w:b/>
                <w:bCs/>
                <w:color w:val="FF0000"/>
              </w:rPr>
            </w:pPr>
            <w:r w:rsidRPr="009F1145">
              <w:rPr>
                <w:b/>
                <w:bCs/>
                <w:color w:val="FFFFFF" w:themeColor="background1"/>
              </w:rPr>
              <w:t>28.5</w:t>
            </w:r>
          </w:p>
        </w:tc>
        <w:tc>
          <w:tcPr>
            <w:tcW w:w="721" w:type="dxa"/>
            <w:shd w:val="clear" w:color="auto" w:fill="BFBFBF" w:themeFill="background1" w:themeFillShade="BF"/>
            <w:vAlign w:val="center"/>
          </w:tcPr>
          <w:p w14:paraId="62B06ECB" w14:textId="5188F180" w:rsidR="002A4AEB" w:rsidRPr="00A17052" w:rsidRDefault="002A4AEB" w:rsidP="002A4AEB">
            <w:pPr>
              <w:pStyle w:val="105"/>
              <w:rPr>
                <w:b/>
                <w:bCs/>
                <w:color w:val="FF0000"/>
              </w:rPr>
            </w:pPr>
            <w:r w:rsidRPr="009F1145">
              <w:t>30.4</w:t>
            </w:r>
          </w:p>
        </w:tc>
        <w:tc>
          <w:tcPr>
            <w:tcW w:w="722" w:type="dxa"/>
            <w:shd w:val="clear" w:color="auto" w:fill="BFBFBF" w:themeFill="background1" w:themeFillShade="BF"/>
            <w:vAlign w:val="center"/>
          </w:tcPr>
          <w:p w14:paraId="259752AA" w14:textId="0DA58D06" w:rsidR="002A4AEB" w:rsidRPr="00A17052" w:rsidRDefault="002A4AEB" w:rsidP="002A4AEB">
            <w:pPr>
              <w:pStyle w:val="105"/>
              <w:rPr>
                <w:b/>
                <w:bCs/>
                <w:color w:val="FF0000"/>
              </w:rPr>
            </w:pPr>
            <w:r w:rsidRPr="009F1145">
              <w:rPr>
                <w:bCs/>
              </w:rPr>
              <w:t>25.9</w:t>
            </w:r>
          </w:p>
        </w:tc>
        <w:tc>
          <w:tcPr>
            <w:tcW w:w="722" w:type="dxa"/>
            <w:shd w:val="clear" w:color="auto" w:fill="auto"/>
            <w:vAlign w:val="center"/>
          </w:tcPr>
          <w:p w14:paraId="394B1355" w14:textId="231FEAA2" w:rsidR="002A4AEB" w:rsidRPr="00A17052" w:rsidRDefault="002A4AEB" w:rsidP="002A4AEB">
            <w:pPr>
              <w:pStyle w:val="105"/>
              <w:rPr>
                <w:b/>
                <w:bCs/>
                <w:color w:val="FF0000"/>
              </w:rPr>
            </w:pPr>
            <w:r w:rsidRPr="009F1145">
              <w:rPr>
                <w:bCs/>
              </w:rPr>
              <w:t>14.2</w:t>
            </w:r>
          </w:p>
        </w:tc>
        <w:tc>
          <w:tcPr>
            <w:tcW w:w="721" w:type="dxa"/>
            <w:shd w:val="clear" w:color="auto" w:fill="auto"/>
            <w:vAlign w:val="center"/>
          </w:tcPr>
          <w:p w14:paraId="103179FA" w14:textId="1A791F52" w:rsidR="002A4AEB" w:rsidRPr="00A17052" w:rsidRDefault="002A4AEB" w:rsidP="002A4AEB">
            <w:pPr>
              <w:pStyle w:val="105"/>
              <w:rPr>
                <w:b/>
                <w:bCs/>
                <w:color w:val="FF0000"/>
              </w:rPr>
            </w:pPr>
            <w:r w:rsidRPr="009F1145">
              <w:rPr>
                <w:bCs/>
              </w:rPr>
              <w:t>25.0</w:t>
            </w:r>
          </w:p>
        </w:tc>
        <w:tc>
          <w:tcPr>
            <w:tcW w:w="722" w:type="dxa"/>
            <w:shd w:val="clear" w:color="auto" w:fill="404040" w:themeFill="text1" w:themeFillTint="BF"/>
            <w:vAlign w:val="center"/>
          </w:tcPr>
          <w:p w14:paraId="552113FB" w14:textId="33B357CB" w:rsidR="002A4AEB" w:rsidRPr="00A17052" w:rsidRDefault="002A4AEB" w:rsidP="002A4AEB">
            <w:pPr>
              <w:pStyle w:val="105"/>
              <w:rPr>
                <w:b/>
                <w:bCs/>
                <w:color w:val="FF0000"/>
              </w:rPr>
            </w:pPr>
            <w:r w:rsidRPr="009F1145">
              <w:rPr>
                <w:b/>
                <w:bCs/>
                <w:color w:val="FFFFFF" w:themeColor="background1"/>
              </w:rPr>
              <w:t>40.9</w:t>
            </w:r>
          </w:p>
        </w:tc>
        <w:tc>
          <w:tcPr>
            <w:tcW w:w="722" w:type="dxa"/>
            <w:shd w:val="clear" w:color="auto" w:fill="404040" w:themeFill="text1" w:themeFillTint="BF"/>
            <w:vAlign w:val="center"/>
          </w:tcPr>
          <w:p w14:paraId="71086BCF" w14:textId="70BFC513" w:rsidR="002A4AEB" w:rsidRPr="00A17052" w:rsidRDefault="002A4AEB" w:rsidP="002A4AEB">
            <w:pPr>
              <w:pStyle w:val="105"/>
              <w:rPr>
                <w:b/>
                <w:bCs/>
                <w:color w:val="FF0000"/>
              </w:rPr>
            </w:pPr>
            <w:r w:rsidRPr="009F1145">
              <w:rPr>
                <w:b/>
                <w:bCs/>
                <w:color w:val="FFFFFF" w:themeColor="background1"/>
              </w:rPr>
              <w:t>44.0</w:t>
            </w:r>
          </w:p>
        </w:tc>
        <w:tc>
          <w:tcPr>
            <w:tcW w:w="721" w:type="dxa"/>
            <w:shd w:val="clear" w:color="auto" w:fill="BFBFBF" w:themeFill="background1" w:themeFillShade="BF"/>
            <w:vAlign w:val="center"/>
          </w:tcPr>
          <w:p w14:paraId="6B1CC60E" w14:textId="07F86E4E" w:rsidR="002A4AEB" w:rsidRPr="00A17052" w:rsidRDefault="002A4AEB" w:rsidP="002A4AEB">
            <w:pPr>
              <w:pStyle w:val="105"/>
              <w:rPr>
                <w:b/>
                <w:bCs/>
                <w:color w:val="FF0000"/>
              </w:rPr>
            </w:pPr>
            <w:r w:rsidRPr="009B44A4">
              <w:t>35.4</w:t>
            </w:r>
          </w:p>
        </w:tc>
        <w:tc>
          <w:tcPr>
            <w:tcW w:w="722" w:type="dxa"/>
            <w:shd w:val="clear" w:color="auto" w:fill="BFBFBF" w:themeFill="background1" w:themeFillShade="BF"/>
            <w:vAlign w:val="center"/>
          </w:tcPr>
          <w:p w14:paraId="49E6E99E" w14:textId="5F39A222" w:rsidR="002A4AEB" w:rsidRPr="002A4AEB" w:rsidRDefault="002A4AEB" w:rsidP="002A4AEB">
            <w:pPr>
              <w:pStyle w:val="105"/>
            </w:pPr>
            <w:r w:rsidRPr="002A4AEB">
              <w:rPr>
                <w:rFonts w:hint="eastAsia"/>
              </w:rPr>
              <w:t>20.1</w:t>
            </w:r>
          </w:p>
        </w:tc>
        <w:tc>
          <w:tcPr>
            <w:tcW w:w="722" w:type="dxa"/>
            <w:shd w:val="clear" w:color="auto" w:fill="BFBFBF" w:themeFill="background1" w:themeFillShade="BF"/>
            <w:vAlign w:val="center"/>
          </w:tcPr>
          <w:p w14:paraId="3A9D26D8" w14:textId="410DEB96" w:rsidR="002A4AEB" w:rsidRPr="002A4AEB" w:rsidRDefault="002A4AEB" w:rsidP="002A4AEB">
            <w:pPr>
              <w:pStyle w:val="105"/>
            </w:pPr>
            <w:r w:rsidRPr="002A4AEB">
              <w:rPr>
                <w:rFonts w:hint="eastAsia"/>
              </w:rPr>
              <w:t>24.1</w:t>
            </w:r>
          </w:p>
        </w:tc>
      </w:tr>
      <w:tr w:rsidR="002A4AEB" w14:paraId="568E56A9" w14:textId="77777777" w:rsidTr="00A17052">
        <w:trPr>
          <w:cantSplit/>
          <w:trHeight w:val="397"/>
        </w:trPr>
        <w:tc>
          <w:tcPr>
            <w:tcW w:w="1892" w:type="dxa"/>
            <w:shd w:val="clear" w:color="auto" w:fill="auto"/>
            <w:vAlign w:val="center"/>
          </w:tcPr>
          <w:p w14:paraId="139A89A5" w14:textId="27C5F2FF" w:rsidR="002A4AEB" w:rsidRPr="00A17052" w:rsidRDefault="002A4AEB" w:rsidP="002A4AEB">
            <w:pPr>
              <w:pStyle w:val="9"/>
              <w:spacing w:line="240" w:lineRule="exact"/>
              <w:ind w:leftChars="-50" w:left="-105" w:rightChars="-50" w:right="-105"/>
              <w:rPr>
                <w:color w:val="FF0000"/>
              </w:rPr>
            </w:pPr>
            <w:r w:rsidRPr="00061148">
              <w:rPr>
                <w:rFonts w:hint="eastAsia"/>
              </w:rPr>
              <w:t>スポーツや文化芸術</w:t>
            </w:r>
            <w:r>
              <w:br/>
            </w:r>
            <w:r w:rsidRPr="00061148">
              <w:rPr>
                <w:rFonts w:hint="eastAsia"/>
              </w:rPr>
              <w:t>活動などがしづらい</w:t>
            </w:r>
          </w:p>
        </w:tc>
        <w:tc>
          <w:tcPr>
            <w:tcW w:w="721" w:type="dxa"/>
            <w:shd w:val="clear" w:color="auto" w:fill="auto"/>
            <w:vAlign w:val="center"/>
          </w:tcPr>
          <w:p w14:paraId="2A9F3232" w14:textId="4D1E17EF" w:rsidR="002A4AEB" w:rsidRPr="00A17052" w:rsidRDefault="002A4AEB" w:rsidP="002A4AEB">
            <w:pPr>
              <w:pStyle w:val="105"/>
              <w:rPr>
                <w:b/>
                <w:bCs/>
                <w:color w:val="FF0000"/>
              </w:rPr>
            </w:pPr>
            <w:r w:rsidRPr="009B44A4">
              <w:t>3.7</w:t>
            </w:r>
          </w:p>
        </w:tc>
        <w:tc>
          <w:tcPr>
            <w:tcW w:w="722" w:type="dxa"/>
            <w:shd w:val="clear" w:color="auto" w:fill="auto"/>
            <w:vAlign w:val="center"/>
          </w:tcPr>
          <w:p w14:paraId="385564EF" w14:textId="1688FC9A" w:rsidR="002A4AEB" w:rsidRPr="00A17052" w:rsidRDefault="002A4AEB" w:rsidP="002A4AEB">
            <w:pPr>
              <w:pStyle w:val="105"/>
              <w:rPr>
                <w:b/>
                <w:bCs/>
                <w:color w:val="FF0000"/>
              </w:rPr>
            </w:pPr>
            <w:r w:rsidRPr="009B44A4">
              <w:t>8.7</w:t>
            </w:r>
          </w:p>
        </w:tc>
        <w:tc>
          <w:tcPr>
            <w:tcW w:w="721" w:type="dxa"/>
            <w:shd w:val="clear" w:color="auto" w:fill="auto"/>
            <w:vAlign w:val="center"/>
          </w:tcPr>
          <w:p w14:paraId="3F0DE437" w14:textId="204F6315" w:rsidR="002A4AEB" w:rsidRPr="00A17052" w:rsidRDefault="002A4AEB" w:rsidP="002A4AEB">
            <w:pPr>
              <w:pStyle w:val="105"/>
              <w:rPr>
                <w:b/>
                <w:bCs/>
                <w:color w:val="FF0000"/>
              </w:rPr>
            </w:pPr>
            <w:r w:rsidRPr="009F1145">
              <w:t>6.3</w:t>
            </w:r>
          </w:p>
        </w:tc>
        <w:tc>
          <w:tcPr>
            <w:tcW w:w="722" w:type="dxa"/>
            <w:shd w:val="clear" w:color="auto" w:fill="auto"/>
            <w:vAlign w:val="center"/>
          </w:tcPr>
          <w:p w14:paraId="12F8DF16" w14:textId="2098ECE1" w:rsidR="002A4AEB" w:rsidRPr="00A17052" w:rsidRDefault="002A4AEB" w:rsidP="002A4AEB">
            <w:pPr>
              <w:pStyle w:val="105"/>
              <w:rPr>
                <w:b/>
                <w:bCs/>
                <w:color w:val="FF0000"/>
              </w:rPr>
            </w:pPr>
            <w:r w:rsidRPr="009B44A4">
              <w:t>6.2</w:t>
            </w:r>
          </w:p>
        </w:tc>
        <w:tc>
          <w:tcPr>
            <w:tcW w:w="722" w:type="dxa"/>
            <w:shd w:val="clear" w:color="auto" w:fill="auto"/>
            <w:vAlign w:val="center"/>
          </w:tcPr>
          <w:p w14:paraId="7092FEF2" w14:textId="25C43BD2" w:rsidR="002A4AEB" w:rsidRPr="00A17052" w:rsidRDefault="002A4AEB" w:rsidP="002A4AEB">
            <w:pPr>
              <w:pStyle w:val="105"/>
              <w:rPr>
                <w:b/>
                <w:bCs/>
                <w:color w:val="FF0000"/>
              </w:rPr>
            </w:pPr>
            <w:r w:rsidRPr="009B44A4">
              <w:t>2.4</w:t>
            </w:r>
          </w:p>
        </w:tc>
        <w:tc>
          <w:tcPr>
            <w:tcW w:w="721" w:type="dxa"/>
            <w:shd w:val="clear" w:color="auto" w:fill="auto"/>
            <w:vAlign w:val="center"/>
          </w:tcPr>
          <w:p w14:paraId="524B6D58" w14:textId="7437B716" w:rsidR="002A4AEB" w:rsidRPr="00A17052" w:rsidRDefault="002A4AEB" w:rsidP="002A4AEB">
            <w:pPr>
              <w:pStyle w:val="105"/>
              <w:rPr>
                <w:b/>
                <w:bCs/>
                <w:color w:val="FF0000"/>
              </w:rPr>
            </w:pPr>
            <w:r w:rsidRPr="009B44A4">
              <w:t>11.1</w:t>
            </w:r>
          </w:p>
        </w:tc>
        <w:tc>
          <w:tcPr>
            <w:tcW w:w="722" w:type="dxa"/>
            <w:shd w:val="clear" w:color="auto" w:fill="auto"/>
            <w:vAlign w:val="center"/>
          </w:tcPr>
          <w:p w14:paraId="32AEA44F" w14:textId="1877B1FE" w:rsidR="002A4AEB" w:rsidRPr="00A17052" w:rsidRDefault="002A4AEB" w:rsidP="002A4AEB">
            <w:pPr>
              <w:pStyle w:val="105"/>
              <w:rPr>
                <w:b/>
                <w:bCs/>
                <w:color w:val="FF0000"/>
              </w:rPr>
            </w:pPr>
            <w:r w:rsidRPr="009B44A4">
              <w:t>12.1</w:t>
            </w:r>
          </w:p>
        </w:tc>
        <w:tc>
          <w:tcPr>
            <w:tcW w:w="722" w:type="dxa"/>
            <w:shd w:val="clear" w:color="auto" w:fill="auto"/>
            <w:vAlign w:val="center"/>
          </w:tcPr>
          <w:p w14:paraId="70E22E48" w14:textId="60AC5850" w:rsidR="002A4AEB" w:rsidRPr="00A17052" w:rsidRDefault="002A4AEB" w:rsidP="002A4AEB">
            <w:pPr>
              <w:pStyle w:val="105"/>
              <w:rPr>
                <w:b/>
                <w:bCs/>
                <w:color w:val="FF0000"/>
              </w:rPr>
            </w:pPr>
            <w:r w:rsidRPr="009B44A4">
              <w:t>17.0</w:t>
            </w:r>
          </w:p>
        </w:tc>
        <w:tc>
          <w:tcPr>
            <w:tcW w:w="721" w:type="dxa"/>
            <w:shd w:val="clear" w:color="auto" w:fill="auto"/>
            <w:vAlign w:val="center"/>
          </w:tcPr>
          <w:p w14:paraId="30167A37" w14:textId="4EC4D4D2" w:rsidR="002A4AEB" w:rsidRPr="00A17052" w:rsidRDefault="002A4AEB" w:rsidP="002A4AEB">
            <w:pPr>
              <w:pStyle w:val="105"/>
              <w:rPr>
                <w:b/>
                <w:bCs/>
                <w:color w:val="FF0000"/>
              </w:rPr>
            </w:pPr>
            <w:r w:rsidRPr="009B44A4">
              <w:t>16.2</w:t>
            </w:r>
          </w:p>
        </w:tc>
        <w:tc>
          <w:tcPr>
            <w:tcW w:w="722" w:type="dxa"/>
            <w:shd w:val="clear" w:color="auto" w:fill="auto"/>
            <w:vAlign w:val="center"/>
          </w:tcPr>
          <w:p w14:paraId="695B65C5" w14:textId="4E13AF49" w:rsidR="002A4AEB" w:rsidRPr="002A4AEB" w:rsidRDefault="002A4AEB" w:rsidP="002A4AEB">
            <w:pPr>
              <w:pStyle w:val="105"/>
            </w:pPr>
            <w:r w:rsidRPr="002A4AEB">
              <w:rPr>
                <w:rFonts w:hint="eastAsia"/>
              </w:rPr>
              <w:t>5.3</w:t>
            </w:r>
          </w:p>
        </w:tc>
        <w:tc>
          <w:tcPr>
            <w:tcW w:w="722" w:type="dxa"/>
            <w:shd w:val="clear" w:color="auto" w:fill="auto"/>
            <w:vAlign w:val="center"/>
          </w:tcPr>
          <w:p w14:paraId="725C35F1" w14:textId="64385C88" w:rsidR="002A4AEB" w:rsidRPr="002A4AEB" w:rsidRDefault="002A4AEB" w:rsidP="002A4AEB">
            <w:pPr>
              <w:pStyle w:val="105"/>
            </w:pPr>
            <w:r w:rsidRPr="002A4AEB">
              <w:rPr>
                <w:rFonts w:hint="eastAsia"/>
              </w:rPr>
              <w:t>4.3</w:t>
            </w:r>
          </w:p>
        </w:tc>
      </w:tr>
      <w:tr w:rsidR="002A4AEB" w14:paraId="15476F25" w14:textId="77777777" w:rsidTr="00A17052">
        <w:trPr>
          <w:cantSplit/>
          <w:trHeight w:val="397"/>
        </w:trPr>
        <w:tc>
          <w:tcPr>
            <w:tcW w:w="1892" w:type="dxa"/>
            <w:shd w:val="clear" w:color="auto" w:fill="auto"/>
            <w:vAlign w:val="center"/>
          </w:tcPr>
          <w:p w14:paraId="7167FA00" w14:textId="5732F561" w:rsidR="002A4AEB" w:rsidRPr="00A17052" w:rsidRDefault="002A4AEB" w:rsidP="002A4AEB">
            <w:pPr>
              <w:pStyle w:val="9"/>
              <w:spacing w:line="240" w:lineRule="exact"/>
              <w:ind w:leftChars="-50" w:left="-105" w:rightChars="-50" w:right="-105"/>
              <w:rPr>
                <w:color w:val="FF0000"/>
              </w:rPr>
            </w:pPr>
            <w:r w:rsidRPr="00061148">
              <w:rPr>
                <w:rFonts w:hint="eastAsia"/>
              </w:rPr>
              <w:t>公共施設、公共交通</w:t>
            </w:r>
            <w:r>
              <w:br/>
            </w:r>
            <w:r w:rsidRPr="00061148">
              <w:rPr>
                <w:rFonts w:hint="eastAsia"/>
              </w:rPr>
              <w:t>機関などが障害により利用しづらい</w:t>
            </w:r>
            <w:r>
              <w:br/>
            </w:r>
            <w:r w:rsidRPr="00061148">
              <w:rPr>
                <w:rFonts w:hint="eastAsia"/>
              </w:rPr>
              <w:t>（まちのバリア</w:t>
            </w:r>
            <w:r>
              <w:br/>
            </w:r>
            <w:r w:rsidRPr="00061148">
              <w:rPr>
                <w:rFonts w:hint="eastAsia"/>
              </w:rPr>
              <w:t>フリーが足りない）</w:t>
            </w:r>
          </w:p>
        </w:tc>
        <w:tc>
          <w:tcPr>
            <w:tcW w:w="721" w:type="dxa"/>
            <w:shd w:val="clear" w:color="auto" w:fill="auto"/>
            <w:vAlign w:val="center"/>
          </w:tcPr>
          <w:p w14:paraId="3CEED281" w14:textId="2A66CE13" w:rsidR="002A4AEB" w:rsidRPr="00A17052" w:rsidRDefault="002A4AEB" w:rsidP="002A4AEB">
            <w:pPr>
              <w:pStyle w:val="105"/>
              <w:rPr>
                <w:b/>
                <w:bCs/>
                <w:color w:val="FF0000"/>
              </w:rPr>
            </w:pPr>
            <w:r w:rsidRPr="009B44A4">
              <w:t>12.8</w:t>
            </w:r>
          </w:p>
        </w:tc>
        <w:tc>
          <w:tcPr>
            <w:tcW w:w="722" w:type="dxa"/>
            <w:shd w:val="clear" w:color="auto" w:fill="auto"/>
            <w:vAlign w:val="center"/>
          </w:tcPr>
          <w:p w14:paraId="310E661F" w14:textId="44FC8632" w:rsidR="002A4AEB" w:rsidRPr="00A17052" w:rsidRDefault="002A4AEB" w:rsidP="002A4AEB">
            <w:pPr>
              <w:pStyle w:val="105"/>
              <w:rPr>
                <w:b/>
                <w:bCs/>
                <w:color w:val="FF0000"/>
              </w:rPr>
            </w:pPr>
            <w:r w:rsidRPr="009B44A4">
              <w:t>12.6</w:t>
            </w:r>
          </w:p>
        </w:tc>
        <w:tc>
          <w:tcPr>
            <w:tcW w:w="721" w:type="dxa"/>
            <w:shd w:val="clear" w:color="auto" w:fill="auto"/>
            <w:vAlign w:val="center"/>
          </w:tcPr>
          <w:p w14:paraId="10708323" w14:textId="26B4F718" w:rsidR="002A4AEB" w:rsidRPr="00A17052" w:rsidRDefault="002A4AEB" w:rsidP="002A4AEB">
            <w:pPr>
              <w:pStyle w:val="105"/>
              <w:rPr>
                <w:b/>
                <w:bCs/>
                <w:color w:val="FF0000"/>
              </w:rPr>
            </w:pPr>
            <w:r w:rsidRPr="009B44A4">
              <w:t>6.5</w:t>
            </w:r>
          </w:p>
        </w:tc>
        <w:tc>
          <w:tcPr>
            <w:tcW w:w="722" w:type="dxa"/>
            <w:shd w:val="clear" w:color="auto" w:fill="auto"/>
            <w:vAlign w:val="center"/>
          </w:tcPr>
          <w:p w14:paraId="4763A151" w14:textId="07781FC6" w:rsidR="002A4AEB" w:rsidRPr="00A17052" w:rsidRDefault="002A4AEB" w:rsidP="002A4AEB">
            <w:pPr>
              <w:pStyle w:val="105"/>
              <w:rPr>
                <w:b/>
                <w:bCs/>
                <w:color w:val="FF0000"/>
              </w:rPr>
            </w:pPr>
            <w:r w:rsidRPr="009B44A4">
              <w:t>7.4</w:t>
            </w:r>
          </w:p>
        </w:tc>
        <w:tc>
          <w:tcPr>
            <w:tcW w:w="722" w:type="dxa"/>
            <w:shd w:val="clear" w:color="auto" w:fill="auto"/>
            <w:vAlign w:val="center"/>
          </w:tcPr>
          <w:p w14:paraId="543084D4" w14:textId="2667B06B" w:rsidR="002A4AEB" w:rsidRPr="00A17052" w:rsidRDefault="002A4AEB" w:rsidP="002A4AEB">
            <w:pPr>
              <w:pStyle w:val="105"/>
              <w:rPr>
                <w:b/>
                <w:bCs/>
                <w:color w:val="FF0000"/>
              </w:rPr>
            </w:pPr>
            <w:r w:rsidRPr="009B44A4">
              <w:t>12.8</w:t>
            </w:r>
          </w:p>
        </w:tc>
        <w:tc>
          <w:tcPr>
            <w:tcW w:w="721" w:type="dxa"/>
            <w:shd w:val="clear" w:color="auto" w:fill="auto"/>
            <w:vAlign w:val="center"/>
          </w:tcPr>
          <w:p w14:paraId="6464A223" w14:textId="72E7C944" w:rsidR="002A4AEB" w:rsidRPr="00A17052" w:rsidRDefault="002A4AEB" w:rsidP="002A4AEB">
            <w:pPr>
              <w:pStyle w:val="105"/>
              <w:rPr>
                <w:b/>
                <w:bCs/>
                <w:color w:val="FF0000"/>
              </w:rPr>
            </w:pPr>
            <w:r w:rsidRPr="009B44A4">
              <w:t>22.2</w:t>
            </w:r>
          </w:p>
        </w:tc>
        <w:tc>
          <w:tcPr>
            <w:tcW w:w="722" w:type="dxa"/>
            <w:shd w:val="clear" w:color="auto" w:fill="auto"/>
            <w:vAlign w:val="center"/>
          </w:tcPr>
          <w:p w14:paraId="03AD12DA" w14:textId="41213216" w:rsidR="002A4AEB" w:rsidRPr="00A17052" w:rsidRDefault="002A4AEB" w:rsidP="002A4AEB">
            <w:pPr>
              <w:pStyle w:val="105"/>
              <w:rPr>
                <w:b/>
                <w:bCs/>
                <w:color w:val="FF0000"/>
              </w:rPr>
            </w:pPr>
            <w:r w:rsidRPr="009B44A4">
              <w:t>10.6</w:t>
            </w:r>
          </w:p>
        </w:tc>
        <w:tc>
          <w:tcPr>
            <w:tcW w:w="722" w:type="dxa"/>
            <w:shd w:val="clear" w:color="auto" w:fill="auto"/>
            <w:vAlign w:val="center"/>
          </w:tcPr>
          <w:p w14:paraId="21B8EB85" w14:textId="70255B5F" w:rsidR="002A4AEB" w:rsidRPr="00A17052" w:rsidRDefault="002A4AEB" w:rsidP="002A4AEB">
            <w:pPr>
              <w:pStyle w:val="105"/>
              <w:rPr>
                <w:b/>
                <w:bCs/>
                <w:color w:val="FF0000"/>
              </w:rPr>
            </w:pPr>
            <w:r w:rsidRPr="009B44A4">
              <w:t>18.0</w:t>
            </w:r>
          </w:p>
        </w:tc>
        <w:tc>
          <w:tcPr>
            <w:tcW w:w="721" w:type="dxa"/>
            <w:shd w:val="clear" w:color="auto" w:fill="auto"/>
            <w:vAlign w:val="center"/>
          </w:tcPr>
          <w:p w14:paraId="4E301B3E" w14:textId="642F389B" w:rsidR="002A4AEB" w:rsidRPr="00A17052" w:rsidRDefault="002A4AEB" w:rsidP="002A4AEB">
            <w:pPr>
              <w:pStyle w:val="105"/>
              <w:rPr>
                <w:b/>
                <w:bCs/>
                <w:color w:val="FF0000"/>
              </w:rPr>
            </w:pPr>
            <w:r w:rsidRPr="009B44A4">
              <w:t>21.2</w:t>
            </w:r>
          </w:p>
        </w:tc>
        <w:tc>
          <w:tcPr>
            <w:tcW w:w="722" w:type="dxa"/>
            <w:shd w:val="clear" w:color="auto" w:fill="auto"/>
            <w:vAlign w:val="center"/>
          </w:tcPr>
          <w:p w14:paraId="2691EFC5" w14:textId="6142C584" w:rsidR="002A4AEB" w:rsidRPr="002A4AEB" w:rsidRDefault="002A4AEB" w:rsidP="002A4AEB">
            <w:pPr>
              <w:pStyle w:val="105"/>
            </w:pPr>
            <w:r w:rsidRPr="002A4AEB">
              <w:rPr>
                <w:rFonts w:hint="eastAsia"/>
              </w:rPr>
              <w:t>7.6</w:t>
            </w:r>
          </w:p>
        </w:tc>
        <w:tc>
          <w:tcPr>
            <w:tcW w:w="722" w:type="dxa"/>
            <w:shd w:val="clear" w:color="auto" w:fill="auto"/>
            <w:vAlign w:val="center"/>
          </w:tcPr>
          <w:p w14:paraId="47A80EAA" w14:textId="59A0394F" w:rsidR="002A4AEB" w:rsidRPr="002A4AEB" w:rsidRDefault="002A4AEB" w:rsidP="002A4AEB">
            <w:pPr>
              <w:pStyle w:val="105"/>
            </w:pPr>
            <w:r w:rsidRPr="002A4AEB">
              <w:rPr>
                <w:rFonts w:hint="eastAsia"/>
              </w:rPr>
              <w:t>18.4</w:t>
            </w:r>
          </w:p>
        </w:tc>
      </w:tr>
      <w:tr w:rsidR="002A4AEB" w14:paraId="4F4BF63C" w14:textId="77777777" w:rsidTr="00A17052">
        <w:trPr>
          <w:cantSplit/>
          <w:trHeight w:val="397"/>
        </w:trPr>
        <w:tc>
          <w:tcPr>
            <w:tcW w:w="1892" w:type="dxa"/>
            <w:shd w:val="clear" w:color="auto" w:fill="auto"/>
            <w:vAlign w:val="center"/>
          </w:tcPr>
          <w:p w14:paraId="307BB134" w14:textId="318B3D8D" w:rsidR="002A4AEB" w:rsidRPr="00A17052" w:rsidRDefault="002A4AEB" w:rsidP="002A4AEB">
            <w:pPr>
              <w:pStyle w:val="9"/>
              <w:spacing w:line="240" w:lineRule="exact"/>
              <w:ind w:leftChars="-50" w:left="-105" w:rightChars="-50" w:right="-105"/>
              <w:rPr>
                <w:color w:val="FF0000"/>
              </w:rPr>
            </w:pPr>
            <w:r w:rsidRPr="00061148">
              <w:rPr>
                <w:rFonts w:hint="eastAsia"/>
                <w:spacing w:val="-6"/>
              </w:rPr>
              <w:t>必要な情報にアクセス</w:t>
            </w:r>
            <w:r w:rsidRPr="00061148">
              <w:rPr>
                <w:spacing w:val="-6"/>
              </w:rPr>
              <w:br/>
            </w:r>
            <w:r w:rsidRPr="00061148">
              <w:rPr>
                <w:rFonts w:hint="eastAsia"/>
                <w:spacing w:val="-6"/>
              </w:rPr>
              <w:t>しづらい（情報面での</w:t>
            </w:r>
            <w:r w:rsidRPr="00061148">
              <w:rPr>
                <w:spacing w:val="-6"/>
              </w:rPr>
              <w:br/>
            </w:r>
            <w:r w:rsidRPr="00A17052">
              <w:rPr>
                <w:rFonts w:hint="eastAsia"/>
                <w:spacing w:val="-12"/>
              </w:rPr>
              <w:t>バリアフリーが足りない）</w:t>
            </w:r>
          </w:p>
        </w:tc>
        <w:tc>
          <w:tcPr>
            <w:tcW w:w="721" w:type="dxa"/>
            <w:shd w:val="clear" w:color="auto" w:fill="auto"/>
            <w:vAlign w:val="center"/>
          </w:tcPr>
          <w:p w14:paraId="1449D8EE" w14:textId="45C50F9B" w:rsidR="002A4AEB" w:rsidRPr="00A17052" w:rsidRDefault="002A4AEB" w:rsidP="002A4AEB">
            <w:pPr>
              <w:pStyle w:val="105"/>
              <w:rPr>
                <w:b/>
                <w:bCs/>
                <w:color w:val="FF0000"/>
              </w:rPr>
            </w:pPr>
            <w:r w:rsidRPr="009B44A4">
              <w:t>8.9</w:t>
            </w:r>
          </w:p>
        </w:tc>
        <w:tc>
          <w:tcPr>
            <w:tcW w:w="722" w:type="dxa"/>
            <w:shd w:val="clear" w:color="auto" w:fill="auto"/>
            <w:vAlign w:val="center"/>
          </w:tcPr>
          <w:p w14:paraId="7013EF69" w14:textId="33F48ECB" w:rsidR="002A4AEB" w:rsidRPr="00A17052" w:rsidRDefault="002A4AEB" w:rsidP="002A4AEB">
            <w:pPr>
              <w:pStyle w:val="105"/>
              <w:rPr>
                <w:b/>
                <w:bCs/>
                <w:color w:val="FF0000"/>
              </w:rPr>
            </w:pPr>
            <w:r w:rsidRPr="009B44A4">
              <w:t>10.6</w:t>
            </w:r>
          </w:p>
        </w:tc>
        <w:tc>
          <w:tcPr>
            <w:tcW w:w="721" w:type="dxa"/>
            <w:shd w:val="clear" w:color="auto" w:fill="auto"/>
            <w:vAlign w:val="center"/>
          </w:tcPr>
          <w:p w14:paraId="47D47DE3" w14:textId="4816C149" w:rsidR="002A4AEB" w:rsidRPr="00A17052" w:rsidRDefault="002A4AEB" w:rsidP="002A4AEB">
            <w:pPr>
              <w:pStyle w:val="105"/>
              <w:rPr>
                <w:b/>
                <w:bCs/>
                <w:color w:val="FF0000"/>
              </w:rPr>
            </w:pPr>
            <w:r w:rsidRPr="009B44A4">
              <w:t>11.3</w:t>
            </w:r>
          </w:p>
        </w:tc>
        <w:tc>
          <w:tcPr>
            <w:tcW w:w="722" w:type="dxa"/>
            <w:shd w:val="clear" w:color="auto" w:fill="auto"/>
            <w:vAlign w:val="center"/>
          </w:tcPr>
          <w:p w14:paraId="3DEE5949" w14:textId="2C01E88F" w:rsidR="002A4AEB" w:rsidRPr="00A17052" w:rsidRDefault="002A4AEB" w:rsidP="002A4AEB">
            <w:pPr>
              <w:pStyle w:val="105"/>
              <w:rPr>
                <w:b/>
                <w:bCs/>
                <w:color w:val="FF0000"/>
              </w:rPr>
            </w:pPr>
            <w:r w:rsidRPr="009B44A4">
              <w:t>11.8</w:t>
            </w:r>
          </w:p>
        </w:tc>
        <w:tc>
          <w:tcPr>
            <w:tcW w:w="722" w:type="dxa"/>
            <w:shd w:val="clear" w:color="auto" w:fill="auto"/>
            <w:vAlign w:val="center"/>
          </w:tcPr>
          <w:p w14:paraId="7BE42DF7" w14:textId="60438406" w:rsidR="002A4AEB" w:rsidRPr="00A17052" w:rsidRDefault="002A4AEB" w:rsidP="002A4AEB">
            <w:pPr>
              <w:pStyle w:val="105"/>
              <w:rPr>
                <w:b/>
                <w:bCs/>
                <w:color w:val="FF0000"/>
              </w:rPr>
            </w:pPr>
            <w:r w:rsidRPr="009B44A4">
              <w:t>11.8</w:t>
            </w:r>
          </w:p>
        </w:tc>
        <w:tc>
          <w:tcPr>
            <w:tcW w:w="721" w:type="dxa"/>
            <w:shd w:val="clear" w:color="auto" w:fill="auto"/>
            <w:vAlign w:val="center"/>
          </w:tcPr>
          <w:p w14:paraId="7BC464DF" w14:textId="192CBE5D" w:rsidR="002A4AEB" w:rsidRPr="00A17052" w:rsidRDefault="002A4AEB" w:rsidP="002A4AEB">
            <w:pPr>
              <w:pStyle w:val="105"/>
              <w:rPr>
                <w:b/>
                <w:bCs/>
                <w:color w:val="FF0000"/>
              </w:rPr>
            </w:pPr>
            <w:r w:rsidRPr="009B44A4">
              <w:t>16.7</w:t>
            </w:r>
          </w:p>
        </w:tc>
        <w:tc>
          <w:tcPr>
            <w:tcW w:w="722" w:type="dxa"/>
            <w:shd w:val="clear" w:color="auto" w:fill="auto"/>
            <w:vAlign w:val="center"/>
          </w:tcPr>
          <w:p w14:paraId="385EC0DD" w14:textId="648FA3A4" w:rsidR="002A4AEB" w:rsidRPr="00A17052" w:rsidRDefault="002A4AEB" w:rsidP="002A4AEB">
            <w:pPr>
              <w:pStyle w:val="105"/>
              <w:rPr>
                <w:b/>
                <w:bCs/>
                <w:color w:val="FF0000"/>
              </w:rPr>
            </w:pPr>
            <w:r w:rsidRPr="009B44A4">
              <w:t>18.2</w:t>
            </w:r>
          </w:p>
        </w:tc>
        <w:tc>
          <w:tcPr>
            <w:tcW w:w="722" w:type="dxa"/>
            <w:shd w:val="clear" w:color="auto" w:fill="auto"/>
            <w:vAlign w:val="center"/>
          </w:tcPr>
          <w:p w14:paraId="2619AFE2" w14:textId="029B7E22" w:rsidR="002A4AEB" w:rsidRPr="00A17052" w:rsidRDefault="002A4AEB" w:rsidP="002A4AEB">
            <w:pPr>
              <w:pStyle w:val="105"/>
              <w:rPr>
                <w:b/>
                <w:bCs/>
                <w:color w:val="FF0000"/>
              </w:rPr>
            </w:pPr>
            <w:r w:rsidRPr="009B44A4">
              <w:t>18.0</w:t>
            </w:r>
          </w:p>
        </w:tc>
        <w:tc>
          <w:tcPr>
            <w:tcW w:w="721" w:type="dxa"/>
            <w:shd w:val="clear" w:color="auto" w:fill="auto"/>
            <w:vAlign w:val="center"/>
          </w:tcPr>
          <w:p w14:paraId="427D4386" w14:textId="2242A071" w:rsidR="002A4AEB" w:rsidRPr="00A17052" w:rsidRDefault="002A4AEB" w:rsidP="002A4AEB">
            <w:pPr>
              <w:pStyle w:val="105"/>
              <w:rPr>
                <w:b/>
                <w:bCs/>
                <w:color w:val="FF0000"/>
              </w:rPr>
            </w:pPr>
            <w:r w:rsidRPr="009F1145">
              <w:rPr>
                <w:bCs/>
              </w:rPr>
              <w:t>19.2</w:t>
            </w:r>
          </w:p>
        </w:tc>
        <w:tc>
          <w:tcPr>
            <w:tcW w:w="722" w:type="dxa"/>
            <w:shd w:val="clear" w:color="auto" w:fill="auto"/>
            <w:vAlign w:val="center"/>
          </w:tcPr>
          <w:p w14:paraId="5A943E06" w14:textId="72C37C2A" w:rsidR="002A4AEB" w:rsidRPr="002A4AEB" w:rsidRDefault="002A4AEB" w:rsidP="002A4AEB">
            <w:pPr>
              <w:pStyle w:val="105"/>
            </w:pPr>
            <w:r w:rsidRPr="002A4AEB">
              <w:rPr>
                <w:rFonts w:hint="eastAsia"/>
              </w:rPr>
              <w:t>7.6</w:t>
            </w:r>
          </w:p>
        </w:tc>
        <w:tc>
          <w:tcPr>
            <w:tcW w:w="722" w:type="dxa"/>
            <w:shd w:val="clear" w:color="auto" w:fill="auto"/>
            <w:vAlign w:val="center"/>
          </w:tcPr>
          <w:p w14:paraId="041C5DED" w14:textId="507F49BF" w:rsidR="002A4AEB" w:rsidRPr="002A4AEB" w:rsidRDefault="002A4AEB" w:rsidP="002A4AEB">
            <w:pPr>
              <w:pStyle w:val="105"/>
            </w:pPr>
            <w:r w:rsidRPr="002A4AEB">
              <w:rPr>
                <w:rFonts w:hint="eastAsia"/>
              </w:rPr>
              <w:t>7.8</w:t>
            </w:r>
          </w:p>
        </w:tc>
      </w:tr>
      <w:tr w:rsidR="002A4AEB" w14:paraId="13D40F8F" w14:textId="77777777" w:rsidTr="00A17052">
        <w:trPr>
          <w:cantSplit/>
          <w:trHeight w:val="397"/>
        </w:trPr>
        <w:tc>
          <w:tcPr>
            <w:tcW w:w="1892" w:type="dxa"/>
            <w:shd w:val="clear" w:color="auto" w:fill="auto"/>
            <w:vAlign w:val="center"/>
          </w:tcPr>
          <w:p w14:paraId="30322AEC" w14:textId="7585AAB5" w:rsidR="002A4AEB" w:rsidRPr="00A17052" w:rsidRDefault="002A4AEB" w:rsidP="002A4AEB">
            <w:pPr>
              <w:pStyle w:val="9"/>
              <w:spacing w:line="240" w:lineRule="exact"/>
              <w:ind w:leftChars="-50" w:left="-105" w:rightChars="-50" w:right="-105"/>
              <w:rPr>
                <w:color w:val="FF0000"/>
              </w:rPr>
            </w:pPr>
            <w:r w:rsidRPr="00061148">
              <w:rPr>
                <w:rFonts w:hint="eastAsia"/>
              </w:rPr>
              <w:t>災害時に必要な支援が</w:t>
            </w:r>
            <w:r>
              <w:br/>
            </w:r>
            <w:r w:rsidRPr="00061148">
              <w:rPr>
                <w:rFonts w:hint="eastAsia"/>
              </w:rPr>
              <w:t>受けづらい</w:t>
            </w:r>
          </w:p>
        </w:tc>
        <w:tc>
          <w:tcPr>
            <w:tcW w:w="721" w:type="dxa"/>
            <w:shd w:val="clear" w:color="auto" w:fill="BFBFBF" w:themeFill="background1" w:themeFillShade="BF"/>
            <w:vAlign w:val="center"/>
          </w:tcPr>
          <w:p w14:paraId="0FA57262" w14:textId="23F2E3AE" w:rsidR="002A4AEB" w:rsidRPr="00A17052" w:rsidRDefault="002A4AEB" w:rsidP="002A4AEB">
            <w:pPr>
              <w:pStyle w:val="105"/>
              <w:rPr>
                <w:b/>
                <w:bCs/>
                <w:color w:val="FF0000"/>
              </w:rPr>
            </w:pPr>
            <w:r w:rsidRPr="009F1145">
              <w:t>16.2</w:t>
            </w:r>
          </w:p>
        </w:tc>
        <w:tc>
          <w:tcPr>
            <w:tcW w:w="722" w:type="dxa"/>
            <w:shd w:val="clear" w:color="auto" w:fill="auto"/>
            <w:vAlign w:val="center"/>
          </w:tcPr>
          <w:p w14:paraId="5921DA7D" w14:textId="381562DA" w:rsidR="002A4AEB" w:rsidRPr="00A17052" w:rsidRDefault="002A4AEB" w:rsidP="002A4AEB">
            <w:pPr>
              <w:pStyle w:val="105"/>
              <w:rPr>
                <w:b/>
                <w:bCs/>
                <w:color w:val="FF0000"/>
              </w:rPr>
            </w:pPr>
            <w:r w:rsidRPr="009B44A4">
              <w:t>18.6</w:t>
            </w:r>
          </w:p>
        </w:tc>
        <w:tc>
          <w:tcPr>
            <w:tcW w:w="721" w:type="dxa"/>
            <w:shd w:val="clear" w:color="auto" w:fill="auto"/>
            <w:vAlign w:val="center"/>
          </w:tcPr>
          <w:p w14:paraId="02C7D2CB" w14:textId="277E1A77" w:rsidR="002A4AEB" w:rsidRPr="00A17052" w:rsidRDefault="002A4AEB" w:rsidP="002A4AEB">
            <w:pPr>
              <w:pStyle w:val="105"/>
              <w:rPr>
                <w:b/>
                <w:bCs/>
                <w:color w:val="FF0000"/>
              </w:rPr>
            </w:pPr>
            <w:r w:rsidRPr="009B44A4">
              <w:t>14.1</w:t>
            </w:r>
          </w:p>
        </w:tc>
        <w:tc>
          <w:tcPr>
            <w:tcW w:w="722" w:type="dxa"/>
            <w:shd w:val="clear" w:color="auto" w:fill="auto"/>
            <w:vAlign w:val="center"/>
          </w:tcPr>
          <w:p w14:paraId="46EE6001" w14:textId="2BCA15D5" w:rsidR="002A4AEB" w:rsidRPr="00A17052" w:rsidRDefault="002A4AEB" w:rsidP="002A4AEB">
            <w:pPr>
              <w:pStyle w:val="105"/>
              <w:rPr>
                <w:b/>
                <w:bCs/>
                <w:color w:val="FF0000"/>
              </w:rPr>
            </w:pPr>
            <w:r w:rsidRPr="009B44A4">
              <w:t>10.3</w:t>
            </w:r>
          </w:p>
        </w:tc>
        <w:tc>
          <w:tcPr>
            <w:tcW w:w="722" w:type="dxa"/>
            <w:shd w:val="clear" w:color="auto" w:fill="auto"/>
            <w:vAlign w:val="center"/>
          </w:tcPr>
          <w:p w14:paraId="41E5F14A" w14:textId="02B4549D" w:rsidR="002A4AEB" w:rsidRPr="00A17052" w:rsidRDefault="002A4AEB" w:rsidP="002A4AEB">
            <w:pPr>
              <w:pStyle w:val="105"/>
              <w:rPr>
                <w:b/>
                <w:bCs/>
                <w:color w:val="FF0000"/>
              </w:rPr>
            </w:pPr>
            <w:r w:rsidRPr="009B44A4">
              <w:t>13.3</w:t>
            </w:r>
          </w:p>
        </w:tc>
        <w:tc>
          <w:tcPr>
            <w:tcW w:w="721" w:type="dxa"/>
            <w:shd w:val="clear" w:color="auto" w:fill="auto"/>
            <w:vAlign w:val="center"/>
          </w:tcPr>
          <w:p w14:paraId="2D667615" w14:textId="5B1EC268" w:rsidR="002A4AEB" w:rsidRPr="00A17052" w:rsidRDefault="002A4AEB" w:rsidP="002A4AEB">
            <w:pPr>
              <w:pStyle w:val="105"/>
              <w:rPr>
                <w:b/>
                <w:bCs/>
                <w:color w:val="FF0000"/>
              </w:rPr>
            </w:pPr>
            <w:r w:rsidRPr="009B44A4">
              <w:t>16.7</w:t>
            </w:r>
          </w:p>
        </w:tc>
        <w:tc>
          <w:tcPr>
            <w:tcW w:w="722" w:type="dxa"/>
            <w:shd w:val="clear" w:color="auto" w:fill="auto"/>
            <w:vAlign w:val="center"/>
          </w:tcPr>
          <w:p w14:paraId="4ECCC112" w14:textId="4614F28A" w:rsidR="002A4AEB" w:rsidRPr="00A17052" w:rsidRDefault="002A4AEB" w:rsidP="002A4AEB">
            <w:pPr>
              <w:pStyle w:val="105"/>
              <w:rPr>
                <w:b/>
                <w:bCs/>
                <w:color w:val="FF0000"/>
              </w:rPr>
            </w:pPr>
            <w:r w:rsidRPr="009B44A4">
              <w:t>21.2</w:t>
            </w:r>
          </w:p>
        </w:tc>
        <w:tc>
          <w:tcPr>
            <w:tcW w:w="722" w:type="dxa"/>
            <w:shd w:val="clear" w:color="auto" w:fill="auto"/>
            <w:vAlign w:val="center"/>
          </w:tcPr>
          <w:p w14:paraId="2017A748" w14:textId="7111CA78" w:rsidR="002A4AEB" w:rsidRPr="00A17052" w:rsidRDefault="002A4AEB" w:rsidP="002A4AEB">
            <w:pPr>
              <w:pStyle w:val="105"/>
              <w:rPr>
                <w:b/>
                <w:bCs/>
                <w:color w:val="FF0000"/>
              </w:rPr>
            </w:pPr>
            <w:r w:rsidRPr="009B44A4">
              <w:t>17.0</w:t>
            </w:r>
          </w:p>
        </w:tc>
        <w:tc>
          <w:tcPr>
            <w:tcW w:w="721" w:type="dxa"/>
            <w:shd w:val="clear" w:color="auto" w:fill="auto"/>
            <w:vAlign w:val="center"/>
          </w:tcPr>
          <w:p w14:paraId="46794388" w14:textId="52915002" w:rsidR="002A4AEB" w:rsidRPr="00A17052" w:rsidRDefault="002A4AEB" w:rsidP="002A4AEB">
            <w:pPr>
              <w:pStyle w:val="105"/>
              <w:rPr>
                <w:b/>
                <w:bCs/>
                <w:color w:val="FF0000"/>
              </w:rPr>
            </w:pPr>
            <w:r w:rsidRPr="009B44A4">
              <w:t>19.2</w:t>
            </w:r>
          </w:p>
        </w:tc>
        <w:tc>
          <w:tcPr>
            <w:tcW w:w="722" w:type="dxa"/>
            <w:shd w:val="clear" w:color="auto" w:fill="auto"/>
            <w:vAlign w:val="center"/>
          </w:tcPr>
          <w:p w14:paraId="35209219" w14:textId="3E3D1335" w:rsidR="002A4AEB" w:rsidRPr="002A4AEB" w:rsidRDefault="002A4AEB" w:rsidP="002A4AEB">
            <w:pPr>
              <w:pStyle w:val="105"/>
            </w:pPr>
            <w:r w:rsidRPr="002A4AEB">
              <w:rPr>
                <w:rFonts w:hint="eastAsia"/>
              </w:rPr>
              <w:t>11.4</w:t>
            </w:r>
          </w:p>
        </w:tc>
        <w:tc>
          <w:tcPr>
            <w:tcW w:w="722" w:type="dxa"/>
            <w:shd w:val="clear" w:color="auto" w:fill="auto"/>
            <w:vAlign w:val="center"/>
          </w:tcPr>
          <w:p w14:paraId="3D918CD1" w14:textId="4816A488" w:rsidR="002A4AEB" w:rsidRPr="002A4AEB" w:rsidRDefault="002A4AEB" w:rsidP="002A4AEB">
            <w:pPr>
              <w:pStyle w:val="105"/>
            </w:pPr>
            <w:r w:rsidRPr="002A4AEB">
              <w:rPr>
                <w:rFonts w:hint="eastAsia"/>
              </w:rPr>
              <w:t>12.1</w:t>
            </w:r>
          </w:p>
        </w:tc>
      </w:tr>
      <w:tr w:rsidR="00DF5FEA" w14:paraId="06FB71D2" w14:textId="77777777" w:rsidTr="00DF5FEA">
        <w:trPr>
          <w:cantSplit/>
          <w:trHeight w:val="397"/>
        </w:trPr>
        <w:tc>
          <w:tcPr>
            <w:tcW w:w="1892" w:type="dxa"/>
            <w:shd w:val="clear" w:color="auto" w:fill="auto"/>
            <w:vAlign w:val="center"/>
          </w:tcPr>
          <w:p w14:paraId="5DA74F7B" w14:textId="7B890EFF" w:rsidR="00DF5FEA" w:rsidRPr="00A17052" w:rsidRDefault="00DF5FEA" w:rsidP="00DF5FEA">
            <w:pPr>
              <w:pStyle w:val="9"/>
              <w:spacing w:line="240" w:lineRule="exact"/>
              <w:ind w:leftChars="-50" w:left="-105" w:rightChars="-50" w:right="-105"/>
              <w:rPr>
                <w:color w:val="FF0000"/>
              </w:rPr>
            </w:pPr>
            <w:r w:rsidRPr="00061148">
              <w:rPr>
                <w:rFonts w:hint="eastAsia"/>
              </w:rPr>
              <w:t>特に心配なことはない</w:t>
            </w:r>
          </w:p>
        </w:tc>
        <w:tc>
          <w:tcPr>
            <w:tcW w:w="721" w:type="dxa"/>
            <w:shd w:val="clear" w:color="auto" w:fill="404040" w:themeFill="text1" w:themeFillTint="BF"/>
            <w:vAlign w:val="center"/>
          </w:tcPr>
          <w:p w14:paraId="76A10064" w14:textId="360E4DD1" w:rsidR="00DF5FEA" w:rsidRPr="00A17052" w:rsidRDefault="00DF5FEA" w:rsidP="00DF5FEA">
            <w:pPr>
              <w:pStyle w:val="105"/>
              <w:rPr>
                <w:rFonts w:ascii="ＭＳ Ｐゴシック" w:eastAsia="ＭＳ Ｐゴシック" w:hAnsi="ＭＳ Ｐゴシック"/>
                <w:b/>
                <w:bCs/>
                <w:color w:val="FF0000"/>
              </w:rPr>
            </w:pPr>
            <w:r w:rsidRPr="009F1145">
              <w:rPr>
                <w:b/>
                <w:bCs/>
                <w:color w:val="FFFFFF" w:themeColor="background1"/>
              </w:rPr>
              <w:t>32.5</w:t>
            </w:r>
          </w:p>
        </w:tc>
        <w:tc>
          <w:tcPr>
            <w:tcW w:w="722" w:type="dxa"/>
            <w:shd w:val="clear" w:color="auto" w:fill="auto"/>
            <w:vAlign w:val="center"/>
          </w:tcPr>
          <w:p w14:paraId="1998ECF3" w14:textId="7B1E6B35" w:rsidR="00DF5FEA" w:rsidRPr="00A17052" w:rsidRDefault="00DF5FEA" w:rsidP="00DF5FEA">
            <w:pPr>
              <w:pStyle w:val="105"/>
              <w:rPr>
                <w:rFonts w:ascii="ＭＳ Ｐゴシック" w:eastAsia="ＭＳ Ｐゴシック" w:hAnsi="ＭＳ Ｐゴシック"/>
                <w:b/>
                <w:bCs/>
                <w:color w:val="FF0000"/>
              </w:rPr>
            </w:pPr>
            <w:r w:rsidRPr="009B44A4">
              <w:t>21.3</w:t>
            </w:r>
          </w:p>
        </w:tc>
        <w:tc>
          <w:tcPr>
            <w:tcW w:w="721" w:type="dxa"/>
            <w:shd w:val="clear" w:color="auto" w:fill="auto"/>
            <w:vAlign w:val="center"/>
          </w:tcPr>
          <w:p w14:paraId="1AC6DA0E" w14:textId="03D3B97F" w:rsidR="00DF5FEA" w:rsidRPr="00A17052" w:rsidRDefault="00DF5FEA" w:rsidP="00DF5FEA">
            <w:pPr>
              <w:pStyle w:val="105"/>
              <w:rPr>
                <w:rFonts w:ascii="ＭＳ Ｐゴシック" w:eastAsia="ＭＳ Ｐゴシック" w:hAnsi="ＭＳ Ｐゴシック"/>
                <w:b/>
                <w:bCs/>
                <w:color w:val="FF0000"/>
              </w:rPr>
            </w:pPr>
            <w:r w:rsidRPr="009B44A4">
              <w:t>20.6</w:t>
            </w:r>
          </w:p>
        </w:tc>
        <w:tc>
          <w:tcPr>
            <w:tcW w:w="722" w:type="dxa"/>
            <w:shd w:val="clear" w:color="auto" w:fill="auto"/>
            <w:vAlign w:val="center"/>
          </w:tcPr>
          <w:p w14:paraId="59A81244" w14:textId="03FF200C" w:rsidR="00DF5FEA" w:rsidRPr="00A17052" w:rsidRDefault="00DF5FEA" w:rsidP="00DF5FEA">
            <w:pPr>
              <w:pStyle w:val="105"/>
              <w:rPr>
                <w:rFonts w:ascii="ＭＳ Ｐゴシック" w:eastAsia="ＭＳ Ｐゴシック" w:hAnsi="ＭＳ Ｐゴシック" w:cs="ＭＳ Ｐゴシック"/>
                <w:b/>
                <w:bCs/>
                <w:color w:val="FF0000"/>
              </w:rPr>
            </w:pPr>
            <w:r w:rsidRPr="009B44A4">
              <w:t>25.1</w:t>
            </w:r>
          </w:p>
        </w:tc>
        <w:tc>
          <w:tcPr>
            <w:tcW w:w="722" w:type="dxa"/>
            <w:shd w:val="clear" w:color="auto" w:fill="404040" w:themeFill="text1" w:themeFillTint="BF"/>
            <w:vAlign w:val="center"/>
          </w:tcPr>
          <w:p w14:paraId="1FD1A9F9" w14:textId="730A741F" w:rsidR="00DF5FEA" w:rsidRPr="00A17052" w:rsidRDefault="00DF5FEA" w:rsidP="00DF5FEA">
            <w:pPr>
              <w:pStyle w:val="105"/>
              <w:rPr>
                <w:rFonts w:ascii="ＭＳ Ｐゴシック" w:eastAsia="ＭＳ Ｐゴシック" w:hAnsi="ＭＳ Ｐゴシック"/>
                <w:b/>
                <w:bCs/>
                <w:color w:val="FF0000"/>
              </w:rPr>
            </w:pPr>
            <w:r w:rsidRPr="009F1145">
              <w:rPr>
                <w:b/>
                <w:bCs/>
                <w:color w:val="FFFFFF" w:themeColor="background1"/>
              </w:rPr>
              <w:t>36.0</w:t>
            </w:r>
          </w:p>
        </w:tc>
        <w:tc>
          <w:tcPr>
            <w:tcW w:w="721" w:type="dxa"/>
            <w:shd w:val="clear" w:color="auto" w:fill="BFBFBF" w:themeFill="background1" w:themeFillShade="BF"/>
            <w:vAlign w:val="center"/>
          </w:tcPr>
          <w:p w14:paraId="4972852E" w14:textId="2246D55D" w:rsidR="00DF5FEA" w:rsidRPr="00A17052" w:rsidRDefault="00DF5FEA" w:rsidP="00DF5FEA">
            <w:pPr>
              <w:pStyle w:val="105"/>
              <w:rPr>
                <w:rFonts w:ascii="ＭＳ Ｐゴシック" w:eastAsia="ＭＳ Ｐゴシック" w:hAnsi="ＭＳ Ｐゴシック" w:cs="ＭＳ Ｐゴシック"/>
                <w:b/>
                <w:bCs/>
                <w:color w:val="FF0000"/>
              </w:rPr>
            </w:pPr>
            <w:r w:rsidRPr="009B44A4">
              <w:t>27.8</w:t>
            </w:r>
          </w:p>
        </w:tc>
        <w:tc>
          <w:tcPr>
            <w:tcW w:w="722" w:type="dxa"/>
            <w:shd w:val="clear" w:color="auto" w:fill="auto"/>
            <w:vAlign w:val="center"/>
          </w:tcPr>
          <w:p w14:paraId="496C19BD" w14:textId="0AF92BCE" w:rsidR="00DF5FEA" w:rsidRPr="00A17052" w:rsidRDefault="00DF5FEA" w:rsidP="00DF5FEA">
            <w:pPr>
              <w:pStyle w:val="105"/>
              <w:rPr>
                <w:rFonts w:ascii="ＭＳ Ｐゴシック" w:eastAsia="ＭＳ Ｐゴシック" w:hAnsi="ＭＳ Ｐゴシック" w:cs="ＭＳ Ｐゴシック"/>
                <w:b/>
                <w:bCs/>
                <w:color w:val="FF0000"/>
              </w:rPr>
            </w:pPr>
            <w:r w:rsidRPr="009B44A4">
              <w:t>21.2</w:t>
            </w:r>
          </w:p>
        </w:tc>
        <w:tc>
          <w:tcPr>
            <w:tcW w:w="722" w:type="dxa"/>
            <w:shd w:val="clear" w:color="auto" w:fill="auto"/>
            <w:vAlign w:val="center"/>
          </w:tcPr>
          <w:p w14:paraId="5324544E" w14:textId="30D19209" w:rsidR="00DF5FEA" w:rsidRPr="00A17052" w:rsidRDefault="00DF5FEA" w:rsidP="00DF5FEA">
            <w:pPr>
              <w:pStyle w:val="105"/>
              <w:rPr>
                <w:rFonts w:ascii="ＭＳ Ｐゴシック" w:eastAsia="ＭＳ Ｐゴシック" w:hAnsi="ＭＳ Ｐゴシック"/>
                <w:b/>
                <w:bCs/>
                <w:color w:val="FF0000"/>
              </w:rPr>
            </w:pPr>
            <w:r w:rsidRPr="009B44A4">
              <w:t>14.0</w:t>
            </w:r>
          </w:p>
        </w:tc>
        <w:tc>
          <w:tcPr>
            <w:tcW w:w="721" w:type="dxa"/>
            <w:shd w:val="clear" w:color="auto" w:fill="auto"/>
            <w:vAlign w:val="center"/>
          </w:tcPr>
          <w:p w14:paraId="33C31CB6" w14:textId="04F07A8E" w:rsidR="00DF5FEA" w:rsidRPr="00A17052" w:rsidRDefault="00DF5FEA" w:rsidP="00DF5FEA">
            <w:pPr>
              <w:pStyle w:val="105"/>
              <w:rPr>
                <w:rFonts w:ascii="ＭＳ Ｐゴシック" w:eastAsia="ＭＳ Ｐゴシック" w:hAnsi="ＭＳ Ｐゴシック" w:cs="ＭＳ Ｐゴシック"/>
                <w:b/>
                <w:bCs/>
                <w:color w:val="FF0000"/>
                <w:sz w:val="22"/>
                <w:szCs w:val="22"/>
              </w:rPr>
            </w:pPr>
            <w:r w:rsidRPr="009B44A4">
              <w:t>16.2</w:t>
            </w:r>
          </w:p>
        </w:tc>
        <w:tc>
          <w:tcPr>
            <w:tcW w:w="722" w:type="dxa"/>
            <w:shd w:val="clear" w:color="auto" w:fill="404040" w:themeFill="text1" w:themeFillTint="BF"/>
            <w:vAlign w:val="center"/>
          </w:tcPr>
          <w:p w14:paraId="5F314CEE" w14:textId="587CB892" w:rsidR="00DF5FEA" w:rsidRPr="00DF5FEA" w:rsidRDefault="00DF5FEA" w:rsidP="00DF5FEA">
            <w:pPr>
              <w:pStyle w:val="105"/>
              <w:rPr>
                <w:b/>
                <w:bCs/>
                <w:color w:val="FFFFFF" w:themeColor="background1"/>
              </w:rPr>
            </w:pPr>
            <w:r w:rsidRPr="00DF5FEA">
              <w:rPr>
                <w:rFonts w:hint="eastAsia"/>
                <w:b/>
                <w:bCs/>
                <w:color w:val="FFFFFF" w:themeColor="background1"/>
              </w:rPr>
              <w:t>31.4</w:t>
            </w:r>
          </w:p>
        </w:tc>
        <w:tc>
          <w:tcPr>
            <w:tcW w:w="722" w:type="dxa"/>
            <w:shd w:val="clear" w:color="auto" w:fill="404040" w:themeFill="text1" w:themeFillTint="BF"/>
            <w:vAlign w:val="center"/>
          </w:tcPr>
          <w:p w14:paraId="01612600" w14:textId="43C18DA2" w:rsidR="00DF5FEA" w:rsidRPr="00DF5FEA" w:rsidRDefault="00DF5FEA" w:rsidP="00DF5FEA">
            <w:pPr>
              <w:pStyle w:val="105"/>
              <w:rPr>
                <w:b/>
                <w:bCs/>
                <w:color w:val="FFFFFF" w:themeColor="background1"/>
              </w:rPr>
            </w:pPr>
            <w:r w:rsidRPr="00DF5FEA">
              <w:rPr>
                <w:rFonts w:hint="eastAsia"/>
                <w:b/>
                <w:bCs/>
                <w:color w:val="FFFFFF" w:themeColor="background1"/>
              </w:rPr>
              <w:t>35.5</w:t>
            </w:r>
          </w:p>
        </w:tc>
      </w:tr>
      <w:bookmarkEnd w:id="80"/>
    </w:tbl>
    <w:p w14:paraId="4744CA49" w14:textId="77777777" w:rsidR="008445DF" w:rsidRDefault="00655B65" w:rsidP="00886F49">
      <w:pPr>
        <w:rPr>
          <w:rFonts w:ascii="A-OTF UD新ゴ Pr6 M" w:eastAsia="A-OTF UD新ゴ Pr6 M" w:hAnsi="Century"/>
          <w:sz w:val="20"/>
        </w:rPr>
      </w:pPr>
      <w:r>
        <w:br w:type="page"/>
      </w:r>
    </w:p>
    <w:p w14:paraId="35111DD3" w14:textId="2845CC27" w:rsidR="008445DF" w:rsidRDefault="008B5B83" w:rsidP="00F62C98">
      <w:pPr>
        <w:pStyle w:val="5"/>
        <w:ind w:left="420"/>
      </w:pPr>
      <w:r>
        <w:rPr>
          <w:rFonts w:hint="eastAsia"/>
        </w:rPr>
        <w:lastRenderedPageBreak/>
        <w:t>６</w:t>
      </w:r>
      <w:r w:rsidR="00A86346">
        <w:rPr>
          <w:rFonts w:hint="eastAsia"/>
        </w:rPr>
        <w:t xml:space="preserve">　</w:t>
      </w:r>
      <w:bookmarkStart w:id="81" w:name="_Hlk150380253"/>
      <w:r w:rsidR="00EF742A">
        <w:rPr>
          <w:rFonts w:hint="eastAsia"/>
        </w:rPr>
        <w:t>相談をしやすく</w:t>
      </w:r>
      <w:r w:rsidR="005813DB">
        <w:rPr>
          <w:rFonts w:hint="eastAsia"/>
        </w:rPr>
        <w:t>なるために</w:t>
      </w:r>
      <w:r w:rsidR="00EF742A">
        <w:rPr>
          <w:rFonts w:hint="eastAsia"/>
        </w:rPr>
        <w:t>必要な</w:t>
      </w:r>
      <w:r w:rsidR="00655B65">
        <w:rPr>
          <w:rFonts w:hint="eastAsia"/>
        </w:rPr>
        <w:t>ことについて</w:t>
      </w:r>
      <w:bookmarkEnd w:id="81"/>
    </w:p>
    <w:p w14:paraId="6CB1F02E" w14:textId="790EBFF6" w:rsidR="00C33CC2" w:rsidRPr="00EB475E" w:rsidRDefault="00EF742A" w:rsidP="00F62C98">
      <w:pPr>
        <w:pStyle w:val="a4"/>
        <w:ind w:left="630" w:firstLine="240"/>
      </w:pPr>
      <w:bookmarkStart w:id="82" w:name="_Hlk150380261"/>
      <w:r w:rsidRPr="00EB475E">
        <w:rPr>
          <w:rFonts w:hint="eastAsia"/>
        </w:rPr>
        <w:t>全体的に</w:t>
      </w:r>
      <w:r w:rsidR="00C33CC2" w:rsidRPr="00EB475E">
        <w:rPr>
          <w:rFonts w:hint="eastAsia"/>
        </w:rPr>
        <w:t>「</w:t>
      </w:r>
      <w:r w:rsidRPr="00EF742A">
        <w:rPr>
          <w:rFonts w:hint="eastAsia"/>
        </w:rPr>
        <w:t>どこで、どのような相談ができるかなど、相談窓口の明確化</w:t>
      </w:r>
      <w:r w:rsidR="00C33CC2" w:rsidRPr="00EB475E">
        <w:rPr>
          <w:rFonts w:hint="eastAsia"/>
        </w:rPr>
        <w:t>」「</w:t>
      </w:r>
      <w:r w:rsidRPr="00EF742A">
        <w:rPr>
          <w:rFonts w:hint="eastAsia"/>
        </w:rPr>
        <w:t>様々な相談に対応する総合的な相談窓口の充実（障害者相談支援センターなど）</w:t>
      </w:r>
      <w:r w:rsidR="00C33CC2" w:rsidRPr="00EB475E">
        <w:rPr>
          <w:rFonts w:hint="eastAsia"/>
        </w:rPr>
        <w:t>」が高くなっています。</w:t>
      </w:r>
    </w:p>
    <w:p w14:paraId="01580E53" w14:textId="493E73F9" w:rsidR="00CE01FC" w:rsidRDefault="00C33CC2" w:rsidP="00F62C98">
      <w:pPr>
        <w:pStyle w:val="a4"/>
        <w:ind w:left="630" w:firstLine="240"/>
      </w:pPr>
      <w:r w:rsidRPr="00EB475E">
        <w:rPr>
          <w:rFonts w:hint="eastAsia"/>
        </w:rPr>
        <w:t>また、</w:t>
      </w:r>
      <w:r w:rsidR="00EF742A" w:rsidRPr="00EB475E">
        <w:rPr>
          <w:rFonts w:hint="eastAsia"/>
        </w:rPr>
        <w:t>〔</w:t>
      </w:r>
      <w:r w:rsidR="004E2CB4">
        <w:rPr>
          <w:rFonts w:hint="eastAsia"/>
        </w:rPr>
        <w:t>特別支援学校等</w:t>
      </w:r>
      <w:r w:rsidR="00EF742A" w:rsidRPr="00EB475E">
        <w:rPr>
          <w:rFonts w:hint="eastAsia"/>
        </w:rPr>
        <w:t>〕〔療育センター〕</w:t>
      </w:r>
      <w:r w:rsidR="00EF742A">
        <w:rPr>
          <w:rFonts w:hint="eastAsia"/>
        </w:rPr>
        <w:t>では</w:t>
      </w:r>
      <w:r w:rsidRPr="00EB475E">
        <w:rPr>
          <w:rFonts w:hint="eastAsia"/>
        </w:rPr>
        <w:t>「</w:t>
      </w:r>
      <w:r w:rsidR="00EF742A" w:rsidRPr="00EF742A">
        <w:rPr>
          <w:rFonts w:hint="eastAsia"/>
        </w:rPr>
        <w:t>子どもの発達や障害のある子どもに関する相談窓口の充実（地域療育センターや子ども発達・相談センターなど）</w:t>
      </w:r>
      <w:r w:rsidRPr="00EB475E">
        <w:rPr>
          <w:rFonts w:hint="eastAsia"/>
        </w:rPr>
        <w:t>」</w:t>
      </w:r>
      <w:r w:rsidR="00EF742A">
        <w:rPr>
          <w:rFonts w:hint="eastAsia"/>
        </w:rPr>
        <w:t>が高くなって</w:t>
      </w:r>
      <w:r w:rsidRPr="00EB475E">
        <w:rPr>
          <w:rFonts w:hint="eastAsia"/>
        </w:rPr>
        <w:t>います</w:t>
      </w:r>
      <w:bookmarkEnd w:id="82"/>
      <w:r w:rsidRPr="00EB475E">
        <w:rPr>
          <w:rFonts w:hint="eastAsia"/>
        </w:rPr>
        <w:t>。</w:t>
      </w:r>
    </w:p>
    <w:p w14:paraId="2A2A3223" w14:textId="77777777" w:rsidR="008445DF" w:rsidRPr="00CE01FC" w:rsidRDefault="008445DF" w:rsidP="00F62C98">
      <w:pPr>
        <w:pStyle w:val="a4"/>
        <w:ind w:left="630" w:firstLine="240"/>
      </w:pPr>
    </w:p>
    <w:p w14:paraId="2FD23418" w14:textId="5E70D941" w:rsidR="008445DF" w:rsidRDefault="00EF742A" w:rsidP="005C078D">
      <w:pPr>
        <w:pStyle w:val="a7"/>
      </w:pPr>
      <w:bookmarkStart w:id="83" w:name="_Hlk150380276"/>
      <w:r w:rsidRPr="00EF742A">
        <w:rPr>
          <w:rFonts w:hint="eastAsia"/>
        </w:rPr>
        <w:t>相談をしやすく</w:t>
      </w:r>
      <w:r w:rsidR="005813DB">
        <w:rPr>
          <w:rFonts w:hint="eastAsia"/>
        </w:rPr>
        <w:t>なるために</w:t>
      </w:r>
      <w:r w:rsidRPr="00EF742A">
        <w:rPr>
          <w:rFonts w:hint="eastAsia"/>
        </w:rPr>
        <w:t>必要なこと</w:t>
      </w:r>
      <w:bookmarkEnd w:id="83"/>
      <w:r w:rsidR="000B7670">
        <w:rPr>
          <w:rFonts w:hint="eastAsia"/>
        </w:rPr>
        <w:t>（</w:t>
      </w:r>
      <w:r w:rsidR="00655B65">
        <w:rPr>
          <w:rFonts w:hint="eastAsia"/>
        </w:rPr>
        <w:t>複数回答</w:t>
      </w:r>
      <w:r w:rsidR="000B7670">
        <w:rPr>
          <w:rFonts w:hint="eastAsia"/>
        </w:rPr>
        <w:t>）</w:t>
      </w:r>
    </w:p>
    <w:p w14:paraId="2E2557B8" w14:textId="77777777" w:rsidR="008445DF" w:rsidRDefault="00655B65" w:rsidP="00EF742A">
      <w:pPr>
        <w:pStyle w:val="afff8"/>
        <w:ind w:rightChars="0" w:right="0"/>
      </w:pPr>
      <w:r>
        <w:rPr>
          <w:rFonts w:hint="eastAsia"/>
        </w:rPr>
        <w:t>単位：％</w:t>
      </w:r>
    </w:p>
    <w:tbl>
      <w:tblPr>
        <w:tblW w:w="9830" w:type="dxa"/>
        <w:tblInd w:w="-57" w:type="dxa"/>
        <w:tbl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insideH w:val="single" w:sz="6" w:space="0" w:color="404040" w:themeColor="text1" w:themeTint="BF"/>
          <w:insideV w:val="single" w:sz="6" w:space="0" w:color="404040" w:themeColor="text1" w:themeTint="BF"/>
        </w:tblBorders>
        <w:tblLayout w:type="fixed"/>
        <w:tblLook w:val="01E0" w:firstRow="1" w:lastRow="1" w:firstColumn="1" w:lastColumn="1" w:noHBand="0" w:noVBand="0"/>
      </w:tblPr>
      <w:tblGrid>
        <w:gridCol w:w="1892"/>
        <w:gridCol w:w="721"/>
        <w:gridCol w:w="722"/>
        <w:gridCol w:w="721"/>
        <w:gridCol w:w="722"/>
        <w:gridCol w:w="722"/>
        <w:gridCol w:w="721"/>
        <w:gridCol w:w="722"/>
        <w:gridCol w:w="722"/>
        <w:gridCol w:w="721"/>
        <w:gridCol w:w="722"/>
        <w:gridCol w:w="722"/>
      </w:tblGrid>
      <w:tr w:rsidR="007739F6" w14:paraId="026A9FB1" w14:textId="77777777" w:rsidTr="00EF742A">
        <w:trPr>
          <w:cantSplit/>
          <w:trHeight w:val="340"/>
        </w:trPr>
        <w:tc>
          <w:tcPr>
            <w:tcW w:w="1892" w:type="dxa"/>
            <w:shd w:val="clear" w:color="auto" w:fill="F5D2E2" w:themeFill="accent1"/>
            <w:vAlign w:val="center"/>
          </w:tcPr>
          <w:p w14:paraId="69A30B9D" w14:textId="77777777" w:rsidR="007739F6" w:rsidRDefault="007739F6" w:rsidP="007739F6">
            <w:pPr>
              <w:spacing w:line="320" w:lineRule="exact"/>
              <w:ind w:leftChars="-20" w:left="318" w:rightChars="-30" w:right="-63" w:hangingChars="200" w:hanging="360"/>
              <w:rPr>
                <w:sz w:val="18"/>
                <w:szCs w:val="18"/>
              </w:rPr>
            </w:pPr>
          </w:p>
        </w:tc>
        <w:tc>
          <w:tcPr>
            <w:tcW w:w="721" w:type="dxa"/>
            <w:shd w:val="clear" w:color="auto" w:fill="F5D2E2" w:themeFill="accent1"/>
          </w:tcPr>
          <w:p w14:paraId="051404C5" w14:textId="77777777" w:rsidR="007739F6" w:rsidRPr="00EE693A" w:rsidRDefault="007739F6" w:rsidP="007739F6">
            <w:pPr>
              <w:pStyle w:val="afff1"/>
              <w:spacing w:line="240" w:lineRule="exact"/>
              <w:ind w:left="-42" w:right="-63"/>
            </w:pPr>
            <w:r w:rsidRPr="00EE693A">
              <w:rPr>
                <w:rFonts w:hint="eastAsia"/>
              </w:rPr>
              <w:t>身体</w:t>
            </w:r>
          </w:p>
          <w:p w14:paraId="6C07B9DA" w14:textId="77777777" w:rsidR="007739F6" w:rsidRPr="00EE693A" w:rsidRDefault="007739F6" w:rsidP="007739F6">
            <w:pPr>
              <w:pStyle w:val="afff1"/>
              <w:spacing w:line="240" w:lineRule="exact"/>
              <w:ind w:left="-42" w:right="-63"/>
            </w:pPr>
            <w:r w:rsidRPr="00EE693A">
              <w:rPr>
                <w:rFonts w:hint="eastAsia"/>
              </w:rPr>
              <w:t>障害</w:t>
            </w:r>
          </w:p>
          <w:p w14:paraId="7F71DA8D" w14:textId="77777777" w:rsidR="007739F6" w:rsidRDefault="007739F6" w:rsidP="007739F6">
            <w:pPr>
              <w:pStyle w:val="afff1"/>
              <w:spacing w:line="240" w:lineRule="exact"/>
              <w:ind w:left="-42" w:right="-63"/>
            </w:pPr>
          </w:p>
          <w:p w14:paraId="4DDA44E3" w14:textId="77777777" w:rsidR="007739F6" w:rsidRPr="00EE693A" w:rsidRDefault="007739F6" w:rsidP="007739F6">
            <w:pPr>
              <w:pStyle w:val="afff1"/>
              <w:spacing w:line="240" w:lineRule="exact"/>
              <w:ind w:left="-42" w:right="-63"/>
            </w:pPr>
            <w:r w:rsidRPr="00EE693A">
              <w:rPr>
                <w:rFonts w:hint="eastAsia"/>
              </w:rPr>
              <w:t>n=</w:t>
            </w:r>
          </w:p>
          <w:p w14:paraId="257F76B5" w14:textId="4991A76F" w:rsidR="007739F6" w:rsidRDefault="007739F6" w:rsidP="007739F6">
            <w:pPr>
              <w:pStyle w:val="afff1"/>
              <w:ind w:leftChars="-50" w:left="-105" w:rightChars="-50" w:right="-105"/>
              <w:rPr>
                <w:spacing w:val="-20"/>
              </w:rPr>
            </w:pPr>
            <w:r w:rsidRPr="00685F30">
              <w:rPr>
                <w:spacing w:val="-6"/>
              </w:rPr>
              <w:t>1,421</w:t>
            </w:r>
            <w:r w:rsidRPr="00685F30">
              <w:rPr>
                <w:rFonts w:hint="eastAsia"/>
                <w:spacing w:val="-6"/>
              </w:rPr>
              <w:t>人</w:t>
            </w:r>
          </w:p>
        </w:tc>
        <w:tc>
          <w:tcPr>
            <w:tcW w:w="722" w:type="dxa"/>
            <w:shd w:val="clear" w:color="auto" w:fill="F5D2E2" w:themeFill="accent1"/>
          </w:tcPr>
          <w:p w14:paraId="39E6A749" w14:textId="77777777" w:rsidR="007739F6" w:rsidRPr="00EE693A" w:rsidRDefault="007739F6" w:rsidP="007739F6">
            <w:pPr>
              <w:pStyle w:val="afff1"/>
              <w:spacing w:line="240" w:lineRule="exact"/>
              <w:ind w:left="-42" w:right="-63"/>
            </w:pPr>
            <w:r w:rsidRPr="00EE693A">
              <w:rPr>
                <w:rFonts w:hint="eastAsia"/>
              </w:rPr>
              <w:t>知的</w:t>
            </w:r>
          </w:p>
          <w:p w14:paraId="60AC6061" w14:textId="77777777" w:rsidR="007739F6" w:rsidRPr="00EE693A" w:rsidRDefault="007739F6" w:rsidP="007739F6">
            <w:pPr>
              <w:pStyle w:val="afff1"/>
              <w:spacing w:line="240" w:lineRule="exact"/>
              <w:ind w:left="-42" w:right="-63"/>
            </w:pPr>
            <w:r w:rsidRPr="00EE693A">
              <w:rPr>
                <w:rFonts w:hint="eastAsia"/>
              </w:rPr>
              <w:t>障害</w:t>
            </w:r>
          </w:p>
          <w:p w14:paraId="4FFA404E" w14:textId="77777777" w:rsidR="007739F6" w:rsidRDefault="007739F6" w:rsidP="007739F6">
            <w:pPr>
              <w:pStyle w:val="afff1"/>
              <w:spacing w:line="240" w:lineRule="exact"/>
              <w:ind w:left="-42" w:right="-63"/>
            </w:pPr>
          </w:p>
          <w:p w14:paraId="4E81CCB9" w14:textId="77777777" w:rsidR="007739F6" w:rsidRPr="00EE693A" w:rsidRDefault="007739F6" w:rsidP="007739F6">
            <w:pPr>
              <w:pStyle w:val="afff1"/>
              <w:spacing w:line="240" w:lineRule="exact"/>
              <w:ind w:left="-42" w:right="-63"/>
            </w:pPr>
            <w:r w:rsidRPr="00EE693A">
              <w:rPr>
                <w:rFonts w:hint="eastAsia"/>
              </w:rPr>
              <w:t>n=</w:t>
            </w:r>
          </w:p>
          <w:p w14:paraId="2FEAC256" w14:textId="6497AD9F" w:rsidR="007739F6" w:rsidRDefault="007739F6" w:rsidP="007739F6">
            <w:pPr>
              <w:pStyle w:val="afff1"/>
              <w:ind w:left="-42" w:right="-63"/>
              <w:rPr>
                <w:spacing w:val="-20"/>
              </w:rPr>
            </w:pPr>
            <w:r w:rsidRPr="00685F30">
              <w:t>404</w:t>
            </w:r>
            <w:r w:rsidRPr="00EE693A">
              <w:rPr>
                <w:rFonts w:hint="eastAsia"/>
              </w:rPr>
              <w:t>人</w:t>
            </w:r>
          </w:p>
        </w:tc>
        <w:tc>
          <w:tcPr>
            <w:tcW w:w="721" w:type="dxa"/>
            <w:shd w:val="clear" w:color="auto" w:fill="F5D2E2" w:themeFill="accent1"/>
          </w:tcPr>
          <w:p w14:paraId="73E2FD5F" w14:textId="77777777" w:rsidR="007739F6" w:rsidRPr="00EE693A" w:rsidRDefault="007739F6" w:rsidP="007739F6">
            <w:pPr>
              <w:pStyle w:val="afff1"/>
              <w:spacing w:line="240" w:lineRule="exact"/>
              <w:ind w:left="-42" w:right="-63"/>
            </w:pPr>
            <w:r w:rsidRPr="00EE693A">
              <w:rPr>
                <w:rFonts w:hint="eastAsia"/>
              </w:rPr>
              <w:t>精神</w:t>
            </w:r>
          </w:p>
          <w:p w14:paraId="661F12FB" w14:textId="77777777" w:rsidR="007739F6" w:rsidRPr="00EE693A" w:rsidRDefault="007739F6" w:rsidP="007739F6">
            <w:pPr>
              <w:pStyle w:val="afff1"/>
              <w:spacing w:line="240" w:lineRule="exact"/>
              <w:ind w:left="-42" w:right="-63"/>
            </w:pPr>
            <w:r w:rsidRPr="00EE693A">
              <w:rPr>
                <w:rFonts w:hint="eastAsia"/>
              </w:rPr>
              <w:t>障害</w:t>
            </w:r>
          </w:p>
          <w:p w14:paraId="51280F8F" w14:textId="77777777" w:rsidR="007739F6" w:rsidRDefault="007739F6" w:rsidP="007739F6">
            <w:pPr>
              <w:pStyle w:val="afff1"/>
              <w:spacing w:line="240" w:lineRule="exact"/>
              <w:ind w:left="-42" w:right="-63"/>
            </w:pPr>
          </w:p>
          <w:p w14:paraId="08E9BBC4" w14:textId="77777777" w:rsidR="007739F6" w:rsidRPr="00EE693A" w:rsidRDefault="007739F6" w:rsidP="007739F6">
            <w:pPr>
              <w:pStyle w:val="afff1"/>
              <w:spacing w:line="240" w:lineRule="exact"/>
              <w:ind w:left="-42" w:right="-63"/>
            </w:pPr>
            <w:r w:rsidRPr="00EE693A">
              <w:rPr>
                <w:rFonts w:hint="eastAsia"/>
              </w:rPr>
              <w:t>n=</w:t>
            </w:r>
          </w:p>
          <w:p w14:paraId="704C8506" w14:textId="09D50761" w:rsidR="007739F6" w:rsidRDefault="007739F6" w:rsidP="007739F6">
            <w:pPr>
              <w:pStyle w:val="afff1"/>
              <w:ind w:left="-42" w:right="-63"/>
              <w:rPr>
                <w:spacing w:val="-20"/>
              </w:rPr>
            </w:pPr>
            <w:r w:rsidRPr="00685F30">
              <w:t>461</w:t>
            </w:r>
            <w:r w:rsidRPr="00EE693A">
              <w:rPr>
                <w:rFonts w:hint="eastAsia"/>
              </w:rPr>
              <w:t>人</w:t>
            </w:r>
          </w:p>
        </w:tc>
        <w:tc>
          <w:tcPr>
            <w:tcW w:w="722" w:type="dxa"/>
            <w:shd w:val="clear" w:color="auto" w:fill="F5D2E2" w:themeFill="accent1"/>
          </w:tcPr>
          <w:p w14:paraId="7770993E" w14:textId="77777777" w:rsidR="00700C66" w:rsidRPr="00EE693A" w:rsidRDefault="00700C66" w:rsidP="00700C66">
            <w:pPr>
              <w:pStyle w:val="afff1"/>
              <w:spacing w:line="240" w:lineRule="exact"/>
              <w:ind w:left="-42" w:right="-63"/>
            </w:pPr>
            <w:r>
              <w:rPr>
                <w:rFonts w:hint="eastAsia"/>
              </w:rPr>
              <w:t>精神</w:t>
            </w:r>
          </w:p>
          <w:p w14:paraId="35B3E366" w14:textId="77777777" w:rsidR="00700C66" w:rsidRPr="00EE693A" w:rsidRDefault="00700C66" w:rsidP="00700C66">
            <w:pPr>
              <w:pStyle w:val="afff1"/>
              <w:spacing w:line="240" w:lineRule="exact"/>
              <w:ind w:left="-42" w:right="-63"/>
            </w:pPr>
            <w:r>
              <w:rPr>
                <w:rFonts w:hint="eastAsia"/>
              </w:rPr>
              <w:t>通院</w:t>
            </w:r>
          </w:p>
          <w:p w14:paraId="2F679FCC" w14:textId="51278DE8" w:rsidR="007739F6" w:rsidRPr="00EE693A" w:rsidRDefault="00700C66" w:rsidP="00700C66">
            <w:pPr>
              <w:pStyle w:val="afff1"/>
              <w:spacing w:line="240" w:lineRule="exact"/>
              <w:ind w:left="-42" w:right="-63"/>
            </w:pPr>
            <w:r w:rsidRPr="00EE693A">
              <w:rPr>
                <w:rFonts w:hint="eastAsia"/>
              </w:rPr>
              <w:t>医療</w:t>
            </w:r>
          </w:p>
          <w:p w14:paraId="356A280E" w14:textId="77777777" w:rsidR="007739F6" w:rsidRPr="00EE693A" w:rsidRDefault="007739F6" w:rsidP="007739F6">
            <w:pPr>
              <w:pStyle w:val="afff1"/>
              <w:spacing w:line="240" w:lineRule="exact"/>
              <w:ind w:left="-42" w:right="-63"/>
            </w:pPr>
            <w:r w:rsidRPr="00EE693A">
              <w:rPr>
                <w:rFonts w:hint="eastAsia"/>
              </w:rPr>
              <w:t>n=</w:t>
            </w:r>
          </w:p>
          <w:p w14:paraId="4FB6AD99" w14:textId="448F7DD9" w:rsidR="007739F6" w:rsidRDefault="007739F6" w:rsidP="007739F6">
            <w:pPr>
              <w:pStyle w:val="afff1"/>
              <w:ind w:left="-42" w:right="-63"/>
            </w:pPr>
            <w:r w:rsidRPr="00685F30">
              <w:t>390</w:t>
            </w:r>
            <w:r w:rsidRPr="00EE693A">
              <w:rPr>
                <w:rFonts w:hint="eastAsia"/>
              </w:rPr>
              <w:t>人</w:t>
            </w:r>
          </w:p>
        </w:tc>
        <w:tc>
          <w:tcPr>
            <w:tcW w:w="722" w:type="dxa"/>
            <w:shd w:val="clear" w:color="auto" w:fill="F5D2E2" w:themeFill="accent1"/>
          </w:tcPr>
          <w:p w14:paraId="3CCA2BB1" w14:textId="77777777" w:rsidR="007739F6" w:rsidRPr="00EE693A" w:rsidRDefault="007739F6" w:rsidP="007739F6">
            <w:pPr>
              <w:pStyle w:val="afff1"/>
              <w:spacing w:line="240" w:lineRule="exact"/>
              <w:ind w:left="-42" w:right="-63"/>
            </w:pPr>
            <w:r w:rsidRPr="00EE693A">
              <w:rPr>
                <w:rFonts w:hint="eastAsia"/>
              </w:rPr>
              <w:t>難病</w:t>
            </w:r>
          </w:p>
          <w:p w14:paraId="32FB0223" w14:textId="77777777" w:rsidR="007739F6" w:rsidRPr="00EE693A" w:rsidRDefault="007739F6" w:rsidP="007739F6">
            <w:pPr>
              <w:pStyle w:val="afff1"/>
              <w:spacing w:line="240" w:lineRule="exact"/>
              <w:ind w:left="-42" w:right="-63"/>
            </w:pPr>
          </w:p>
          <w:p w14:paraId="628DD493" w14:textId="77777777" w:rsidR="007739F6" w:rsidRDefault="007739F6" w:rsidP="007739F6">
            <w:pPr>
              <w:pStyle w:val="afff1"/>
              <w:spacing w:line="240" w:lineRule="exact"/>
              <w:ind w:left="-42" w:right="-63"/>
            </w:pPr>
          </w:p>
          <w:p w14:paraId="7620FFC3" w14:textId="77777777" w:rsidR="007739F6" w:rsidRPr="00EE693A" w:rsidRDefault="007739F6" w:rsidP="007739F6">
            <w:pPr>
              <w:pStyle w:val="afff1"/>
              <w:spacing w:line="240" w:lineRule="exact"/>
              <w:ind w:left="-42" w:right="-63"/>
            </w:pPr>
            <w:r w:rsidRPr="00EE693A">
              <w:rPr>
                <w:rFonts w:hint="eastAsia"/>
              </w:rPr>
              <w:t>n=</w:t>
            </w:r>
          </w:p>
          <w:p w14:paraId="4EFC7214" w14:textId="6B00DF69" w:rsidR="007739F6" w:rsidRDefault="007739F6" w:rsidP="007739F6">
            <w:pPr>
              <w:pStyle w:val="afff1"/>
              <w:ind w:left="-42" w:right="-63"/>
            </w:pPr>
            <w:r w:rsidRPr="00685F30">
              <w:t>211</w:t>
            </w:r>
            <w:r w:rsidRPr="00EE693A">
              <w:rPr>
                <w:rFonts w:hint="eastAsia"/>
              </w:rPr>
              <w:t>人</w:t>
            </w:r>
          </w:p>
        </w:tc>
        <w:tc>
          <w:tcPr>
            <w:tcW w:w="721" w:type="dxa"/>
            <w:shd w:val="clear" w:color="auto" w:fill="F5D2E2" w:themeFill="accent1"/>
          </w:tcPr>
          <w:p w14:paraId="418B0DAA" w14:textId="77777777" w:rsidR="007739F6" w:rsidRPr="00EE693A" w:rsidRDefault="007739F6" w:rsidP="007739F6">
            <w:pPr>
              <w:pStyle w:val="afff1"/>
              <w:spacing w:line="240" w:lineRule="exact"/>
              <w:ind w:left="-42" w:right="-63"/>
            </w:pPr>
            <w:r w:rsidRPr="00EE693A">
              <w:rPr>
                <w:rFonts w:hint="eastAsia"/>
              </w:rPr>
              <w:t>高次脳</w:t>
            </w:r>
          </w:p>
          <w:p w14:paraId="0E9818D0" w14:textId="77777777" w:rsidR="007739F6" w:rsidRPr="00EE693A" w:rsidRDefault="007739F6" w:rsidP="007739F6">
            <w:pPr>
              <w:pStyle w:val="afff1"/>
              <w:spacing w:line="240" w:lineRule="exact"/>
              <w:ind w:left="-42" w:right="-63"/>
            </w:pPr>
            <w:r w:rsidRPr="00EE693A">
              <w:rPr>
                <w:rFonts w:hint="eastAsia"/>
              </w:rPr>
              <w:t>機能</w:t>
            </w:r>
          </w:p>
          <w:p w14:paraId="7BFCA62C" w14:textId="5C24A667" w:rsidR="007739F6" w:rsidRDefault="00700C66" w:rsidP="007739F6">
            <w:pPr>
              <w:pStyle w:val="afff1"/>
              <w:spacing w:line="240" w:lineRule="exact"/>
              <w:ind w:left="-42" w:right="-63"/>
            </w:pPr>
            <w:r>
              <w:rPr>
                <w:rFonts w:hint="eastAsia"/>
              </w:rPr>
              <w:t>障害</w:t>
            </w:r>
          </w:p>
          <w:p w14:paraId="267FD22F" w14:textId="77777777" w:rsidR="007739F6" w:rsidRPr="00EE693A" w:rsidRDefault="007739F6" w:rsidP="007739F6">
            <w:pPr>
              <w:pStyle w:val="afff1"/>
              <w:spacing w:line="240" w:lineRule="exact"/>
              <w:ind w:left="-42" w:right="-63"/>
            </w:pPr>
            <w:r w:rsidRPr="00EE693A">
              <w:rPr>
                <w:rFonts w:hint="eastAsia"/>
              </w:rPr>
              <w:t>n=</w:t>
            </w:r>
          </w:p>
          <w:p w14:paraId="470CAC46" w14:textId="10AF13A4" w:rsidR="007739F6" w:rsidRDefault="007739F6" w:rsidP="007739F6">
            <w:pPr>
              <w:pStyle w:val="afff1"/>
              <w:ind w:left="-42" w:right="-63"/>
            </w:pPr>
            <w:r w:rsidRPr="00685F30">
              <w:t>36</w:t>
            </w:r>
            <w:r w:rsidRPr="00EE693A">
              <w:rPr>
                <w:rFonts w:hint="eastAsia"/>
              </w:rPr>
              <w:t>人</w:t>
            </w:r>
          </w:p>
        </w:tc>
        <w:tc>
          <w:tcPr>
            <w:tcW w:w="722" w:type="dxa"/>
            <w:shd w:val="clear" w:color="auto" w:fill="F5D2E2" w:themeFill="accent1"/>
          </w:tcPr>
          <w:p w14:paraId="0B7A9467" w14:textId="77777777" w:rsidR="007739F6" w:rsidRPr="00EE693A" w:rsidRDefault="007739F6" w:rsidP="007739F6">
            <w:pPr>
              <w:pStyle w:val="afff1"/>
              <w:spacing w:line="240" w:lineRule="exact"/>
              <w:ind w:left="-42" w:right="-63"/>
            </w:pPr>
            <w:r w:rsidRPr="00EE693A">
              <w:rPr>
                <w:rFonts w:hint="eastAsia"/>
              </w:rPr>
              <w:t>発達</w:t>
            </w:r>
          </w:p>
          <w:p w14:paraId="789BEC5C" w14:textId="77777777" w:rsidR="007739F6" w:rsidRPr="00EE693A" w:rsidRDefault="007739F6" w:rsidP="007739F6">
            <w:pPr>
              <w:pStyle w:val="afff1"/>
              <w:spacing w:line="240" w:lineRule="exact"/>
              <w:ind w:left="-42" w:right="-63"/>
            </w:pPr>
            <w:r w:rsidRPr="00EE693A">
              <w:rPr>
                <w:rFonts w:hint="eastAsia"/>
              </w:rPr>
              <w:t>障害</w:t>
            </w:r>
          </w:p>
          <w:p w14:paraId="10C7876D" w14:textId="77777777" w:rsidR="007739F6" w:rsidRDefault="007739F6" w:rsidP="007739F6">
            <w:pPr>
              <w:pStyle w:val="afff1"/>
              <w:spacing w:line="240" w:lineRule="exact"/>
              <w:ind w:left="-42" w:right="-63"/>
            </w:pPr>
          </w:p>
          <w:p w14:paraId="51A319C4" w14:textId="77777777" w:rsidR="007739F6" w:rsidRPr="00EE693A" w:rsidRDefault="007739F6" w:rsidP="007739F6">
            <w:pPr>
              <w:pStyle w:val="afff1"/>
              <w:spacing w:line="240" w:lineRule="exact"/>
              <w:ind w:left="-42" w:right="-63"/>
            </w:pPr>
            <w:r w:rsidRPr="00EE693A">
              <w:rPr>
                <w:rFonts w:hint="eastAsia"/>
              </w:rPr>
              <w:t>n=</w:t>
            </w:r>
          </w:p>
          <w:p w14:paraId="65B09880" w14:textId="792064BE" w:rsidR="007739F6" w:rsidRDefault="007739F6" w:rsidP="007739F6">
            <w:pPr>
              <w:pStyle w:val="afff1"/>
              <w:ind w:left="-42" w:right="-63"/>
              <w:rPr>
                <w:spacing w:val="-6"/>
              </w:rPr>
            </w:pPr>
            <w:r w:rsidRPr="00685F30">
              <w:t>66</w:t>
            </w:r>
            <w:r w:rsidRPr="00EE693A">
              <w:rPr>
                <w:rFonts w:hint="eastAsia"/>
              </w:rPr>
              <w:t>人</w:t>
            </w:r>
          </w:p>
        </w:tc>
        <w:tc>
          <w:tcPr>
            <w:tcW w:w="722" w:type="dxa"/>
            <w:shd w:val="clear" w:color="auto" w:fill="F5D2E2" w:themeFill="accent1"/>
          </w:tcPr>
          <w:p w14:paraId="405C4775" w14:textId="77777777" w:rsidR="007739F6" w:rsidRPr="00EE693A" w:rsidRDefault="007739F6" w:rsidP="007739F6">
            <w:pPr>
              <w:pStyle w:val="afff1"/>
              <w:spacing w:line="240" w:lineRule="exact"/>
              <w:ind w:left="-42" w:right="-63"/>
            </w:pPr>
            <w:r w:rsidRPr="00EE693A">
              <w:rPr>
                <w:rFonts w:hint="eastAsia"/>
              </w:rPr>
              <w:t>特別</w:t>
            </w:r>
          </w:p>
          <w:p w14:paraId="2F2E2733" w14:textId="77777777" w:rsidR="007739F6" w:rsidRPr="00EE693A" w:rsidRDefault="007739F6" w:rsidP="007739F6">
            <w:pPr>
              <w:pStyle w:val="afff1"/>
              <w:spacing w:line="240" w:lineRule="exact"/>
              <w:ind w:left="-42" w:right="-63"/>
            </w:pPr>
            <w:r w:rsidRPr="00EE693A">
              <w:rPr>
                <w:rFonts w:hint="eastAsia"/>
              </w:rPr>
              <w:t>支援</w:t>
            </w:r>
          </w:p>
          <w:p w14:paraId="18A2A53F" w14:textId="6FD30258" w:rsidR="007739F6" w:rsidRPr="00EE693A" w:rsidRDefault="00700C66" w:rsidP="007739F6">
            <w:pPr>
              <w:pStyle w:val="afff1"/>
              <w:spacing w:line="240" w:lineRule="exact"/>
              <w:ind w:left="-42" w:right="-63"/>
            </w:pPr>
            <w:r w:rsidRPr="00EE693A">
              <w:rPr>
                <w:rFonts w:hint="eastAsia"/>
              </w:rPr>
              <w:t>学校</w:t>
            </w:r>
            <w:r>
              <w:rPr>
                <w:rFonts w:hint="eastAsia"/>
              </w:rPr>
              <w:t>等</w:t>
            </w:r>
          </w:p>
          <w:p w14:paraId="32AA33EF" w14:textId="77777777" w:rsidR="007739F6" w:rsidRPr="00EE693A" w:rsidRDefault="007739F6" w:rsidP="007739F6">
            <w:pPr>
              <w:pStyle w:val="afff1"/>
              <w:spacing w:line="240" w:lineRule="exact"/>
              <w:ind w:left="-42" w:right="-63"/>
            </w:pPr>
            <w:r w:rsidRPr="00EE693A">
              <w:rPr>
                <w:rFonts w:hint="eastAsia"/>
              </w:rPr>
              <w:t>n=</w:t>
            </w:r>
          </w:p>
          <w:p w14:paraId="72E778B0" w14:textId="46972DB1" w:rsidR="007739F6" w:rsidRDefault="007739F6" w:rsidP="007739F6">
            <w:pPr>
              <w:pStyle w:val="afff1"/>
              <w:ind w:left="-42" w:right="-63"/>
            </w:pPr>
            <w:r w:rsidRPr="00685F30">
              <w:t>100</w:t>
            </w:r>
            <w:r w:rsidRPr="00EE693A">
              <w:rPr>
                <w:rFonts w:hint="eastAsia"/>
              </w:rPr>
              <w:t>人</w:t>
            </w:r>
          </w:p>
        </w:tc>
        <w:tc>
          <w:tcPr>
            <w:tcW w:w="721" w:type="dxa"/>
            <w:shd w:val="clear" w:color="auto" w:fill="F5D2E2" w:themeFill="accent1"/>
          </w:tcPr>
          <w:p w14:paraId="6D772125" w14:textId="77777777" w:rsidR="007739F6" w:rsidRPr="00EE693A" w:rsidRDefault="007739F6" w:rsidP="007739F6">
            <w:pPr>
              <w:pStyle w:val="afff1"/>
              <w:spacing w:line="240" w:lineRule="exact"/>
              <w:ind w:left="-42" w:right="-63"/>
            </w:pPr>
            <w:r w:rsidRPr="00EE693A">
              <w:rPr>
                <w:rFonts w:hint="eastAsia"/>
              </w:rPr>
              <w:t>療育</w:t>
            </w:r>
          </w:p>
          <w:p w14:paraId="0E3F692D" w14:textId="77777777" w:rsidR="007739F6" w:rsidRPr="002C3690" w:rsidRDefault="007739F6" w:rsidP="007739F6">
            <w:pPr>
              <w:pStyle w:val="afff1"/>
              <w:spacing w:line="240" w:lineRule="exact"/>
              <w:ind w:leftChars="-50" w:left="-105" w:rightChars="-50" w:right="-105"/>
              <w:rPr>
                <w:spacing w:val="-20"/>
              </w:rPr>
            </w:pPr>
            <w:r w:rsidRPr="002C3690">
              <w:rPr>
                <w:rFonts w:hint="eastAsia"/>
                <w:spacing w:val="-20"/>
              </w:rPr>
              <w:t>センター</w:t>
            </w:r>
          </w:p>
          <w:p w14:paraId="31B2AA02" w14:textId="77777777" w:rsidR="007739F6" w:rsidRDefault="007739F6" w:rsidP="007739F6">
            <w:pPr>
              <w:pStyle w:val="afff1"/>
              <w:spacing w:line="240" w:lineRule="exact"/>
              <w:ind w:left="-42" w:right="-63"/>
            </w:pPr>
          </w:p>
          <w:p w14:paraId="2E30CD38" w14:textId="77777777" w:rsidR="007739F6" w:rsidRPr="00EE693A" w:rsidRDefault="007739F6" w:rsidP="007739F6">
            <w:pPr>
              <w:pStyle w:val="afff1"/>
              <w:spacing w:line="240" w:lineRule="exact"/>
              <w:ind w:left="-42" w:right="-63"/>
            </w:pPr>
            <w:r w:rsidRPr="00EE693A">
              <w:rPr>
                <w:rFonts w:hint="eastAsia"/>
              </w:rPr>
              <w:t>n=</w:t>
            </w:r>
          </w:p>
          <w:p w14:paraId="3685D070" w14:textId="213DA38E" w:rsidR="007739F6" w:rsidRDefault="007739F6" w:rsidP="007739F6">
            <w:pPr>
              <w:pStyle w:val="afff1"/>
              <w:ind w:left="-42" w:right="-63"/>
            </w:pPr>
            <w:r w:rsidRPr="00685F30">
              <w:t>99</w:t>
            </w:r>
            <w:r w:rsidRPr="00EE693A">
              <w:rPr>
                <w:rFonts w:hint="eastAsia"/>
              </w:rPr>
              <w:t>人</w:t>
            </w:r>
          </w:p>
        </w:tc>
        <w:tc>
          <w:tcPr>
            <w:tcW w:w="722" w:type="dxa"/>
            <w:shd w:val="clear" w:color="auto" w:fill="F5D2E2" w:themeFill="accent1"/>
          </w:tcPr>
          <w:p w14:paraId="3D4BF0F4" w14:textId="77777777" w:rsidR="007739F6" w:rsidRPr="00EE693A" w:rsidRDefault="007739F6" w:rsidP="007739F6">
            <w:pPr>
              <w:pStyle w:val="afff1"/>
              <w:spacing w:line="240" w:lineRule="exact"/>
              <w:ind w:left="-42" w:right="-63"/>
            </w:pPr>
            <w:r w:rsidRPr="00EE693A">
              <w:rPr>
                <w:rFonts w:hint="eastAsia"/>
              </w:rPr>
              <w:t>GH</w:t>
            </w:r>
            <w:r>
              <w:br/>
            </w:r>
            <w:r w:rsidRPr="00EE693A">
              <w:rPr>
                <w:rFonts w:hint="eastAsia"/>
              </w:rPr>
              <w:t>入</w:t>
            </w:r>
            <w:r>
              <w:rPr>
                <w:rFonts w:hint="eastAsia"/>
              </w:rPr>
              <w:t>居</w:t>
            </w:r>
            <w:r w:rsidRPr="00EE693A">
              <w:rPr>
                <w:rFonts w:hint="eastAsia"/>
              </w:rPr>
              <w:t>者</w:t>
            </w:r>
          </w:p>
          <w:p w14:paraId="25678A99" w14:textId="77777777" w:rsidR="007739F6" w:rsidRDefault="007739F6" w:rsidP="007739F6">
            <w:pPr>
              <w:pStyle w:val="afff1"/>
              <w:spacing w:line="240" w:lineRule="exact"/>
              <w:ind w:left="-42" w:right="-63"/>
            </w:pPr>
          </w:p>
          <w:p w14:paraId="103CCDC7" w14:textId="77777777" w:rsidR="007739F6" w:rsidRPr="00EE693A" w:rsidRDefault="007739F6" w:rsidP="007739F6">
            <w:pPr>
              <w:pStyle w:val="afff1"/>
              <w:spacing w:line="240" w:lineRule="exact"/>
              <w:ind w:left="-42" w:right="-63"/>
            </w:pPr>
            <w:r w:rsidRPr="00EE693A">
              <w:rPr>
                <w:rFonts w:hint="eastAsia"/>
              </w:rPr>
              <w:t>n=</w:t>
            </w:r>
          </w:p>
          <w:p w14:paraId="7E8BC7FA" w14:textId="07AEF5A2" w:rsidR="007739F6" w:rsidRDefault="007739F6" w:rsidP="007739F6">
            <w:pPr>
              <w:pStyle w:val="afff1"/>
              <w:ind w:left="-42" w:right="-63"/>
            </w:pPr>
            <w:r w:rsidRPr="00685F30">
              <w:t>264</w:t>
            </w:r>
            <w:r w:rsidRPr="00EE693A">
              <w:rPr>
                <w:rFonts w:hint="eastAsia"/>
              </w:rPr>
              <w:t>人</w:t>
            </w:r>
          </w:p>
        </w:tc>
        <w:tc>
          <w:tcPr>
            <w:tcW w:w="722" w:type="dxa"/>
            <w:shd w:val="clear" w:color="auto" w:fill="F5D2E2" w:themeFill="accent1"/>
          </w:tcPr>
          <w:p w14:paraId="70BE8FE3" w14:textId="77777777" w:rsidR="007739F6" w:rsidRPr="00EE693A" w:rsidRDefault="007739F6" w:rsidP="007739F6">
            <w:pPr>
              <w:pStyle w:val="afff1"/>
              <w:spacing w:line="240" w:lineRule="exact"/>
              <w:ind w:left="-42" w:right="-63"/>
            </w:pPr>
            <w:r w:rsidRPr="00EE693A">
              <w:rPr>
                <w:rFonts w:hint="eastAsia"/>
              </w:rPr>
              <w:t>施設</w:t>
            </w:r>
          </w:p>
          <w:p w14:paraId="59A2E4B6" w14:textId="77777777" w:rsidR="007739F6" w:rsidRPr="00EE693A" w:rsidRDefault="007739F6" w:rsidP="007739F6">
            <w:pPr>
              <w:pStyle w:val="afff1"/>
              <w:spacing w:line="240" w:lineRule="exact"/>
              <w:ind w:left="-42" w:right="-63"/>
            </w:pPr>
            <w:r w:rsidRPr="00EE693A">
              <w:rPr>
                <w:rFonts w:hint="eastAsia"/>
              </w:rPr>
              <w:t>入</w:t>
            </w:r>
            <w:r>
              <w:rPr>
                <w:rFonts w:hint="eastAsia"/>
              </w:rPr>
              <w:t>所</w:t>
            </w:r>
            <w:r w:rsidRPr="00EE693A">
              <w:rPr>
                <w:rFonts w:hint="eastAsia"/>
              </w:rPr>
              <w:t>者</w:t>
            </w:r>
          </w:p>
          <w:p w14:paraId="592CEDA9" w14:textId="77777777" w:rsidR="007739F6" w:rsidRDefault="007739F6" w:rsidP="007739F6">
            <w:pPr>
              <w:pStyle w:val="afff1"/>
              <w:spacing w:line="240" w:lineRule="exact"/>
              <w:ind w:left="-42" w:right="-63"/>
            </w:pPr>
          </w:p>
          <w:p w14:paraId="2BA65A8A" w14:textId="77777777" w:rsidR="007739F6" w:rsidRPr="00EE693A" w:rsidRDefault="007739F6" w:rsidP="007739F6">
            <w:pPr>
              <w:pStyle w:val="afff1"/>
              <w:spacing w:line="240" w:lineRule="exact"/>
              <w:ind w:left="-42" w:right="-63"/>
            </w:pPr>
            <w:r w:rsidRPr="00EE693A">
              <w:rPr>
                <w:rFonts w:hint="eastAsia"/>
              </w:rPr>
              <w:t>n=</w:t>
            </w:r>
          </w:p>
          <w:p w14:paraId="4D5CF688" w14:textId="27EC3A6C" w:rsidR="007739F6" w:rsidRDefault="007739F6" w:rsidP="007739F6">
            <w:pPr>
              <w:pStyle w:val="afff1"/>
              <w:ind w:left="-42" w:right="-63"/>
            </w:pPr>
            <w:r w:rsidRPr="00685F30">
              <w:t>141</w:t>
            </w:r>
            <w:r w:rsidRPr="00EE693A">
              <w:rPr>
                <w:rFonts w:hint="eastAsia"/>
              </w:rPr>
              <w:t>人</w:t>
            </w:r>
          </w:p>
        </w:tc>
      </w:tr>
      <w:tr w:rsidR="00EF742A" w14:paraId="731E4622" w14:textId="77777777" w:rsidTr="00EF742A">
        <w:trPr>
          <w:cantSplit/>
          <w:trHeight w:val="397"/>
        </w:trPr>
        <w:tc>
          <w:tcPr>
            <w:tcW w:w="1892" w:type="dxa"/>
            <w:shd w:val="clear" w:color="auto" w:fill="auto"/>
            <w:vAlign w:val="center"/>
          </w:tcPr>
          <w:p w14:paraId="4F7D0C70" w14:textId="3311FFF4" w:rsidR="00EF742A" w:rsidRDefault="00EF742A" w:rsidP="00EF742A">
            <w:pPr>
              <w:pStyle w:val="9"/>
              <w:spacing w:line="240" w:lineRule="exact"/>
              <w:ind w:leftChars="-50" w:left="-105" w:rightChars="-50" w:right="-105"/>
            </w:pPr>
            <w:bookmarkStart w:id="84" w:name="_Hlk150380296"/>
            <w:r w:rsidRPr="000F3A2C">
              <w:rPr>
                <w:rFonts w:hint="eastAsia"/>
              </w:rPr>
              <w:t>サービス等利用計画などを作成する指定特定相談支援事業所・指定障害児相談支援事業所が増えること</w:t>
            </w:r>
          </w:p>
        </w:tc>
        <w:tc>
          <w:tcPr>
            <w:tcW w:w="721" w:type="dxa"/>
            <w:shd w:val="clear" w:color="auto" w:fill="auto"/>
            <w:vAlign w:val="center"/>
          </w:tcPr>
          <w:p w14:paraId="0B52F4F1" w14:textId="0389A265" w:rsidR="00EF742A" w:rsidRDefault="00EF742A" w:rsidP="00EF742A">
            <w:pPr>
              <w:pStyle w:val="105"/>
              <w:rPr>
                <w:rFonts w:ascii="ＭＳ Ｐゴシック" w:eastAsia="ＭＳ Ｐゴシック" w:hAnsi="ＭＳ Ｐゴシック"/>
              </w:rPr>
            </w:pPr>
            <w:r w:rsidRPr="009306F7">
              <w:t>14.2</w:t>
            </w:r>
          </w:p>
        </w:tc>
        <w:tc>
          <w:tcPr>
            <w:tcW w:w="722" w:type="dxa"/>
            <w:shd w:val="clear" w:color="auto" w:fill="auto"/>
            <w:vAlign w:val="center"/>
          </w:tcPr>
          <w:p w14:paraId="088B7A46" w14:textId="5227B496" w:rsidR="00EF742A" w:rsidRDefault="00EF742A" w:rsidP="00EF742A">
            <w:pPr>
              <w:pStyle w:val="105"/>
              <w:rPr>
                <w:rFonts w:ascii="ＭＳ Ｐゴシック" w:eastAsia="ＭＳ Ｐゴシック" w:hAnsi="ＭＳ Ｐゴシック"/>
              </w:rPr>
            </w:pPr>
            <w:r w:rsidRPr="009306F7">
              <w:t>27.0</w:t>
            </w:r>
          </w:p>
        </w:tc>
        <w:tc>
          <w:tcPr>
            <w:tcW w:w="721" w:type="dxa"/>
            <w:shd w:val="clear" w:color="auto" w:fill="auto"/>
            <w:vAlign w:val="center"/>
          </w:tcPr>
          <w:p w14:paraId="69DE9629" w14:textId="5847CBA9" w:rsidR="00EF742A" w:rsidRDefault="00EF742A" w:rsidP="00EF742A">
            <w:pPr>
              <w:pStyle w:val="105"/>
              <w:rPr>
                <w:rFonts w:ascii="ＭＳ Ｐゴシック" w:eastAsia="ＭＳ Ｐゴシック" w:hAnsi="ＭＳ Ｐゴシック"/>
              </w:rPr>
            </w:pPr>
            <w:r w:rsidRPr="009306F7">
              <w:t>16.7</w:t>
            </w:r>
          </w:p>
        </w:tc>
        <w:tc>
          <w:tcPr>
            <w:tcW w:w="722" w:type="dxa"/>
            <w:shd w:val="clear" w:color="auto" w:fill="auto"/>
            <w:vAlign w:val="center"/>
          </w:tcPr>
          <w:p w14:paraId="1B338EB8" w14:textId="555D052F" w:rsidR="00EF742A" w:rsidRDefault="00EF742A" w:rsidP="00EF742A">
            <w:pPr>
              <w:pStyle w:val="105"/>
              <w:rPr>
                <w:rFonts w:ascii="ＭＳ Ｐゴシック" w:eastAsia="ＭＳ Ｐゴシック" w:hAnsi="ＭＳ Ｐゴシック" w:cs="ＭＳ Ｐゴシック"/>
                <w:color w:val="000000"/>
                <w:sz w:val="22"/>
                <w:szCs w:val="22"/>
              </w:rPr>
            </w:pPr>
            <w:r w:rsidRPr="009306F7">
              <w:t>16.7</w:t>
            </w:r>
          </w:p>
        </w:tc>
        <w:tc>
          <w:tcPr>
            <w:tcW w:w="722" w:type="dxa"/>
            <w:shd w:val="clear" w:color="auto" w:fill="auto"/>
            <w:vAlign w:val="center"/>
          </w:tcPr>
          <w:p w14:paraId="23F6EAEF" w14:textId="6C9CC067" w:rsidR="00EF742A" w:rsidRDefault="00EF742A" w:rsidP="00EF742A">
            <w:pPr>
              <w:pStyle w:val="105"/>
              <w:rPr>
                <w:rFonts w:ascii="ＭＳ Ｐゴシック" w:eastAsia="ＭＳ Ｐゴシック" w:hAnsi="ＭＳ Ｐゴシック"/>
              </w:rPr>
            </w:pPr>
            <w:r w:rsidRPr="009306F7">
              <w:t>17.1</w:t>
            </w:r>
          </w:p>
        </w:tc>
        <w:tc>
          <w:tcPr>
            <w:tcW w:w="721" w:type="dxa"/>
            <w:shd w:val="clear" w:color="auto" w:fill="auto"/>
            <w:vAlign w:val="center"/>
          </w:tcPr>
          <w:p w14:paraId="529F8E3E" w14:textId="548E1193" w:rsidR="00EF742A" w:rsidRDefault="00EF742A" w:rsidP="00EF742A">
            <w:pPr>
              <w:pStyle w:val="105"/>
              <w:rPr>
                <w:rFonts w:ascii="ＭＳ Ｐゴシック" w:eastAsia="ＭＳ Ｐゴシック" w:hAnsi="ＭＳ Ｐゴシック" w:cs="ＭＳ Ｐゴシック"/>
                <w:color w:val="000000"/>
                <w:sz w:val="22"/>
                <w:szCs w:val="22"/>
              </w:rPr>
            </w:pPr>
            <w:r w:rsidRPr="009306F7">
              <w:t>30.6</w:t>
            </w:r>
          </w:p>
        </w:tc>
        <w:tc>
          <w:tcPr>
            <w:tcW w:w="722" w:type="dxa"/>
            <w:shd w:val="clear" w:color="auto" w:fill="auto"/>
            <w:vAlign w:val="center"/>
          </w:tcPr>
          <w:p w14:paraId="4E20BBEF" w14:textId="69450C71" w:rsidR="00EF742A" w:rsidRDefault="00EF742A" w:rsidP="00EF742A">
            <w:pPr>
              <w:pStyle w:val="105"/>
              <w:rPr>
                <w:rFonts w:ascii="ＭＳ Ｐゴシック" w:eastAsia="ＭＳ Ｐゴシック" w:hAnsi="ＭＳ Ｐゴシック" w:cs="ＭＳ Ｐゴシック"/>
                <w:color w:val="000000"/>
                <w:sz w:val="22"/>
                <w:szCs w:val="22"/>
              </w:rPr>
            </w:pPr>
            <w:r w:rsidRPr="009306F7">
              <w:t>31.8</w:t>
            </w:r>
          </w:p>
        </w:tc>
        <w:tc>
          <w:tcPr>
            <w:tcW w:w="722" w:type="dxa"/>
            <w:shd w:val="clear" w:color="auto" w:fill="auto"/>
            <w:vAlign w:val="center"/>
          </w:tcPr>
          <w:p w14:paraId="58D6B0BD" w14:textId="18FB354D" w:rsidR="00EF742A" w:rsidRDefault="00EF742A" w:rsidP="00EF742A">
            <w:pPr>
              <w:pStyle w:val="105"/>
              <w:rPr>
                <w:rFonts w:ascii="ＭＳ Ｐゴシック" w:eastAsia="ＭＳ Ｐゴシック" w:hAnsi="ＭＳ Ｐゴシック"/>
              </w:rPr>
            </w:pPr>
            <w:r w:rsidRPr="009306F7">
              <w:t>17.0</w:t>
            </w:r>
          </w:p>
        </w:tc>
        <w:tc>
          <w:tcPr>
            <w:tcW w:w="721" w:type="dxa"/>
            <w:shd w:val="clear" w:color="auto" w:fill="auto"/>
            <w:vAlign w:val="center"/>
          </w:tcPr>
          <w:p w14:paraId="3F473899" w14:textId="7838942D" w:rsidR="00EF742A" w:rsidRDefault="00EF742A" w:rsidP="00EF742A">
            <w:pPr>
              <w:pStyle w:val="105"/>
              <w:rPr>
                <w:rFonts w:ascii="ＭＳ Ｐゴシック" w:eastAsia="ＭＳ Ｐゴシック" w:hAnsi="ＭＳ Ｐゴシック" w:cs="ＭＳ Ｐゴシック"/>
                <w:color w:val="000000"/>
                <w:sz w:val="22"/>
                <w:szCs w:val="22"/>
              </w:rPr>
            </w:pPr>
            <w:r w:rsidRPr="009306F7">
              <w:t>30.3</w:t>
            </w:r>
          </w:p>
        </w:tc>
        <w:tc>
          <w:tcPr>
            <w:tcW w:w="722" w:type="dxa"/>
            <w:shd w:val="clear" w:color="auto" w:fill="auto"/>
            <w:vAlign w:val="center"/>
          </w:tcPr>
          <w:p w14:paraId="2A531BAD" w14:textId="2D996DF2" w:rsidR="00EF742A" w:rsidRDefault="00EF742A" w:rsidP="00EF742A">
            <w:pPr>
              <w:pStyle w:val="105"/>
              <w:rPr>
                <w:rFonts w:ascii="ＭＳ Ｐゴシック" w:eastAsia="ＭＳ Ｐゴシック" w:hAnsi="ＭＳ Ｐゴシック"/>
              </w:rPr>
            </w:pPr>
            <w:r w:rsidRPr="009306F7">
              <w:t>22.0</w:t>
            </w:r>
          </w:p>
        </w:tc>
        <w:tc>
          <w:tcPr>
            <w:tcW w:w="722" w:type="dxa"/>
            <w:shd w:val="clear" w:color="auto" w:fill="auto"/>
            <w:vAlign w:val="center"/>
          </w:tcPr>
          <w:p w14:paraId="51598A5F" w14:textId="721BB075" w:rsidR="00EF742A" w:rsidRDefault="00EF742A" w:rsidP="00EF742A">
            <w:pPr>
              <w:pStyle w:val="105"/>
              <w:rPr>
                <w:rFonts w:ascii="ＭＳ Ｐゴシック" w:eastAsia="ＭＳ Ｐゴシック" w:hAnsi="ＭＳ Ｐゴシック"/>
              </w:rPr>
            </w:pPr>
            <w:r w:rsidRPr="009306F7">
              <w:t>21.3</w:t>
            </w:r>
          </w:p>
        </w:tc>
      </w:tr>
      <w:tr w:rsidR="00EF742A" w14:paraId="1CE19B97" w14:textId="77777777" w:rsidTr="00EF742A">
        <w:trPr>
          <w:cantSplit/>
          <w:trHeight w:val="397"/>
        </w:trPr>
        <w:tc>
          <w:tcPr>
            <w:tcW w:w="1892" w:type="dxa"/>
            <w:shd w:val="clear" w:color="auto" w:fill="auto"/>
            <w:vAlign w:val="center"/>
          </w:tcPr>
          <w:p w14:paraId="6B758E92" w14:textId="15AF061B" w:rsidR="00EF742A" w:rsidRDefault="00EF742A" w:rsidP="00EF742A">
            <w:pPr>
              <w:pStyle w:val="9"/>
              <w:spacing w:line="240" w:lineRule="exact"/>
              <w:ind w:leftChars="-50" w:left="-105" w:rightChars="-50" w:right="-105"/>
            </w:pPr>
            <w:r w:rsidRPr="000F3A2C">
              <w:rPr>
                <w:rFonts w:hint="eastAsia"/>
              </w:rPr>
              <w:t>子どもの発達や障害のある子どもに関する</w:t>
            </w:r>
            <w:r>
              <w:br/>
            </w:r>
            <w:r w:rsidRPr="000F3A2C">
              <w:rPr>
                <w:rFonts w:hint="eastAsia"/>
              </w:rPr>
              <w:t>相談窓口の充実（地域療育センターや子ども発達・相談センター</w:t>
            </w:r>
            <w:r>
              <w:br/>
            </w:r>
            <w:r w:rsidRPr="000F3A2C">
              <w:rPr>
                <w:rFonts w:hint="eastAsia"/>
              </w:rPr>
              <w:t>など）</w:t>
            </w:r>
          </w:p>
        </w:tc>
        <w:tc>
          <w:tcPr>
            <w:tcW w:w="721" w:type="dxa"/>
            <w:shd w:val="clear" w:color="auto" w:fill="auto"/>
            <w:vAlign w:val="center"/>
          </w:tcPr>
          <w:p w14:paraId="17EB5993" w14:textId="2B4D66A6" w:rsidR="00EF742A" w:rsidRDefault="00EF742A" w:rsidP="00EF742A">
            <w:pPr>
              <w:pStyle w:val="105"/>
              <w:rPr>
                <w:rFonts w:ascii="ＭＳ Ｐゴシック" w:eastAsia="ＭＳ Ｐゴシック" w:hAnsi="ＭＳ Ｐゴシック"/>
              </w:rPr>
            </w:pPr>
            <w:r w:rsidRPr="009306F7">
              <w:t>5.1</w:t>
            </w:r>
          </w:p>
        </w:tc>
        <w:tc>
          <w:tcPr>
            <w:tcW w:w="722" w:type="dxa"/>
            <w:shd w:val="clear" w:color="auto" w:fill="auto"/>
            <w:vAlign w:val="center"/>
          </w:tcPr>
          <w:p w14:paraId="3AD80A7C" w14:textId="5367C8BE" w:rsidR="00EF742A" w:rsidRDefault="00EF742A" w:rsidP="00EF742A">
            <w:pPr>
              <w:pStyle w:val="105"/>
              <w:rPr>
                <w:rFonts w:ascii="ＭＳ Ｐゴシック" w:eastAsia="ＭＳ Ｐゴシック" w:hAnsi="ＭＳ Ｐゴシック"/>
              </w:rPr>
            </w:pPr>
            <w:r w:rsidRPr="009306F7">
              <w:t>31.7</w:t>
            </w:r>
          </w:p>
        </w:tc>
        <w:tc>
          <w:tcPr>
            <w:tcW w:w="721" w:type="dxa"/>
            <w:shd w:val="clear" w:color="auto" w:fill="auto"/>
            <w:vAlign w:val="center"/>
          </w:tcPr>
          <w:p w14:paraId="0D1705BA" w14:textId="4F8D0414" w:rsidR="00EF742A" w:rsidRDefault="00EF742A" w:rsidP="00EF742A">
            <w:pPr>
              <w:pStyle w:val="105"/>
              <w:rPr>
                <w:rFonts w:ascii="ＭＳ Ｐゴシック" w:eastAsia="ＭＳ Ｐゴシック" w:hAnsi="ＭＳ Ｐゴシック"/>
              </w:rPr>
            </w:pPr>
            <w:r w:rsidRPr="009306F7">
              <w:t>7.2</w:t>
            </w:r>
          </w:p>
        </w:tc>
        <w:tc>
          <w:tcPr>
            <w:tcW w:w="722" w:type="dxa"/>
            <w:shd w:val="clear" w:color="auto" w:fill="auto"/>
            <w:vAlign w:val="center"/>
          </w:tcPr>
          <w:p w14:paraId="47435968" w14:textId="6FE2520C" w:rsidR="00EF742A" w:rsidRDefault="00EF742A" w:rsidP="00EF742A">
            <w:pPr>
              <w:pStyle w:val="105"/>
              <w:rPr>
                <w:rFonts w:ascii="ＭＳ Ｐゴシック" w:eastAsia="ＭＳ Ｐゴシック" w:hAnsi="ＭＳ Ｐゴシック" w:cs="ＭＳ Ｐゴシック"/>
                <w:color w:val="000000"/>
                <w:sz w:val="22"/>
                <w:szCs w:val="22"/>
              </w:rPr>
            </w:pPr>
            <w:r w:rsidRPr="009306F7">
              <w:t>10.8</w:t>
            </w:r>
          </w:p>
        </w:tc>
        <w:tc>
          <w:tcPr>
            <w:tcW w:w="722" w:type="dxa"/>
            <w:shd w:val="clear" w:color="auto" w:fill="auto"/>
            <w:vAlign w:val="center"/>
          </w:tcPr>
          <w:p w14:paraId="7DC9C464" w14:textId="58728DF2" w:rsidR="00EF742A" w:rsidRDefault="00EF742A" w:rsidP="00EF742A">
            <w:pPr>
              <w:pStyle w:val="105"/>
              <w:rPr>
                <w:rFonts w:ascii="ＭＳ Ｐゴシック" w:eastAsia="ＭＳ Ｐゴシック" w:hAnsi="ＭＳ Ｐゴシック"/>
              </w:rPr>
            </w:pPr>
            <w:r w:rsidRPr="009306F7">
              <w:t>5.2</w:t>
            </w:r>
          </w:p>
        </w:tc>
        <w:tc>
          <w:tcPr>
            <w:tcW w:w="721" w:type="dxa"/>
            <w:shd w:val="clear" w:color="auto" w:fill="auto"/>
            <w:vAlign w:val="center"/>
          </w:tcPr>
          <w:p w14:paraId="408039D2" w14:textId="3DBC52DB" w:rsidR="00EF742A" w:rsidRDefault="00EF742A" w:rsidP="00EF742A">
            <w:pPr>
              <w:pStyle w:val="105"/>
              <w:rPr>
                <w:rFonts w:ascii="ＭＳ Ｐゴシック" w:eastAsia="ＭＳ Ｐゴシック" w:hAnsi="ＭＳ Ｐゴシック" w:cs="ＭＳ Ｐゴシック"/>
                <w:color w:val="000000"/>
                <w:sz w:val="22"/>
                <w:szCs w:val="22"/>
              </w:rPr>
            </w:pPr>
            <w:r w:rsidRPr="009306F7">
              <w:t>16.7</w:t>
            </w:r>
          </w:p>
        </w:tc>
        <w:tc>
          <w:tcPr>
            <w:tcW w:w="722" w:type="dxa"/>
            <w:shd w:val="clear" w:color="auto" w:fill="auto"/>
            <w:vAlign w:val="center"/>
          </w:tcPr>
          <w:p w14:paraId="1237131F" w14:textId="7CC38282" w:rsidR="00EF742A" w:rsidRDefault="00EF742A" w:rsidP="00EF742A">
            <w:pPr>
              <w:pStyle w:val="105"/>
              <w:rPr>
                <w:rFonts w:ascii="ＭＳ Ｐゴシック" w:eastAsia="ＭＳ Ｐゴシック" w:hAnsi="ＭＳ Ｐゴシック" w:cs="ＭＳ Ｐゴシック"/>
                <w:color w:val="000000"/>
                <w:sz w:val="22"/>
                <w:szCs w:val="22"/>
              </w:rPr>
            </w:pPr>
            <w:r w:rsidRPr="009306F7">
              <w:t>25.8</w:t>
            </w:r>
          </w:p>
        </w:tc>
        <w:tc>
          <w:tcPr>
            <w:tcW w:w="722" w:type="dxa"/>
            <w:shd w:val="clear" w:color="auto" w:fill="BFBFBF" w:themeFill="background1" w:themeFillShade="BF"/>
            <w:vAlign w:val="center"/>
          </w:tcPr>
          <w:p w14:paraId="65E539F7" w14:textId="7372A517" w:rsidR="00EF742A" w:rsidRDefault="00EF742A" w:rsidP="00EF742A">
            <w:pPr>
              <w:pStyle w:val="105"/>
              <w:rPr>
                <w:rFonts w:ascii="ＭＳ Ｐゴシック" w:eastAsia="ＭＳ Ｐゴシック" w:hAnsi="ＭＳ Ｐゴシック"/>
              </w:rPr>
            </w:pPr>
            <w:r w:rsidRPr="009306F7">
              <w:t>53.0</w:t>
            </w:r>
          </w:p>
        </w:tc>
        <w:tc>
          <w:tcPr>
            <w:tcW w:w="721" w:type="dxa"/>
            <w:shd w:val="clear" w:color="auto" w:fill="404040" w:themeFill="text1" w:themeFillTint="BF"/>
            <w:vAlign w:val="center"/>
          </w:tcPr>
          <w:p w14:paraId="25EDB14B" w14:textId="10346AE7" w:rsidR="00EF742A" w:rsidRPr="00EF742A" w:rsidRDefault="00EF742A" w:rsidP="00EF742A">
            <w:pPr>
              <w:pStyle w:val="105"/>
              <w:rPr>
                <w:rFonts w:ascii="ＭＳ Ｐゴシック" w:eastAsia="ＭＳ Ｐゴシック" w:hAnsi="ＭＳ Ｐゴシック" w:cs="ＭＳ Ｐゴシック"/>
                <w:b/>
                <w:bCs/>
                <w:color w:val="FFFFFF" w:themeColor="background1"/>
                <w:sz w:val="22"/>
                <w:szCs w:val="22"/>
              </w:rPr>
            </w:pPr>
            <w:r w:rsidRPr="00EF742A">
              <w:rPr>
                <w:b/>
                <w:bCs/>
                <w:color w:val="FFFFFF" w:themeColor="background1"/>
              </w:rPr>
              <w:t>75.8</w:t>
            </w:r>
          </w:p>
        </w:tc>
        <w:tc>
          <w:tcPr>
            <w:tcW w:w="722" w:type="dxa"/>
            <w:shd w:val="clear" w:color="auto" w:fill="auto"/>
            <w:vAlign w:val="center"/>
          </w:tcPr>
          <w:p w14:paraId="2AB747B0" w14:textId="45F5EA06" w:rsidR="00EF742A" w:rsidRDefault="00EF742A" w:rsidP="00EF742A">
            <w:pPr>
              <w:pStyle w:val="105"/>
              <w:rPr>
                <w:rFonts w:ascii="ＭＳ Ｐゴシック" w:eastAsia="ＭＳ Ｐゴシック" w:hAnsi="ＭＳ Ｐゴシック"/>
              </w:rPr>
            </w:pPr>
            <w:r w:rsidRPr="009306F7">
              <w:t>4.5</w:t>
            </w:r>
          </w:p>
        </w:tc>
        <w:tc>
          <w:tcPr>
            <w:tcW w:w="722" w:type="dxa"/>
            <w:shd w:val="clear" w:color="auto" w:fill="auto"/>
            <w:vAlign w:val="center"/>
          </w:tcPr>
          <w:p w14:paraId="544602AD" w14:textId="061FB450" w:rsidR="00EF742A" w:rsidRDefault="00EF742A" w:rsidP="00EF742A">
            <w:pPr>
              <w:pStyle w:val="105"/>
              <w:rPr>
                <w:rFonts w:ascii="ＭＳ Ｐゴシック" w:eastAsia="ＭＳ Ｐゴシック" w:hAnsi="ＭＳ Ｐゴシック"/>
              </w:rPr>
            </w:pPr>
            <w:r w:rsidRPr="009306F7">
              <w:t>8.5</w:t>
            </w:r>
          </w:p>
        </w:tc>
      </w:tr>
      <w:tr w:rsidR="00EF742A" w14:paraId="13B9687C" w14:textId="77777777" w:rsidTr="00EF742A">
        <w:trPr>
          <w:cantSplit/>
          <w:trHeight w:val="397"/>
        </w:trPr>
        <w:tc>
          <w:tcPr>
            <w:tcW w:w="1892" w:type="dxa"/>
            <w:shd w:val="clear" w:color="auto" w:fill="auto"/>
            <w:vAlign w:val="center"/>
          </w:tcPr>
          <w:p w14:paraId="161AA32F" w14:textId="09F3C829" w:rsidR="00EF742A" w:rsidRDefault="00EF742A" w:rsidP="00EF742A">
            <w:pPr>
              <w:pStyle w:val="9"/>
              <w:spacing w:line="240" w:lineRule="exact"/>
              <w:ind w:leftChars="-50" w:left="-105" w:rightChars="-50" w:right="-105"/>
            </w:pPr>
            <w:r w:rsidRPr="000F3A2C">
              <w:rPr>
                <w:rFonts w:hint="eastAsia"/>
              </w:rPr>
              <w:t>様々な相談に対応する総合的な相談窓口の</w:t>
            </w:r>
            <w:r>
              <w:br/>
            </w:r>
            <w:r w:rsidRPr="000F3A2C">
              <w:rPr>
                <w:rFonts w:hint="eastAsia"/>
              </w:rPr>
              <w:t>充実（障害者相談支援センターなど）</w:t>
            </w:r>
          </w:p>
        </w:tc>
        <w:tc>
          <w:tcPr>
            <w:tcW w:w="721" w:type="dxa"/>
            <w:shd w:val="clear" w:color="auto" w:fill="BFBFBF" w:themeFill="background1" w:themeFillShade="BF"/>
            <w:vAlign w:val="center"/>
          </w:tcPr>
          <w:p w14:paraId="16F305D0" w14:textId="09550329" w:rsidR="00EF742A" w:rsidRDefault="00EF742A" w:rsidP="00EF742A">
            <w:pPr>
              <w:pStyle w:val="105"/>
              <w:rPr>
                <w:rFonts w:ascii="ＭＳ Ｐゴシック" w:eastAsia="ＭＳ Ｐゴシック" w:hAnsi="ＭＳ Ｐゴシック"/>
              </w:rPr>
            </w:pPr>
            <w:r w:rsidRPr="009306F7">
              <w:t>34.1</w:t>
            </w:r>
          </w:p>
        </w:tc>
        <w:tc>
          <w:tcPr>
            <w:tcW w:w="722" w:type="dxa"/>
            <w:shd w:val="clear" w:color="auto" w:fill="BFBFBF" w:themeFill="background1" w:themeFillShade="BF"/>
            <w:vAlign w:val="center"/>
          </w:tcPr>
          <w:p w14:paraId="0432B7D6" w14:textId="1D66E1D0" w:rsidR="00EF742A" w:rsidRDefault="00EF742A" w:rsidP="00EF742A">
            <w:pPr>
              <w:pStyle w:val="105"/>
              <w:rPr>
                <w:rFonts w:ascii="ＭＳ Ｐゴシック" w:eastAsia="ＭＳ Ｐゴシック" w:hAnsi="ＭＳ Ｐゴシック"/>
              </w:rPr>
            </w:pPr>
            <w:r w:rsidRPr="009306F7">
              <w:t>45.8</w:t>
            </w:r>
          </w:p>
        </w:tc>
        <w:tc>
          <w:tcPr>
            <w:tcW w:w="721" w:type="dxa"/>
            <w:shd w:val="clear" w:color="auto" w:fill="BFBFBF" w:themeFill="background1" w:themeFillShade="BF"/>
            <w:vAlign w:val="center"/>
          </w:tcPr>
          <w:p w14:paraId="28C333DB" w14:textId="0EF19898" w:rsidR="00EF742A" w:rsidRDefault="00EF742A" w:rsidP="00EF742A">
            <w:pPr>
              <w:pStyle w:val="105"/>
              <w:rPr>
                <w:rFonts w:ascii="ＭＳ Ｐゴシック" w:eastAsia="ＭＳ Ｐゴシック" w:hAnsi="ＭＳ Ｐゴシック"/>
              </w:rPr>
            </w:pPr>
            <w:r w:rsidRPr="009306F7">
              <w:t>43.0</w:t>
            </w:r>
          </w:p>
        </w:tc>
        <w:tc>
          <w:tcPr>
            <w:tcW w:w="722" w:type="dxa"/>
            <w:shd w:val="clear" w:color="auto" w:fill="BFBFBF" w:themeFill="background1" w:themeFillShade="BF"/>
            <w:vAlign w:val="center"/>
          </w:tcPr>
          <w:p w14:paraId="63A92B5A" w14:textId="6577C340" w:rsidR="00EF742A" w:rsidRDefault="00EF742A" w:rsidP="00EF742A">
            <w:pPr>
              <w:pStyle w:val="105"/>
              <w:rPr>
                <w:rFonts w:ascii="ＭＳ Ｐゴシック" w:eastAsia="ＭＳ Ｐゴシック" w:hAnsi="ＭＳ Ｐゴシック" w:cs="ＭＳ Ｐゴシック"/>
                <w:color w:val="000000"/>
                <w:sz w:val="22"/>
                <w:szCs w:val="22"/>
              </w:rPr>
            </w:pPr>
            <w:r w:rsidRPr="009306F7">
              <w:t>39.2</w:t>
            </w:r>
          </w:p>
        </w:tc>
        <w:tc>
          <w:tcPr>
            <w:tcW w:w="722" w:type="dxa"/>
            <w:shd w:val="clear" w:color="auto" w:fill="BFBFBF" w:themeFill="background1" w:themeFillShade="BF"/>
            <w:vAlign w:val="center"/>
          </w:tcPr>
          <w:p w14:paraId="6BF110E1" w14:textId="3E8A6BC1" w:rsidR="00EF742A" w:rsidRDefault="00EF742A" w:rsidP="00EF742A">
            <w:pPr>
              <w:pStyle w:val="105"/>
              <w:rPr>
                <w:rFonts w:ascii="ＭＳ Ｐゴシック" w:eastAsia="ＭＳ Ｐゴシック" w:hAnsi="ＭＳ Ｐゴシック"/>
              </w:rPr>
            </w:pPr>
            <w:r w:rsidRPr="009306F7">
              <w:t>28.0</w:t>
            </w:r>
          </w:p>
        </w:tc>
        <w:tc>
          <w:tcPr>
            <w:tcW w:w="721" w:type="dxa"/>
            <w:shd w:val="clear" w:color="auto" w:fill="auto"/>
            <w:vAlign w:val="center"/>
          </w:tcPr>
          <w:p w14:paraId="1A218B3D" w14:textId="5F54AE77" w:rsidR="00EF742A" w:rsidRDefault="00EF742A" w:rsidP="00EF742A">
            <w:pPr>
              <w:pStyle w:val="105"/>
              <w:rPr>
                <w:rFonts w:ascii="ＭＳ Ｐゴシック" w:eastAsia="ＭＳ Ｐゴシック" w:hAnsi="ＭＳ Ｐゴシック" w:cs="ＭＳ Ｐゴシック"/>
                <w:color w:val="000000"/>
                <w:sz w:val="22"/>
                <w:szCs w:val="22"/>
              </w:rPr>
            </w:pPr>
            <w:r w:rsidRPr="009306F7">
              <w:t>50.0</w:t>
            </w:r>
          </w:p>
        </w:tc>
        <w:tc>
          <w:tcPr>
            <w:tcW w:w="722" w:type="dxa"/>
            <w:shd w:val="clear" w:color="auto" w:fill="BFBFBF" w:themeFill="background1" w:themeFillShade="BF"/>
            <w:vAlign w:val="center"/>
          </w:tcPr>
          <w:p w14:paraId="13E7749C" w14:textId="4EB605E3" w:rsidR="00EF742A" w:rsidRDefault="00EF742A" w:rsidP="00EF742A">
            <w:pPr>
              <w:pStyle w:val="105"/>
              <w:rPr>
                <w:rFonts w:ascii="ＭＳ Ｐゴシック" w:eastAsia="ＭＳ Ｐゴシック" w:hAnsi="ＭＳ Ｐゴシック" w:cs="ＭＳ Ｐゴシック"/>
                <w:color w:val="000000"/>
                <w:sz w:val="22"/>
                <w:szCs w:val="22"/>
              </w:rPr>
            </w:pPr>
            <w:r w:rsidRPr="009306F7">
              <w:t>47.0</w:t>
            </w:r>
          </w:p>
        </w:tc>
        <w:tc>
          <w:tcPr>
            <w:tcW w:w="722" w:type="dxa"/>
            <w:shd w:val="clear" w:color="auto" w:fill="auto"/>
            <w:vAlign w:val="center"/>
          </w:tcPr>
          <w:p w14:paraId="31714928" w14:textId="380CBC91" w:rsidR="00EF742A" w:rsidRDefault="00EF742A" w:rsidP="00EF742A">
            <w:pPr>
              <w:pStyle w:val="105"/>
              <w:rPr>
                <w:rFonts w:ascii="ＭＳ Ｐゴシック" w:eastAsia="ＭＳ Ｐゴシック" w:hAnsi="ＭＳ Ｐゴシック"/>
              </w:rPr>
            </w:pPr>
            <w:r w:rsidRPr="009306F7">
              <w:t>40.0</w:t>
            </w:r>
          </w:p>
        </w:tc>
        <w:tc>
          <w:tcPr>
            <w:tcW w:w="721" w:type="dxa"/>
            <w:shd w:val="clear" w:color="auto" w:fill="auto"/>
            <w:vAlign w:val="center"/>
          </w:tcPr>
          <w:p w14:paraId="62105E1E" w14:textId="5BAADE1E" w:rsidR="00EF742A" w:rsidRDefault="00EF742A" w:rsidP="00EF742A">
            <w:pPr>
              <w:pStyle w:val="105"/>
              <w:rPr>
                <w:rFonts w:ascii="ＭＳ Ｐゴシック" w:eastAsia="ＭＳ Ｐゴシック" w:hAnsi="ＭＳ Ｐゴシック" w:cs="ＭＳ Ｐゴシック"/>
              </w:rPr>
            </w:pPr>
            <w:r w:rsidRPr="009306F7">
              <w:t>35.4</w:t>
            </w:r>
          </w:p>
        </w:tc>
        <w:tc>
          <w:tcPr>
            <w:tcW w:w="722" w:type="dxa"/>
            <w:shd w:val="clear" w:color="auto" w:fill="BFBFBF" w:themeFill="background1" w:themeFillShade="BF"/>
            <w:vAlign w:val="center"/>
          </w:tcPr>
          <w:p w14:paraId="28F795E4" w14:textId="4517FDC3" w:rsidR="00EF742A" w:rsidRDefault="00EF742A" w:rsidP="00EF742A">
            <w:pPr>
              <w:pStyle w:val="105"/>
              <w:rPr>
                <w:rFonts w:ascii="ＭＳ Ｐゴシック" w:eastAsia="ＭＳ Ｐゴシック" w:hAnsi="ＭＳ Ｐゴシック"/>
              </w:rPr>
            </w:pPr>
            <w:r w:rsidRPr="009306F7">
              <w:t>27.7</w:t>
            </w:r>
          </w:p>
        </w:tc>
        <w:tc>
          <w:tcPr>
            <w:tcW w:w="722" w:type="dxa"/>
            <w:shd w:val="clear" w:color="auto" w:fill="BFBFBF" w:themeFill="background1" w:themeFillShade="BF"/>
            <w:vAlign w:val="center"/>
          </w:tcPr>
          <w:p w14:paraId="3D3E225F" w14:textId="446F0C03" w:rsidR="00EF742A" w:rsidRDefault="00EF742A" w:rsidP="00EF742A">
            <w:pPr>
              <w:pStyle w:val="105"/>
              <w:rPr>
                <w:rFonts w:ascii="ＭＳ Ｐゴシック" w:eastAsia="ＭＳ Ｐゴシック" w:hAnsi="ＭＳ Ｐゴシック"/>
              </w:rPr>
            </w:pPr>
            <w:r w:rsidRPr="009306F7">
              <w:t>31.9</w:t>
            </w:r>
          </w:p>
        </w:tc>
      </w:tr>
      <w:tr w:rsidR="00EF742A" w14:paraId="4D89B152" w14:textId="77777777" w:rsidTr="00EF742A">
        <w:trPr>
          <w:cantSplit/>
          <w:trHeight w:val="397"/>
        </w:trPr>
        <w:tc>
          <w:tcPr>
            <w:tcW w:w="1892" w:type="dxa"/>
            <w:shd w:val="clear" w:color="auto" w:fill="auto"/>
            <w:vAlign w:val="center"/>
          </w:tcPr>
          <w:p w14:paraId="4AEA2BF2" w14:textId="4FAC6868" w:rsidR="00EF742A" w:rsidRDefault="00EF742A" w:rsidP="00EF742A">
            <w:pPr>
              <w:pStyle w:val="9"/>
              <w:spacing w:line="240" w:lineRule="exact"/>
              <w:ind w:leftChars="-50" w:left="-105" w:rightChars="-50" w:right="-105"/>
            </w:pPr>
            <w:r w:rsidRPr="000F3A2C">
              <w:rPr>
                <w:rFonts w:hint="eastAsia"/>
              </w:rPr>
              <w:t>どこで、どのような</w:t>
            </w:r>
            <w:r>
              <w:br/>
            </w:r>
            <w:r w:rsidRPr="000F3A2C">
              <w:rPr>
                <w:rFonts w:hint="eastAsia"/>
              </w:rPr>
              <w:t>相談ができるかなど、</w:t>
            </w:r>
            <w:r>
              <w:br/>
            </w:r>
            <w:r w:rsidRPr="000F3A2C">
              <w:rPr>
                <w:rFonts w:hint="eastAsia"/>
              </w:rPr>
              <w:t>相談窓口の明確化</w:t>
            </w:r>
          </w:p>
        </w:tc>
        <w:tc>
          <w:tcPr>
            <w:tcW w:w="721" w:type="dxa"/>
            <w:shd w:val="clear" w:color="auto" w:fill="404040" w:themeFill="text1" w:themeFillTint="BF"/>
            <w:vAlign w:val="center"/>
          </w:tcPr>
          <w:p w14:paraId="14A4C705" w14:textId="732CB7B0" w:rsidR="00EF742A" w:rsidRPr="00EF742A" w:rsidRDefault="00EF742A" w:rsidP="00EF742A">
            <w:pPr>
              <w:pStyle w:val="105"/>
              <w:rPr>
                <w:rFonts w:ascii="ＭＳ Ｐゴシック" w:eastAsia="ＭＳ Ｐゴシック" w:hAnsi="ＭＳ Ｐゴシック"/>
                <w:b/>
                <w:bCs/>
                <w:color w:val="FFFFFF" w:themeColor="background1"/>
              </w:rPr>
            </w:pPr>
            <w:r w:rsidRPr="00EF742A">
              <w:rPr>
                <w:b/>
                <w:bCs/>
                <w:color w:val="FFFFFF" w:themeColor="background1"/>
              </w:rPr>
              <w:t>47.6</w:t>
            </w:r>
          </w:p>
        </w:tc>
        <w:tc>
          <w:tcPr>
            <w:tcW w:w="722" w:type="dxa"/>
            <w:shd w:val="clear" w:color="auto" w:fill="404040" w:themeFill="text1" w:themeFillTint="BF"/>
            <w:vAlign w:val="center"/>
          </w:tcPr>
          <w:p w14:paraId="1073D812" w14:textId="158FCAA9" w:rsidR="00EF742A" w:rsidRPr="00EF742A" w:rsidRDefault="00EF742A" w:rsidP="00EF742A">
            <w:pPr>
              <w:pStyle w:val="105"/>
              <w:rPr>
                <w:rFonts w:ascii="ＭＳ Ｐゴシック" w:eastAsia="ＭＳ Ｐゴシック" w:hAnsi="ＭＳ Ｐゴシック"/>
                <w:b/>
                <w:bCs/>
                <w:color w:val="FFFFFF" w:themeColor="background1"/>
              </w:rPr>
            </w:pPr>
            <w:r w:rsidRPr="00EF742A">
              <w:rPr>
                <w:b/>
                <w:bCs/>
                <w:color w:val="FFFFFF" w:themeColor="background1"/>
              </w:rPr>
              <w:t>56.9</w:t>
            </w:r>
          </w:p>
        </w:tc>
        <w:tc>
          <w:tcPr>
            <w:tcW w:w="721" w:type="dxa"/>
            <w:shd w:val="clear" w:color="auto" w:fill="404040" w:themeFill="text1" w:themeFillTint="BF"/>
            <w:vAlign w:val="center"/>
          </w:tcPr>
          <w:p w14:paraId="4734E86E" w14:textId="485E6247" w:rsidR="00EF742A" w:rsidRPr="00EF742A" w:rsidRDefault="00EF742A" w:rsidP="00EF742A">
            <w:pPr>
              <w:pStyle w:val="105"/>
              <w:rPr>
                <w:rFonts w:ascii="ＭＳ Ｐゴシック" w:eastAsia="ＭＳ Ｐゴシック" w:hAnsi="ＭＳ Ｐゴシック"/>
                <w:b/>
                <w:bCs/>
                <w:color w:val="FFFFFF" w:themeColor="background1"/>
              </w:rPr>
            </w:pPr>
            <w:r w:rsidRPr="00EF742A">
              <w:rPr>
                <w:b/>
                <w:bCs/>
                <w:color w:val="FFFFFF" w:themeColor="background1"/>
              </w:rPr>
              <w:t>59.2</w:t>
            </w:r>
          </w:p>
        </w:tc>
        <w:tc>
          <w:tcPr>
            <w:tcW w:w="722" w:type="dxa"/>
            <w:shd w:val="clear" w:color="auto" w:fill="404040" w:themeFill="text1" w:themeFillTint="BF"/>
            <w:vAlign w:val="center"/>
          </w:tcPr>
          <w:p w14:paraId="53C59F26" w14:textId="67ED1010" w:rsidR="00EF742A" w:rsidRPr="00EF742A" w:rsidRDefault="00EF742A" w:rsidP="00EF742A">
            <w:pPr>
              <w:pStyle w:val="105"/>
              <w:rPr>
                <w:rFonts w:ascii="ＭＳ Ｐゴシック" w:eastAsia="ＭＳ Ｐゴシック" w:hAnsi="ＭＳ Ｐゴシック" w:cs="ＭＳ Ｐゴシック"/>
                <w:b/>
                <w:bCs/>
                <w:color w:val="FFFFFF" w:themeColor="background1"/>
                <w:sz w:val="22"/>
                <w:szCs w:val="22"/>
              </w:rPr>
            </w:pPr>
            <w:r w:rsidRPr="00EF742A">
              <w:rPr>
                <w:b/>
                <w:bCs/>
                <w:color w:val="FFFFFF" w:themeColor="background1"/>
              </w:rPr>
              <w:t>61.0</w:t>
            </w:r>
          </w:p>
        </w:tc>
        <w:tc>
          <w:tcPr>
            <w:tcW w:w="722" w:type="dxa"/>
            <w:shd w:val="clear" w:color="auto" w:fill="404040" w:themeFill="text1" w:themeFillTint="BF"/>
            <w:vAlign w:val="center"/>
          </w:tcPr>
          <w:p w14:paraId="5F7750D1" w14:textId="0C8E2097" w:rsidR="00EF742A" w:rsidRPr="00EF742A" w:rsidRDefault="00EF742A" w:rsidP="00EF742A">
            <w:pPr>
              <w:pStyle w:val="105"/>
              <w:rPr>
                <w:rFonts w:ascii="ＭＳ Ｐゴシック" w:eastAsia="ＭＳ Ｐゴシック" w:hAnsi="ＭＳ Ｐゴシック"/>
                <w:b/>
                <w:bCs/>
                <w:color w:val="FFFFFF" w:themeColor="background1"/>
              </w:rPr>
            </w:pPr>
            <w:r w:rsidRPr="00EF742A">
              <w:rPr>
                <w:b/>
                <w:bCs/>
                <w:color w:val="FFFFFF" w:themeColor="background1"/>
              </w:rPr>
              <w:t>61.1</w:t>
            </w:r>
          </w:p>
        </w:tc>
        <w:tc>
          <w:tcPr>
            <w:tcW w:w="721" w:type="dxa"/>
            <w:shd w:val="clear" w:color="auto" w:fill="404040" w:themeFill="text1" w:themeFillTint="BF"/>
            <w:vAlign w:val="center"/>
          </w:tcPr>
          <w:p w14:paraId="7F643DDC" w14:textId="4384EE1D" w:rsidR="00EF742A" w:rsidRPr="00EF742A" w:rsidRDefault="00EF742A" w:rsidP="00EF742A">
            <w:pPr>
              <w:pStyle w:val="105"/>
              <w:rPr>
                <w:rFonts w:ascii="ＭＳ Ｐゴシック" w:eastAsia="ＭＳ Ｐゴシック" w:hAnsi="ＭＳ Ｐゴシック" w:cs="ＭＳ Ｐゴシック"/>
                <w:b/>
                <w:bCs/>
                <w:color w:val="FFFFFF" w:themeColor="background1"/>
                <w:sz w:val="22"/>
                <w:szCs w:val="22"/>
              </w:rPr>
            </w:pPr>
            <w:r w:rsidRPr="00EF742A">
              <w:rPr>
                <w:b/>
                <w:bCs/>
                <w:color w:val="FFFFFF" w:themeColor="background1"/>
              </w:rPr>
              <w:t>58.3</w:t>
            </w:r>
          </w:p>
        </w:tc>
        <w:tc>
          <w:tcPr>
            <w:tcW w:w="722" w:type="dxa"/>
            <w:shd w:val="clear" w:color="auto" w:fill="404040" w:themeFill="text1" w:themeFillTint="BF"/>
            <w:vAlign w:val="center"/>
          </w:tcPr>
          <w:p w14:paraId="43A61C41" w14:textId="5DAF9D49" w:rsidR="00EF742A" w:rsidRPr="00EF742A" w:rsidRDefault="00EF742A" w:rsidP="00EF742A">
            <w:pPr>
              <w:pStyle w:val="105"/>
              <w:rPr>
                <w:rFonts w:ascii="ＭＳ Ｐゴシック" w:eastAsia="ＭＳ Ｐゴシック" w:hAnsi="ＭＳ Ｐゴシック" w:cs="ＭＳ Ｐゴシック"/>
                <w:b/>
                <w:bCs/>
                <w:color w:val="FFFFFF" w:themeColor="background1"/>
                <w:sz w:val="22"/>
                <w:szCs w:val="22"/>
              </w:rPr>
            </w:pPr>
            <w:r w:rsidRPr="00EF742A">
              <w:rPr>
                <w:b/>
                <w:bCs/>
                <w:color w:val="FFFFFF" w:themeColor="background1"/>
              </w:rPr>
              <w:t>62.1</w:t>
            </w:r>
          </w:p>
        </w:tc>
        <w:tc>
          <w:tcPr>
            <w:tcW w:w="722" w:type="dxa"/>
            <w:shd w:val="clear" w:color="auto" w:fill="404040" w:themeFill="text1" w:themeFillTint="BF"/>
            <w:vAlign w:val="center"/>
          </w:tcPr>
          <w:p w14:paraId="5696C2DA" w14:textId="3531CFB0" w:rsidR="00EF742A" w:rsidRPr="00EF742A" w:rsidRDefault="00EF742A" w:rsidP="00EF742A">
            <w:pPr>
              <w:pStyle w:val="105"/>
              <w:rPr>
                <w:rFonts w:ascii="ＭＳ Ｐゴシック" w:eastAsia="ＭＳ Ｐゴシック" w:hAnsi="ＭＳ Ｐゴシック"/>
                <w:b/>
                <w:bCs/>
                <w:color w:val="FFFFFF" w:themeColor="background1"/>
              </w:rPr>
            </w:pPr>
            <w:r w:rsidRPr="00EF742A">
              <w:rPr>
                <w:b/>
                <w:bCs/>
                <w:color w:val="FFFFFF" w:themeColor="background1"/>
              </w:rPr>
              <w:t>66.0</w:t>
            </w:r>
          </w:p>
        </w:tc>
        <w:tc>
          <w:tcPr>
            <w:tcW w:w="721" w:type="dxa"/>
            <w:shd w:val="clear" w:color="auto" w:fill="BFBFBF" w:themeFill="background1" w:themeFillShade="BF"/>
            <w:vAlign w:val="center"/>
          </w:tcPr>
          <w:p w14:paraId="70BE0BD8" w14:textId="52F9686E" w:rsidR="00EF742A" w:rsidRPr="00EF742A" w:rsidRDefault="00EF742A" w:rsidP="00EF742A">
            <w:pPr>
              <w:pStyle w:val="105"/>
              <w:rPr>
                <w:rFonts w:ascii="ＭＳ Ｐゴシック" w:eastAsia="ＭＳ Ｐゴシック" w:hAnsi="ＭＳ Ｐゴシック" w:cs="ＭＳ Ｐゴシック"/>
                <w:sz w:val="22"/>
                <w:szCs w:val="22"/>
              </w:rPr>
            </w:pPr>
            <w:r w:rsidRPr="00EF742A">
              <w:t>60.6</w:t>
            </w:r>
          </w:p>
        </w:tc>
        <w:tc>
          <w:tcPr>
            <w:tcW w:w="722" w:type="dxa"/>
            <w:shd w:val="clear" w:color="auto" w:fill="404040" w:themeFill="text1" w:themeFillTint="BF"/>
            <w:vAlign w:val="center"/>
          </w:tcPr>
          <w:p w14:paraId="45D957D4" w14:textId="45282777" w:rsidR="00EF742A" w:rsidRPr="00EF742A" w:rsidRDefault="00EF742A" w:rsidP="00EF742A">
            <w:pPr>
              <w:pStyle w:val="105"/>
              <w:rPr>
                <w:rFonts w:ascii="ＭＳ Ｐゴシック" w:eastAsia="ＭＳ Ｐゴシック" w:hAnsi="ＭＳ Ｐゴシック"/>
                <w:b/>
                <w:bCs/>
                <w:color w:val="FFFFFF" w:themeColor="background1"/>
              </w:rPr>
            </w:pPr>
            <w:r w:rsidRPr="00EF742A">
              <w:rPr>
                <w:b/>
                <w:bCs/>
                <w:color w:val="FFFFFF" w:themeColor="background1"/>
              </w:rPr>
              <w:t>31.4</w:t>
            </w:r>
          </w:p>
        </w:tc>
        <w:tc>
          <w:tcPr>
            <w:tcW w:w="722" w:type="dxa"/>
            <w:shd w:val="clear" w:color="auto" w:fill="auto"/>
            <w:vAlign w:val="center"/>
          </w:tcPr>
          <w:p w14:paraId="3E0B2B52" w14:textId="307EE276" w:rsidR="00EF742A" w:rsidRDefault="00EF742A" w:rsidP="00EF742A">
            <w:pPr>
              <w:pStyle w:val="105"/>
              <w:rPr>
                <w:rFonts w:ascii="ＭＳ Ｐゴシック" w:eastAsia="ＭＳ Ｐゴシック" w:hAnsi="ＭＳ Ｐゴシック"/>
              </w:rPr>
            </w:pPr>
            <w:r w:rsidRPr="009306F7">
              <w:t>27.0</w:t>
            </w:r>
          </w:p>
        </w:tc>
      </w:tr>
      <w:tr w:rsidR="00EF742A" w14:paraId="4295FF5B" w14:textId="77777777" w:rsidTr="00EF742A">
        <w:trPr>
          <w:cantSplit/>
          <w:trHeight w:val="397"/>
        </w:trPr>
        <w:tc>
          <w:tcPr>
            <w:tcW w:w="1892" w:type="dxa"/>
            <w:shd w:val="clear" w:color="auto" w:fill="auto"/>
            <w:vAlign w:val="center"/>
          </w:tcPr>
          <w:p w14:paraId="36646A09" w14:textId="64030E69" w:rsidR="00EF742A" w:rsidRDefault="00EF742A" w:rsidP="00EF742A">
            <w:pPr>
              <w:pStyle w:val="9"/>
              <w:spacing w:line="240" w:lineRule="exact"/>
              <w:ind w:leftChars="-50" w:left="-105" w:rightChars="-50" w:right="-105"/>
            </w:pPr>
            <w:r w:rsidRPr="000F3A2C">
              <w:rPr>
                <w:rFonts w:hint="eastAsia"/>
              </w:rPr>
              <w:t>権利擁護や虐待対応</w:t>
            </w:r>
            <w:r>
              <w:br/>
            </w:r>
            <w:r w:rsidRPr="000F3A2C">
              <w:rPr>
                <w:rFonts w:hint="eastAsia"/>
              </w:rPr>
              <w:t>などに関する</w:t>
            </w:r>
            <w:r>
              <w:br/>
            </w:r>
            <w:r w:rsidRPr="000F3A2C">
              <w:rPr>
                <w:rFonts w:hint="eastAsia"/>
              </w:rPr>
              <w:t>相談窓口の充実</w:t>
            </w:r>
          </w:p>
        </w:tc>
        <w:tc>
          <w:tcPr>
            <w:tcW w:w="721" w:type="dxa"/>
            <w:shd w:val="clear" w:color="auto" w:fill="auto"/>
            <w:vAlign w:val="center"/>
          </w:tcPr>
          <w:p w14:paraId="4544AD8A" w14:textId="0EC2A7BB" w:rsidR="00EF742A" w:rsidRDefault="00EF742A" w:rsidP="00EF742A">
            <w:pPr>
              <w:pStyle w:val="105"/>
              <w:rPr>
                <w:rFonts w:ascii="ＭＳ Ｐゴシック" w:eastAsia="ＭＳ Ｐゴシック" w:hAnsi="ＭＳ Ｐゴシック"/>
              </w:rPr>
            </w:pPr>
            <w:r w:rsidRPr="009306F7">
              <w:t>3.8</w:t>
            </w:r>
          </w:p>
        </w:tc>
        <w:tc>
          <w:tcPr>
            <w:tcW w:w="722" w:type="dxa"/>
            <w:shd w:val="clear" w:color="auto" w:fill="auto"/>
            <w:vAlign w:val="center"/>
          </w:tcPr>
          <w:p w14:paraId="76C271E7" w14:textId="5CA962C2" w:rsidR="00EF742A" w:rsidRDefault="00EF742A" w:rsidP="00EF742A">
            <w:pPr>
              <w:pStyle w:val="105"/>
              <w:rPr>
                <w:rFonts w:ascii="ＭＳ Ｐゴシック" w:eastAsia="ＭＳ Ｐゴシック" w:hAnsi="ＭＳ Ｐゴシック"/>
              </w:rPr>
            </w:pPr>
            <w:r w:rsidRPr="009306F7">
              <w:t>9.4</w:t>
            </w:r>
          </w:p>
        </w:tc>
        <w:tc>
          <w:tcPr>
            <w:tcW w:w="721" w:type="dxa"/>
            <w:shd w:val="clear" w:color="auto" w:fill="auto"/>
            <w:vAlign w:val="center"/>
          </w:tcPr>
          <w:p w14:paraId="1C98A4E7" w14:textId="693EA4A9" w:rsidR="00EF742A" w:rsidRDefault="00EF742A" w:rsidP="00EF742A">
            <w:pPr>
              <w:pStyle w:val="105"/>
              <w:rPr>
                <w:rFonts w:ascii="ＭＳ Ｐゴシック" w:eastAsia="ＭＳ Ｐゴシック" w:hAnsi="ＭＳ Ｐゴシック"/>
              </w:rPr>
            </w:pPr>
            <w:r w:rsidRPr="009306F7">
              <w:t>7.4</w:t>
            </w:r>
          </w:p>
        </w:tc>
        <w:tc>
          <w:tcPr>
            <w:tcW w:w="722" w:type="dxa"/>
            <w:shd w:val="clear" w:color="auto" w:fill="auto"/>
            <w:vAlign w:val="center"/>
          </w:tcPr>
          <w:p w14:paraId="26FB00AB" w14:textId="233FCEB9" w:rsidR="00EF742A" w:rsidRDefault="00EF742A" w:rsidP="00EF742A">
            <w:pPr>
              <w:pStyle w:val="105"/>
              <w:rPr>
                <w:rFonts w:ascii="ＭＳ Ｐゴシック" w:eastAsia="ＭＳ Ｐゴシック" w:hAnsi="ＭＳ Ｐゴシック" w:cs="ＭＳ Ｐゴシック"/>
                <w:color w:val="000000"/>
                <w:sz w:val="22"/>
                <w:szCs w:val="22"/>
              </w:rPr>
            </w:pPr>
            <w:r w:rsidRPr="009306F7">
              <w:t>8.7</w:t>
            </w:r>
          </w:p>
        </w:tc>
        <w:tc>
          <w:tcPr>
            <w:tcW w:w="722" w:type="dxa"/>
            <w:shd w:val="clear" w:color="auto" w:fill="auto"/>
            <w:vAlign w:val="center"/>
          </w:tcPr>
          <w:p w14:paraId="0655764B" w14:textId="61EA5530" w:rsidR="00EF742A" w:rsidRDefault="00EF742A" w:rsidP="00EF742A">
            <w:pPr>
              <w:pStyle w:val="105"/>
              <w:rPr>
                <w:rFonts w:ascii="ＭＳ Ｐゴシック" w:eastAsia="ＭＳ Ｐゴシック" w:hAnsi="ＭＳ Ｐゴシック"/>
              </w:rPr>
            </w:pPr>
            <w:r w:rsidRPr="009306F7">
              <w:t>2.8</w:t>
            </w:r>
          </w:p>
        </w:tc>
        <w:tc>
          <w:tcPr>
            <w:tcW w:w="721" w:type="dxa"/>
            <w:shd w:val="clear" w:color="auto" w:fill="auto"/>
            <w:vAlign w:val="center"/>
          </w:tcPr>
          <w:p w14:paraId="17A7CA61" w14:textId="75D3054D" w:rsidR="00EF742A" w:rsidRDefault="00EF742A" w:rsidP="00EF742A">
            <w:pPr>
              <w:pStyle w:val="105"/>
              <w:rPr>
                <w:rFonts w:ascii="ＭＳ Ｐゴシック" w:eastAsia="ＭＳ Ｐゴシック" w:hAnsi="ＭＳ Ｐゴシック" w:cs="ＭＳ Ｐゴシック"/>
                <w:color w:val="000000"/>
                <w:sz w:val="22"/>
                <w:szCs w:val="22"/>
              </w:rPr>
            </w:pPr>
            <w:r w:rsidRPr="009306F7">
              <w:t>16.7</w:t>
            </w:r>
          </w:p>
        </w:tc>
        <w:tc>
          <w:tcPr>
            <w:tcW w:w="722" w:type="dxa"/>
            <w:shd w:val="clear" w:color="auto" w:fill="auto"/>
            <w:vAlign w:val="center"/>
          </w:tcPr>
          <w:p w14:paraId="1B0BA862" w14:textId="3B7F4645" w:rsidR="00EF742A" w:rsidRDefault="00EF742A" w:rsidP="00EF742A">
            <w:pPr>
              <w:pStyle w:val="105"/>
              <w:rPr>
                <w:rFonts w:ascii="ＭＳ Ｐゴシック" w:eastAsia="ＭＳ Ｐゴシック" w:hAnsi="ＭＳ Ｐゴシック" w:cs="ＭＳ Ｐゴシック"/>
                <w:color w:val="000000"/>
                <w:sz w:val="22"/>
                <w:szCs w:val="22"/>
              </w:rPr>
            </w:pPr>
            <w:r w:rsidRPr="009306F7">
              <w:t>16.7</w:t>
            </w:r>
          </w:p>
        </w:tc>
        <w:tc>
          <w:tcPr>
            <w:tcW w:w="722" w:type="dxa"/>
            <w:shd w:val="clear" w:color="auto" w:fill="auto"/>
            <w:vAlign w:val="center"/>
          </w:tcPr>
          <w:p w14:paraId="29477379" w14:textId="1CB7A31B" w:rsidR="00EF742A" w:rsidRDefault="00EF742A" w:rsidP="00EF742A">
            <w:pPr>
              <w:pStyle w:val="105"/>
              <w:rPr>
                <w:rFonts w:ascii="ＭＳ Ｐゴシック" w:eastAsia="ＭＳ Ｐゴシック" w:hAnsi="ＭＳ Ｐゴシック"/>
              </w:rPr>
            </w:pPr>
            <w:r w:rsidRPr="009306F7">
              <w:t>8.0</w:t>
            </w:r>
          </w:p>
        </w:tc>
        <w:tc>
          <w:tcPr>
            <w:tcW w:w="721" w:type="dxa"/>
            <w:shd w:val="clear" w:color="auto" w:fill="auto"/>
            <w:vAlign w:val="center"/>
          </w:tcPr>
          <w:p w14:paraId="3525A174" w14:textId="4BF8F4B6" w:rsidR="00EF742A" w:rsidRDefault="00EF742A" w:rsidP="00EF742A">
            <w:pPr>
              <w:pStyle w:val="105"/>
              <w:rPr>
                <w:rFonts w:ascii="ＭＳ Ｐゴシック" w:eastAsia="ＭＳ Ｐゴシック" w:hAnsi="ＭＳ Ｐゴシック" w:cs="ＭＳ Ｐゴシック"/>
                <w:color w:val="000000"/>
                <w:sz w:val="22"/>
                <w:szCs w:val="22"/>
              </w:rPr>
            </w:pPr>
            <w:r w:rsidRPr="009306F7">
              <w:t>6.1</w:t>
            </w:r>
          </w:p>
        </w:tc>
        <w:tc>
          <w:tcPr>
            <w:tcW w:w="722" w:type="dxa"/>
            <w:shd w:val="clear" w:color="auto" w:fill="auto"/>
            <w:vAlign w:val="center"/>
          </w:tcPr>
          <w:p w14:paraId="7FAFB754" w14:textId="28D0C2E9" w:rsidR="00EF742A" w:rsidRDefault="00EF742A" w:rsidP="00EF742A">
            <w:pPr>
              <w:pStyle w:val="105"/>
              <w:rPr>
                <w:rFonts w:ascii="ＭＳ Ｐゴシック" w:eastAsia="ＭＳ Ｐゴシック" w:hAnsi="ＭＳ Ｐゴシック"/>
              </w:rPr>
            </w:pPr>
            <w:r w:rsidRPr="009306F7">
              <w:t>8.0</w:t>
            </w:r>
          </w:p>
        </w:tc>
        <w:tc>
          <w:tcPr>
            <w:tcW w:w="722" w:type="dxa"/>
            <w:shd w:val="clear" w:color="auto" w:fill="auto"/>
            <w:vAlign w:val="center"/>
          </w:tcPr>
          <w:p w14:paraId="131909B4" w14:textId="6BD2217C" w:rsidR="00EF742A" w:rsidRDefault="00EF742A" w:rsidP="00EF742A">
            <w:pPr>
              <w:pStyle w:val="105"/>
              <w:rPr>
                <w:rFonts w:ascii="ＭＳ Ｐゴシック" w:eastAsia="ＭＳ Ｐゴシック" w:hAnsi="ＭＳ Ｐゴシック"/>
              </w:rPr>
            </w:pPr>
            <w:r w:rsidRPr="009306F7">
              <w:t>16.3</w:t>
            </w:r>
          </w:p>
        </w:tc>
      </w:tr>
      <w:tr w:rsidR="00EF742A" w14:paraId="53E42A65" w14:textId="77777777" w:rsidTr="00EF742A">
        <w:trPr>
          <w:cantSplit/>
          <w:trHeight w:val="397"/>
        </w:trPr>
        <w:tc>
          <w:tcPr>
            <w:tcW w:w="1892" w:type="dxa"/>
            <w:shd w:val="clear" w:color="auto" w:fill="auto"/>
            <w:vAlign w:val="center"/>
          </w:tcPr>
          <w:p w14:paraId="0F720C0B" w14:textId="61C48E54" w:rsidR="00EF742A" w:rsidRDefault="00EF742A" w:rsidP="00EF742A">
            <w:pPr>
              <w:pStyle w:val="9"/>
              <w:spacing w:line="240" w:lineRule="exact"/>
              <w:ind w:leftChars="-50" w:left="-105" w:rightChars="-50" w:right="-105"/>
            </w:pPr>
            <w:r w:rsidRPr="000F3A2C">
              <w:rPr>
                <w:rFonts w:hint="eastAsia"/>
              </w:rPr>
              <w:t>地域リハビリテー</w:t>
            </w:r>
            <w:r>
              <w:br/>
            </w:r>
            <w:r w:rsidRPr="000F3A2C">
              <w:rPr>
                <w:rFonts w:hint="eastAsia"/>
              </w:rPr>
              <w:t>ションセンターに</w:t>
            </w:r>
            <w:r>
              <w:br/>
            </w:r>
            <w:r w:rsidRPr="000F3A2C">
              <w:rPr>
                <w:rFonts w:hint="eastAsia"/>
              </w:rPr>
              <w:t>よる専門的な支援</w:t>
            </w:r>
          </w:p>
        </w:tc>
        <w:tc>
          <w:tcPr>
            <w:tcW w:w="721" w:type="dxa"/>
            <w:shd w:val="clear" w:color="auto" w:fill="auto"/>
            <w:vAlign w:val="center"/>
          </w:tcPr>
          <w:p w14:paraId="2544CE80" w14:textId="775B7EC4" w:rsidR="00EF742A" w:rsidRDefault="00EF742A" w:rsidP="00EF742A">
            <w:pPr>
              <w:pStyle w:val="105"/>
              <w:rPr>
                <w:rFonts w:ascii="ＭＳ Ｐゴシック" w:eastAsia="ＭＳ Ｐゴシック" w:hAnsi="ＭＳ Ｐゴシック"/>
              </w:rPr>
            </w:pPr>
            <w:r w:rsidRPr="009306F7">
              <w:t>18.4</w:t>
            </w:r>
          </w:p>
        </w:tc>
        <w:tc>
          <w:tcPr>
            <w:tcW w:w="722" w:type="dxa"/>
            <w:shd w:val="clear" w:color="auto" w:fill="auto"/>
            <w:vAlign w:val="center"/>
          </w:tcPr>
          <w:p w14:paraId="5BB2C96F" w14:textId="0C1B14A0" w:rsidR="00EF742A" w:rsidRDefault="00EF742A" w:rsidP="00EF742A">
            <w:pPr>
              <w:pStyle w:val="105"/>
              <w:rPr>
                <w:rFonts w:ascii="ＭＳ Ｐゴシック" w:eastAsia="ＭＳ Ｐゴシック" w:hAnsi="ＭＳ Ｐゴシック"/>
              </w:rPr>
            </w:pPr>
            <w:r w:rsidRPr="009306F7">
              <w:t>13.9</w:t>
            </w:r>
          </w:p>
        </w:tc>
        <w:tc>
          <w:tcPr>
            <w:tcW w:w="721" w:type="dxa"/>
            <w:shd w:val="clear" w:color="auto" w:fill="auto"/>
            <w:vAlign w:val="center"/>
          </w:tcPr>
          <w:p w14:paraId="74E6855B" w14:textId="05F2F580" w:rsidR="00EF742A" w:rsidRDefault="00EF742A" w:rsidP="00EF742A">
            <w:pPr>
              <w:pStyle w:val="105"/>
              <w:rPr>
                <w:rFonts w:ascii="ＭＳ Ｐゴシック" w:eastAsia="ＭＳ Ｐゴシック" w:hAnsi="ＭＳ Ｐゴシック"/>
              </w:rPr>
            </w:pPr>
            <w:r w:rsidRPr="009306F7">
              <w:t>12.1</w:t>
            </w:r>
          </w:p>
        </w:tc>
        <w:tc>
          <w:tcPr>
            <w:tcW w:w="722" w:type="dxa"/>
            <w:shd w:val="clear" w:color="auto" w:fill="auto"/>
            <w:vAlign w:val="center"/>
          </w:tcPr>
          <w:p w14:paraId="4A96F2B0" w14:textId="54C0EBE4" w:rsidR="00EF742A" w:rsidRDefault="00EF742A" w:rsidP="00EF742A">
            <w:pPr>
              <w:pStyle w:val="105"/>
              <w:rPr>
                <w:rFonts w:ascii="ＭＳ Ｐゴシック" w:eastAsia="ＭＳ Ｐゴシック" w:hAnsi="ＭＳ Ｐゴシック" w:cs="ＭＳ Ｐゴシック"/>
                <w:color w:val="000000"/>
                <w:sz w:val="22"/>
                <w:szCs w:val="22"/>
              </w:rPr>
            </w:pPr>
            <w:r w:rsidRPr="009306F7">
              <w:t>12.1</w:t>
            </w:r>
          </w:p>
        </w:tc>
        <w:tc>
          <w:tcPr>
            <w:tcW w:w="722" w:type="dxa"/>
            <w:shd w:val="clear" w:color="auto" w:fill="auto"/>
            <w:vAlign w:val="center"/>
          </w:tcPr>
          <w:p w14:paraId="1BE922E1" w14:textId="0826731B" w:rsidR="00EF742A" w:rsidRDefault="00EF742A" w:rsidP="00EF742A">
            <w:pPr>
              <w:pStyle w:val="105"/>
              <w:rPr>
                <w:rFonts w:ascii="ＭＳ Ｐゴシック" w:eastAsia="ＭＳ Ｐゴシック" w:hAnsi="ＭＳ Ｐゴシック"/>
              </w:rPr>
            </w:pPr>
            <w:r w:rsidRPr="009306F7">
              <w:t>16.6</w:t>
            </w:r>
          </w:p>
        </w:tc>
        <w:tc>
          <w:tcPr>
            <w:tcW w:w="721" w:type="dxa"/>
            <w:shd w:val="clear" w:color="auto" w:fill="BFBFBF" w:themeFill="background1" w:themeFillShade="BF"/>
            <w:vAlign w:val="center"/>
          </w:tcPr>
          <w:p w14:paraId="59EBDC84" w14:textId="461A8E27" w:rsidR="00EF742A" w:rsidRDefault="00EF742A" w:rsidP="00EF742A">
            <w:pPr>
              <w:pStyle w:val="105"/>
              <w:rPr>
                <w:rFonts w:ascii="ＭＳ Ｐゴシック" w:eastAsia="ＭＳ Ｐゴシック" w:hAnsi="ＭＳ Ｐゴシック" w:cs="ＭＳ Ｐゴシック"/>
                <w:color w:val="000000"/>
                <w:sz w:val="22"/>
                <w:szCs w:val="22"/>
              </w:rPr>
            </w:pPr>
            <w:r w:rsidRPr="009306F7">
              <w:t>52.8</w:t>
            </w:r>
          </w:p>
        </w:tc>
        <w:tc>
          <w:tcPr>
            <w:tcW w:w="722" w:type="dxa"/>
            <w:shd w:val="clear" w:color="auto" w:fill="auto"/>
            <w:vAlign w:val="center"/>
          </w:tcPr>
          <w:p w14:paraId="4877986F" w14:textId="03CC429E" w:rsidR="00EF742A" w:rsidRDefault="00EF742A" w:rsidP="00EF742A">
            <w:pPr>
              <w:pStyle w:val="105"/>
              <w:rPr>
                <w:rFonts w:ascii="ＭＳ Ｐゴシック" w:eastAsia="ＭＳ Ｐゴシック" w:hAnsi="ＭＳ Ｐゴシック" w:cs="ＭＳ Ｐゴシック"/>
                <w:color w:val="000000"/>
                <w:sz w:val="22"/>
                <w:szCs w:val="22"/>
              </w:rPr>
            </w:pPr>
            <w:r w:rsidRPr="009306F7">
              <w:t>16.7</w:t>
            </w:r>
          </w:p>
        </w:tc>
        <w:tc>
          <w:tcPr>
            <w:tcW w:w="722" w:type="dxa"/>
            <w:shd w:val="clear" w:color="auto" w:fill="auto"/>
            <w:vAlign w:val="center"/>
          </w:tcPr>
          <w:p w14:paraId="2F1FA40E" w14:textId="4E244FB6" w:rsidR="00EF742A" w:rsidRDefault="00EF742A" w:rsidP="00EF742A">
            <w:pPr>
              <w:pStyle w:val="105"/>
              <w:rPr>
                <w:rFonts w:ascii="ＭＳ Ｐゴシック" w:eastAsia="ＭＳ Ｐゴシック" w:hAnsi="ＭＳ Ｐゴシック"/>
              </w:rPr>
            </w:pPr>
            <w:r w:rsidRPr="009306F7">
              <w:t>14.0</w:t>
            </w:r>
          </w:p>
        </w:tc>
        <w:tc>
          <w:tcPr>
            <w:tcW w:w="721" w:type="dxa"/>
            <w:shd w:val="clear" w:color="auto" w:fill="auto"/>
            <w:vAlign w:val="center"/>
          </w:tcPr>
          <w:p w14:paraId="6BE57CBB" w14:textId="6212C851" w:rsidR="00EF742A" w:rsidRDefault="00EF742A" w:rsidP="00EF742A">
            <w:pPr>
              <w:pStyle w:val="105"/>
              <w:rPr>
                <w:rFonts w:ascii="ＭＳ Ｐゴシック" w:eastAsia="ＭＳ Ｐゴシック" w:hAnsi="ＭＳ Ｐゴシック" w:cs="ＭＳ Ｐゴシック"/>
                <w:color w:val="000000"/>
                <w:sz w:val="22"/>
                <w:szCs w:val="22"/>
              </w:rPr>
            </w:pPr>
            <w:r w:rsidRPr="009306F7">
              <w:t>19.2</w:t>
            </w:r>
          </w:p>
        </w:tc>
        <w:tc>
          <w:tcPr>
            <w:tcW w:w="722" w:type="dxa"/>
            <w:shd w:val="clear" w:color="auto" w:fill="auto"/>
            <w:vAlign w:val="center"/>
          </w:tcPr>
          <w:p w14:paraId="5DEF155B" w14:textId="059BA50B" w:rsidR="00EF742A" w:rsidRDefault="00EF742A" w:rsidP="00EF742A">
            <w:pPr>
              <w:pStyle w:val="105"/>
              <w:rPr>
                <w:rFonts w:ascii="ＭＳ Ｐゴシック" w:eastAsia="ＭＳ Ｐゴシック" w:hAnsi="ＭＳ Ｐゴシック"/>
              </w:rPr>
            </w:pPr>
            <w:r w:rsidRPr="009306F7">
              <w:t>7.6</w:t>
            </w:r>
          </w:p>
        </w:tc>
        <w:tc>
          <w:tcPr>
            <w:tcW w:w="722" w:type="dxa"/>
            <w:shd w:val="clear" w:color="auto" w:fill="auto"/>
            <w:vAlign w:val="center"/>
          </w:tcPr>
          <w:p w14:paraId="381334FA" w14:textId="3F1753C3" w:rsidR="00EF742A" w:rsidRDefault="00EF742A" w:rsidP="00EF742A">
            <w:pPr>
              <w:pStyle w:val="105"/>
              <w:rPr>
                <w:rFonts w:ascii="ＭＳ Ｐゴシック" w:eastAsia="ＭＳ Ｐゴシック" w:hAnsi="ＭＳ Ｐゴシック"/>
              </w:rPr>
            </w:pPr>
            <w:r w:rsidRPr="009306F7">
              <w:t>18.4</w:t>
            </w:r>
          </w:p>
        </w:tc>
      </w:tr>
      <w:tr w:rsidR="00EF742A" w14:paraId="027356BD" w14:textId="77777777" w:rsidTr="00EF742A">
        <w:trPr>
          <w:cantSplit/>
          <w:trHeight w:val="397"/>
        </w:trPr>
        <w:tc>
          <w:tcPr>
            <w:tcW w:w="1892" w:type="dxa"/>
            <w:shd w:val="clear" w:color="auto" w:fill="auto"/>
            <w:vAlign w:val="center"/>
          </w:tcPr>
          <w:p w14:paraId="2A3F780D" w14:textId="0EB85471" w:rsidR="00EF742A" w:rsidRDefault="00EF742A" w:rsidP="00EF742A">
            <w:pPr>
              <w:pStyle w:val="9"/>
              <w:spacing w:line="240" w:lineRule="exact"/>
              <w:ind w:leftChars="-50" w:left="-105" w:rightChars="-50" w:right="-105"/>
            </w:pPr>
            <w:r w:rsidRPr="00F048A0">
              <w:rPr>
                <w:rFonts w:hint="eastAsia"/>
              </w:rPr>
              <w:t>特にない</w:t>
            </w:r>
          </w:p>
        </w:tc>
        <w:tc>
          <w:tcPr>
            <w:tcW w:w="721" w:type="dxa"/>
            <w:shd w:val="clear" w:color="auto" w:fill="auto"/>
            <w:vAlign w:val="center"/>
          </w:tcPr>
          <w:p w14:paraId="5FED5ECA" w14:textId="35AF18CA" w:rsidR="00EF742A" w:rsidRDefault="00EF742A" w:rsidP="00EF742A">
            <w:pPr>
              <w:pStyle w:val="105"/>
              <w:rPr>
                <w:rFonts w:ascii="ＭＳ Ｐゴシック" w:eastAsia="ＭＳ Ｐゴシック" w:hAnsi="ＭＳ Ｐゴシック"/>
              </w:rPr>
            </w:pPr>
            <w:r w:rsidRPr="009306F7">
              <w:t>19.5</w:t>
            </w:r>
          </w:p>
        </w:tc>
        <w:tc>
          <w:tcPr>
            <w:tcW w:w="722" w:type="dxa"/>
            <w:shd w:val="clear" w:color="auto" w:fill="auto"/>
            <w:vAlign w:val="center"/>
          </w:tcPr>
          <w:p w14:paraId="305A63F2" w14:textId="1956D893" w:rsidR="00EF742A" w:rsidRDefault="00EF742A" w:rsidP="00EF742A">
            <w:pPr>
              <w:pStyle w:val="105"/>
              <w:rPr>
                <w:rFonts w:ascii="ＭＳ Ｐゴシック" w:eastAsia="ＭＳ Ｐゴシック" w:hAnsi="ＭＳ Ｐゴシック"/>
              </w:rPr>
            </w:pPr>
            <w:r w:rsidRPr="009306F7">
              <w:t>10.6</w:t>
            </w:r>
          </w:p>
        </w:tc>
        <w:tc>
          <w:tcPr>
            <w:tcW w:w="721" w:type="dxa"/>
            <w:shd w:val="clear" w:color="auto" w:fill="auto"/>
            <w:vAlign w:val="center"/>
          </w:tcPr>
          <w:p w14:paraId="16B8F85C" w14:textId="33BF350D" w:rsidR="00EF742A" w:rsidRDefault="00EF742A" w:rsidP="00EF742A">
            <w:pPr>
              <w:pStyle w:val="105"/>
              <w:rPr>
                <w:rFonts w:ascii="ＭＳ Ｐゴシック" w:eastAsia="ＭＳ Ｐゴシック" w:hAnsi="ＭＳ Ｐゴシック"/>
              </w:rPr>
            </w:pPr>
            <w:r w:rsidRPr="009306F7">
              <w:t>16.3</w:t>
            </w:r>
          </w:p>
        </w:tc>
        <w:tc>
          <w:tcPr>
            <w:tcW w:w="722" w:type="dxa"/>
            <w:shd w:val="clear" w:color="auto" w:fill="auto"/>
            <w:vAlign w:val="center"/>
          </w:tcPr>
          <w:p w14:paraId="511C92CD" w14:textId="49630FA9" w:rsidR="00EF742A" w:rsidRDefault="00EF742A" w:rsidP="00EF742A">
            <w:pPr>
              <w:pStyle w:val="105"/>
              <w:rPr>
                <w:rFonts w:ascii="ＭＳ Ｐゴシック" w:eastAsia="ＭＳ Ｐゴシック" w:hAnsi="ＭＳ Ｐゴシック" w:cs="ＭＳ Ｐゴシック"/>
              </w:rPr>
            </w:pPr>
            <w:r w:rsidRPr="009306F7">
              <w:t>12.6</w:t>
            </w:r>
          </w:p>
        </w:tc>
        <w:tc>
          <w:tcPr>
            <w:tcW w:w="722" w:type="dxa"/>
            <w:shd w:val="clear" w:color="auto" w:fill="auto"/>
            <w:vAlign w:val="center"/>
          </w:tcPr>
          <w:p w14:paraId="503890D9" w14:textId="785C9B5C" w:rsidR="00EF742A" w:rsidRDefault="00EF742A" w:rsidP="00EF742A">
            <w:pPr>
              <w:pStyle w:val="105"/>
              <w:rPr>
                <w:rFonts w:ascii="ＭＳ Ｐゴシック" w:eastAsia="ＭＳ Ｐゴシック" w:hAnsi="ＭＳ Ｐゴシック"/>
              </w:rPr>
            </w:pPr>
            <w:r w:rsidRPr="009306F7">
              <w:t>13.3</w:t>
            </w:r>
          </w:p>
        </w:tc>
        <w:tc>
          <w:tcPr>
            <w:tcW w:w="721" w:type="dxa"/>
            <w:shd w:val="clear" w:color="auto" w:fill="auto"/>
            <w:vAlign w:val="center"/>
          </w:tcPr>
          <w:p w14:paraId="2519AE86" w14:textId="13C117E1" w:rsidR="00EF742A" w:rsidRDefault="00EF742A" w:rsidP="00EF742A">
            <w:pPr>
              <w:pStyle w:val="105"/>
              <w:rPr>
                <w:rFonts w:ascii="ＭＳ Ｐゴシック" w:eastAsia="ＭＳ Ｐゴシック" w:hAnsi="ＭＳ Ｐゴシック" w:cs="ＭＳ Ｐゴシック"/>
              </w:rPr>
            </w:pPr>
            <w:r w:rsidRPr="009306F7">
              <w:t>11.1</w:t>
            </w:r>
          </w:p>
        </w:tc>
        <w:tc>
          <w:tcPr>
            <w:tcW w:w="722" w:type="dxa"/>
            <w:shd w:val="clear" w:color="auto" w:fill="auto"/>
            <w:vAlign w:val="center"/>
          </w:tcPr>
          <w:p w14:paraId="65490E6A" w14:textId="71BDC52A" w:rsidR="00EF742A" w:rsidRDefault="00EF742A" w:rsidP="00EF742A">
            <w:pPr>
              <w:pStyle w:val="105"/>
              <w:rPr>
                <w:rFonts w:ascii="ＭＳ Ｐゴシック" w:eastAsia="ＭＳ Ｐゴシック" w:hAnsi="ＭＳ Ｐゴシック" w:cs="ＭＳ Ｐゴシック"/>
              </w:rPr>
            </w:pPr>
            <w:r w:rsidRPr="009306F7">
              <w:t>9.1</w:t>
            </w:r>
          </w:p>
        </w:tc>
        <w:tc>
          <w:tcPr>
            <w:tcW w:w="722" w:type="dxa"/>
            <w:shd w:val="clear" w:color="auto" w:fill="auto"/>
            <w:vAlign w:val="center"/>
          </w:tcPr>
          <w:p w14:paraId="3EBADA24" w14:textId="1841BF77" w:rsidR="00EF742A" w:rsidRDefault="00EF742A" w:rsidP="00EF742A">
            <w:pPr>
              <w:pStyle w:val="105"/>
              <w:rPr>
                <w:rFonts w:ascii="ＭＳ Ｐゴシック" w:eastAsia="ＭＳ Ｐゴシック" w:hAnsi="ＭＳ Ｐゴシック"/>
              </w:rPr>
            </w:pPr>
            <w:r w:rsidRPr="009306F7">
              <w:t>6.0</w:t>
            </w:r>
          </w:p>
        </w:tc>
        <w:tc>
          <w:tcPr>
            <w:tcW w:w="721" w:type="dxa"/>
            <w:shd w:val="clear" w:color="auto" w:fill="auto"/>
            <w:vAlign w:val="center"/>
          </w:tcPr>
          <w:p w14:paraId="214F648E" w14:textId="2D5AFE97" w:rsidR="00EF742A" w:rsidRDefault="00EF742A" w:rsidP="00EF742A">
            <w:pPr>
              <w:pStyle w:val="105"/>
              <w:rPr>
                <w:rFonts w:ascii="ＭＳ Ｐゴシック" w:eastAsia="ＭＳ Ｐゴシック" w:hAnsi="ＭＳ Ｐゴシック" w:cs="ＭＳ Ｐゴシック"/>
                <w:color w:val="000000"/>
                <w:sz w:val="22"/>
                <w:szCs w:val="22"/>
              </w:rPr>
            </w:pPr>
            <w:r w:rsidRPr="009306F7">
              <w:t>3.0</w:t>
            </w:r>
          </w:p>
        </w:tc>
        <w:tc>
          <w:tcPr>
            <w:tcW w:w="722" w:type="dxa"/>
            <w:shd w:val="clear" w:color="auto" w:fill="auto"/>
            <w:vAlign w:val="center"/>
          </w:tcPr>
          <w:p w14:paraId="7DD16E61" w14:textId="16E5AFD7" w:rsidR="00EF742A" w:rsidRDefault="00EF742A" w:rsidP="00EF742A">
            <w:pPr>
              <w:pStyle w:val="105"/>
              <w:rPr>
                <w:rFonts w:ascii="ＭＳ Ｐゴシック" w:eastAsia="ＭＳ Ｐゴシック" w:hAnsi="ＭＳ Ｐゴシック"/>
              </w:rPr>
            </w:pPr>
            <w:r w:rsidRPr="009306F7">
              <w:t>26.1</w:t>
            </w:r>
          </w:p>
        </w:tc>
        <w:tc>
          <w:tcPr>
            <w:tcW w:w="722" w:type="dxa"/>
            <w:shd w:val="clear" w:color="auto" w:fill="404040" w:themeFill="text1" w:themeFillTint="BF"/>
            <w:vAlign w:val="center"/>
          </w:tcPr>
          <w:p w14:paraId="6684746D" w14:textId="04977B70" w:rsidR="00EF742A" w:rsidRPr="00EF742A" w:rsidRDefault="00EF742A" w:rsidP="00EF742A">
            <w:pPr>
              <w:pStyle w:val="105"/>
              <w:rPr>
                <w:rFonts w:ascii="ＭＳ Ｐゴシック" w:eastAsia="ＭＳ Ｐゴシック" w:hAnsi="ＭＳ Ｐゴシック"/>
                <w:b/>
                <w:bCs/>
                <w:color w:val="FFFFFF" w:themeColor="background1"/>
              </w:rPr>
            </w:pPr>
            <w:r w:rsidRPr="00EF742A">
              <w:rPr>
                <w:b/>
                <w:bCs/>
                <w:color w:val="FFFFFF" w:themeColor="background1"/>
              </w:rPr>
              <w:t>34.0</w:t>
            </w:r>
          </w:p>
        </w:tc>
      </w:tr>
      <w:bookmarkEnd w:id="84"/>
    </w:tbl>
    <w:p w14:paraId="0F33C37C" w14:textId="77777777" w:rsidR="008445DF" w:rsidRDefault="008445DF"/>
    <w:p w14:paraId="4FDF2FA2" w14:textId="77777777" w:rsidR="008445DF" w:rsidRDefault="00655B65">
      <w:pPr>
        <w:widowControl/>
        <w:spacing w:line="240" w:lineRule="auto"/>
        <w:jc w:val="left"/>
        <w:rPr>
          <w:rFonts w:hAnsi="Century"/>
          <w:sz w:val="24"/>
        </w:rPr>
      </w:pPr>
      <w:r>
        <w:br w:type="page"/>
      </w:r>
    </w:p>
    <w:p w14:paraId="76BBED43" w14:textId="79067AE5" w:rsidR="00A86346" w:rsidRDefault="006A53DE" w:rsidP="00A86346">
      <w:pPr>
        <w:pStyle w:val="5"/>
        <w:ind w:left="420"/>
      </w:pPr>
      <w:r>
        <w:rPr>
          <w:rFonts w:hint="eastAsia"/>
        </w:rPr>
        <w:lastRenderedPageBreak/>
        <w:t>７</w:t>
      </w:r>
      <w:r w:rsidR="00A86346">
        <w:rPr>
          <w:rFonts w:hint="eastAsia"/>
        </w:rPr>
        <w:t xml:space="preserve">　</w:t>
      </w:r>
      <w:bookmarkStart w:id="85" w:name="_Hlk150380695"/>
      <w:r w:rsidR="00A86346">
        <w:rPr>
          <w:rFonts w:hint="eastAsia"/>
        </w:rPr>
        <w:t>将来の生活</w:t>
      </w:r>
      <w:r>
        <w:rPr>
          <w:rFonts w:hint="eastAsia"/>
        </w:rPr>
        <w:t>の希望</w:t>
      </w:r>
      <w:r w:rsidR="00A86346">
        <w:rPr>
          <w:rFonts w:hint="eastAsia"/>
        </w:rPr>
        <w:t>について</w:t>
      </w:r>
      <w:bookmarkEnd w:id="85"/>
    </w:p>
    <w:p w14:paraId="228A22B8" w14:textId="0F07C241" w:rsidR="00A86346" w:rsidRPr="00EB475E" w:rsidRDefault="00A86346" w:rsidP="00A86346">
      <w:pPr>
        <w:pStyle w:val="a4"/>
        <w:ind w:left="630" w:firstLine="240"/>
      </w:pPr>
      <w:bookmarkStart w:id="86" w:name="_Hlk150380800"/>
      <w:r w:rsidRPr="00EB475E">
        <w:rPr>
          <w:rFonts w:hint="eastAsia"/>
        </w:rPr>
        <w:t>「</w:t>
      </w:r>
      <w:r w:rsidR="00184D33" w:rsidRPr="00184D33">
        <w:rPr>
          <w:rFonts w:hint="eastAsia"/>
        </w:rPr>
        <w:t>一人暮らしをしたい</w:t>
      </w:r>
      <w:r w:rsidRPr="00EB475E">
        <w:rPr>
          <w:rFonts w:hint="eastAsia"/>
        </w:rPr>
        <w:t>」が</w:t>
      </w:r>
      <w:r w:rsidR="00184D33">
        <w:rPr>
          <w:rFonts w:hint="eastAsia"/>
        </w:rPr>
        <w:t>、</w:t>
      </w:r>
      <w:r w:rsidR="00184D33" w:rsidRPr="00EB475E">
        <w:rPr>
          <w:rFonts w:hint="eastAsia"/>
        </w:rPr>
        <w:t>〔</w:t>
      </w:r>
      <w:r w:rsidR="00184D33">
        <w:rPr>
          <w:rFonts w:hint="eastAsia"/>
        </w:rPr>
        <w:t>身体</w:t>
      </w:r>
      <w:r w:rsidR="00184D33" w:rsidRPr="00EB475E">
        <w:rPr>
          <w:rFonts w:hint="eastAsia"/>
        </w:rPr>
        <w:t>障害〕〔</w:t>
      </w:r>
      <w:r w:rsidR="00184D33">
        <w:rPr>
          <w:rFonts w:hint="eastAsia"/>
        </w:rPr>
        <w:t>精神</w:t>
      </w:r>
      <w:r w:rsidR="00184D33" w:rsidRPr="00EB475E">
        <w:rPr>
          <w:rFonts w:hint="eastAsia"/>
        </w:rPr>
        <w:t>障害〕〔</w:t>
      </w:r>
      <w:r w:rsidR="004E2CB4">
        <w:rPr>
          <w:rFonts w:hint="eastAsia"/>
        </w:rPr>
        <w:t>精神通院医療</w:t>
      </w:r>
      <w:r w:rsidR="00184D33" w:rsidRPr="00EB475E">
        <w:rPr>
          <w:rFonts w:hint="eastAsia"/>
        </w:rPr>
        <w:t>〕〔</w:t>
      </w:r>
      <w:r w:rsidR="00184D33">
        <w:rPr>
          <w:rFonts w:hint="eastAsia"/>
        </w:rPr>
        <w:t>難病</w:t>
      </w:r>
      <w:r w:rsidR="00184D33" w:rsidRPr="00EB475E">
        <w:rPr>
          <w:rFonts w:hint="eastAsia"/>
        </w:rPr>
        <w:t>〕〔</w:t>
      </w:r>
      <w:r w:rsidR="004E2CB4">
        <w:rPr>
          <w:rFonts w:hint="eastAsia"/>
        </w:rPr>
        <w:t>高次脳機能障害</w:t>
      </w:r>
      <w:r w:rsidR="00184D33" w:rsidRPr="00EB475E">
        <w:rPr>
          <w:rFonts w:hint="eastAsia"/>
        </w:rPr>
        <w:t>〕</w:t>
      </w:r>
      <w:r w:rsidR="00184D33">
        <w:rPr>
          <w:rFonts w:hint="eastAsia"/>
        </w:rPr>
        <w:t>で最も</w:t>
      </w:r>
      <w:r w:rsidRPr="00EB475E">
        <w:rPr>
          <w:rFonts w:hint="eastAsia"/>
        </w:rPr>
        <w:t>高くなっています。</w:t>
      </w:r>
    </w:p>
    <w:p w14:paraId="2862BE98" w14:textId="0EF994BE" w:rsidR="00A86346" w:rsidRDefault="00A86346" w:rsidP="00A86346">
      <w:pPr>
        <w:pStyle w:val="a4"/>
        <w:ind w:left="630" w:firstLine="240"/>
      </w:pPr>
      <w:r w:rsidRPr="00EB475E">
        <w:rPr>
          <w:rFonts w:hint="eastAsia"/>
        </w:rPr>
        <w:t>また、</w:t>
      </w:r>
      <w:r w:rsidR="00184D33" w:rsidRPr="00EB475E">
        <w:rPr>
          <w:rFonts w:hint="eastAsia"/>
        </w:rPr>
        <w:t>〔知的障害〕〔発達障害〕〔</w:t>
      </w:r>
      <w:r w:rsidR="00184D33" w:rsidRPr="00184D33">
        <w:rPr>
          <w:rFonts w:hint="eastAsia"/>
        </w:rPr>
        <w:t>ＧＨ入居者</w:t>
      </w:r>
      <w:r w:rsidR="00184D33" w:rsidRPr="00EB475E">
        <w:rPr>
          <w:rFonts w:hint="eastAsia"/>
        </w:rPr>
        <w:t>〕</w:t>
      </w:r>
      <w:r w:rsidR="00184D33">
        <w:rPr>
          <w:rFonts w:hint="eastAsia"/>
        </w:rPr>
        <w:t>では「</w:t>
      </w:r>
      <w:r w:rsidR="00184D33" w:rsidRPr="00184D33">
        <w:rPr>
          <w:rFonts w:hint="eastAsia"/>
        </w:rPr>
        <w:t>グループホームで生活したい</w:t>
      </w:r>
      <w:r w:rsidR="00184D33">
        <w:rPr>
          <w:rFonts w:hint="eastAsia"/>
        </w:rPr>
        <w:t>」、</w:t>
      </w:r>
      <w:r w:rsidRPr="00EB475E">
        <w:rPr>
          <w:rFonts w:hint="eastAsia"/>
        </w:rPr>
        <w:t>〔</w:t>
      </w:r>
      <w:r w:rsidR="004E2CB4">
        <w:rPr>
          <w:rFonts w:hint="eastAsia"/>
        </w:rPr>
        <w:t>特別支援学校等</w:t>
      </w:r>
      <w:r w:rsidRPr="00EB475E">
        <w:rPr>
          <w:rFonts w:hint="eastAsia"/>
        </w:rPr>
        <w:t>〕〔療育センター〕</w:t>
      </w:r>
      <w:r w:rsidR="00184D33" w:rsidRPr="00EB475E">
        <w:rPr>
          <w:rFonts w:hint="eastAsia"/>
        </w:rPr>
        <w:t>〔</w:t>
      </w:r>
      <w:r w:rsidR="00184D33">
        <w:rPr>
          <w:rFonts w:hint="eastAsia"/>
        </w:rPr>
        <w:t>施設</w:t>
      </w:r>
      <w:r w:rsidR="00C105FC">
        <w:rPr>
          <w:rFonts w:hint="eastAsia"/>
        </w:rPr>
        <w:t>入所</w:t>
      </w:r>
      <w:r w:rsidR="00184D33" w:rsidRPr="00184D33">
        <w:rPr>
          <w:rFonts w:hint="eastAsia"/>
        </w:rPr>
        <w:t>者</w:t>
      </w:r>
      <w:r w:rsidR="00184D33" w:rsidRPr="00EB475E">
        <w:rPr>
          <w:rFonts w:hint="eastAsia"/>
        </w:rPr>
        <w:t>〕</w:t>
      </w:r>
      <w:r w:rsidRPr="00EB475E">
        <w:rPr>
          <w:rFonts w:hint="eastAsia"/>
        </w:rPr>
        <w:t>で</w:t>
      </w:r>
      <w:r w:rsidR="00184D33">
        <w:rPr>
          <w:rFonts w:hint="eastAsia"/>
        </w:rPr>
        <w:t>は</w:t>
      </w:r>
      <w:r w:rsidR="00184D33" w:rsidRPr="00EB475E">
        <w:rPr>
          <w:rFonts w:hint="eastAsia"/>
        </w:rPr>
        <w:t>「</w:t>
      </w:r>
      <w:r w:rsidR="00184D33" w:rsidRPr="00184D33">
        <w:rPr>
          <w:rFonts w:hint="eastAsia"/>
        </w:rPr>
        <w:t>入所施設で生活したい</w:t>
      </w:r>
      <w:r w:rsidR="00184D33" w:rsidRPr="00EB475E">
        <w:rPr>
          <w:rFonts w:hint="eastAsia"/>
        </w:rPr>
        <w:t>」</w:t>
      </w:r>
      <w:r w:rsidR="00184D33">
        <w:rPr>
          <w:rFonts w:hint="eastAsia"/>
        </w:rPr>
        <w:t>が最も高く</w:t>
      </w:r>
      <w:r w:rsidRPr="00EB475E">
        <w:rPr>
          <w:rFonts w:hint="eastAsia"/>
        </w:rPr>
        <w:t>なっています</w:t>
      </w:r>
      <w:bookmarkEnd w:id="86"/>
      <w:r w:rsidRPr="00EB475E">
        <w:rPr>
          <w:rFonts w:hint="eastAsia"/>
        </w:rPr>
        <w:t>。</w:t>
      </w:r>
    </w:p>
    <w:p w14:paraId="6F368736" w14:textId="77777777" w:rsidR="00A86346" w:rsidRPr="00CE01FC" w:rsidRDefault="00A86346" w:rsidP="00A86346">
      <w:pPr>
        <w:pStyle w:val="a4"/>
        <w:ind w:left="630" w:firstLine="240"/>
      </w:pPr>
    </w:p>
    <w:p w14:paraId="19EE1316" w14:textId="652EB8F2" w:rsidR="00A86346" w:rsidRDefault="00667D65" w:rsidP="00A86346">
      <w:pPr>
        <w:pStyle w:val="a7"/>
      </w:pPr>
      <w:bookmarkStart w:id="87" w:name="_Hlk150380882"/>
      <w:r>
        <w:rPr>
          <w:rFonts w:hint="eastAsia"/>
        </w:rPr>
        <w:t>将来の生活の希望</w:t>
      </w:r>
      <w:r w:rsidR="00A86346">
        <w:rPr>
          <w:rFonts w:hint="eastAsia"/>
        </w:rPr>
        <w:t>（</w:t>
      </w:r>
      <w:r w:rsidR="006A53DE" w:rsidRPr="006A53DE">
        <w:rPr>
          <w:rFonts w:hint="eastAsia"/>
        </w:rPr>
        <w:t>家族・親族など</w:t>
      </w:r>
      <w:r w:rsidR="006A53DE">
        <w:rPr>
          <w:rFonts w:hint="eastAsia"/>
        </w:rPr>
        <w:t>の</w:t>
      </w:r>
      <w:r w:rsidR="006A53DE" w:rsidRPr="006A53DE">
        <w:rPr>
          <w:rFonts w:hint="eastAsia"/>
        </w:rPr>
        <w:t>介助を</w:t>
      </w:r>
      <w:r w:rsidR="006A53DE">
        <w:rPr>
          <w:rFonts w:hint="eastAsia"/>
        </w:rPr>
        <w:t>受けている方のみ</w:t>
      </w:r>
      <w:r w:rsidR="00A86346">
        <w:rPr>
          <w:rFonts w:hint="eastAsia"/>
        </w:rPr>
        <w:t>）</w:t>
      </w:r>
      <w:bookmarkEnd w:id="87"/>
    </w:p>
    <w:p w14:paraId="40490E48" w14:textId="77777777" w:rsidR="006A53DE" w:rsidRDefault="006A53DE" w:rsidP="006A53DE">
      <w:pPr>
        <w:pStyle w:val="afff8"/>
        <w:ind w:rightChars="0" w:right="0"/>
      </w:pPr>
      <w:r>
        <w:rPr>
          <w:rFonts w:hint="eastAsia"/>
        </w:rPr>
        <w:t>単位：％</w:t>
      </w:r>
    </w:p>
    <w:tbl>
      <w:tblPr>
        <w:tblW w:w="9830" w:type="dxa"/>
        <w:tblInd w:w="-57" w:type="dxa"/>
        <w:tbl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insideH w:val="single" w:sz="6" w:space="0" w:color="404040" w:themeColor="text1" w:themeTint="BF"/>
          <w:insideV w:val="single" w:sz="6" w:space="0" w:color="404040" w:themeColor="text1" w:themeTint="BF"/>
        </w:tblBorders>
        <w:tblLayout w:type="fixed"/>
        <w:tblLook w:val="01E0" w:firstRow="1" w:lastRow="1" w:firstColumn="1" w:lastColumn="1" w:noHBand="0" w:noVBand="0"/>
      </w:tblPr>
      <w:tblGrid>
        <w:gridCol w:w="1892"/>
        <w:gridCol w:w="721"/>
        <w:gridCol w:w="722"/>
        <w:gridCol w:w="721"/>
        <w:gridCol w:w="722"/>
        <w:gridCol w:w="722"/>
        <w:gridCol w:w="721"/>
        <w:gridCol w:w="722"/>
        <w:gridCol w:w="722"/>
        <w:gridCol w:w="721"/>
        <w:gridCol w:w="722"/>
        <w:gridCol w:w="722"/>
      </w:tblGrid>
      <w:tr w:rsidR="006A53DE" w14:paraId="02ED5644" w14:textId="77777777" w:rsidTr="003B49F3">
        <w:trPr>
          <w:cantSplit/>
          <w:trHeight w:val="340"/>
        </w:trPr>
        <w:tc>
          <w:tcPr>
            <w:tcW w:w="1892" w:type="dxa"/>
            <w:shd w:val="clear" w:color="auto" w:fill="F5D2E2" w:themeFill="accent1"/>
            <w:vAlign w:val="center"/>
          </w:tcPr>
          <w:p w14:paraId="4DB5AE75" w14:textId="77777777" w:rsidR="006A53DE" w:rsidRDefault="006A53DE" w:rsidP="003B49F3">
            <w:pPr>
              <w:spacing w:line="320" w:lineRule="exact"/>
              <w:ind w:leftChars="-20" w:left="318" w:rightChars="-30" w:right="-63" w:hangingChars="200" w:hanging="360"/>
              <w:rPr>
                <w:sz w:val="18"/>
                <w:szCs w:val="18"/>
              </w:rPr>
            </w:pPr>
          </w:p>
        </w:tc>
        <w:tc>
          <w:tcPr>
            <w:tcW w:w="721" w:type="dxa"/>
            <w:shd w:val="clear" w:color="auto" w:fill="F5D2E2" w:themeFill="accent1"/>
          </w:tcPr>
          <w:p w14:paraId="4DF29139" w14:textId="77777777" w:rsidR="006A53DE" w:rsidRPr="00EE693A" w:rsidRDefault="006A53DE" w:rsidP="003B49F3">
            <w:pPr>
              <w:pStyle w:val="afff1"/>
              <w:spacing w:line="240" w:lineRule="exact"/>
              <w:ind w:left="-42" w:right="-63"/>
            </w:pPr>
            <w:r w:rsidRPr="00EE693A">
              <w:rPr>
                <w:rFonts w:hint="eastAsia"/>
              </w:rPr>
              <w:t>身体</w:t>
            </w:r>
          </w:p>
          <w:p w14:paraId="6DBA25ED" w14:textId="77777777" w:rsidR="006A53DE" w:rsidRPr="00EE693A" w:rsidRDefault="006A53DE" w:rsidP="003B49F3">
            <w:pPr>
              <w:pStyle w:val="afff1"/>
              <w:spacing w:line="240" w:lineRule="exact"/>
              <w:ind w:left="-42" w:right="-63"/>
            </w:pPr>
            <w:r w:rsidRPr="00EE693A">
              <w:rPr>
                <w:rFonts w:hint="eastAsia"/>
              </w:rPr>
              <w:t>障害</w:t>
            </w:r>
          </w:p>
          <w:p w14:paraId="194DD65B" w14:textId="77777777" w:rsidR="006A53DE" w:rsidRDefault="006A53DE" w:rsidP="003B49F3">
            <w:pPr>
              <w:pStyle w:val="afff1"/>
              <w:spacing w:line="240" w:lineRule="exact"/>
              <w:ind w:left="-42" w:right="-63"/>
            </w:pPr>
          </w:p>
          <w:p w14:paraId="5A253234" w14:textId="77777777" w:rsidR="006A53DE" w:rsidRPr="00EE693A" w:rsidRDefault="006A53DE" w:rsidP="003B49F3">
            <w:pPr>
              <w:pStyle w:val="afff1"/>
              <w:spacing w:line="240" w:lineRule="exact"/>
              <w:ind w:left="-42" w:right="-63"/>
            </w:pPr>
            <w:r w:rsidRPr="00EE693A">
              <w:rPr>
                <w:rFonts w:hint="eastAsia"/>
              </w:rPr>
              <w:t>n=</w:t>
            </w:r>
          </w:p>
          <w:p w14:paraId="6003EA3A" w14:textId="0AE0BF0D" w:rsidR="006A53DE" w:rsidRDefault="006A53DE" w:rsidP="003B49F3">
            <w:pPr>
              <w:pStyle w:val="afff1"/>
              <w:ind w:leftChars="-50" w:left="-105" w:rightChars="-50" w:right="-105"/>
              <w:rPr>
                <w:spacing w:val="-20"/>
              </w:rPr>
            </w:pPr>
            <w:bookmarkStart w:id="88" w:name="_Hlk150380987"/>
            <w:r>
              <w:rPr>
                <w:rFonts w:hint="eastAsia"/>
                <w:spacing w:val="-6"/>
              </w:rPr>
              <w:t>485</w:t>
            </w:r>
            <w:r w:rsidRPr="00685F30">
              <w:rPr>
                <w:rFonts w:hint="eastAsia"/>
                <w:spacing w:val="-6"/>
              </w:rPr>
              <w:t>人</w:t>
            </w:r>
            <w:bookmarkEnd w:id="88"/>
          </w:p>
        </w:tc>
        <w:tc>
          <w:tcPr>
            <w:tcW w:w="722" w:type="dxa"/>
            <w:shd w:val="clear" w:color="auto" w:fill="F5D2E2" w:themeFill="accent1"/>
          </w:tcPr>
          <w:p w14:paraId="113D9E25" w14:textId="77777777" w:rsidR="006A53DE" w:rsidRPr="00EE693A" w:rsidRDefault="006A53DE" w:rsidP="003B49F3">
            <w:pPr>
              <w:pStyle w:val="afff1"/>
              <w:spacing w:line="240" w:lineRule="exact"/>
              <w:ind w:left="-42" w:right="-63"/>
            </w:pPr>
            <w:r w:rsidRPr="00EE693A">
              <w:rPr>
                <w:rFonts w:hint="eastAsia"/>
              </w:rPr>
              <w:t>知的</w:t>
            </w:r>
          </w:p>
          <w:p w14:paraId="03E8BA93" w14:textId="77777777" w:rsidR="006A53DE" w:rsidRPr="00EE693A" w:rsidRDefault="006A53DE" w:rsidP="003B49F3">
            <w:pPr>
              <w:pStyle w:val="afff1"/>
              <w:spacing w:line="240" w:lineRule="exact"/>
              <w:ind w:left="-42" w:right="-63"/>
            </w:pPr>
            <w:r w:rsidRPr="00EE693A">
              <w:rPr>
                <w:rFonts w:hint="eastAsia"/>
              </w:rPr>
              <w:t>障害</w:t>
            </w:r>
          </w:p>
          <w:p w14:paraId="124A57AC" w14:textId="77777777" w:rsidR="006A53DE" w:rsidRDefault="006A53DE" w:rsidP="003B49F3">
            <w:pPr>
              <w:pStyle w:val="afff1"/>
              <w:spacing w:line="240" w:lineRule="exact"/>
              <w:ind w:left="-42" w:right="-63"/>
            </w:pPr>
          </w:p>
          <w:p w14:paraId="491212C9" w14:textId="77777777" w:rsidR="006A53DE" w:rsidRPr="00EE693A" w:rsidRDefault="006A53DE" w:rsidP="003B49F3">
            <w:pPr>
              <w:pStyle w:val="afff1"/>
              <w:spacing w:line="240" w:lineRule="exact"/>
              <w:ind w:left="-42" w:right="-63"/>
            </w:pPr>
            <w:r w:rsidRPr="00EE693A">
              <w:rPr>
                <w:rFonts w:hint="eastAsia"/>
              </w:rPr>
              <w:t>n=</w:t>
            </w:r>
          </w:p>
          <w:p w14:paraId="556796CA" w14:textId="20EB1238" w:rsidR="006A53DE" w:rsidRDefault="006A53DE" w:rsidP="003B49F3">
            <w:pPr>
              <w:pStyle w:val="afff1"/>
              <w:ind w:left="-42" w:right="-63"/>
              <w:rPr>
                <w:spacing w:val="-20"/>
              </w:rPr>
            </w:pPr>
            <w:bookmarkStart w:id="89" w:name="_Hlk150380994"/>
            <w:r>
              <w:rPr>
                <w:rFonts w:hint="eastAsia"/>
              </w:rPr>
              <w:t>212</w:t>
            </w:r>
            <w:r w:rsidRPr="00EE693A">
              <w:rPr>
                <w:rFonts w:hint="eastAsia"/>
              </w:rPr>
              <w:t>人</w:t>
            </w:r>
            <w:bookmarkEnd w:id="89"/>
          </w:p>
        </w:tc>
        <w:tc>
          <w:tcPr>
            <w:tcW w:w="721" w:type="dxa"/>
            <w:shd w:val="clear" w:color="auto" w:fill="F5D2E2" w:themeFill="accent1"/>
          </w:tcPr>
          <w:p w14:paraId="0210A132" w14:textId="77777777" w:rsidR="006A53DE" w:rsidRPr="00EE693A" w:rsidRDefault="006A53DE" w:rsidP="003B49F3">
            <w:pPr>
              <w:pStyle w:val="afff1"/>
              <w:spacing w:line="240" w:lineRule="exact"/>
              <w:ind w:left="-42" w:right="-63"/>
            </w:pPr>
            <w:r w:rsidRPr="00EE693A">
              <w:rPr>
                <w:rFonts w:hint="eastAsia"/>
              </w:rPr>
              <w:t>精神</w:t>
            </w:r>
          </w:p>
          <w:p w14:paraId="5304BE86" w14:textId="77777777" w:rsidR="006A53DE" w:rsidRPr="00EE693A" w:rsidRDefault="006A53DE" w:rsidP="003B49F3">
            <w:pPr>
              <w:pStyle w:val="afff1"/>
              <w:spacing w:line="240" w:lineRule="exact"/>
              <w:ind w:left="-42" w:right="-63"/>
            </w:pPr>
            <w:r w:rsidRPr="00EE693A">
              <w:rPr>
                <w:rFonts w:hint="eastAsia"/>
              </w:rPr>
              <w:t>障害</w:t>
            </w:r>
          </w:p>
          <w:p w14:paraId="780DFFD5" w14:textId="77777777" w:rsidR="006A53DE" w:rsidRDefault="006A53DE" w:rsidP="003B49F3">
            <w:pPr>
              <w:pStyle w:val="afff1"/>
              <w:spacing w:line="240" w:lineRule="exact"/>
              <w:ind w:left="-42" w:right="-63"/>
            </w:pPr>
          </w:p>
          <w:p w14:paraId="4C1C8776" w14:textId="77777777" w:rsidR="006A53DE" w:rsidRPr="00EE693A" w:rsidRDefault="006A53DE" w:rsidP="003B49F3">
            <w:pPr>
              <w:pStyle w:val="afff1"/>
              <w:spacing w:line="240" w:lineRule="exact"/>
              <w:ind w:left="-42" w:right="-63"/>
            </w:pPr>
            <w:r w:rsidRPr="00EE693A">
              <w:rPr>
                <w:rFonts w:hint="eastAsia"/>
              </w:rPr>
              <w:t>n=</w:t>
            </w:r>
          </w:p>
          <w:p w14:paraId="7D85A815" w14:textId="3AE8D0F0" w:rsidR="006A53DE" w:rsidRDefault="006A53DE" w:rsidP="003B49F3">
            <w:pPr>
              <w:pStyle w:val="afff1"/>
              <w:ind w:left="-42" w:right="-63"/>
              <w:rPr>
                <w:spacing w:val="-20"/>
              </w:rPr>
            </w:pPr>
            <w:bookmarkStart w:id="90" w:name="_Hlk150381000"/>
            <w:r>
              <w:rPr>
                <w:rFonts w:hint="eastAsia"/>
              </w:rPr>
              <w:t>156</w:t>
            </w:r>
            <w:r w:rsidRPr="00EE693A">
              <w:rPr>
                <w:rFonts w:hint="eastAsia"/>
              </w:rPr>
              <w:t>人</w:t>
            </w:r>
            <w:bookmarkEnd w:id="90"/>
          </w:p>
        </w:tc>
        <w:tc>
          <w:tcPr>
            <w:tcW w:w="722" w:type="dxa"/>
            <w:shd w:val="clear" w:color="auto" w:fill="F5D2E2" w:themeFill="accent1"/>
          </w:tcPr>
          <w:p w14:paraId="5A46B022" w14:textId="77777777" w:rsidR="00700C66" w:rsidRPr="00EE693A" w:rsidRDefault="00700C66" w:rsidP="00700C66">
            <w:pPr>
              <w:pStyle w:val="afff1"/>
              <w:spacing w:line="240" w:lineRule="exact"/>
              <w:ind w:left="-42" w:right="-63"/>
            </w:pPr>
            <w:r>
              <w:rPr>
                <w:rFonts w:hint="eastAsia"/>
              </w:rPr>
              <w:t>精神</w:t>
            </w:r>
          </w:p>
          <w:p w14:paraId="64DFFD2A" w14:textId="77777777" w:rsidR="00700C66" w:rsidRPr="00EE693A" w:rsidRDefault="00700C66" w:rsidP="00700C66">
            <w:pPr>
              <w:pStyle w:val="afff1"/>
              <w:spacing w:line="240" w:lineRule="exact"/>
              <w:ind w:left="-42" w:right="-63"/>
            </w:pPr>
            <w:r>
              <w:rPr>
                <w:rFonts w:hint="eastAsia"/>
              </w:rPr>
              <w:t>通院</w:t>
            </w:r>
          </w:p>
          <w:p w14:paraId="60787D07" w14:textId="000014EB" w:rsidR="006A53DE" w:rsidRPr="00EE693A" w:rsidRDefault="00700C66" w:rsidP="00700C66">
            <w:pPr>
              <w:pStyle w:val="afff1"/>
              <w:spacing w:line="240" w:lineRule="exact"/>
              <w:ind w:left="-42" w:right="-63"/>
            </w:pPr>
            <w:r w:rsidRPr="00EE693A">
              <w:rPr>
                <w:rFonts w:hint="eastAsia"/>
              </w:rPr>
              <w:t>医療</w:t>
            </w:r>
          </w:p>
          <w:p w14:paraId="0961609F" w14:textId="77777777" w:rsidR="006A53DE" w:rsidRPr="00EE693A" w:rsidRDefault="006A53DE" w:rsidP="003B49F3">
            <w:pPr>
              <w:pStyle w:val="afff1"/>
              <w:spacing w:line="240" w:lineRule="exact"/>
              <w:ind w:left="-42" w:right="-63"/>
            </w:pPr>
            <w:r w:rsidRPr="00EE693A">
              <w:rPr>
                <w:rFonts w:hint="eastAsia"/>
              </w:rPr>
              <w:t>n=</w:t>
            </w:r>
          </w:p>
          <w:p w14:paraId="77C45686" w14:textId="7037E873" w:rsidR="006A53DE" w:rsidRDefault="006A53DE" w:rsidP="003B49F3">
            <w:pPr>
              <w:pStyle w:val="afff1"/>
              <w:ind w:left="-42" w:right="-63"/>
            </w:pPr>
            <w:bookmarkStart w:id="91" w:name="_Hlk150381007"/>
            <w:r>
              <w:rPr>
                <w:rFonts w:hint="eastAsia"/>
              </w:rPr>
              <w:t>105</w:t>
            </w:r>
            <w:r w:rsidRPr="00EE693A">
              <w:rPr>
                <w:rFonts w:hint="eastAsia"/>
              </w:rPr>
              <w:t>人</w:t>
            </w:r>
            <w:bookmarkEnd w:id="91"/>
          </w:p>
        </w:tc>
        <w:tc>
          <w:tcPr>
            <w:tcW w:w="722" w:type="dxa"/>
            <w:shd w:val="clear" w:color="auto" w:fill="F5D2E2" w:themeFill="accent1"/>
          </w:tcPr>
          <w:p w14:paraId="42385DAC" w14:textId="77777777" w:rsidR="006A53DE" w:rsidRPr="00EE693A" w:rsidRDefault="006A53DE" w:rsidP="003B49F3">
            <w:pPr>
              <w:pStyle w:val="afff1"/>
              <w:spacing w:line="240" w:lineRule="exact"/>
              <w:ind w:left="-42" w:right="-63"/>
            </w:pPr>
            <w:r w:rsidRPr="00EE693A">
              <w:rPr>
                <w:rFonts w:hint="eastAsia"/>
              </w:rPr>
              <w:t>難病</w:t>
            </w:r>
          </w:p>
          <w:p w14:paraId="076E673B" w14:textId="77777777" w:rsidR="006A53DE" w:rsidRPr="00EE693A" w:rsidRDefault="006A53DE" w:rsidP="003B49F3">
            <w:pPr>
              <w:pStyle w:val="afff1"/>
              <w:spacing w:line="240" w:lineRule="exact"/>
              <w:ind w:left="-42" w:right="-63"/>
            </w:pPr>
          </w:p>
          <w:p w14:paraId="317AEA72" w14:textId="77777777" w:rsidR="006A53DE" w:rsidRDefault="006A53DE" w:rsidP="003B49F3">
            <w:pPr>
              <w:pStyle w:val="afff1"/>
              <w:spacing w:line="240" w:lineRule="exact"/>
              <w:ind w:left="-42" w:right="-63"/>
            </w:pPr>
          </w:p>
          <w:p w14:paraId="5380F11A" w14:textId="77777777" w:rsidR="006A53DE" w:rsidRPr="00EE693A" w:rsidRDefault="006A53DE" w:rsidP="003B49F3">
            <w:pPr>
              <w:pStyle w:val="afff1"/>
              <w:spacing w:line="240" w:lineRule="exact"/>
              <w:ind w:left="-42" w:right="-63"/>
            </w:pPr>
            <w:r w:rsidRPr="00EE693A">
              <w:rPr>
                <w:rFonts w:hint="eastAsia"/>
              </w:rPr>
              <w:t>n=</w:t>
            </w:r>
          </w:p>
          <w:p w14:paraId="14AE5C8C" w14:textId="218C9D35" w:rsidR="006A53DE" w:rsidRDefault="006A53DE" w:rsidP="003B49F3">
            <w:pPr>
              <w:pStyle w:val="afff1"/>
              <w:ind w:left="-42" w:right="-63"/>
            </w:pPr>
            <w:bookmarkStart w:id="92" w:name="_Hlk150381014"/>
            <w:r>
              <w:rPr>
                <w:rFonts w:hint="eastAsia"/>
              </w:rPr>
              <w:t>57</w:t>
            </w:r>
            <w:r w:rsidRPr="00EE693A">
              <w:rPr>
                <w:rFonts w:hint="eastAsia"/>
              </w:rPr>
              <w:t>人</w:t>
            </w:r>
            <w:bookmarkEnd w:id="92"/>
          </w:p>
        </w:tc>
        <w:tc>
          <w:tcPr>
            <w:tcW w:w="721" w:type="dxa"/>
            <w:shd w:val="clear" w:color="auto" w:fill="F5D2E2" w:themeFill="accent1"/>
          </w:tcPr>
          <w:p w14:paraId="00212222" w14:textId="77777777" w:rsidR="006A53DE" w:rsidRPr="00EE693A" w:rsidRDefault="006A53DE" w:rsidP="003B49F3">
            <w:pPr>
              <w:pStyle w:val="afff1"/>
              <w:spacing w:line="240" w:lineRule="exact"/>
              <w:ind w:left="-42" w:right="-63"/>
            </w:pPr>
            <w:r w:rsidRPr="00EE693A">
              <w:rPr>
                <w:rFonts w:hint="eastAsia"/>
              </w:rPr>
              <w:t>高次脳</w:t>
            </w:r>
          </w:p>
          <w:p w14:paraId="12271978" w14:textId="77777777" w:rsidR="006A53DE" w:rsidRPr="00EE693A" w:rsidRDefault="006A53DE" w:rsidP="003B49F3">
            <w:pPr>
              <w:pStyle w:val="afff1"/>
              <w:spacing w:line="240" w:lineRule="exact"/>
              <w:ind w:left="-42" w:right="-63"/>
            </w:pPr>
            <w:r w:rsidRPr="00EE693A">
              <w:rPr>
                <w:rFonts w:hint="eastAsia"/>
              </w:rPr>
              <w:t>機能</w:t>
            </w:r>
          </w:p>
          <w:p w14:paraId="0108BD08" w14:textId="79BB442F" w:rsidR="006A53DE" w:rsidRDefault="00700C66" w:rsidP="003B49F3">
            <w:pPr>
              <w:pStyle w:val="afff1"/>
              <w:spacing w:line="240" w:lineRule="exact"/>
              <w:ind w:left="-42" w:right="-63"/>
            </w:pPr>
            <w:r>
              <w:rPr>
                <w:rFonts w:hint="eastAsia"/>
              </w:rPr>
              <w:t>障害</w:t>
            </w:r>
          </w:p>
          <w:p w14:paraId="474892BC" w14:textId="77777777" w:rsidR="006A53DE" w:rsidRPr="00EE693A" w:rsidRDefault="006A53DE" w:rsidP="003B49F3">
            <w:pPr>
              <w:pStyle w:val="afff1"/>
              <w:spacing w:line="240" w:lineRule="exact"/>
              <w:ind w:left="-42" w:right="-63"/>
            </w:pPr>
            <w:r w:rsidRPr="00EE693A">
              <w:rPr>
                <w:rFonts w:hint="eastAsia"/>
              </w:rPr>
              <w:t>n=</w:t>
            </w:r>
          </w:p>
          <w:p w14:paraId="4632167D" w14:textId="3F1B851E" w:rsidR="006A53DE" w:rsidRDefault="006A53DE" w:rsidP="003B49F3">
            <w:pPr>
              <w:pStyle w:val="afff1"/>
              <w:ind w:left="-42" w:right="-63"/>
            </w:pPr>
            <w:bookmarkStart w:id="93" w:name="_Hlk150381020"/>
            <w:r>
              <w:rPr>
                <w:rFonts w:hint="eastAsia"/>
              </w:rPr>
              <w:t>18</w:t>
            </w:r>
            <w:r w:rsidRPr="00EE693A">
              <w:rPr>
                <w:rFonts w:hint="eastAsia"/>
              </w:rPr>
              <w:t>人</w:t>
            </w:r>
            <w:bookmarkEnd w:id="93"/>
          </w:p>
        </w:tc>
        <w:tc>
          <w:tcPr>
            <w:tcW w:w="722" w:type="dxa"/>
            <w:shd w:val="clear" w:color="auto" w:fill="F5D2E2" w:themeFill="accent1"/>
          </w:tcPr>
          <w:p w14:paraId="0A9588EA" w14:textId="77777777" w:rsidR="006A53DE" w:rsidRPr="00EE693A" w:rsidRDefault="006A53DE" w:rsidP="003B49F3">
            <w:pPr>
              <w:pStyle w:val="afff1"/>
              <w:spacing w:line="240" w:lineRule="exact"/>
              <w:ind w:left="-42" w:right="-63"/>
            </w:pPr>
            <w:r w:rsidRPr="00EE693A">
              <w:rPr>
                <w:rFonts w:hint="eastAsia"/>
              </w:rPr>
              <w:t>発達</w:t>
            </w:r>
          </w:p>
          <w:p w14:paraId="25B221C5" w14:textId="77777777" w:rsidR="006A53DE" w:rsidRPr="00EE693A" w:rsidRDefault="006A53DE" w:rsidP="003B49F3">
            <w:pPr>
              <w:pStyle w:val="afff1"/>
              <w:spacing w:line="240" w:lineRule="exact"/>
              <w:ind w:left="-42" w:right="-63"/>
            </w:pPr>
            <w:r w:rsidRPr="00EE693A">
              <w:rPr>
                <w:rFonts w:hint="eastAsia"/>
              </w:rPr>
              <w:t>障害</w:t>
            </w:r>
          </w:p>
          <w:p w14:paraId="3DC65536" w14:textId="77777777" w:rsidR="006A53DE" w:rsidRDefault="006A53DE" w:rsidP="003B49F3">
            <w:pPr>
              <w:pStyle w:val="afff1"/>
              <w:spacing w:line="240" w:lineRule="exact"/>
              <w:ind w:left="-42" w:right="-63"/>
            </w:pPr>
          </w:p>
          <w:p w14:paraId="7CBFDFDD" w14:textId="77777777" w:rsidR="006A53DE" w:rsidRPr="00EE693A" w:rsidRDefault="006A53DE" w:rsidP="003B49F3">
            <w:pPr>
              <w:pStyle w:val="afff1"/>
              <w:spacing w:line="240" w:lineRule="exact"/>
              <w:ind w:left="-42" w:right="-63"/>
            </w:pPr>
            <w:r w:rsidRPr="00EE693A">
              <w:rPr>
                <w:rFonts w:hint="eastAsia"/>
              </w:rPr>
              <w:t>n=</w:t>
            </w:r>
          </w:p>
          <w:p w14:paraId="67FC2D06" w14:textId="0627E6AD" w:rsidR="006A53DE" w:rsidRDefault="00DF5FEA" w:rsidP="003B49F3">
            <w:pPr>
              <w:pStyle w:val="afff1"/>
              <w:ind w:left="-42" w:right="-63"/>
              <w:rPr>
                <w:spacing w:val="-6"/>
              </w:rPr>
            </w:pPr>
            <w:bookmarkStart w:id="94" w:name="_Hlk150381027"/>
            <w:r w:rsidRPr="00DF5FEA">
              <w:t>39</w:t>
            </w:r>
            <w:r w:rsidR="006A53DE" w:rsidRPr="00EE693A">
              <w:rPr>
                <w:rFonts w:hint="eastAsia"/>
              </w:rPr>
              <w:t>人</w:t>
            </w:r>
            <w:bookmarkEnd w:id="94"/>
          </w:p>
        </w:tc>
        <w:tc>
          <w:tcPr>
            <w:tcW w:w="722" w:type="dxa"/>
            <w:shd w:val="clear" w:color="auto" w:fill="F5D2E2" w:themeFill="accent1"/>
          </w:tcPr>
          <w:p w14:paraId="5058363D" w14:textId="77777777" w:rsidR="006A53DE" w:rsidRPr="00EE693A" w:rsidRDefault="006A53DE" w:rsidP="003B49F3">
            <w:pPr>
              <w:pStyle w:val="afff1"/>
              <w:spacing w:line="240" w:lineRule="exact"/>
              <w:ind w:left="-42" w:right="-63"/>
            </w:pPr>
            <w:r w:rsidRPr="00EE693A">
              <w:rPr>
                <w:rFonts w:hint="eastAsia"/>
              </w:rPr>
              <w:t>特別</w:t>
            </w:r>
          </w:p>
          <w:p w14:paraId="6325B40D" w14:textId="77777777" w:rsidR="006A53DE" w:rsidRPr="00EE693A" w:rsidRDefault="006A53DE" w:rsidP="003B49F3">
            <w:pPr>
              <w:pStyle w:val="afff1"/>
              <w:spacing w:line="240" w:lineRule="exact"/>
              <w:ind w:left="-42" w:right="-63"/>
            </w:pPr>
            <w:r w:rsidRPr="00EE693A">
              <w:rPr>
                <w:rFonts w:hint="eastAsia"/>
              </w:rPr>
              <w:t>支援</w:t>
            </w:r>
          </w:p>
          <w:p w14:paraId="38793429" w14:textId="42A3A059" w:rsidR="006A53DE" w:rsidRPr="00EE693A" w:rsidRDefault="00700C66" w:rsidP="003B49F3">
            <w:pPr>
              <w:pStyle w:val="afff1"/>
              <w:spacing w:line="240" w:lineRule="exact"/>
              <w:ind w:left="-42" w:right="-63"/>
            </w:pPr>
            <w:r w:rsidRPr="00EE693A">
              <w:rPr>
                <w:rFonts w:hint="eastAsia"/>
              </w:rPr>
              <w:t>学校</w:t>
            </w:r>
            <w:r>
              <w:rPr>
                <w:rFonts w:hint="eastAsia"/>
              </w:rPr>
              <w:t>等</w:t>
            </w:r>
          </w:p>
          <w:p w14:paraId="1CD2CFC7" w14:textId="77777777" w:rsidR="006A53DE" w:rsidRPr="00EE693A" w:rsidRDefault="006A53DE" w:rsidP="003B49F3">
            <w:pPr>
              <w:pStyle w:val="afff1"/>
              <w:spacing w:line="240" w:lineRule="exact"/>
              <w:ind w:left="-42" w:right="-63"/>
            </w:pPr>
            <w:r w:rsidRPr="00EE693A">
              <w:rPr>
                <w:rFonts w:hint="eastAsia"/>
              </w:rPr>
              <w:t>n=</w:t>
            </w:r>
          </w:p>
          <w:p w14:paraId="5E79D8B0" w14:textId="798CBF3B" w:rsidR="006A53DE" w:rsidRDefault="00DF5FEA" w:rsidP="003B49F3">
            <w:pPr>
              <w:pStyle w:val="afff1"/>
              <w:ind w:left="-42" w:right="-63"/>
            </w:pPr>
            <w:bookmarkStart w:id="95" w:name="_Hlk150381034"/>
            <w:r w:rsidRPr="00DF5FEA">
              <w:t>51</w:t>
            </w:r>
            <w:r w:rsidR="006A53DE" w:rsidRPr="00EE693A">
              <w:rPr>
                <w:rFonts w:hint="eastAsia"/>
              </w:rPr>
              <w:t>人</w:t>
            </w:r>
            <w:bookmarkEnd w:id="95"/>
          </w:p>
        </w:tc>
        <w:tc>
          <w:tcPr>
            <w:tcW w:w="721" w:type="dxa"/>
            <w:shd w:val="clear" w:color="auto" w:fill="F5D2E2" w:themeFill="accent1"/>
          </w:tcPr>
          <w:p w14:paraId="037AB826" w14:textId="77777777" w:rsidR="006A53DE" w:rsidRPr="00EE693A" w:rsidRDefault="006A53DE" w:rsidP="003B49F3">
            <w:pPr>
              <w:pStyle w:val="afff1"/>
              <w:spacing w:line="240" w:lineRule="exact"/>
              <w:ind w:left="-42" w:right="-63"/>
            </w:pPr>
            <w:r w:rsidRPr="00EE693A">
              <w:rPr>
                <w:rFonts w:hint="eastAsia"/>
              </w:rPr>
              <w:t>療育</w:t>
            </w:r>
          </w:p>
          <w:p w14:paraId="15F745FA" w14:textId="77777777" w:rsidR="006A53DE" w:rsidRPr="002C3690" w:rsidRDefault="006A53DE" w:rsidP="003B49F3">
            <w:pPr>
              <w:pStyle w:val="afff1"/>
              <w:spacing w:line="240" w:lineRule="exact"/>
              <w:ind w:leftChars="-50" w:left="-105" w:rightChars="-50" w:right="-105"/>
              <w:rPr>
                <w:spacing w:val="-20"/>
              </w:rPr>
            </w:pPr>
            <w:r w:rsidRPr="002C3690">
              <w:rPr>
                <w:rFonts w:hint="eastAsia"/>
                <w:spacing w:val="-20"/>
              </w:rPr>
              <w:t>センター</w:t>
            </w:r>
          </w:p>
          <w:p w14:paraId="4A4435D3" w14:textId="77777777" w:rsidR="006A53DE" w:rsidRDefault="006A53DE" w:rsidP="003B49F3">
            <w:pPr>
              <w:pStyle w:val="afff1"/>
              <w:spacing w:line="240" w:lineRule="exact"/>
              <w:ind w:left="-42" w:right="-63"/>
            </w:pPr>
          </w:p>
          <w:p w14:paraId="35D1CDB9" w14:textId="77777777" w:rsidR="006A53DE" w:rsidRPr="00EE693A" w:rsidRDefault="006A53DE" w:rsidP="003B49F3">
            <w:pPr>
              <w:pStyle w:val="afff1"/>
              <w:spacing w:line="240" w:lineRule="exact"/>
              <w:ind w:left="-42" w:right="-63"/>
            </w:pPr>
            <w:r w:rsidRPr="00EE693A">
              <w:rPr>
                <w:rFonts w:hint="eastAsia"/>
              </w:rPr>
              <w:t>n=</w:t>
            </w:r>
          </w:p>
          <w:p w14:paraId="4CCE0587" w14:textId="4FAC818F" w:rsidR="006A53DE" w:rsidRDefault="006A53DE" w:rsidP="003B49F3">
            <w:pPr>
              <w:pStyle w:val="afff1"/>
              <w:ind w:left="-42" w:right="-63"/>
            </w:pPr>
            <w:bookmarkStart w:id="96" w:name="_Hlk150381042"/>
            <w:r>
              <w:rPr>
                <w:rFonts w:hint="eastAsia"/>
              </w:rPr>
              <w:t>37</w:t>
            </w:r>
            <w:r w:rsidRPr="00EE693A">
              <w:rPr>
                <w:rFonts w:hint="eastAsia"/>
              </w:rPr>
              <w:t>人</w:t>
            </w:r>
            <w:bookmarkEnd w:id="96"/>
          </w:p>
        </w:tc>
        <w:tc>
          <w:tcPr>
            <w:tcW w:w="722" w:type="dxa"/>
            <w:shd w:val="clear" w:color="auto" w:fill="F5D2E2" w:themeFill="accent1"/>
          </w:tcPr>
          <w:p w14:paraId="16B6E549" w14:textId="3A93C720" w:rsidR="006A53DE" w:rsidRPr="00EE693A" w:rsidRDefault="006A53DE" w:rsidP="003B49F3">
            <w:pPr>
              <w:pStyle w:val="afff1"/>
              <w:spacing w:line="240" w:lineRule="exact"/>
              <w:ind w:left="-42" w:right="-63"/>
            </w:pPr>
            <w:r w:rsidRPr="00EE693A">
              <w:rPr>
                <w:rFonts w:hint="eastAsia"/>
              </w:rPr>
              <w:t>GH</w:t>
            </w:r>
            <w:r>
              <w:br/>
            </w:r>
            <w:r w:rsidR="007739F6">
              <w:rPr>
                <w:rFonts w:hint="eastAsia"/>
              </w:rPr>
              <w:t>入居</w:t>
            </w:r>
            <w:r w:rsidRPr="00EE693A">
              <w:rPr>
                <w:rFonts w:hint="eastAsia"/>
              </w:rPr>
              <w:t>者</w:t>
            </w:r>
          </w:p>
          <w:p w14:paraId="0186E1D0" w14:textId="77777777" w:rsidR="006A53DE" w:rsidRDefault="006A53DE" w:rsidP="003B49F3">
            <w:pPr>
              <w:pStyle w:val="afff1"/>
              <w:spacing w:line="240" w:lineRule="exact"/>
              <w:ind w:left="-42" w:right="-63"/>
            </w:pPr>
          </w:p>
          <w:p w14:paraId="2E919632" w14:textId="77777777" w:rsidR="006A53DE" w:rsidRPr="00EE693A" w:rsidRDefault="006A53DE" w:rsidP="003B49F3">
            <w:pPr>
              <w:pStyle w:val="afff1"/>
              <w:spacing w:line="240" w:lineRule="exact"/>
              <w:ind w:left="-42" w:right="-63"/>
            </w:pPr>
            <w:r w:rsidRPr="00EE693A">
              <w:rPr>
                <w:rFonts w:hint="eastAsia"/>
              </w:rPr>
              <w:t>n=</w:t>
            </w:r>
          </w:p>
          <w:p w14:paraId="223BC765" w14:textId="7C6439ED" w:rsidR="006A53DE" w:rsidRDefault="006A53DE" w:rsidP="003B49F3">
            <w:pPr>
              <w:pStyle w:val="afff1"/>
              <w:ind w:left="-42" w:right="-63"/>
            </w:pPr>
            <w:bookmarkStart w:id="97" w:name="_Hlk150381049"/>
            <w:r w:rsidRPr="00685F30">
              <w:t>4</w:t>
            </w:r>
            <w:r>
              <w:rPr>
                <w:rFonts w:hint="eastAsia"/>
              </w:rPr>
              <w:t>9</w:t>
            </w:r>
            <w:r w:rsidRPr="00EE693A">
              <w:rPr>
                <w:rFonts w:hint="eastAsia"/>
              </w:rPr>
              <w:t>人</w:t>
            </w:r>
            <w:bookmarkEnd w:id="97"/>
          </w:p>
        </w:tc>
        <w:tc>
          <w:tcPr>
            <w:tcW w:w="722" w:type="dxa"/>
            <w:shd w:val="clear" w:color="auto" w:fill="F5D2E2" w:themeFill="accent1"/>
          </w:tcPr>
          <w:p w14:paraId="6A5D3AC1" w14:textId="77777777" w:rsidR="006A53DE" w:rsidRPr="00EE693A" w:rsidRDefault="006A53DE" w:rsidP="003B49F3">
            <w:pPr>
              <w:pStyle w:val="afff1"/>
              <w:spacing w:line="240" w:lineRule="exact"/>
              <w:ind w:left="-42" w:right="-63"/>
            </w:pPr>
            <w:r w:rsidRPr="00EE693A">
              <w:rPr>
                <w:rFonts w:hint="eastAsia"/>
              </w:rPr>
              <w:t>施設</w:t>
            </w:r>
          </w:p>
          <w:p w14:paraId="15A3E422" w14:textId="7E81F6D2" w:rsidR="006A53DE" w:rsidRPr="00EE693A" w:rsidRDefault="007739F6" w:rsidP="003B49F3">
            <w:pPr>
              <w:pStyle w:val="afff1"/>
              <w:spacing w:line="240" w:lineRule="exact"/>
              <w:ind w:left="-42" w:right="-63"/>
            </w:pPr>
            <w:r>
              <w:rPr>
                <w:rFonts w:hint="eastAsia"/>
              </w:rPr>
              <w:t>入所</w:t>
            </w:r>
            <w:r w:rsidR="006A53DE" w:rsidRPr="00EE693A">
              <w:rPr>
                <w:rFonts w:hint="eastAsia"/>
              </w:rPr>
              <w:t>者</w:t>
            </w:r>
          </w:p>
          <w:p w14:paraId="4B739842" w14:textId="77777777" w:rsidR="006A53DE" w:rsidRDefault="006A53DE" w:rsidP="003B49F3">
            <w:pPr>
              <w:pStyle w:val="afff1"/>
              <w:spacing w:line="240" w:lineRule="exact"/>
              <w:ind w:left="-42" w:right="-63"/>
            </w:pPr>
          </w:p>
          <w:p w14:paraId="2CA506C0" w14:textId="77777777" w:rsidR="006A53DE" w:rsidRPr="00EE693A" w:rsidRDefault="006A53DE" w:rsidP="003B49F3">
            <w:pPr>
              <w:pStyle w:val="afff1"/>
              <w:spacing w:line="240" w:lineRule="exact"/>
              <w:ind w:left="-42" w:right="-63"/>
            </w:pPr>
            <w:r w:rsidRPr="00EE693A">
              <w:rPr>
                <w:rFonts w:hint="eastAsia"/>
              </w:rPr>
              <w:t>n=</w:t>
            </w:r>
          </w:p>
          <w:p w14:paraId="5200C75F" w14:textId="44B2A539" w:rsidR="006A53DE" w:rsidRDefault="006A53DE" w:rsidP="003B49F3">
            <w:pPr>
              <w:pStyle w:val="afff1"/>
              <w:ind w:left="-42" w:right="-63"/>
            </w:pPr>
            <w:bookmarkStart w:id="98" w:name="_Hlk150381056"/>
            <w:r>
              <w:rPr>
                <w:rFonts w:hint="eastAsia"/>
              </w:rPr>
              <w:t>9</w:t>
            </w:r>
            <w:r w:rsidRPr="00EE693A">
              <w:rPr>
                <w:rFonts w:hint="eastAsia"/>
              </w:rPr>
              <w:t>人</w:t>
            </w:r>
            <w:bookmarkEnd w:id="98"/>
          </w:p>
        </w:tc>
      </w:tr>
      <w:tr w:rsidR="00184D33" w14:paraId="28C234DD" w14:textId="77777777" w:rsidTr="00184D33">
        <w:trPr>
          <w:cantSplit/>
          <w:trHeight w:val="397"/>
        </w:trPr>
        <w:tc>
          <w:tcPr>
            <w:tcW w:w="1892" w:type="dxa"/>
            <w:shd w:val="clear" w:color="auto" w:fill="auto"/>
            <w:vAlign w:val="center"/>
          </w:tcPr>
          <w:p w14:paraId="66131E81" w14:textId="4F6832CC" w:rsidR="00184D33" w:rsidRDefault="00184D33" w:rsidP="00184D33">
            <w:pPr>
              <w:pStyle w:val="9"/>
              <w:spacing w:line="240" w:lineRule="exact"/>
              <w:ind w:leftChars="-50" w:left="-105" w:rightChars="-50" w:right="-105"/>
            </w:pPr>
            <w:bookmarkStart w:id="99" w:name="_Hlk150380892"/>
            <w:r w:rsidRPr="00C943DC">
              <w:rPr>
                <w:rFonts w:hint="eastAsia"/>
              </w:rPr>
              <w:t>一人暮らしをしたい</w:t>
            </w:r>
          </w:p>
        </w:tc>
        <w:tc>
          <w:tcPr>
            <w:tcW w:w="721" w:type="dxa"/>
            <w:shd w:val="clear" w:color="auto" w:fill="404040" w:themeFill="text1" w:themeFillTint="BF"/>
            <w:vAlign w:val="center"/>
          </w:tcPr>
          <w:p w14:paraId="068636BA" w14:textId="354F3856" w:rsidR="00184D33" w:rsidRPr="00184D33" w:rsidRDefault="00184D33" w:rsidP="00184D33">
            <w:pPr>
              <w:pStyle w:val="105"/>
              <w:rPr>
                <w:rFonts w:ascii="ＭＳ Ｐゴシック" w:eastAsia="ＭＳ Ｐゴシック" w:hAnsi="ＭＳ Ｐゴシック"/>
                <w:b/>
                <w:bCs/>
                <w:color w:val="FFFFFF" w:themeColor="background1"/>
              </w:rPr>
            </w:pPr>
            <w:r w:rsidRPr="00184D33">
              <w:rPr>
                <w:b/>
                <w:bCs/>
                <w:color w:val="FFFFFF" w:themeColor="background1"/>
              </w:rPr>
              <w:t>23.3</w:t>
            </w:r>
          </w:p>
        </w:tc>
        <w:tc>
          <w:tcPr>
            <w:tcW w:w="722" w:type="dxa"/>
            <w:shd w:val="clear" w:color="auto" w:fill="auto"/>
            <w:vAlign w:val="center"/>
          </w:tcPr>
          <w:p w14:paraId="65EE2B59" w14:textId="3B3105F2" w:rsidR="00184D33" w:rsidRPr="006A53DE" w:rsidRDefault="00184D33" w:rsidP="00184D33">
            <w:pPr>
              <w:pStyle w:val="105"/>
              <w:rPr>
                <w:rFonts w:ascii="ＭＳ Ｐゴシック" w:eastAsia="ＭＳ Ｐゴシック" w:hAnsi="ＭＳ Ｐゴシック"/>
                <w:color w:val="FF0000"/>
              </w:rPr>
            </w:pPr>
            <w:r w:rsidRPr="00B23AF4">
              <w:t>15.1</w:t>
            </w:r>
          </w:p>
        </w:tc>
        <w:tc>
          <w:tcPr>
            <w:tcW w:w="721" w:type="dxa"/>
            <w:shd w:val="clear" w:color="auto" w:fill="404040" w:themeFill="text1" w:themeFillTint="BF"/>
            <w:vAlign w:val="center"/>
          </w:tcPr>
          <w:p w14:paraId="7D01F4DB" w14:textId="62BDF26C" w:rsidR="00184D33" w:rsidRPr="00184D33" w:rsidRDefault="00184D33" w:rsidP="00184D33">
            <w:pPr>
              <w:pStyle w:val="105"/>
              <w:rPr>
                <w:rFonts w:ascii="ＭＳ Ｐゴシック" w:eastAsia="ＭＳ Ｐゴシック" w:hAnsi="ＭＳ Ｐゴシック"/>
                <w:b/>
                <w:bCs/>
                <w:color w:val="FFFFFF" w:themeColor="background1"/>
              </w:rPr>
            </w:pPr>
            <w:r w:rsidRPr="00184D33">
              <w:rPr>
                <w:b/>
                <w:bCs/>
                <w:color w:val="FFFFFF" w:themeColor="background1"/>
              </w:rPr>
              <w:t>46.8</w:t>
            </w:r>
          </w:p>
        </w:tc>
        <w:tc>
          <w:tcPr>
            <w:tcW w:w="722" w:type="dxa"/>
            <w:shd w:val="clear" w:color="auto" w:fill="404040" w:themeFill="text1" w:themeFillTint="BF"/>
            <w:vAlign w:val="center"/>
          </w:tcPr>
          <w:p w14:paraId="4F1B7B9B" w14:textId="2C0A0D73" w:rsidR="00184D33" w:rsidRPr="00184D33" w:rsidRDefault="00184D33" w:rsidP="00184D33">
            <w:pPr>
              <w:pStyle w:val="105"/>
              <w:rPr>
                <w:rFonts w:ascii="ＭＳ Ｐゴシック" w:eastAsia="ＭＳ Ｐゴシック" w:hAnsi="ＭＳ Ｐゴシック" w:cs="ＭＳ Ｐゴシック"/>
                <w:b/>
                <w:bCs/>
                <w:color w:val="FFFFFF" w:themeColor="background1"/>
                <w:sz w:val="22"/>
                <w:szCs w:val="22"/>
              </w:rPr>
            </w:pPr>
            <w:r w:rsidRPr="00184D33">
              <w:rPr>
                <w:b/>
                <w:bCs/>
                <w:color w:val="FFFFFF" w:themeColor="background1"/>
              </w:rPr>
              <w:t>51.4</w:t>
            </w:r>
          </w:p>
        </w:tc>
        <w:tc>
          <w:tcPr>
            <w:tcW w:w="722" w:type="dxa"/>
            <w:shd w:val="clear" w:color="auto" w:fill="404040" w:themeFill="text1" w:themeFillTint="BF"/>
            <w:vAlign w:val="center"/>
          </w:tcPr>
          <w:p w14:paraId="6C61C17F" w14:textId="18B2C40E" w:rsidR="00184D33" w:rsidRPr="00184D33" w:rsidRDefault="00184D33" w:rsidP="00184D33">
            <w:pPr>
              <w:pStyle w:val="105"/>
              <w:rPr>
                <w:rFonts w:ascii="ＭＳ Ｐゴシック" w:eastAsia="ＭＳ Ｐゴシック" w:hAnsi="ＭＳ Ｐゴシック"/>
                <w:b/>
                <w:bCs/>
                <w:color w:val="FFFFFF" w:themeColor="background1"/>
              </w:rPr>
            </w:pPr>
            <w:r w:rsidRPr="00184D33">
              <w:rPr>
                <w:b/>
                <w:bCs/>
                <w:color w:val="FFFFFF" w:themeColor="background1"/>
              </w:rPr>
              <w:t>38.6</w:t>
            </w:r>
          </w:p>
        </w:tc>
        <w:tc>
          <w:tcPr>
            <w:tcW w:w="721" w:type="dxa"/>
            <w:shd w:val="clear" w:color="auto" w:fill="404040" w:themeFill="text1" w:themeFillTint="BF"/>
            <w:vAlign w:val="center"/>
          </w:tcPr>
          <w:p w14:paraId="7D491D51" w14:textId="1D18074F" w:rsidR="00184D33" w:rsidRPr="00184D33" w:rsidRDefault="00184D33" w:rsidP="00184D33">
            <w:pPr>
              <w:pStyle w:val="105"/>
              <w:rPr>
                <w:rFonts w:ascii="ＭＳ Ｐゴシック" w:eastAsia="ＭＳ Ｐゴシック" w:hAnsi="ＭＳ Ｐゴシック" w:cs="ＭＳ Ｐゴシック"/>
                <w:b/>
                <w:bCs/>
                <w:color w:val="FFFFFF" w:themeColor="background1"/>
                <w:sz w:val="22"/>
                <w:szCs w:val="22"/>
              </w:rPr>
            </w:pPr>
            <w:r w:rsidRPr="00184D33">
              <w:rPr>
                <w:b/>
                <w:bCs/>
                <w:color w:val="FFFFFF" w:themeColor="background1"/>
              </w:rPr>
              <w:t>44.4</w:t>
            </w:r>
          </w:p>
        </w:tc>
        <w:tc>
          <w:tcPr>
            <w:tcW w:w="722" w:type="dxa"/>
            <w:shd w:val="clear" w:color="auto" w:fill="BFBFBF" w:themeFill="background1" w:themeFillShade="BF"/>
            <w:vAlign w:val="center"/>
          </w:tcPr>
          <w:p w14:paraId="78F6BA1D" w14:textId="3DDD1A58" w:rsidR="00184D33" w:rsidRPr="006A53DE" w:rsidRDefault="00184D33" w:rsidP="00184D33">
            <w:pPr>
              <w:pStyle w:val="105"/>
              <w:rPr>
                <w:rFonts w:ascii="ＭＳ Ｐゴシック" w:eastAsia="ＭＳ Ｐゴシック" w:hAnsi="ＭＳ Ｐゴシック" w:cs="ＭＳ Ｐゴシック"/>
                <w:color w:val="FF0000"/>
                <w:sz w:val="22"/>
                <w:szCs w:val="22"/>
              </w:rPr>
            </w:pPr>
            <w:r w:rsidRPr="00B23AF4">
              <w:t>30.8</w:t>
            </w:r>
          </w:p>
        </w:tc>
        <w:tc>
          <w:tcPr>
            <w:tcW w:w="722" w:type="dxa"/>
            <w:shd w:val="clear" w:color="auto" w:fill="auto"/>
            <w:vAlign w:val="center"/>
          </w:tcPr>
          <w:p w14:paraId="2C4ED6F5" w14:textId="66488818" w:rsidR="00184D33" w:rsidRPr="006A53DE" w:rsidRDefault="00184D33" w:rsidP="00184D33">
            <w:pPr>
              <w:pStyle w:val="105"/>
              <w:rPr>
                <w:rFonts w:ascii="ＭＳ Ｐゴシック" w:eastAsia="ＭＳ Ｐゴシック" w:hAnsi="ＭＳ Ｐゴシック"/>
                <w:color w:val="FF0000"/>
              </w:rPr>
            </w:pPr>
            <w:r w:rsidRPr="00B23AF4">
              <w:t>9.8</w:t>
            </w:r>
          </w:p>
        </w:tc>
        <w:tc>
          <w:tcPr>
            <w:tcW w:w="721" w:type="dxa"/>
            <w:shd w:val="clear" w:color="auto" w:fill="auto"/>
            <w:vAlign w:val="center"/>
          </w:tcPr>
          <w:p w14:paraId="6799488C" w14:textId="0799F0AA" w:rsidR="00184D33" w:rsidRPr="006A53DE" w:rsidRDefault="00184D33" w:rsidP="00184D33">
            <w:pPr>
              <w:pStyle w:val="105"/>
              <w:rPr>
                <w:rFonts w:ascii="ＭＳ Ｐゴシック" w:eastAsia="ＭＳ Ｐゴシック" w:hAnsi="ＭＳ Ｐゴシック" w:cs="ＭＳ Ｐゴシック"/>
                <w:color w:val="FF0000"/>
                <w:sz w:val="22"/>
                <w:szCs w:val="22"/>
              </w:rPr>
            </w:pPr>
            <w:r w:rsidRPr="00B23AF4">
              <w:t>5.4</w:t>
            </w:r>
          </w:p>
        </w:tc>
        <w:tc>
          <w:tcPr>
            <w:tcW w:w="722" w:type="dxa"/>
            <w:shd w:val="clear" w:color="auto" w:fill="BFBFBF" w:themeFill="background1" w:themeFillShade="BF"/>
            <w:vAlign w:val="center"/>
          </w:tcPr>
          <w:p w14:paraId="7E811100" w14:textId="37B26B79" w:rsidR="00184D33" w:rsidRPr="006A53DE" w:rsidRDefault="00184D33" w:rsidP="00184D33">
            <w:pPr>
              <w:pStyle w:val="105"/>
              <w:rPr>
                <w:rFonts w:ascii="ＭＳ Ｐゴシック" w:eastAsia="ＭＳ Ｐゴシック" w:hAnsi="ＭＳ Ｐゴシック"/>
                <w:color w:val="FF0000"/>
              </w:rPr>
            </w:pPr>
            <w:r w:rsidRPr="00B23AF4">
              <w:t>8.2</w:t>
            </w:r>
          </w:p>
        </w:tc>
        <w:tc>
          <w:tcPr>
            <w:tcW w:w="722" w:type="dxa"/>
            <w:shd w:val="clear" w:color="auto" w:fill="auto"/>
            <w:vAlign w:val="center"/>
          </w:tcPr>
          <w:p w14:paraId="38762DA7" w14:textId="52D1BFE5" w:rsidR="00184D33" w:rsidRPr="006A53DE" w:rsidRDefault="00184D33" w:rsidP="00184D33">
            <w:pPr>
              <w:pStyle w:val="105"/>
              <w:rPr>
                <w:rFonts w:ascii="ＭＳ Ｐゴシック" w:eastAsia="ＭＳ Ｐゴシック" w:hAnsi="ＭＳ Ｐゴシック"/>
                <w:color w:val="FF0000"/>
              </w:rPr>
            </w:pPr>
            <w:r w:rsidRPr="00B23AF4">
              <w:t>0.0</w:t>
            </w:r>
          </w:p>
        </w:tc>
      </w:tr>
      <w:tr w:rsidR="00184D33" w14:paraId="69F716FF" w14:textId="77777777" w:rsidTr="00184D33">
        <w:trPr>
          <w:cantSplit/>
          <w:trHeight w:val="397"/>
        </w:trPr>
        <w:tc>
          <w:tcPr>
            <w:tcW w:w="1892" w:type="dxa"/>
            <w:shd w:val="clear" w:color="auto" w:fill="auto"/>
            <w:vAlign w:val="center"/>
          </w:tcPr>
          <w:p w14:paraId="3D72C9EB" w14:textId="7ECEC47F" w:rsidR="00184D33" w:rsidRDefault="00184D33" w:rsidP="00184D33">
            <w:pPr>
              <w:pStyle w:val="9"/>
              <w:spacing w:line="240" w:lineRule="exact"/>
              <w:ind w:leftChars="-50" w:left="-105" w:rightChars="-50" w:right="-105"/>
            </w:pPr>
            <w:r w:rsidRPr="00C943DC">
              <w:rPr>
                <w:rFonts w:hint="eastAsia"/>
              </w:rPr>
              <w:t>その他の親族と</w:t>
            </w:r>
            <w:r>
              <w:br/>
            </w:r>
            <w:r w:rsidRPr="00C943DC">
              <w:rPr>
                <w:rFonts w:hint="eastAsia"/>
              </w:rPr>
              <w:t>生活したい</w:t>
            </w:r>
          </w:p>
        </w:tc>
        <w:tc>
          <w:tcPr>
            <w:tcW w:w="721" w:type="dxa"/>
            <w:shd w:val="clear" w:color="auto" w:fill="auto"/>
            <w:vAlign w:val="center"/>
          </w:tcPr>
          <w:p w14:paraId="77B908B8" w14:textId="53BBA435" w:rsidR="00184D33" w:rsidRPr="006A53DE" w:rsidRDefault="00184D33" w:rsidP="00184D33">
            <w:pPr>
              <w:pStyle w:val="105"/>
              <w:rPr>
                <w:rFonts w:ascii="ＭＳ Ｐゴシック" w:eastAsia="ＭＳ Ｐゴシック" w:hAnsi="ＭＳ Ｐゴシック"/>
                <w:color w:val="FF0000"/>
              </w:rPr>
            </w:pPr>
            <w:r w:rsidRPr="00B23AF4">
              <w:t>16.3</w:t>
            </w:r>
          </w:p>
        </w:tc>
        <w:tc>
          <w:tcPr>
            <w:tcW w:w="722" w:type="dxa"/>
            <w:shd w:val="clear" w:color="auto" w:fill="auto"/>
            <w:vAlign w:val="center"/>
          </w:tcPr>
          <w:p w14:paraId="10907E92" w14:textId="6097744C" w:rsidR="00184D33" w:rsidRPr="006A53DE" w:rsidRDefault="00184D33" w:rsidP="00184D33">
            <w:pPr>
              <w:pStyle w:val="105"/>
              <w:rPr>
                <w:rFonts w:ascii="ＭＳ Ｐゴシック" w:eastAsia="ＭＳ Ｐゴシック" w:hAnsi="ＭＳ Ｐゴシック"/>
                <w:color w:val="FF0000"/>
              </w:rPr>
            </w:pPr>
            <w:r w:rsidRPr="00B23AF4">
              <w:t>16.0</w:t>
            </w:r>
          </w:p>
        </w:tc>
        <w:tc>
          <w:tcPr>
            <w:tcW w:w="721" w:type="dxa"/>
            <w:shd w:val="clear" w:color="auto" w:fill="BFBFBF" w:themeFill="background1" w:themeFillShade="BF"/>
            <w:vAlign w:val="center"/>
          </w:tcPr>
          <w:p w14:paraId="1254671B" w14:textId="2D5568CB" w:rsidR="00184D33" w:rsidRPr="006A53DE" w:rsidRDefault="00184D33" w:rsidP="00184D33">
            <w:pPr>
              <w:pStyle w:val="105"/>
              <w:rPr>
                <w:rFonts w:ascii="ＭＳ Ｐゴシック" w:eastAsia="ＭＳ Ｐゴシック" w:hAnsi="ＭＳ Ｐゴシック"/>
                <w:color w:val="FF0000"/>
              </w:rPr>
            </w:pPr>
            <w:r w:rsidRPr="00B23AF4">
              <w:t>12.2</w:t>
            </w:r>
          </w:p>
        </w:tc>
        <w:tc>
          <w:tcPr>
            <w:tcW w:w="722" w:type="dxa"/>
            <w:shd w:val="clear" w:color="auto" w:fill="BFBFBF" w:themeFill="background1" w:themeFillShade="BF"/>
            <w:vAlign w:val="center"/>
          </w:tcPr>
          <w:p w14:paraId="4B0435E6" w14:textId="40A1FDC7" w:rsidR="00184D33" w:rsidRPr="006A53DE" w:rsidRDefault="00184D33" w:rsidP="00184D33">
            <w:pPr>
              <w:pStyle w:val="105"/>
              <w:rPr>
                <w:rFonts w:ascii="ＭＳ Ｐゴシック" w:eastAsia="ＭＳ Ｐゴシック" w:hAnsi="ＭＳ Ｐゴシック" w:cs="ＭＳ Ｐゴシック"/>
                <w:color w:val="FF0000"/>
                <w:sz w:val="22"/>
                <w:szCs w:val="22"/>
              </w:rPr>
            </w:pPr>
            <w:r w:rsidRPr="00B23AF4">
              <w:t>15.2</w:t>
            </w:r>
          </w:p>
        </w:tc>
        <w:tc>
          <w:tcPr>
            <w:tcW w:w="722" w:type="dxa"/>
            <w:shd w:val="clear" w:color="auto" w:fill="auto"/>
            <w:vAlign w:val="center"/>
          </w:tcPr>
          <w:p w14:paraId="7B949024" w14:textId="21918074" w:rsidR="00184D33" w:rsidRPr="006A53DE" w:rsidRDefault="00184D33" w:rsidP="00184D33">
            <w:pPr>
              <w:pStyle w:val="105"/>
              <w:rPr>
                <w:rFonts w:ascii="ＭＳ Ｐゴシック" w:eastAsia="ＭＳ Ｐゴシック" w:hAnsi="ＭＳ Ｐゴシック"/>
                <w:color w:val="FF0000"/>
              </w:rPr>
            </w:pPr>
            <w:r w:rsidRPr="00B23AF4">
              <w:t>15.8</w:t>
            </w:r>
          </w:p>
        </w:tc>
        <w:tc>
          <w:tcPr>
            <w:tcW w:w="721" w:type="dxa"/>
            <w:shd w:val="clear" w:color="auto" w:fill="BFBFBF" w:themeFill="background1" w:themeFillShade="BF"/>
            <w:vAlign w:val="center"/>
          </w:tcPr>
          <w:p w14:paraId="0D6AC23F" w14:textId="65F9AEB7" w:rsidR="00184D33" w:rsidRPr="006A53DE" w:rsidRDefault="00184D33" w:rsidP="00184D33">
            <w:pPr>
              <w:pStyle w:val="105"/>
              <w:rPr>
                <w:rFonts w:ascii="ＭＳ Ｐゴシック" w:eastAsia="ＭＳ Ｐゴシック" w:hAnsi="ＭＳ Ｐゴシック" w:cs="ＭＳ Ｐゴシック"/>
                <w:color w:val="FF0000"/>
                <w:sz w:val="22"/>
                <w:szCs w:val="22"/>
              </w:rPr>
            </w:pPr>
            <w:r w:rsidRPr="00B23AF4">
              <w:t>33.3</w:t>
            </w:r>
          </w:p>
        </w:tc>
        <w:tc>
          <w:tcPr>
            <w:tcW w:w="722" w:type="dxa"/>
            <w:shd w:val="clear" w:color="auto" w:fill="auto"/>
            <w:vAlign w:val="center"/>
          </w:tcPr>
          <w:p w14:paraId="53AAA674" w14:textId="36B094BF" w:rsidR="00184D33" w:rsidRPr="006A53DE" w:rsidRDefault="00184D33" w:rsidP="00184D33">
            <w:pPr>
              <w:pStyle w:val="105"/>
              <w:rPr>
                <w:rFonts w:ascii="ＭＳ Ｐゴシック" w:eastAsia="ＭＳ Ｐゴシック" w:hAnsi="ＭＳ Ｐゴシック" w:cs="ＭＳ Ｐゴシック"/>
                <w:color w:val="FF0000"/>
                <w:sz w:val="22"/>
                <w:szCs w:val="22"/>
              </w:rPr>
            </w:pPr>
            <w:r w:rsidRPr="00B23AF4">
              <w:t>15.4</w:t>
            </w:r>
          </w:p>
        </w:tc>
        <w:tc>
          <w:tcPr>
            <w:tcW w:w="722" w:type="dxa"/>
            <w:shd w:val="clear" w:color="auto" w:fill="auto"/>
            <w:vAlign w:val="center"/>
          </w:tcPr>
          <w:p w14:paraId="54C0997D" w14:textId="2F473D4D" w:rsidR="00184D33" w:rsidRPr="006A53DE" w:rsidRDefault="00184D33" w:rsidP="00184D33">
            <w:pPr>
              <w:pStyle w:val="105"/>
              <w:rPr>
                <w:rFonts w:ascii="ＭＳ Ｐゴシック" w:eastAsia="ＭＳ Ｐゴシック" w:hAnsi="ＭＳ Ｐゴシック"/>
                <w:color w:val="FF0000"/>
              </w:rPr>
            </w:pPr>
            <w:r w:rsidRPr="00B23AF4">
              <w:t>17.6</w:t>
            </w:r>
          </w:p>
        </w:tc>
        <w:tc>
          <w:tcPr>
            <w:tcW w:w="721" w:type="dxa"/>
            <w:shd w:val="clear" w:color="auto" w:fill="BFBFBF" w:themeFill="background1" w:themeFillShade="BF"/>
            <w:vAlign w:val="center"/>
          </w:tcPr>
          <w:p w14:paraId="7BCD3915" w14:textId="5B078B9D" w:rsidR="00184D33" w:rsidRPr="006A53DE" w:rsidRDefault="00184D33" w:rsidP="00184D33">
            <w:pPr>
              <w:pStyle w:val="105"/>
              <w:rPr>
                <w:rFonts w:ascii="ＭＳ Ｐゴシック" w:eastAsia="ＭＳ Ｐゴシック" w:hAnsi="ＭＳ Ｐゴシック" w:cs="ＭＳ Ｐゴシック"/>
                <w:b/>
                <w:bCs/>
                <w:color w:val="FF0000"/>
                <w:sz w:val="22"/>
                <w:szCs w:val="22"/>
              </w:rPr>
            </w:pPr>
            <w:r w:rsidRPr="00B23AF4">
              <w:t>29.7</w:t>
            </w:r>
          </w:p>
        </w:tc>
        <w:tc>
          <w:tcPr>
            <w:tcW w:w="722" w:type="dxa"/>
            <w:shd w:val="clear" w:color="auto" w:fill="auto"/>
            <w:vAlign w:val="center"/>
          </w:tcPr>
          <w:p w14:paraId="0B13D152" w14:textId="4B83DB4E" w:rsidR="00184D33" w:rsidRPr="006A53DE" w:rsidRDefault="00184D33" w:rsidP="00184D33">
            <w:pPr>
              <w:pStyle w:val="105"/>
              <w:rPr>
                <w:rFonts w:ascii="ＭＳ Ｐゴシック" w:eastAsia="ＭＳ Ｐゴシック" w:hAnsi="ＭＳ Ｐゴシック"/>
                <w:color w:val="FF0000"/>
              </w:rPr>
            </w:pPr>
            <w:r w:rsidRPr="00B23AF4">
              <w:t>0.0</w:t>
            </w:r>
          </w:p>
        </w:tc>
        <w:tc>
          <w:tcPr>
            <w:tcW w:w="722" w:type="dxa"/>
            <w:shd w:val="clear" w:color="auto" w:fill="auto"/>
            <w:vAlign w:val="center"/>
          </w:tcPr>
          <w:p w14:paraId="1251DF7A" w14:textId="1C810DF0" w:rsidR="00184D33" w:rsidRPr="006A53DE" w:rsidRDefault="00184D33" w:rsidP="00184D33">
            <w:pPr>
              <w:pStyle w:val="105"/>
              <w:rPr>
                <w:rFonts w:ascii="ＭＳ Ｐゴシック" w:eastAsia="ＭＳ Ｐゴシック" w:hAnsi="ＭＳ Ｐゴシック"/>
                <w:color w:val="FF0000"/>
              </w:rPr>
            </w:pPr>
            <w:r w:rsidRPr="00B23AF4">
              <w:t>0.0</w:t>
            </w:r>
          </w:p>
        </w:tc>
      </w:tr>
      <w:tr w:rsidR="00184D33" w14:paraId="7B83B0E4" w14:textId="77777777" w:rsidTr="00184D33">
        <w:trPr>
          <w:cantSplit/>
          <w:trHeight w:val="397"/>
        </w:trPr>
        <w:tc>
          <w:tcPr>
            <w:tcW w:w="1892" w:type="dxa"/>
            <w:shd w:val="clear" w:color="auto" w:fill="auto"/>
            <w:vAlign w:val="center"/>
          </w:tcPr>
          <w:p w14:paraId="473A2002" w14:textId="6494B4AE" w:rsidR="00184D33" w:rsidRDefault="00184D33" w:rsidP="00184D33">
            <w:pPr>
              <w:pStyle w:val="9"/>
              <w:spacing w:line="240" w:lineRule="exact"/>
              <w:ind w:leftChars="-50" w:left="-105" w:rightChars="-50" w:right="-105"/>
            </w:pPr>
            <w:r w:rsidRPr="00C943DC">
              <w:rPr>
                <w:rFonts w:hint="eastAsia"/>
              </w:rPr>
              <w:t>グループホームで</w:t>
            </w:r>
            <w:r>
              <w:br/>
            </w:r>
            <w:r w:rsidRPr="00C943DC">
              <w:rPr>
                <w:rFonts w:hint="eastAsia"/>
              </w:rPr>
              <w:t>生活したい</w:t>
            </w:r>
          </w:p>
        </w:tc>
        <w:tc>
          <w:tcPr>
            <w:tcW w:w="721" w:type="dxa"/>
            <w:shd w:val="clear" w:color="auto" w:fill="auto"/>
            <w:vAlign w:val="center"/>
          </w:tcPr>
          <w:p w14:paraId="1BEAD1BC" w14:textId="1E00786C" w:rsidR="00184D33" w:rsidRPr="006A53DE" w:rsidRDefault="00184D33" w:rsidP="00184D33">
            <w:pPr>
              <w:pStyle w:val="105"/>
              <w:rPr>
                <w:rFonts w:ascii="ＭＳ Ｐゴシック" w:eastAsia="ＭＳ Ｐゴシック" w:hAnsi="ＭＳ Ｐゴシック"/>
                <w:color w:val="FF0000"/>
              </w:rPr>
            </w:pPr>
            <w:r w:rsidRPr="00B23AF4">
              <w:t>5.8</w:t>
            </w:r>
          </w:p>
        </w:tc>
        <w:tc>
          <w:tcPr>
            <w:tcW w:w="722" w:type="dxa"/>
            <w:shd w:val="clear" w:color="auto" w:fill="404040" w:themeFill="text1" w:themeFillTint="BF"/>
            <w:vAlign w:val="center"/>
          </w:tcPr>
          <w:p w14:paraId="1A7CC715" w14:textId="13187E9C" w:rsidR="00184D33" w:rsidRPr="00184D33" w:rsidRDefault="00184D33" w:rsidP="00184D33">
            <w:pPr>
              <w:pStyle w:val="105"/>
              <w:rPr>
                <w:rFonts w:ascii="ＭＳ Ｐゴシック" w:eastAsia="ＭＳ Ｐゴシック" w:hAnsi="ＭＳ Ｐゴシック"/>
                <w:b/>
                <w:bCs/>
                <w:color w:val="FFFFFF" w:themeColor="background1"/>
              </w:rPr>
            </w:pPr>
            <w:r w:rsidRPr="00184D33">
              <w:rPr>
                <w:b/>
                <w:bCs/>
                <w:color w:val="FFFFFF" w:themeColor="background1"/>
              </w:rPr>
              <w:t>37.7</w:t>
            </w:r>
          </w:p>
        </w:tc>
        <w:tc>
          <w:tcPr>
            <w:tcW w:w="721" w:type="dxa"/>
            <w:shd w:val="clear" w:color="auto" w:fill="auto"/>
            <w:vAlign w:val="center"/>
          </w:tcPr>
          <w:p w14:paraId="3FEE236E" w14:textId="2DBDE311" w:rsidR="00184D33" w:rsidRPr="006A53DE" w:rsidRDefault="00184D33" w:rsidP="00184D33">
            <w:pPr>
              <w:pStyle w:val="105"/>
              <w:rPr>
                <w:rFonts w:ascii="ＭＳ Ｐゴシック" w:eastAsia="ＭＳ Ｐゴシック" w:hAnsi="ＭＳ Ｐゴシック"/>
                <w:color w:val="FF0000"/>
              </w:rPr>
            </w:pPr>
            <w:r w:rsidRPr="00B23AF4">
              <w:t>9.6</w:t>
            </w:r>
          </w:p>
        </w:tc>
        <w:tc>
          <w:tcPr>
            <w:tcW w:w="722" w:type="dxa"/>
            <w:shd w:val="clear" w:color="auto" w:fill="auto"/>
            <w:vAlign w:val="center"/>
          </w:tcPr>
          <w:p w14:paraId="2DD212A5" w14:textId="68BCC616" w:rsidR="00184D33" w:rsidRPr="006A53DE" w:rsidRDefault="00184D33" w:rsidP="00184D33">
            <w:pPr>
              <w:pStyle w:val="105"/>
              <w:rPr>
                <w:rFonts w:ascii="ＭＳ Ｐゴシック" w:eastAsia="ＭＳ Ｐゴシック" w:hAnsi="ＭＳ Ｐゴシック" w:cs="ＭＳ Ｐゴシック"/>
                <w:color w:val="FF0000"/>
                <w:sz w:val="22"/>
                <w:szCs w:val="22"/>
              </w:rPr>
            </w:pPr>
            <w:r w:rsidRPr="00B23AF4">
              <w:t>9.5</w:t>
            </w:r>
          </w:p>
        </w:tc>
        <w:tc>
          <w:tcPr>
            <w:tcW w:w="722" w:type="dxa"/>
            <w:shd w:val="clear" w:color="auto" w:fill="auto"/>
            <w:vAlign w:val="center"/>
          </w:tcPr>
          <w:p w14:paraId="6F221C0E" w14:textId="2D081BB3" w:rsidR="00184D33" w:rsidRPr="006A53DE" w:rsidRDefault="00184D33" w:rsidP="00184D33">
            <w:pPr>
              <w:pStyle w:val="105"/>
              <w:rPr>
                <w:rFonts w:ascii="ＭＳ Ｐゴシック" w:eastAsia="ＭＳ Ｐゴシック" w:hAnsi="ＭＳ Ｐゴシック"/>
                <w:color w:val="FF0000"/>
              </w:rPr>
            </w:pPr>
            <w:r w:rsidRPr="00B23AF4">
              <w:t>1.8</w:t>
            </w:r>
          </w:p>
        </w:tc>
        <w:tc>
          <w:tcPr>
            <w:tcW w:w="721" w:type="dxa"/>
            <w:shd w:val="clear" w:color="auto" w:fill="auto"/>
            <w:vAlign w:val="center"/>
          </w:tcPr>
          <w:p w14:paraId="0A9B364E" w14:textId="2B1B7679" w:rsidR="00184D33" w:rsidRPr="006A53DE" w:rsidRDefault="00184D33" w:rsidP="00184D33">
            <w:pPr>
              <w:pStyle w:val="105"/>
              <w:rPr>
                <w:rFonts w:ascii="ＭＳ Ｐゴシック" w:eastAsia="ＭＳ Ｐゴシック" w:hAnsi="ＭＳ Ｐゴシック" w:cs="ＭＳ Ｐゴシック"/>
                <w:color w:val="FF0000"/>
                <w:sz w:val="22"/>
                <w:szCs w:val="22"/>
              </w:rPr>
            </w:pPr>
            <w:r w:rsidRPr="00B23AF4">
              <w:t>5.6</w:t>
            </w:r>
          </w:p>
        </w:tc>
        <w:tc>
          <w:tcPr>
            <w:tcW w:w="722" w:type="dxa"/>
            <w:shd w:val="clear" w:color="auto" w:fill="404040" w:themeFill="text1" w:themeFillTint="BF"/>
            <w:vAlign w:val="center"/>
          </w:tcPr>
          <w:p w14:paraId="7F7F137E" w14:textId="579CCEA1" w:rsidR="00184D33" w:rsidRPr="00184D33" w:rsidRDefault="00184D33" w:rsidP="00184D33">
            <w:pPr>
              <w:pStyle w:val="105"/>
              <w:rPr>
                <w:rFonts w:ascii="ＭＳ Ｐゴシック" w:eastAsia="ＭＳ Ｐゴシック" w:hAnsi="ＭＳ Ｐゴシック" w:cs="ＭＳ Ｐゴシック"/>
                <w:b/>
                <w:bCs/>
                <w:color w:val="FFFFFF" w:themeColor="background1"/>
                <w:sz w:val="22"/>
                <w:szCs w:val="22"/>
              </w:rPr>
            </w:pPr>
            <w:r w:rsidRPr="00184D33">
              <w:rPr>
                <w:b/>
                <w:bCs/>
                <w:color w:val="FFFFFF" w:themeColor="background1"/>
              </w:rPr>
              <w:t>33.3</w:t>
            </w:r>
          </w:p>
        </w:tc>
        <w:tc>
          <w:tcPr>
            <w:tcW w:w="722" w:type="dxa"/>
            <w:shd w:val="clear" w:color="auto" w:fill="BFBFBF" w:themeFill="background1" w:themeFillShade="BF"/>
            <w:vAlign w:val="center"/>
          </w:tcPr>
          <w:p w14:paraId="491BBBB7" w14:textId="35AFEC0D" w:rsidR="00184D33" w:rsidRPr="006A53DE" w:rsidRDefault="00184D33" w:rsidP="00184D33">
            <w:pPr>
              <w:pStyle w:val="105"/>
              <w:rPr>
                <w:rFonts w:ascii="ＭＳ Ｐゴシック" w:eastAsia="ＭＳ Ｐゴシック" w:hAnsi="ＭＳ Ｐゴシック"/>
                <w:color w:val="FF0000"/>
              </w:rPr>
            </w:pPr>
            <w:r w:rsidRPr="00B23AF4">
              <w:t>25.5</w:t>
            </w:r>
          </w:p>
        </w:tc>
        <w:tc>
          <w:tcPr>
            <w:tcW w:w="721" w:type="dxa"/>
            <w:shd w:val="clear" w:color="auto" w:fill="auto"/>
            <w:vAlign w:val="center"/>
          </w:tcPr>
          <w:p w14:paraId="47FD2788" w14:textId="38FF8856" w:rsidR="00184D33" w:rsidRPr="006A53DE" w:rsidRDefault="00184D33" w:rsidP="00184D33">
            <w:pPr>
              <w:pStyle w:val="105"/>
              <w:rPr>
                <w:rFonts w:ascii="ＭＳ Ｐゴシック" w:eastAsia="ＭＳ Ｐゴシック" w:hAnsi="ＭＳ Ｐゴシック" w:cs="ＭＳ Ｐゴシック"/>
                <w:color w:val="FF0000"/>
              </w:rPr>
            </w:pPr>
            <w:r w:rsidRPr="00B23AF4">
              <w:t>24.3</w:t>
            </w:r>
          </w:p>
        </w:tc>
        <w:tc>
          <w:tcPr>
            <w:tcW w:w="722" w:type="dxa"/>
            <w:shd w:val="clear" w:color="auto" w:fill="404040" w:themeFill="text1" w:themeFillTint="BF"/>
            <w:vAlign w:val="center"/>
          </w:tcPr>
          <w:p w14:paraId="55E27441" w14:textId="3E1E2E5F" w:rsidR="00184D33" w:rsidRPr="00184D33" w:rsidRDefault="00184D33" w:rsidP="00184D33">
            <w:pPr>
              <w:pStyle w:val="105"/>
              <w:rPr>
                <w:rFonts w:ascii="ＭＳ Ｐゴシック" w:eastAsia="ＭＳ Ｐゴシック" w:hAnsi="ＭＳ Ｐゴシック"/>
                <w:b/>
                <w:bCs/>
                <w:color w:val="FFFFFF" w:themeColor="background1"/>
              </w:rPr>
            </w:pPr>
            <w:r w:rsidRPr="00184D33">
              <w:rPr>
                <w:b/>
                <w:bCs/>
                <w:color w:val="FFFFFF" w:themeColor="background1"/>
              </w:rPr>
              <w:t>79.6</w:t>
            </w:r>
          </w:p>
        </w:tc>
        <w:tc>
          <w:tcPr>
            <w:tcW w:w="722" w:type="dxa"/>
            <w:shd w:val="clear" w:color="auto" w:fill="BFBFBF" w:themeFill="background1" w:themeFillShade="BF"/>
            <w:vAlign w:val="center"/>
          </w:tcPr>
          <w:p w14:paraId="6B92D85F" w14:textId="26E5D844" w:rsidR="00184D33" w:rsidRPr="006A53DE" w:rsidRDefault="00184D33" w:rsidP="00184D33">
            <w:pPr>
              <w:pStyle w:val="105"/>
              <w:rPr>
                <w:rFonts w:ascii="ＭＳ Ｐゴシック" w:eastAsia="ＭＳ Ｐゴシック" w:hAnsi="ＭＳ Ｐゴシック"/>
                <w:color w:val="FF0000"/>
              </w:rPr>
            </w:pPr>
            <w:r w:rsidRPr="00B23AF4">
              <w:t>33.3</w:t>
            </w:r>
          </w:p>
        </w:tc>
      </w:tr>
      <w:tr w:rsidR="00184D33" w14:paraId="6CC8CDB8" w14:textId="77777777" w:rsidTr="0082021F">
        <w:trPr>
          <w:cantSplit/>
          <w:trHeight w:val="397"/>
        </w:trPr>
        <w:tc>
          <w:tcPr>
            <w:tcW w:w="1892" w:type="dxa"/>
            <w:shd w:val="clear" w:color="auto" w:fill="auto"/>
            <w:vAlign w:val="center"/>
          </w:tcPr>
          <w:p w14:paraId="062608C0" w14:textId="0454F41F" w:rsidR="00184D33" w:rsidRDefault="00184D33" w:rsidP="00184D33">
            <w:pPr>
              <w:pStyle w:val="9"/>
              <w:spacing w:line="240" w:lineRule="exact"/>
              <w:ind w:leftChars="-50" w:left="-105" w:rightChars="-50" w:right="-105"/>
            </w:pPr>
            <w:r w:rsidRPr="00C943DC">
              <w:rPr>
                <w:rFonts w:hint="eastAsia"/>
              </w:rPr>
              <w:t>入所施設で生活したい</w:t>
            </w:r>
          </w:p>
        </w:tc>
        <w:tc>
          <w:tcPr>
            <w:tcW w:w="721" w:type="dxa"/>
            <w:shd w:val="clear" w:color="auto" w:fill="BFBFBF" w:themeFill="background1" w:themeFillShade="BF"/>
            <w:vAlign w:val="center"/>
          </w:tcPr>
          <w:p w14:paraId="7C2A7335" w14:textId="5AA675CE" w:rsidR="00184D33" w:rsidRPr="006A53DE" w:rsidRDefault="00184D33" w:rsidP="00184D33">
            <w:pPr>
              <w:pStyle w:val="105"/>
              <w:rPr>
                <w:rFonts w:ascii="ＭＳ Ｐゴシック" w:eastAsia="ＭＳ Ｐゴシック" w:hAnsi="ＭＳ Ｐゴシック"/>
                <w:b/>
                <w:bCs/>
                <w:color w:val="FF0000"/>
              </w:rPr>
            </w:pPr>
            <w:r w:rsidRPr="00B23AF4">
              <w:t>16.7</w:t>
            </w:r>
          </w:p>
        </w:tc>
        <w:tc>
          <w:tcPr>
            <w:tcW w:w="722" w:type="dxa"/>
            <w:shd w:val="clear" w:color="auto" w:fill="BFBFBF" w:themeFill="background1" w:themeFillShade="BF"/>
            <w:vAlign w:val="center"/>
          </w:tcPr>
          <w:p w14:paraId="0392A0B5" w14:textId="3F023627" w:rsidR="00184D33" w:rsidRPr="006A53DE" w:rsidRDefault="00184D33" w:rsidP="00184D33">
            <w:pPr>
              <w:pStyle w:val="105"/>
              <w:rPr>
                <w:rFonts w:ascii="ＭＳ Ｐゴシック" w:eastAsia="ＭＳ Ｐゴシック" w:hAnsi="ＭＳ Ｐゴシック"/>
                <w:b/>
                <w:bCs/>
                <w:color w:val="FF0000"/>
              </w:rPr>
            </w:pPr>
            <w:r w:rsidRPr="00B23AF4">
              <w:t>20.8</w:t>
            </w:r>
          </w:p>
        </w:tc>
        <w:tc>
          <w:tcPr>
            <w:tcW w:w="721" w:type="dxa"/>
            <w:shd w:val="clear" w:color="auto" w:fill="auto"/>
            <w:vAlign w:val="center"/>
          </w:tcPr>
          <w:p w14:paraId="2B2BFB53" w14:textId="52E45999" w:rsidR="00184D33" w:rsidRPr="006A53DE" w:rsidRDefault="00184D33" w:rsidP="00184D33">
            <w:pPr>
              <w:pStyle w:val="105"/>
              <w:rPr>
                <w:rFonts w:ascii="ＭＳ Ｐゴシック" w:eastAsia="ＭＳ Ｐゴシック" w:hAnsi="ＭＳ Ｐゴシック"/>
                <w:b/>
                <w:bCs/>
                <w:color w:val="FF0000"/>
              </w:rPr>
            </w:pPr>
            <w:r w:rsidRPr="00B23AF4">
              <w:t>10.3</w:t>
            </w:r>
          </w:p>
        </w:tc>
        <w:tc>
          <w:tcPr>
            <w:tcW w:w="722" w:type="dxa"/>
            <w:shd w:val="clear" w:color="auto" w:fill="auto"/>
            <w:vAlign w:val="center"/>
          </w:tcPr>
          <w:p w14:paraId="51556223" w14:textId="1D4E1DD9" w:rsidR="00184D33" w:rsidRPr="006A53DE" w:rsidRDefault="00184D33" w:rsidP="00184D33">
            <w:pPr>
              <w:pStyle w:val="105"/>
              <w:rPr>
                <w:rFonts w:ascii="ＭＳ Ｐゴシック" w:eastAsia="ＭＳ Ｐゴシック" w:hAnsi="ＭＳ Ｐゴシック" w:cs="ＭＳ Ｐゴシック"/>
                <w:b/>
                <w:bCs/>
                <w:color w:val="FF0000"/>
                <w:sz w:val="22"/>
                <w:szCs w:val="22"/>
              </w:rPr>
            </w:pPr>
            <w:r w:rsidRPr="00B23AF4">
              <w:t>4.8</w:t>
            </w:r>
          </w:p>
        </w:tc>
        <w:tc>
          <w:tcPr>
            <w:tcW w:w="722" w:type="dxa"/>
            <w:shd w:val="clear" w:color="auto" w:fill="BFBFBF" w:themeFill="background1" w:themeFillShade="BF"/>
            <w:vAlign w:val="center"/>
          </w:tcPr>
          <w:p w14:paraId="53A2C164" w14:textId="58DBCA73" w:rsidR="00184D33" w:rsidRPr="006A53DE" w:rsidRDefault="00184D33" w:rsidP="00184D33">
            <w:pPr>
              <w:pStyle w:val="105"/>
              <w:rPr>
                <w:rFonts w:ascii="ＭＳ Ｐゴシック" w:eastAsia="ＭＳ Ｐゴシック" w:hAnsi="ＭＳ Ｐゴシック"/>
                <w:b/>
                <w:bCs/>
                <w:color w:val="FF0000"/>
              </w:rPr>
            </w:pPr>
            <w:r w:rsidRPr="00B23AF4">
              <w:t>17.5</w:t>
            </w:r>
          </w:p>
        </w:tc>
        <w:tc>
          <w:tcPr>
            <w:tcW w:w="721" w:type="dxa"/>
            <w:shd w:val="clear" w:color="auto" w:fill="auto"/>
            <w:vAlign w:val="center"/>
          </w:tcPr>
          <w:p w14:paraId="25E1E9A7" w14:textId="02F27599" w:rsidR="00184D33" w:rsidRPr="006A53DE" w:rsidRDefault="00184D33" w:rsidP="00184D33">
            <w:pPr>
              <w:pStyle w:val="105"/>
              <w:rPr>
                <w:rFonts w:ascii="ＭＳ Ｐゴシック" w:eastAsia="ＭＳ Ｐゴシック" w:hAnsi="ＭＳ Ｐゴシック" w:cs="ＭＳ Ｐゴシック"/>
                <w:b/>
                <w:bCs/>
                <w:color w:val="FF0000"/>
                <w:sz w:val="22"/>
                <w:szCs w:val="22"/>
              </w:rPr>
            </w:pPr>
            <w:r w:rsidRPr="00B23AF4">
              <w:t>5.6</w:t>
            </w:r>
          </w:p>
        </w:tc>
        <w:tc>
          <w:tcPr>
            <w:tcW w:w="722" w:type="dxa"/>
            <w:shd w:val="clear" w:color="auto" w:fill="auto"/>
            <w:vAlign w:val="center"/>
          </w:tcPr>
          <w:p w14:paraId="66CD7AB7" w14:textId="2A961D90" w:rsidR="00184D33" w:rsidRPr="006A53DE" w:rsidRDefault="00184D33" w:rsidP="00184D33">
            <w:pPr>
              <w:pStyle w:val="105"/>
              <w:rPr>
                <w:rFonts w:ascii="ＭＳ Ｐゴシック" w:eastAsia="ＭＳ Ｐゴシック" w:hAnsi="ＭＳ Ｐゴシック" w:cs="ＭＳ Ｐゴシック"/>
                <w:b/>
                <w:bCs/>
                <w:color w:val="FF0000"/>
                <w:sz w:val="22"/>
                <w:szCs w:val="22"/>
              </w:rPr>
            </w:pPr>
            <w:r w:rsidRPr="00B23AF4">
              <w:t>2.6</w:t>
            </w:r>
          </w:p>
        </w:tc>
        <w:tc>
          <w:tcPr>
            <w:tcW w:w="722" w:type="dxa"/>
            <w:shd w:val="clear" w:color="auto" w:fill="404040" w:themeFill="text1" w:themeFillTint="BF"/>
            <w:vAlign w:val="center"/>
          </w:tcPr>
          <w:p w14:paraId="73E9B085" w14:textId="5BF8F2E2" w:rsidR="00184D33" w:rsidRPr="00184D33" w:rsidRDefault="00184D33" w:rsidP="00184D33">
            <w:pPr>
              <w:pStyle w:val="105"/>
              <w:rPr>
                <w:rFonts w:ascii="ＭＳ Ｐゴシック" w:eastAsia="ＭＳ Ｐゴシック" w:hAnsi="ＭＳ Ｐゴシック"/>
                <w:b/>
                <w:bCs/>
                <w:color w:val="FFFFFF" w:themeColor="background1"/>
              </w:rPr>
            </w:pPr>
            <w:r w:rsidRPr="00184D33">
              <w:rPr>
                <w:b/>
                <w:bCs/>
                <w:color w:val="FFFFFF" w:themeColor="background1"/>
              </w:rPr>
              <w:t>29.4</w:t>
            </w:r>
          </w:p>
        </w:tc>
        <w:tc>
          <w:tcPr>
            <w:tcW w:w="721" w:type="dxa"/>
            <w:shd w:val="clear" w:color="auto" w:fill="404040" w:themeFill="text1" w:themeFillTint="BF"/>
            <w:vAlign w:val="center"/>
          </w:tcPr>
          <w:p w14:paraId="6725C9B0" w14:textId="788AA336" w:rsidR="00184D33" w:rsidRPr="00184D33" w:rsidRDefault="00184D33" w:rsidP="00184D33">
            <w:pPr>
              <w:pStyle w:val="105"/>
              <w:rPr>
                <w:rFonts w:ascii="ＭＳ Ｐゴシック" w:eastAsia="ＭＳ Ｐゴシック" w:hAnsi="ＭＳ Ｐゴシック" w:cs="ＭＳ Ｐゴシック"/>
                <w:b/>
                <w:bCs/>
                <w:color w:val="FFFFFF" w:themeColor="background1"/>
                <w:sz w:val="22"/>
                <w:szCs w:val="22"/>
              </w:rPr>
            </w:pPr>
            <w:r w:rsidRPr="00184D33">
              <w:rPr>
                <w:b/>
                <w:bCs/>
                <w:color w:val="FFFFFF" w:themeColor="background1"/>
              </w:rPr>
              <w:t>32.4</w:t>
            </w:r>
          </w:p>
        </w:tc>
        <w:tc>
          <w:tcPr>
            <w:tcW w:w="722" w:type="dxa"/>
            <w:shd w:val="clear" w:color="auto" w:fill="auto"/>
            <w:vAlign w:val="center"/>
          </w:tcPr>
          <w:p w14:paraId="2FB74A04" w14:textId="79A44A05" w:rsidR="00184D33" w:rsidRPr="006A53DE" w:rsidRDefault="00184D33" w:rsidP="00184D33">
            <w:pPr>
              <w:pStyle w:val="105"/>
              <w:rPr>
                <w:rFonts w:ascii="ＭＳ Ｐゴシック" w:eastAsia="ＭＳ Ｐゴシック" w:hAnsi="ＭＳ Ｐゴシック"/>
                <w:b/>
                <w:bCs/>
                <w:color w:val="FF0000"/>
              </w:rPr>
            </w:pPr>
            <w:r w:rsidRPr="00B23AF4">
              <w:t>2.0</w:t>
            </w:r>
          </w:p>
        </w:tc>
        <w:tc>
          <w:tcPr>
            <w:tcW w:w="722" w:type="dxa"/>
            <w:shd w:val="clear" w:color="auto" w:fill="404040" w:themeFill="text1" w:themeFillTint="BF"/>
            <w:vAlign w:val="center"/>
          </w:tcPr>
          <w:p w14:paraId="259F5691" w14:textId="2EB8A850" w:rsidR="00184D33" w:rsidRPr="00184D33" w:rsidRDefault="00184D33" w:rsidP="00184D33">
            <w:pPr>
              <w:pStyle w:val="105"/>
              <w:rPr>
                <w:rFonts w:ascii="ＭＳ Ｐゴシック" w:eastAsia="ＭＳ Ｐゴシック" w:hAnsi="ＭＳ Ｐゴシック"/>
                <w:b/>
                <w:bCs/>
                <w:color w:val="FFFFFF" w:themeColor="background1"/>
              </w:rPr>
            </w:pPr>
            <w:r w:rsidRPr="00184D33">
              <w:rPr>
                <w:b/>
                <w:bCs/>
                <w:color w:val="FFFFFF" w:themeColor="background1"/>
              </w:rPr>
              <w:t>55.6</w:t>
            </w:r>
          </w:p>
        </w:tc>
      </w:tr>
      <w:tr w:rsidR="00184D33" w14:paraId="0763F679" w14:textId="77777777" w:rsidTr="00184D33">
        <w:trPr>
          <w:cantSplit/>
          <w:trHeight w:val="397"/>
        </w:trPr>
        <w:tc>
          <w:tcPr>
            <w:tcW w:w="1892" w:type="dxa"/>
            <w:shd w:val="clear" w:color="auto" w:fill="auto"/>
            <w:vAlign w:val="center"/>
          </w:tcPr>
          <w:p w14:paraId="6E88EBE6" w14:textId="62520377" w:rsidR="00184D33" w:rsidRDefault="00184D33" w:rsidP="00184D33">
            <w:pPr>
              <w:pStyle w:val="9"/>
              <w:spacing w:line="240" w:lineRule="exact"/>
              <w:ind w:leftChars="-50" w:left="-105" w:rightChars="-50" w:right="-105"/>
            </w:pPr>
            <w:r w:rsidRPr="00C943DC">
              <w:rPr>
                <w:rFonts w:hint="eastAsia"/>
              </w:rPr>
              <w:t>老人ホームなどの</w:t>
            </w:r>
            <w:r>
              <w:br/>
            </w:r>
            <w:r w:rsidRPr="00C943DC">
              <w:rPr>
                <w:rFonts w:hint="eastAsia"/>
              </w:rPr>
              <w:t>高齢者の施設に入って生活したい</w:t>
            </w:r>
          </w:p>
        </w:tc>
        <w:tc>
          <w:tcPr>
            <w:tcW w:w="721" w:type="dxa"/>
            <w:shd w:val="clear" w:color="auto" w:fill="404040" w:themeFill="text1" w:themeFillTint="BF"/>
            <w:vAlign w:val="center"/>
          </w:tcPr>
          <w:p w14:paraId="15CED1AA" w14:textId="7D1DE0B2" w:rsidR="00184D33" w:rsidRPr="00184D33" w:rsidRDefault="00184D33" w:rsidP="00184D33">
            <w:pPr>
              <w:pStyle w:val="105"/>
              <w:rPr>
                <w:rFonts w:ascii="ＭＳ Ｐゴシック" w:eastAsia="ＭＳ Ｐゴシック" w:hAnsi="ＭＳ Ｐゴシック"/>
                <w:b/>
                <w:bCs/>
                <w:color w:val="FFFFFF" w:themeColor="background1"/>
              </w:rPr>
            </w:pPr>
            <w:r w:rsidRPr="00184D33">
              <w:rPr>
                <w:b/>
                <w:bCs/>
                <w:color w:val="FFFFFF" w:themeColor="background1"/>
              </w:rPr>
              <w:t>23.3</w:t>
            </w:r>
          </w:p>
        </w:tc>
        <w:tc>
          <w:tcPr>
            <w:tcW w:w="722" w:type="dxa"/>
            <w:shd w:val="clear" w:color="auto" w:fill="auto"/>
            <w:vAlign w:val="center"/>
          </w:tcPr>
          <w:p w14:paraId="3A4E2B05" w14:textId="7E42127C" w:rsidR="00184D33" w:rsidRPr="006A53DE" w:rsidRDefault="00184D33" w:rsidP="00184D33">
            <w:pPr>
              <w:pStyle w:val="105"/>
              <w:rPr>
                <w:rFonts w:ascii="ＭＳ Ｐゴシック" w:eastAsia="ＭＳ Ｐゴシック" w:hAnsi="ＭＳ Ｐゴシック"/>
                <w:color w:val="FF0000"/>
              </w:rPr>
            </w:pPr>
            <w:r w:rsidRPr="00B23AF4">
              <w:t>1.9</w:t>
            </w:r>
          </w:p>
        </w:tc>
        <w:tc>
          <w:tcPr>
            <w:tcW w:w="721" w:type="dxa"/>
            <w:shd w:val="clear" w:color="auto" w:fill="auto"/>
            <w:vAlign w:val="center"/>
          </w:tcPr>
          <w:p w14:paraId="63D5247F" w14:textId="47CC08C5" w:rsidR="00184D33" w:rsidRPr="006A53DE" w:rsidRDefault="00184D33" w:rsidP="00184D33">
            <w:pPr>
              <w:pStyle w:val="105"/>
              <w:rPr>
                <w:rFonts w:ascii="ＭＳ Ｐゴシック" w:eastAsia="ＭＳ Ｐゴシック" w:hAnsi="ＭＳ Ｐゴシック"/>
                <w:color w:val="FF0000"/>
              </w:rPr>
            </w:pPr>
            <w:r w:rsidRPr="00B23AF4">
              <w:t>9.0</w:t>
            </w:r>
          </w:p>
        </w:tc>
        <w:tc>
          <w:tcPr>
            <w:tcW w:w="722" w:type="dxa"/>
            <w:shd w:val="clear" w:color="auto" w:fill="auto"/>
            <w:vAlign w:val="center"/>
          </w:tcPr>
          <w:p w14:paraId="02E6197F" w14:textId="797952CB" w:rsidR="00184D33" w:rsidRPr="006A53DE" w:rsidRDefault="00184D33" w:rsidP="00184D33">
            <w:pPr>
              <w:pStyle w:val="105"/>
              <w:rPr>
                <w:rFonts w:ascii="ＭＳ Ｐゴシック" w:eastAsia="ＭＳ Ｐゴシック" w:hAnsi="ＭＳ Ｐゴシック" w:cs="ＭＳ Ｐゴシック"/>
                <w:color w:val="FF0000"/>
                <w:sz w:val="22"/>
                <w:szCs w:val="22"/>
              </w:rPr>
            </w:pPr>
            <w:r w:rsidRPr="00B23AF4">
              <w:t>10.5</w:t>
            </w:r>
          </w:p>
        </w:tc>
        <w:tc>
          <w:tcPr>
            <w:tcW w:w="722" w:type="dxa"/>
            <w:shd w:val="clear" w:color="auto" w:fill="auto"/>
            <w:vAlign w:val="center"/>
          </w:tcPr>
          <w:p w14:paraId="506CCC31" w14:textId="3E6A1ECC" w:rsidR="00184D33" w:rsidRPr="006A53DE" w:rsidRDefault="00184D33" w:rsidP="00184D33">
            <w:pPr>
              <w:pStyle w:val="105"/>
              <w:rPr>
                <w:rFonts w:ascii="ＭＳ Ｐゴシック" w:eastAsia="ＭＳ Ｐゴシック" w:hAnsi="ＭＳ Ｐゴシック"/>
                <w:color w:val="FF0000"/>
              </w:rPr>
            </w:pPr>
            <w:r w:rsidRPr="00B23AF4">
              <w:t>14.0</w:t>
            </w:r>
          </w:p>
        </w:tc>
        <w:tc>
          <w:tcPr>
            <w:tcW w:w="721" w:type="dxa"/>
            <w:shd w:val="clear" w:color="auto" w:fill="auto"/>
            <w:vAlign w:val="center"/>
          </w:tcPr>
          <w:p w14:paraId="78E25056" w14:textId="082C4511" w:rsidR="00184D33" w:rsidRPr="006A53DE" w:rsidRDefault="00184D33" w:rsidP="00184D33">
            <w:pPr>
              <w:pStyle w:val="105"/>
              <w:rPr>
                <w:rFonts w:ascii="ＭＳ Ｐゴシック" w:eastAsia="ＭＳ Ｐゴシック" w:hAnsi="ＭＳ Ｐゴシック" w:cs="ＭＳ Ｐゴシック"/>
                <w:color w:val="FF0000"/>
                <w:sz w:val="22"/>
                <w:szCs w:val="22"/>
              </w:rPr>
            </w:pPr>
            <w:r w:rsidRPr="00B23AF4">
              <w:t>11.1</w:t>
            </w:r>
          </w:p>
        </w:tc>
        <w:tc>
          <w:tcPr>
            <w:tcW w:w="722" w:type="dxa"/>
            <w:shd w:val="clear" w:color="auto" w:fill="auto"/>
            <w:vAlign w:val="center"/>
          </w:tcPr>
          <w:p w14:paraId="1D30F09A" w14:textId="25623F32" w:rsidR="00184D33" w:rsidRPr="006A53DE" w:rsidRDefault="00184D33" w:rsidP="00184D33">
            <w:pPr>
              <w:pStyle w:val="105"/>
              <w:rPr>
                <w:rFonts w:ascii="ＭＳ Ｐゴシック" w:eastAsia="ＭＳ Ｐゴシック" w:hAnsi="ＭＳ Ｐゴシック" w:cs="ＭＳ Ｐゴシック"/>
                <w:color w:val="FF0000"/>
                <w:sz w:val="22"/>
                <w:szCs w:val="22"/>
              </w:rPr>
            </w:pPr>
            <w:r w:rsidRPr="00B23AF4">
              <w:t>2.6</w:t>
            </w:r>
          </w:p>
        </w:tc>
        <w:tc>
          <w:tcPr>
            <w:tcW w:w="722" w:type="dxa"/>
            <w:shd w:val="clear" w:color="auto" w:fill="auto"/>
            <w:vAlign w:val="center"/>
          </w:tcPr>
          <w:p w14:paraId="798AF312" w14:textId="451F2679" w:rsidR="00184D33" w:rsidRPr="006A53DE" w:rsidRDefault="00184D33" w:rsidP="00184D33">
            <w:pPr>
              <w:pStyle w:val="105"/>
              <w:rPr>
                <w:rFonts w:ascii="ＭＳ Ｐゴシック" w:eastAsia="ＭＳ Ｐゴシック" w:hAnsi="ＭＳ Ｐゴシック"/>
                <w:color w:val="FF0000"/>
              </w:rPr>
            </w:pPr>
            <w:r w:rsidRPr="00B23AF4">
              <w:t>0.0</w:t>
            </w:r>
          </w:p>
        </w:tc>
        <w:tc>
          <w:tcPr>
            <w:tcW w:w="721" w:type="dxa"/>
            <w:shd w:val="clear" w:color="auto" w:fill="auto"/>
            <w:vAlign w:val="center"/>
          </w:tcPr>
          <w:p w14:paraId="629C0368" w14:textId="5713CA78" w:rsidR="00184D33" w:rsidRPr="006A53DE" w:rsidRDefault="00184D33" w:rsidP="00184D33">
            <w:pPr>
              <w:pStyle w:val="105"/>
              <w:rPr>
                <w:rFonts w:ascii="ＭＳ Ｐゴシック" w:eastAsia="ＭＳ Ｐゴシック" w:hAnsi="ＭＳ Ｐゴシック" w:cs="ＭＳ Ｐゴシック"/>
                <w:color w:val="FF0000"/>
                <w:sz w:val="22"/>
                <w:szCs w:val="22"/>
              </w:rPr>
            </w:pPr>
            <w:r w:rsidRPr="00B23AF4">
              <w:t>0.0</w:t>
            </w:r>
          </w:p>
        </w:tc>
        <w:tc>
          <w:tcPr>
            <w:tcW w:w="722" w:type="dxa"/>
            <w:shd w:val="clear" w:color="auto" w:fill="auto"/>
            <w:vAlign w:val="center"/>
          </w:tcPr>
          <w:p w14:paraId="163B8F04" w14:textId="2D4B479E" w:rsidR="00184D33" w:rsidRPr="006A53DE" w:rsidRDefault="00184D33" w:rsidP="00184D33">
            <w:pPr>
              <w:pStyle w:val="105"/>
              <w:rPr>
                <w:rFonts w:ascii="ＭＳ Ｐゴシック" w:eastAsia="ＭＳ Ｐゴシック" w:hAnsi="ＭＳ Ｐゴシック"/>
                <w:color w:val="FF0000"/>
              </w:rPr>
            </w:pPr>
            <w:r w:rsidRPr="00B23AF4">
              <w:t>0.0</w:t>
            </w:r>
          </w:p>
        </w:tc>
        <w:tc>
          <w:tcPr>
            <w:tcW w:w="722" w:type="dxa"/>
            <w:shd w:val="clear" w:color="auto" w:fill="auto"/>
            <w:vAlign w:val="center"/>
          </w:tcPr>
          <w:p w14:paraId="05EA44F4" w14:textId="3C075310" w:rsidR="00184D33" w:rsidRPr="006A53DE" w:rsidRDefault="00184D33" w:rsidP="00184D33">
            <w:pPr>
              <w:pStyle w:val="105"/>
              <w:rPr>
                <w:rFonts w:ascii="ＭＳ Ｐゴシック" w:eastAsia="ＭＳ Ｐゴシック" w:hAnsi="ＭＳ Ｐゴシック"/>
                <w:color w:val="FF0000"/>
              </w:rPr>
            </w:pPr>
            <w:r w:rsidRPr="00B23AF4">
              <w:t>11.1</w:t>
            </w:r>
          </w:p>
        </w:tc>
      </w:tr>
      <w:tr w:rsidR="00184D33" w14:paraId="0955A937" w14:textId="77777777" w:rsidTr="00184D33">
        <w:trPr>
          <w:cantSplit/>
          <w:trHeight w:val="397"/>
        </w:trPr>
        <w:tc>
          <w:tcPr>
            <w:tcW w:w="1892" w:type="dxa"/>
            <w:shd w:val="clear" w:color="auto" w:fill="auto"/>
            <w:vAlign w:val="center"/>
          </w:tcPr>
          <w:p w14:paraId="20F32B6B" w14:textId="5D8240B6" w:rsidR="00184D33" w:rsidRDefault="00184D33" w:rsidP="00184D33">
            <w:pPr>
              <w:pStyle w:val="9"/>
              <w:spacing w:line="240" w:lineRule="exact"/>
              <w:ind w:leftChars="-50" w:left="-105" w:rightChars="-50" w:right="-105"/>
            </w:pPr>
            <w:r>
              <w:rPr>
                <w:rFonts w:hint="eastAsia"/>
              </w:rPr>
              <w:t>病院に入院したい、</w:t>
            </w:r>
            <w:r>
              <w:br/>
            </w:r>
            <w:r>
              <w:rPr>
                <w:rFonts w:hint="eastAsia"/>
              </w:rPr>
              <w:t>入院を継続したい</w:t>
            </w:r>
          </w:p>
        </w:tc>
        <w:tc>
          <w:tcPr>
            <w:tcW w:w="721" w:type="dxa"/>
            <w:shd w:val="clear" w:color="auto" w:fill="auto"/>
            <w:vAlign w:val="center"/>
          </w:tcPr>
          <w:p w14:paraId="2BD568D6" w14:textId="000A5E6A" w:rsidR="00184D33" w:rsidRPr="006A53DE" w:rsidRDefault="00184D33" w:rsidP="00184D33">
            <w:pPr>
              <w:pStyle w:val="105"/>
              <w:rPr>
                <w:rFonts w:ascii="ＭＳ Ｐゴシック" w:eastAsia="ＭＳ Ｐゴシック" w:hAnsi="ＭＳ Ｐゴシック"/>
                <w:color w:val="FF0000"/>
              </w:rPr>
            </w:pPr>
            <w:r w:rsidRPr="00B23AF4">
              <w:t>7.8</w:t>
            </w:r>
          </w:p>
        </w:tc>
        <w:tc>
          <w:tcPr>
            <w:tcW w:w="722" w:type="dxa"/>
            <w:shd w:val="clear" w:color="auto" w:fill="auto"/>
            <w:vAlign w:val="center"/>
          </w:tcPr>
          <w:p w14:paraId="35239FBA" w14:textId="28D4B491" w:rsidR="00184D33" w:rsidRPr="006A53DE" w:rsidRDefault="00184D33" w:rsidP="00184D33">
            <w:pPr>
              <w:pStyle w:val="105"/>
              <w:rPr>
                <w:rFonts w:ascii="ＭＳ Ｐゴシック" w:eastAsia="ＭＳ Ｐゴシック" w:hAnsi="ＭＳ Ｐゴシック"/>
                <w:color w:val="FF0000"/>
              </w:rPr>
            </w:pPr>
            <w:r w:rsidRPr="00B23AF4">
              <w:t>0.9</w:t>
            </w:r>
          </w:p>
        </w:tc>
        <w:tc>
          <w:tcPr>
            <w:tcW w:w="721" w:type="dxa"/>
            <w:shd w:val="clear" w:color="auto" w:fill="auto"/>
            <w:vAlign w:val="center"/>
          </w:tcPr>
          <w:p w14:paraId="32B36F13" w14:textId="031FF107" w:rsidR="00184D33" w:rsidRPr="006A53DE" w:rsidRDefault="00184D33" w:rsidP="00184D33">
            <w:pPr>
              <w:pStyle w:val="105"/>
              <w:rPr>
                <w:rFonts w:ascii="ＭＳ Ｐゴシック" w:eastAsia="ＭＳ Ｐゴシック" w:hAnsi="ＭＳ Ｐゴシック"/>
                <w:color w:val="FF0000"/>
              </w:rPr>
            </w:pPr>
            <w:r w:rsidRPr="00B23AF4">
              <w:t>2.6</w:t>
            </w:r>
          </w:p>
        </w:tc>
        <w:tc>
          <w:tcPr>
            <w:tcW w:w="722" w:type="dxa"/>
            <w:shd w:val="clear" w:color="auto" w:fill="auto"/>
            <w:vAlign w:val="center"/>
          </w:tcPr>
          <w:p w14:paraId="28B8F0D7" w14:textId="7B6E4C31" w:rsidR="00184D33" w:rsidRPr="006A53DE" w:rsidRDefault="00184D33" w:rsidP="00184D33">
            <w:pPr>
              <w:pStyle w:val="105"/>
              <w:rPr>
                <w:rFonts w:ascii="ＭＳ Ｐゴシック" w:eastAsia="ＭＳ Ｐゴシック" w:hAnsi="ＭＳ Ｐゴシック" w:cs="ＭＳ Ｐゴシック"/>
                <w:color w:val="FF0000"/>
                <w:sz w:val="22"/>
                <w:szCs w:val="22"/>
              </w:rPr>
            </w:pPr>
            <w:r w:rsidRPr="00B23AF4">
              <w:t>1.0</w:t>
            </w:r>
          </w:p>
        </w:tc>
        <w:tc>
          <w:tcPr>
            <w:tcW w:w="722" w:type="dxa"/>
            <w:shd w:val="clear" w:color="auto" w:fill="auto"/>
            <w:vAlign w:val="center"/>
          </w:tcPr>
          <w:p w14:paraId="59FC1FC7" w14:textId="516DEBEA" w:rsidR="00184D33" w:rsidRPr="006A53DE" w:rsidRDefault="00184D33" w:rsidP="00184D33">
            <w:pPr>
              <w:pStyle w:val="105"/>
              <w:rPr>
                <w:rFonts w:ascii="ＭＳ Ｐゴシック" w:eastAsia="ＭＳ Ｐゴシック" w:hAnsi="ＭＳ Ｐゴシック"/>
                <w:color w:val="FF0000"/>
              </w:rPr>
            </w:pPr>
            <w:r w:rsidRPr="00B23AF4">
              <w:t>1.8</w:t>
            </w:r>
          </w:p>
        </w:tc>
        <w:tc>
          <w:tcPr>
            <w:tcW w:w="721" w:type="dxa"/>
            <w:shd w:val="clear" w:color="auto" w:fill="auto"/>
            <w:vAlign w:val="center"/>
          </w:tcPr>
          <w:p w14:paraId="385BED8F" w14:textId="01004102" w:rsidR="00184D33" w:rsidRPr="006A53DE" w:rsidRDefault="00184D33" w:rsidP="00184D33">
            <w:pPr>
              <w:pStyle w:val="105"/>
              <w:rPr>
                <w:rFonts w:ascii="ＭＳ Ｐゴシック" w:eastAsia="ＭＳ Ｐゴシック" w:hAnsi="ＭＳ Ｐゴシック" w:cs="ＭＳ Ｐゴシック"/>
                <w:color w:val="FF0000"/>
                <w:sz w:val="22"/>
                <w:szCs w:val="22"/>
              </w:rPr>
            </w:pPr>
            <w:r w:rsidRPr="00B23AF4">
              <w:t>0.0</w:t>
            </w:r>
          </w:p>
        </w:tc>
        <w:tc>
          <w:tcPr>
            <w:tcW w:w="722" w:type="dxa"/>
            <w:shd w:val="clear" w:color="auto" w:fill="auto"/>
            <w:vAlign w:val="center"/>
          </w:tcPr>
          <w:p w14:paraId="39B55FBD" w14:textId="01CAAAC5" w:rsidR="00184D33" w:rsidRPr="006A53DE" w:rsidRDefault="00184D33" w:rsidP="00184D33">
            <w:pPr>
              <w:pStyle w:val="105"/>
              <w:rPr>
                <w:rFonts w:ascii="ＭＳ Ｐゴシック" w:eastAsia="ＭＳ Ｐゴシック" w:hAnsi="ＭＳ Ｐゴシック" w:cs="ＭＳ Ｐゴシック"/>
                <w:color w:val="FF0000"/>
                <w:sz w:val="22"/>
                <w:szCs w:val="22"/>
              </w:rPr>
            </w:pPr>
            <w:r w:rsidRPr="00B23AF4">
              <w:t>0.0</w:t>
            </w:r>
          </w:p>
        </w:tc>
        <w:tc>
          <w:tcPr>
            <w:tcW w:w="722" w:type="dxa"/>
            <w:shd w:val="clear" w:color="auto" w:fill="auto"/>
            <w:vAlign w:val="center"/>
          </w:tcPr>
          <w:p w14:paraId="7E26B8DD" w14:textId="5705EE28" w:rsidR="00184D33" w:rsidRPr="006A53DE" w:rsidRDefault="00184D33" w:rsidP="00184D33">
            <w:pPr>
              <w:pStyle w:val="105"/>
              <w:rPr>
                <w:rFonts w:ascii="ＭＳ Ｐゴシック" w:eastAsia="ＭＳ Ｐゴシック" w:hAnsi="ＭＳ Ｐゴシック"/>
                <w:color w:val="FF0000"/>
              </w:rPr>
            </w:pPr>
            <w:r w:rsidRPr="00B23AF4">
              <w:t>0.0</w:t>
            </w:r>
          </w:p>
        </w:tc>
        <w:tc>
          <w:tcPr>
            <w:tcW w:w="721" w:type="dxa"/>
            <w:shd w:val="clear" w:color="auto" w:fill="auto"/>
            <w:vAlign w:val="center"/>
          </w:tcPr>
          <w:p w14:paraId="2E8EE302" w14:textId="198E486A" w:rsidR="00184D33" w:rsidRPr="006A53DE" w:rsidRDefault="00184D33" w:rsidP="00184D33">
            <w:pPr>
              <w:pStyle w:val="105"/>
              <w:rPr>
                <w:rFonts w:ascii="ＭＳ Ｐゴシック" w:eastAsia="ＭＳ Ｐゴシック" w:hAnsi="ＭＳ Ｐゴシック" w:cs="ＭＳ Ｐゴシック"/>
                <w:color w:val="FF0000"/>
                <w:sz w:val="22"/>
                <w:szCs w:val="22"/>
              </w:rPr>
            </w:pPr>
            <w:r w:rsidRPr="00B23AF4">
              <w:t>0.0</w:t>
            </w:r>
          </w:p>
        </w:tc>
        <w:tc>
          <w:tcPr>
            <w:tcW w:w="722" w:type="dxa"/>
            <w:shd w:val="clear" w:color="auto" w:fill="auto"/>
            <w:vAlign w:val="center"/>
          </w:tcPr>
          <w:p w14:paraId="3AA78CC8" w14:textId="027CC781" w:rsidR="00184D33" w:rsidRPr="006A53DE" w:rsidRDefault="00184D33" w:rsidP="00184D33">
            <w:pPr>
              <w:pStyle w:val="105"/>
              <w:rPr>
                <w:rFonts w:ascii="ＭＳ Ｐゴシック" w:eastAsia="ＭＳ Ｐゴシック" w:hAnsi="ＭＳ Ｐゴシック"/>
                <w:color w:val="FF0000"/>
              </w:rPr>
            </w:pPr>
            <w:r w:rsidRPr="00B23AF4">
              <w:t>0.0</w:t>
            </w:r>
          </w:p>
        </w:tc>
        <w:tc>
          <w:tcPr>
            <w:tcW w:w="722" w:type="dxa"/>
            <w:shd w:val="clear" w:color="auto" w:fill="auto"/>
            <w:vAlign w:val="center"/>
          </w:tcPr>
          <w:p w14:paraId="48D0B251" w14:textId="07FE4DCC" w:rsidR="00184D33" w:rsidRPr="006A53DE" w:rsidRDefault="00184D33" w:rsidP="00184D33">
            <w:pPr>
              <w:pStyle w:val="105"/>
              <w:rPr>
                <w:rFonts w:ascii="ＭＳ Ｐゴシック" w:eastAsia="ＭＳ Ｐゴシック" w:hAnsi="ＭＳ Ｐゴシック"/>
                <w:color w:val="FF0000"/>
              </w:rPr>
            </w:pPr>
            <w:r w:rsidRPr="00B23AF4">
              <w:t>0.0</w:t>
            </w:r>
          </w:p>
        </w:tc>
      </w:tr>
      <w:bookmarkEnd w:id="99"/>
    </w:tbl>
    <w:p w14:paraId="4959A12A" w14:textId="77777777" w:rsidR="006A53DE" w:rsidRDefault="006A53DE" w:rsidP="006A53DE"/>
    <w:p w14:paraId="0E88ABEA" w14:textId="1637D0F6" w:rsidR="006A53DE" w:rsidRDefault="006A53DE" w:rsidP="006A53DE">
      <w:pPr>
        <w:widowControl/>
        <w:spacing w:line="240" w:lineRule="auto"/>
        <w:jc w:val="left"/>
        <w:rPr>
          <w:rFonts w:hAnsi="Century"/>
          <w:sz w:val="24"/>
        </w:rPr>
      </w:pPr>
    </w:p>
    <w:p w14:paraId="4CB5B302" w14:textId="77777777" w:rsidR="00A86346" w:rsidRDefault="00A86346" w:rsidP="00A86346"/>
    <w:p w14:paraId="71A131C2" w14:textId="77777777" w:rsidR="00A86346" w:rsidRDefault="00A86346" w:rsidP="00A86346">
      <w:pPr>
        <w:widowControl/>
        <w:spacing w:line="240" w:lineRule="auto"/>
        <w:jc w:val="left"/>
        <w:rPr>
          <w:rFonts w:hAnsi="Century"/>
          <w:sz w:val="24"/>
        </w:rPr>
      </w:pPr>
      <w:r>
        <w:br w:type="page"/>
      </w:r>
    </w:p>
    <w:p w14:paraId="40332D8C" w14:textId="18951E2A" w:rsidR="008445DF" w:rsidRDefault="005D5502" w:rsidP="00F62C98">
      <w:pPr>
        <w:pStyle w:val="5"/>
        <w:ind w:left="420"/>
      </w:pPr>
      <w:bookmarkStart w:id="100" w:name="_Hlk150381393"/>
      <w:r>
        <w:rPr>
          <w:rFonts w:hint="eastAsia"/>
        </w:rPr>
        <w:lastRenderedPageBreak/>
        <w:t xml:space="preserve">８　</w:t>
      </w:r>
      <w:r w:rsidRPr="005D5502">
        <w:rPr>
          <w:rFonts w:hint="eastAsia"/>
        </w:rPr>
        <w:t>利用しやすくしてほしい障害福祉サービス</w:t>
      </w:r>
      <w:r w:rsidR="00655B65">
        <w:rPr>
          <w:rFonts w:hint="eastAsia"/>
        </w:rPr>
        <w:t>について</w:t>
      </w:r>
      <w:bookmarkEnd w:id="100"/>
    </w:p>
    <w:p w14:paraId="56AC8E42" w14:textId="53DFDC39" w:rsidR="005D5502" w:rsidRPr="00EB475E" w:rsidRDefault="005D7AF2" w:rsidP="005D5502">
      <w:pPr>
        <w:pStyle w:val="a4"/>
        <w:ind w:left="630" w:firstLine="240"/>
      </w:pPr>
      <w:bookmarkStart w:id="101" w:name="_Hlk150381402"/>
      <w:r>
        <w:rPr>
          <w:rFonts w:hint="eastAsia"/>
        </w:rPr>
        <w:t>訓練や就労に関するサービスでは、</w:t>
      </w:r>
      <w:r w:rsidR="005D5502" w:rsidRPr="00EB475E">
        <w:rPr>
          <w:rFonts w:hint="eastAsia"/>
        </w:rPr>
        <w:t>「</w:t>
      </w:r>
      <w:r w:rsidRPr="005D7AF2">
        <w:rPr>
          <w:rFonts w:hint="eastAsia"/>
        </w:rPr>
        <w:t>自立訓練（機能訓練・生活訓練）</w:t>
      </w:r>
      <w:r>
        <w:rPr>
          <w:rFonts w:hint="eastAsia"/>
        </w:rPr>
        <w:t>」は</w:t>
      </w:r>
      <w:r w:rsidR="005D5502" w:rsidRPr="00EB475E">
        <w:rPr>
          <w:rFonts w:hint="eastAsia"/>
        </w:rPr>
        <w:t>〔</w:t>
      </w:r>
      <w:r w:rsidR="005D5502">
        <w:rPr>
          <w:rFonts w:hint="eastAsia"/>
        </w:rPr>
        <w:t>難病</w:t>
      </w:r>
      <w:r w:rsidR="005D5502" w:rsidRPr="00EB475E">
        <w:rPr>
          <w:rFonts w:hint="eastAsia"/>
        </w:rPr>
        <w:t>〕〔</w:t>
      </w:r>
      <w:r w:rsidR="004E2CB4">
        <w:rPr>
          <w:rFonts w:hint="eastAsia"/>
        </w:rPr>
        <w:t>高次脳機能障害</w:t>
      </w:r>
      <w:r w:rsidR="005D5502" w:rsidRPr="00EB475E">
        <w:rPr>
          <w:rFonts w:hint="eastAsia"/>
        </w:rPr>
        <w:t>〕</w:t>
      </w:r>
      <w:r w:rsidR="005D5502">
        <w:rPr>
          <w:rFonts w:hint="eastAsia"/>
        </w:rPr>
        <w:t>で</w:t>
      </w:r>
      <w:r>
        <w:rPr>
          <w:rFonts w:hint="eastAsia"/>
        </w:rPr>
        <w:t>、「就労移行支援」「就労継続支援（Ａ型・Ｂ型）」は</w:t>
      </w:r>
      <w:r w:rsidRPr="00EB475E">
        <w:rPr>
          <w:rFonts w:hint="eastAsia"/>
        </w:rPr>
        <w:t>〔</w:t>
      </w:r>
      <w:r>
        <w:rPr>
          <w:rFonts w:hint="eastAsia"/>
        </w:rPr>
        <w:t>精神</w:t>
      </w:r>
      <w:r w:rsidRPr="00EB475E">
        <w:rPr>
          <w:rFonts w:hint="eastAsia"/>
        </w:rPr>
        <w:t>障害〕〔</w:t>
      </w:r>
      <w:r w:rsidR="004E2CB4">
        <w:rPr>
          <w:rFonts w:hint="eastAsia"/>
        </w:rPr>
        <w:t>精神通院医療</w:t>
      </w:r>
      <w:r w:rsidRPr="00EB475E">
        <w:rPr>
          <w:rFonts w:hint="eastAsia"/>
        </w:rPr>
        <w:t>〕〔</w:t>
      </w:r>
      <w:r w:rsidR="004E2CB4">
        <w:rPr>
          <w:rFonts w:hint="eastAsia"/>
        </w:rPr>
        <w:t>高次脳機能障害</w:t>
      </w:r>
      <w:r w:rsidRPr="00EB475E">
        <w:rPr>
          <w:rFonts w:hint="eastAsia"/>
        </w:rPr>
        <w:t>〕</w:t>
      </w:r>
      <w:r>
        <w:rPr>
          <w:rFonts w:hint="eastAsia"/>
        </w:rPr>
        <w:t>で、「児童発達支援」は</w:t>
      </w:r>
      <w:r w:rsidRPr="00EB475E">
        <w:rPr>
          <w:rFonts w:hint="eastAsia"/>
        </w:rPr>
        <w:t>〔療育センター〕</w:t>
      </w:r>
      <w:r>
        <w:rPr>
          <w:rFonts w:hint="eastAsia"/>
        </w:rPr>
        <w:t>で高く</w:t>
      </w:r>
      <w:r w:rsidR="005D5502" w:rsidRPr="00EB475E">
        <w:rPr>
          <w:rFonts w:hint="eastAsia"/>
        </w:rPr>
        <w:t>なっています。</w:t>
      </w:r>
    </w:p>
    <w:p w14:paraId="0602CDE0" w14:textId="4FC84174" w:rsidR="005D7AF2" w:rsidRDefault="005D7AF2" w:rsidP="005D5502">
      <w:pPr>
        <w:pStyle w:val="a4"/>
        <w:ind w:left="630" w:firstLine="240"/>
      </w:pPr>
      <w:r>
        <w:rPr>
          <w:rFonts w:hint="eastAsia"/>
        </w:rPr>
        <w:t>日中活動に関するサービスでは、「生活介護</w:t>
      </w:r>
      <w:r w:rsidRPr="00EB475E">
        <w:rPr>
          <w:rFonts w:hint="eastAsia"/>
        </w:rPr>
        <w:t>」</w:t>
      </w:r>
      <w:r>
        <w:rPr>
          <w:rFonts w:hint="eastAsia"/>
        </w:rPr>
        <w:t>は</w:t>
      </w:r>
      <w:r w:rsidRPr="00EB475E">
        <w:rPr>
          <w:rFonts w:hint="eastAsia"/>
        </w:rPr>
        <w:t>〔</w:t>
      </w:r>
      <w:r>
        <w:rPr>
          <w:rFonts w:hint="eastAsia"/>
        </w:rPr>
        <w:t>身体</w:t>
      </w:r>
      <w:r w:rsidRPr="00EB475E">
        <w:rPr>
          <w:rFonts w:hint="eastAsia"/>
        </w:rPr>
        <w:t>障害〕〔</w:t>
      </w:r>
      <w:r>
        <w:rPr>
          <w:rFonts w:hint="eastAsia"/>
        </w:rPr>
        <w:t>施設</w:t>
      </w:r>
      <w:r w:rsidR="00C105FC">
        <w:rPr>
          <w:rFonts w:hint="eastAsia"/>
        </w:rPr>
        <w:t>入所</w:t>
      </w:r>
      <w:r w:rsidRPr="00184D33">
        <w:rPr>
          <w:rFonts w:hint="eastAsia"/>
        </w:rPr>
        <w:t>者</w:t>
      </w:r>
      <w:r w:rsidRPr="00EB475E">
        <w:rPr>
          <w:rFonts w:hint="eastAsia"/>
        </w:rPr>
        <w:t>〕</w:t>
      </w:r>
      <w:r>
        <w:rPr>
          <w:rFonts w:hint="eastAsia"/>
        </w:rPr>
        <w:t>で、「</w:t>
      </w:r>
      <w:r w:rsidRPr="005D7AF2">
        <w:rPr>
          <w:rFonts w:hint="eastAsia"/>
        </w:rPr>
        <w:t>短期入所</w:t>
      </w:r>
      <w:r>
        <w:rPr>
          <w:rFonts w:hint="eastAsia"/>
        </w:rPr>
        <w:t>（ショートステイ）」は</w:t>
      </w:r>
      <w:r w:rsidRPr="00EB475E">
        <w:rPr>
          <w:rFonts w:hint="eastAsia"/>
        </w:rPr>
        <w:t>〔知的障害〕〔</w:t>
      </w:r>
      <w:r w:rsidR="004E2CB4">
        <w:rPr>
          <w:rFonts w:hint="eastAsia"/>
        </w:rPr>
        <w:t>特別支援学校等</w:t>
      </w:r>
      <w:r w:rsidRPr="00EB475E">
        <w:rPr>
          <w:rFonts w:hint="eastAsia"/>
        </w:rPr>
        <w:t>〕</w:t>
      </w:r>
      <w:r>
        <w:rPr>
          <w:rFonts w:hint="eastAsia"/>
        </w:rPr>
        <w:t>で、「</w:t>
      </w:r>
      <w:r w:rsidRPr="005D7AF2">
        <w:rPr>
          <w:rFonts w:hint="eastAsia"/>
        </w:rPr>
        <w:t>放課後等デイサービス</w:t>
      </w:r>
      <w:r>
        <w:rPr>
          <w:rFonts w:hint="eastAsia"/>
        </w:rPr>
        <w:t>」は</w:t>
      </w:r>
      <w:r w:rsidRPr="00EB475E">
        <w:rPr>
          <w:rFonts w:hint="eastAsia"/>
        </w:rPr>
        <w:t>〔</w:t>
      </w:r>
      <w:r w:rsidR="004E2CB4">
        <w:rPr>
          <w:rFonts w:hint="eastAsia"/>
        </w:rPr>
        <w:t>特別支援学校等</w:t>
      </w:r>
      <w:r w:rsidRPr="00EB475E">
        <w:rPr>
          <w:rFonts w:hint="eastAsia"/>
        </w:rPr>
        <w:t>〕〔療育センター〕</w:t>
      </w:r>
      <w:r>
        <w:rPr>
          <w:rFonts w:hint="eastAsia"/>
        </w:rPr>
        <w:t>で高く</w:t>
      </w:r>
      <w:r w:rsidRPr="00EB475E">
        <w:rPr>
          <w:rFonts w:hint="eastAsia"/>
        </w:rPr>
        <w:t>なっています。</w:t>
      </w:r>
    </w:p>
    <w:p w14:paraId="3D87259C" w14:textId="43052F22" w:rsidR="005D7AF2" w:rsidRPr="005D7AF2" w:rsidRDefault="00A623D7" w:rsidP="005D5502">
      <w:pPr>
        <w:pStyle w:val="a4"/>
        <w:ind w:left="630" w:firstLine="240"/>
      </w:pPr>
      <w:r w:rsidRPr="00A623D7">
        <w:rPr>
          <w:rFonts w:hint="eastAsia"/>
        </w:rPr>
        <w:t>訪問によるサービスでは、「行動援護」は〔発達障害〕〔ＧＨ入居者〕で、「通学・通所支援」は〔特別支援学校等〕〔療育センター〕で、「移動支援」は〔発達障害〕〔特別支援学校等〕〔療育センター〕で、「居宅介護（ホームヘルプサービス）」は〔身体障害〕〔難病〕で高くなっています</w:t>
      </w:r>
      <w:r w:rsidR="005D7AF2" w:rsidRPr="00EB475E">
        <w:rPr>
          <w:rFonts w:hint="eastAsia"/>
        </w:rPr>
        <w:t>。</w:t>
      </w:r>
    </w:p>
    <w:p w14:paraId="34DA632D" w14:textId="1A129AE6" w:rsidR="005D5502" w:rsidRDefault="005D7AF2" w:rsidP="005D5502">
      <w:pPr>
        <w:pStyle w:val="a4"/>
        <w:ind w:left="630" w:firstLine="240"/>
      </w:pPr>
      <w:r>
        <w:rPr>
          <w:rFonts w:hint="eastAsia"/>
        </w:rPr>
        <w:t>入所に関するサービスでは、「</w:t>
      </w:r>
      <w:r w:rsidRPr="005D7AF2">
        <w:rPr>
          <w:rFonts w:hint="eastAsia"/>
        </w:rPr>
        <w:t>共同生活援助</w:t>
      </w:r>
      <w:r>
        <w:rPr>
          <w:rFonts w:hint="eastAsia"/>
        </w:rPr>
        <w:t>（</w:t>
      </w:r>
      <w:r w:rsidRPr="00184D33">
        <w:rPr>
          <w:rFonts w:hint="eastAsia"/>
        </w:rPr>
        <w:t>グループホーム</w:t>
      </w:r>
      <w:r>
        <w:rPr>
          <w:rFonts w:hint="eastAsia"/>
        </w:rPr>
        <w:t>）」は</w:t>
      </w:r>
      <w:r w:rsidRPr="00EB475E">
        <w:rPr>
          <w:rFonts w:hint="eastAsia"/>
        </w:rPr>
        <w:t>〔</w:t>
      </w:r>
      <w:r w:rsidRPr="00184D33">
        <w:rPr>
          <w:rFonts w:hint="eastAsia"/>
        </w:rPr>
        <w:t>ＧＨ入居者</w:t>
      </w:r>
      <w:r w:rsidRPr="00EB475E">
        <w:rPr>
          <w:rFonts w:hint="eastAsia"/>
        </w:rPr>
        <w:t>〕〔知的障害〕</w:t>
      </w:r>
      <w:r>
        <w:rPr>
          <w:rFonts w:hint="eastAsia"/>
        </w:rPr>
        <w:t>で、「</w:t>
      </w:r>
      <w:r w:rsidRPr="005D7AF2">
        <w:rPr>
          <w:rFonts w:hint="eastAsia"/>
        </w:rPr>
        <w:t>施設入所支援</w:t>
      </w:r>
      <w:r>
        <w:rPr>
          <w:rFonts w:hint="eastAsia"/>
        </w:rPr>
        <w:t>（入所施設）」は</w:t>
      </w:r>
      <w:r w:rsidRPr="00EB475E">
        <w:rPr>
          <w:rFonts w:hint="eastAsia"/>
        </w:rPr>
        <w:t>〔</w:t>
      </w:r>
      <w:r>
        <w:rPr>
          <w:rFonts w:hint="eastAsia"/>
        </w:rPr>
        <w:t>施設</w:t>
      </w:r>
      <w:r w:rsidR="00C105FC">
        <w:rPr>
          <w:rFonts w:hint="eastAsia"/>
        </w:rPr>
        <w:t>入所</w:t>
      </w:r>
      <w:r w:rsidRPr="00184D33">
        <w:rPr>
          <w:rFonts w:hint="eastAsia"/>
        </w:rPr>
        <w:t>者</w:t>
      </w:r>
      <w:r w:rsidRPr="00EB475E">
        <w:rPr>
          <w:rFonts w:hint="eastAsia"/>
        </w:rPr>
        <w:t>〕</w:t>
      </w:r>
      <w:r>
        <w:rPr>
          <w:rFonts w:hint="eastAsia"/>
        </w:rPr>
        <w:t>で</w:t>
      </w:r>
      <w:r w:rsidR="005D5502">
        <w:rPr>
          <w:rFonts w:hint="eastAsia"/>
        </w:rPr>
        <w:t>高く</w:t>
      </w:r>
      <w:r w:rsidR="005D5502" w:rsidRPr="00EB475E">
        <w:rPr>
          <w:rFonts w:hint="eastAsia"/>
        </w:rPr>
        <w:t>なっています</w:t>
      </w:r>
      <w:bookmarkEnd w:id="101"/>
      <w:r w:rsidR="005D5502" w:rsidRPr="00EB475E">
        <w:rPr>
          <w:rFonts w:hint="eastAsia"/>
        </w:rPr>
        <w:t>。</w:t>
      </w:r>
    </w:p>
    <w:p w14:paraId="391B9016" w14:textId="77777777" w:rsidR="005D5502" w:rsidRPr="00CE01FC" w:rsidRDefault="005D5502" w:rsidP="005D5502">
      <w:pPr>
        <w:pStyle w:val="a4"/>
        <w:ind w:left="630" w:firstLine="240"/>
      </w:pPr>
    </w:p>
    <w:p w14:paraId="7173748E" w14:textId="57BFF3D2" w:rsidR="005D5502" w:rsidRDefault="005D5502" w:rsidP="005D5502">
      <w:pPr>
        <w:pStyle w:val="a7"/>
      </w:pPr>
      <w:bookmarkStart w:id="102" w:name="_Hlk150381570"/>
      <w:r w:rsidRPr="005D5502">
        <w:rPr>
          <w:rFonts w:hint="eastAsia"/>
        </w:rPr>
        <w:t>利用しやすくしてほしい障害福祉サービス</w:t>
      </w:r>
      <w:r>
        <w:rPr>
          <w:rFonts w:hint="eastAsia"/>
        </w:rPr>
        <w:t>（複数回答</w:t>
      </w:r>
      <w:bookmarkEnd w:id="102"/>
      <w:r>
        <w:rPr>
          <w:rFonts w:hint="eastAsia"/>
        </w:rPr>
        <w:t>）</w:t>
      </w:r>
    </w:p>
    <w:p w14:paraId="754B603F" w14:textId="77777777" w:rsidR="005D5502" w:rsidRDefault="005D5502" w:rsidP="005D5502">
      <w:pPr>
        <w:pStyle w:val="afff8"/>
        <w:ind w:rightChars="0" w:right="0"/>
      </w:pPr>
      <w:r>
        <w:rPr>
          <w:rFonts w:hint="eastAsia"/>
        </w:rPr>
        <w:t>単位：％</w:t>
      </w:r>
    </w:p>
    <w:tbl>
      <w:tblPr>
        <w:tblW w:w="9830" w:type="dxa"/>
        <w:tblInd w:w="-57" w:type="dxa"/>
        <w:tbl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insideH w:val="single" w:sz="6" w:space="0" w:color="404040" w:themeColor="text1" w:themeTint="BF"/>
          <w:insideV w:val="single" w:sz="6" w:space="0" w:color="404040" w:themeColor="text1" w:themeTint="BF"/>
        </w:tblBorders>
        <w:tblLayout w:type="fixed"/>
        <w:tblLook w:val="01E0" w:firstRow="1" w:lastRow="1" w:firstColumn="1" w:lastColumn="1" w:noHBand="0" w:noVBand="0"/>
      </w:tblPr>
      <w:tblGrid>
        <w:gridCol w:w="1892"/>
        <w:gridCol w:w="721"/>
        <w:gridCol w:w="722"/>
        <w:gridCol w:w="721"/>
        <w:gridCol w:w="722"/>
        <w:gridCol w:w="722"/>
        <w:gridCol w:w="721"/>
        <w:gridCol w:w="722"/>
        <w:gridCol w:w="722"/>
        <w:gridCol w:w="721"/>
        <w:gridCol w:w="722"/>
        <w:gridCol w:w="722"/>
      </w:tblGrid>
      <w:tr w:rsidR="007739F6" w14:paraId="368A780E" w14:textId="77777777" w:rsidTr="003B49F3">
        <w:trPr>
          <w:cantSplit/>
          <w:trHeight w:val="340"/>
        </w:trPr>
        <w:tc>
          <w:tcPr>
            <w:tcW w:w="1892" w:type="dxa"/>
            <w:shd w:val="clear" w:color="auto" w:fill="F5D2E2" w:themeFill="accent1"/>
            <w:vAlign w:val="center"/>
          </w:tcPr>
          <w:p w14:paraId="67B84A0B" w14:textId="77777777" w:rsidR="007739F6" w:rsidRDefault="007739F6" w:rsidP="007739F6">
            <w:pPr>
              <w:spacing w:line="320" w:lineRule="exact"/>
              <w:ind w:leftChars="-20" w:left="318" w:rightChars="-30" w:right="-63" w:hangingChars="200" w:hanging="360"/>
              <w:rPr>
                <w:sz w:val="18"/>
                <w:szCs w:val="18"/>
              </w:rPr>
            </w:pPr>
          </w:p>
        </w:tc>
        <w:tc>
          <w:tcPr>
            <w:tcW w:w="721" w:type="dxa"/>
            <w:shd w:val="clear" w:color="auto" w:fill="F5D2E2" w:themeFill="accent1"/>
          </w:tcPr>
          <w:p w14:paraId="534FA0A6" w14:textId="77777777" w:rsidR="007739F6" w:rsidRPr="00EE693A" w:rsidRDefault="007739F6" w:rsidP="007739F6">
            <w:pPr>
              <w:pStyle w:val="afff1"/>
              <w:spacing w:line="240" w:lineRule="exact"/>
              <w:ind w:left="-42" w:right="-63"/>
            </w:pPr>
            <w:r w:rsidRPr="00EE693A">
              <w:rPr>
                <w:rFonts w:hint="eastAsia"/>
              </w:rPr>
              <w:t>身体</w:t>
            </w:r>
          </w:p>
          <w:p w14:paraId="30D2D92C" w14:textId="77777777" w:rsidR="007739F6" w:rsidRPr="00EE693A" w:rsidRDefault="007739F6" w:rsidP="007739F6">
            <w:pPr>
              <w:pStyle w:val="afff1"/>
              <w:spacing w:line="240" w:lineRule="exact"/>
              <w:ind w:left="-42" w:right="-63"/>
            </w:pPr>
            <w:r w:rsidRPr="00EE693A">
              <w:rPr>
                <w:rFonts w:hint="eastAsia"/>
              </w:rPr>
              <w:t>障害</w:t>
            </w:r>
          </w:p>
          <w:p w14:paraId="23E230CC" w14:textId="77777777" w:rsidR="007739F6" w:rsidRDefault="007739F6" w:rsidP="007739F6">
            <w:pPr>
              <w:pStyle w:val="afff1"/>
              <w:spacing w:line="240" w:lineRule="exact"/>
              <w:ind w:left="-42" w:right="-63"/>
            </w:pPr>
          </w:p>
          <w:p w14:paraId="3776C459" w14:textId="77777777" w:rsidR="007739F6" w:rsidRPr="00EE693A" w:rsidRDefault="007739F6" w:rsidP="007739F6">
            <w:pPr>
              <w:pStyle w:val="afff1"/>
              <w:spacing w:line="240" w:lineRule="exact"/>
              <w:ind w:left="-42" w:right="-63"/>
            </w:pPr>
            <w:r w:rsidRPr="00EE693A">
              <w:rPr>
                <w:rFonts w:hint="eastAsia"/>
              </w:rPr>
              <w:t>n=</w:t>
            </w:r>
          </w:p>
          <w:p w14:paraId="2442319D" w14:textId="625753AF" w:rsidR="007739F6" w:rsidRDefault="007739F6" w:rsidP="007739F6">
            <w:pPr>
              <w:pStyle w:val="afff1"/>
              <w:ind w:leftChars="-50" w:left="-105" w:rightChars="-50" w:right="-105"/>
              <w:rPr>
                <w:spacing w:val="-20"/>
              </w:rPr>
            </w:pPr>
            <w:r w:rsidRPr="00685F30">
              <w:rPr>
                <w:spacing w:val="-6"/>
              </w:rPr>
              <w:t>1,421</w:t>
            </w:r>
            <w:r w:rsidRPr="00685F30">
              <w:rPr>
                <w:rFonts w:hint="eastAsia"/>
                <w:spacing w:val="-6"/>
              </w:rPr>
              <w:t>人</w:t>
            </w:r>
          </w:p>
        </w:tc>
        <w:tc>
          <w:tcPr>
            <w:tcW w:w="722" w:type="dxa"/>
            <w:shd w:val="clear" w:color="auto" w:fill="F5D2E2" w:themeFill="accent1"/>
          </w:tcPr>
          <w:p w14:paraId="65B7AF79" w14:textId="77777777" w:rsidR="007739F6" w:rsidRPr="00EE693A" w:rsidRDefault="007739F6" w:rsidP="007739F6">
            <w:pPr>
              <w:pStyle w:val="afff1"/>
              <w:spacing w:line="240" w:lineRule="exact"/>
              <w:ind w:left="-42" w:right="-63"/>
            </w:pPr>
            <w:r w:rsidRPr="00EE693A">
              <w:rPr>
                <w:rFonts w:hint="eastAsia"/>
              </w:rPr>
              <w:t>知的</w:t>
            </w:r>
          </w:p>
          <w:p w14:paraId="52D3A3DA" w14:textId="77777777" w:rsidR="007739F6" w:rsidRPr="00EE693A" w:rsidRDefault="007739F6" w:rsidP="007739F6">
            <w:pPr>
              <w:pStyle w:val="afff1"/>
              <w:spacing w:line="240" w:lineRule="exact"/>
              <w:ind w:left="-42" w:right="-63"/>
            </w:pPr>
            <w:r w:rsidRPr="00EE693A">
              <w:rPr>
                <w:rFonts w:hint="eastAsia"/>
              </w:rPr>
              <w:t>障害</w:t>
            </w:r>
          </w:p>
          <w:p w14:paraId="1C41B571" w14:textId="77777777" w:rsidR="007739F6" w:rsidRDefault="007739F6" w:rsidP="007739F6">
            <w:pPr>
              <w:pStyle w:val="afff1"/>
              <w:spacing w:line="240" w:lineRule="exact"/>
              <w:ind w:left="-42" w:right="-63"/>
            </w:pPr>
          </w:p>
          <w:p w14:paraId="1FDA8253" w14:textId="77777777" w:rsidR="007739F6" w:rsidRPr="00EE693A" w:rsidRDefault="007739F6" w:rsidP="007739F6">
            <w:pPr>
              <w:pStyle w:val="afff1"/>
              <w:spacing w:line="240" w:lineRule="exact"/>
              <w:ind w:left="-42" w:right="-63"/>
            </w:pPr>
            <w:r w:rsidRPr="00EE693A">
              <w:rPr>
                <w:rFonts w:hint="eastAsia"/>
              </w:rPr>
              <w:t>n=</w:t>
            </w:r>
          </w:p>
          <w:p w14:paraId="42AB05FB" w14:textId="1CC66E90" w:rsidR="007739F6" w:rsidRDefault="007739F6" w:rsidP="007739F6">
            <w:pPr>
              <w:pStyle w:val="afff1"/>
              <w:ind w:left="-42" w:right="-63"/>
              <w:rPr>
                <w:spacing w:val="-20"/>
              </w:rPr>
            </w:pPr>
            <w:r w:rsidRPr="00685F30">
              <w:t>404</w:t>
            </w:r>
            <w:r w:rsidRPr="00EE693A">
              <w:rPr>
                <w:rFonts w:hint="eastAsia"/>
              </w:rPr>
              <w:t>人</w:t>
            </w:r>
          </w:p>
        </w:tc>
        <w:tc>
          <w:tcPr>
            <w:tcW w:w="721" w:type="dxa"/>
            <w:shd w:val="clear" w:color="auto" w:fill="F5D2E2" w:themeFill="accent1"/>
          </w:tcPr>
          <w:p w14:paraId="3AFC6893" w14:textId="77777777" w:rsidR="007739F6" w:rsidRPr="00EE693A" w:rsidRDefault="007739F6" w:rsidP="007739F6">
            <w:pPr>
              <w:pStyle w:val="afff1"/>
              <w:spacing w:line="240" w:lineRule="exact"/>
              <w:ind w:left="-42" w:right="-63"/>
            </w:pPr>
            <w:r w:rsidRPr="00EE693A">
              <w:rPr>
                <w:rFonts w:hint="eastAsia"/>
              </w:rPr>
              <w:t>精神</w:t>
            </w:r>
          </w:p>
          <w:p w14:paraId="0044A593" w14:textId="77777777" w:rsidR="007739F6" w:rsidRPr="00EE693A" w:rsidRDefault="007739F6" w:rsidP="007739F6">
            <w:pPr>
              <w:pStyle w:val="afff1"/>
              <w:spacing w:line="240" w:lineRule="exact"/>
              <w:ind w:left="-42" w:right="-63"/>
            </w:pPr>
            <w:r w:rsidRPr="00EE693A">
              <w:rPr>
                <w:rFonts w:hint="eastAsia"/>
              </w:rPr>
              <w:t>障害</w:t>
            </w:r>
          </w:p>
          <w:p w14:paraId="6490A788" w14:textId="77777777" w:rsidR="007739F6" w:rsidRDefault="007739F6" w:rsidP="007739F6">
            <w:pPr>
              <w:pStyle w:val="afff1"/>
              <w:spacing w:line="240" w:lineRule="exact"/>
              <w:ind w:left="-42" w:right="-63"/>
            </w:pPr>
          </w:p>
          <w:p w14:paraId="1C77EFEA" w14:textId="77777777" w:rsidR="007739F6" w:rsidRPr="00EE693A" w:rsidRDefault="007739F6" w:rsidP="007739F6">
            <w:pPr>
              <w:pStyle w:val="afff1"/>
              <w:spacing w:line="240" w:lineRule="exact"/>
              <w:ind w:left="-42" w:right="-63"/>
            </w:pPr>
            <w:r w:rsidRPr="00EE693A">
              <w:rPr>
                <w:rFonts w:hint="eastAsia"/>
              </w:rPr>
              <w:t>n=</w:t>
            </w:r>
          </w:p>
          <w:p w14:paraId="6BAF81DA" w14:textId="403BAE43" w:rsidR="007739F6" w:rsidRDefault="007739F6" w:rsidP="007739F6">
            <w:pPr>
              <w:pStyle w:val="afff1"/>
              <w:ind w:left="-42" w:right="-63"/>
              <w:rPr>
                <w:spacing w:val="-20"/>
              </w:rPr>
            </w:pPr>
            <w:r w:rsidRPr="00685F30">
              <w:t>461</w:t>
            </w:r>
            <w:r w:rsidRPr="00EE693A">
              <w:rPr>
                <w:rFonts w:hint="eastAsia"/>
              </w:rPr>
              <w:t>人</w:t>
            </w:r>
          </w:p>
        </w:tc>
        <w:tc>
          <w:tcPr>
            <w:tcW w:w="722" w:type="dxa"/>
            <w:shd w:val="clear" w:color="auto" w:fill="F5D2E2" w:themeFill="accent1"/>
          </w:tcPr>
          <w:p w14:paraId="404A7315" w14:textId="77777777" w:rsidR="00700C66" w:rsidRPr="00EE693A" w:rsidRDefault="00700C66" w:rsidP="00700C66">
            <w:pPr>
              <w:pStyle w:val="afff1"/>
              <w:spacing w:line="240" w:lineRule="exact"/>
              <w:ind w:left="-42" w:right="-63"/>
            </w:pPr>
            <w:r>
              <w:rPr>
                <w:rFonts w:hint="eastAsia"/>
              </w:rPr>
              <w:t>精神</w:t>
            </w:r>
          </w:p>
          <w:p w14:paraId="032DBDC8" w14:textId="77777777" w:rsidR="00700C66" w:rsidRPr="00EE693A" w:rsidRDefault="00700C66" w:rsidP="00700C66">
            <w:pPr>
              <w:pStyle w:val="afff1"/>
              <w:spacing w:line="240" w:lineRule="exact"/>
              <w:ind w:left="-42" w:right="-63"/>
            </w:pPr>
            <w:r>
              <w:rPr>
                <w:rFonts w:hint="eastAsia"/>
              </w:rPr>
              <w:t>通院</w:t>
            </w:r>
          </w:p>
          <w:p w14:paraId="376D9F1C" w14:textId="0CD64A45" w:rsidR="007739F6" w:rsidRPr="00EE693A" w:rsidRDefault="00700C66" w:rsidP="00700C66">
            <w:pPr>
              <w:pStyle w:val="afff1"/>
              <w:spacing w:line="240" w:lineRule="exact"/>
              <w:ind w:left="-42" w:right="-63"/>
            </w:pPr>
            <w:r w:rsidRPr="00EE693A">
              <w:rPr>
                <w:rFonts w:hint="eastAsia"/>
              </w:rPr>
              <w:t>医療</w:t>
            </w:r>
          </w:p>
          <w:p w14:paraId="037DB65D" w14:textId="77777777" w:rsidR="007739F6" w:rsidRPr="00EE693A" w:rsidRDefault="007739F6" w:rsidP="007739F6">
            <w:pPr>
              <w:pStyle w:val="afff1"/>
              <w:spacing w:line="240" w:lineRule="exact"/>
              <w:ind w:left="-42" w:right="-63"/>
            </w:pPr>
            <w:r w:rsidRPr="00EE693A">
              <w:rPr>
                <w:rFonts w:hint="eastAsia"/>
              </w:rPr>
              <w:t>n=</w:t>
            </w:r>
          </w:p>
          <w:p w14:paraId="467B8E97" w14:textId="08C9C250" w:rsidR="007739F6" w:rsidRDefault="007739F6" w:rsidP="007739F6">
            <w:pPr>
              <w:pStyle w:val="afff1"/>
              <w:ind w:left="-42" w:right="-63"/>
            </w:pPr>
            <w:r w:rsidRPr="00685F30">
              <w:t>390</w:t>
            </w:r>
            <w:r w:rsidRPr="00EE693A">
              <w:rPr>
                <w:rFonts w:hint="eastAsia"/>
              </w:rPr>
              <w:t>人</w:t>
            </w:r>
          </w:p>
        </w:tc>
        <w:tc>
          <w:tcPr>
            <w:tcW w:w="722" w:type="dxa"/>
            <w:shd w:val="clear" w:color="auto" w:fill="F5D2E2" w:themeFill="accent1"/>
          </w:tcPr>
          <w:p w14:paraId="37C28BF3" w14:textId="77777777" w:rsidR="007739F6" w:rsidRPr="00EE693A" w:rsidRDefault="007739F6" w:rsidP="007739F6">
            <w:pPr>
              <w:pStyle w:val="afff1"/>
              <w:spacing w:line="240" w:lineRule="exact"/>
              <w:ind w:left="-42" w:right="-63"/>
            </w:pPr>
            <w:r w:rsidRPr="00EE693A">
              <w:rPr>
                <w:rFonts w:hint="eastAsia"/>
              </w:rPr>
              <w:t>難病</w:t>
            </w:r>
          </w:p>
          <w:p w14:paraId="3D7FBCBF" w14:textId="77777777" w:rsidR="007739F6" w:rsidRPr="00EE693A" w:rsidRDefault="007739F6" w:rsidP="007739F6">
            <w:pPr>
              <w:pStyle w:val="afff1"/>
              <w:spacing w:line="240" w:lineRule="exact"/>
              <w:ind w:left="-42" w:right="-63"/>
            </w:pPr>
          </w:p>
          <w:p w14:paraId="6878D290" w14:textId="77777777" w:rsidR="007739F6" w:rsidRDefault="007739F6" w:rsidP="007739F6">
            <w:pPr>
              <w:pStyle w:val="afff1"/>
              <w:spacing w:line="240" w:lineRule="exact"/>
              <w:ind w:left="-42" w:right="-63"/>
            </w:pPr>
          </w:p>
          <w:p w14:paraId="7E32BCB8" w14:textId="77777777" w:rsidR="007739F6" w:rsidRPr="00EE693A" w:rsidRDefault="007739F6" w:rsidP="007739F6">
            <w:pPr>
              <w:pStyle w:val="afff1"/>
              <w:spacing w:line="240" w:lineRule="exact"/>
              <w:ind w:left="-42" w:right="-63"/>
            </w:pPr>
            <w:r w:rsidRPr="00EE693A">
              <w:rPr>
                <w:rFonts w:hint="eastAsia"/>
              </w:rPr>
              <w:t>n=</w:t>
            </w:r>
          </w:p>
          <w:p w14:paraId="0CC62813" w14:textId="7B7ED9F3" w:rsidR="007739F6" w:rsidRDefault="007739F6" w:rsidP="007739F6">
            <w:pPr>
              <w:pStyle w:val="afff1"/>
              <w:ind w:left="-42" w:right="-63"/>
            </w:pPr>
            <w:r w:rsidRPr="00685F30">
              <w:t>211</w:t>
            </w:r>
            <w:r w:rsidRPr="00EE693A">
              <w:rPr>
                <w:rFonts w:hint="eastAsia"/>
              </w:rPr>
              <w:t>人</w:t>
            </w:r>
          </w:p>
        </w:tc>
        <w:tc>
          <w:tcPr>
            <w:tcW w:w="721" w:type="dxa"/>
            <w:shd w:val="clear" w:color="auto" w:fill="F5D2E2" w:themeFill="accent1"/>
          </w:tcPr>
          <w:p w14:paraId="526048AD" w14:textId="77777777" w:rsidR="007739F6" w:rsidRPr="00EE693A" w:rsidRDefault="007739F6" w:rsidP="007739F6">
            <w:pPr>
              <w:pStyle w:val="afff1"/>
              <w:spacing w:line="240" w:lineRule="exact"/>
              <w:ind w:left="-42" w:right="-63"/>
            </w:pPr>
            <w:r w:rsidRPr="00EE693A">
              <w:rPr>
                <w:rFonts w:hint="eastAsia"/>
              </w:rPr>
              <w:t>高次脳</w:t>
            </w:r>
          </w:p>
          <w:p w14:paraId="52D0F2CF" w14:textId="77777777" w:rsidR="007739F6" w:rsidRPr="00EE693A" w:rsidRDefault="007739F6" w:rsidP="007739F6">
            <w:pPr>
              <w:pStyle w:val="afff1"/>
              <w:spacing w:line="240" w:lineRule="exact"/>
              <w:ind w:left="-42" w:right="-63"/>
            </w:pPr>
            <w:r w:rsidRPr="00EE693A">
              <w:rPr>
                <w:rFonts w:hint="eastAsia"/>
              </w:rPr>
              <w:t>機能</w:t>
            </w:r>
          </w:p>
          <w:p w14:paraId="34FFC07F" w14:textId="41A96D70" w:rsidR="007739F6" w:rsidRDefault="00700C66" w:rsidP="007739F6">
            <w:pPr>
              <w:pStyle w:val="afff1"/>
              <w:spacing w:line="240" w:lineRule="exact"/>
              <w:ind w:left="-42" w:right="-63"/>
            </w:pPr>
            <w:r>
              <w:rPr>
                <w:rFonts w:hint="eastAsia"/>
              </w:rPr>
              <w:t>障害</w:t>
            </w:r>
          </w:p>
          <w:p w14:paraId="5288A50C" w14:textId="77777777" w:rsidR="007739F6" w:rsidRPr="00EE693A" w:rsidRDefault="007739F6" w:rsidP="007739F6">
            <w:pPr>
              <w:pStyle w:val="afff1"/>
              <w:spacing w:line="240" w:lineRule="exact"/>
              <w:ind w:left="-42" w:right="-63"/>
            </w:pPr>
            <w:r w:rsidRPr="00EE693A">
              <w:rPr>
                <w:rFonts w:hint="eastAsia"/>
              </w:rPr>
              <w:t>n=</w:t>
            </w:r>
          </w:p>
          <w:p w14:paraId="09EAAFDB" w14:textId="5F30A030" w:rsidR="007739F6" w:rsidRDefault="007739F6" w:rsidP="007739F6">
            <w:pPr>
              <w:pStyle w:val="afff1"/>
              <w:ind w:left="-42" w:right="-63"/>
            </w:pPr>
            <w:r w:rsidRPr="00685F30">
              <w:t>36</w:t>
            </w:r>
            <w:r w:rsidRPr="00EE693A">
              <w:rPr>
                <w:rFonts w:hint="eastAsia"/>
              </w:rPr>
              <w:t>人</w:t>
            </w:r>
          </w:p>
        </w:tc>
        <w:tc>
          <w:tcPr>
            <w:tcW w:w="722" w:type="dxa"/>
            <w:shd w:val="clear" w:color="auto" w:fill="F5D2E2" w:themeFill="accent1"/>
          </w:tcPr>
          <w:p w14:paraId="71AA8DCB" w14:textId="77777777" w:rsidR="007739F6" w:rsidRPr="00EE693A" w:rsidRDefault="007739F6" w:rsidP="007739F6">
            <w:pPr>
              <w:pStyle w:val="afff1"/>
              <w:spacing w:line="240" w:lineRule="exact"/>
              <w:ind w:left="-42" w:right="-63"/>
            </w:pPr>
            <w:r w:rsidRPr="00EE693A">
              <w:rPr>
                <w:rFonts w:hint="eastAsia"/>
              </w:rPr>
              <w:t>発達</w:t>
            </w:r>
          </w:p>
          <w:p w14:paraId="370E9FEE" w14:textId="77777777" w:rsidR="007739F6" w:rsidRPr="00EE693A" w:rsidRDefault="007739F6" w:rsidP="007739F6">
            <w:pPr>
              <w:pStyle w:val="afff1"/>
              <w:spacing w:line="240" w:lineRule="exact"/>
              <w:ind w:left="-42" w:right="-63"/>
            </w:pPr>
            <w:r w:rsidRPr="00EE693A">
              <w:rPr>
                <w:rFonts w:hint="eastAsia"/>
              </w:rPr>
              <w:t>障害</w:t>
            </w:r>
          </w:p>
          <w:p w14:paraId="471A389D" w14:textId="77777777" w:rsidR="007739F6" w:rsidRDefault="007739F6" w:rsidP="007739F6">
            <w:pPr>
              <w:pStyle w:val="afff1"/>
              <w:spacing w:line="240" w:lineRule="exact"/>
              <w:ind w:left="-42" w:right="-63"/>
            </w:pPr>
          </w:p>
          <w:p w14:paraId="53FABFFE" w14:textId="77777777" w:rsidR="007739F6" w:rsidRPr="00EE693A" w:rsidRDefault="007739F6" w:rsidP="007739F6">
            <w:pPr>
              <w:pStyle w:val="afff1"/>
              <w:spacing w:line="240" w:lineRule="exact"/>
              <w:ind w:left="-42" w:right="-63"/>
            </w:pPr>
            <w:r w:rsidRPr="00EE693A">
              <w:rPr>
                <w:rFonts w:hint="eastAsia"/>
              </w:rPr>
              <w:t>n=</w:t>
            </w:r>
          </w:p>
          <w:p w14:paraId="676770E0" w14:textId="55A44EC3" w:rsidR="007739F6" w:rsidRDefault="007739F6" w:rsidP="007739F6">
            <w:pPr>
              <w:pStyle w:val="afff1"/>
              <w:ind w:left="-42" w:right="-63"/>
              <w:rPr>
                <w:spacing w:val="-6"/>
              </w:rPr>
            </w:pPr>
            <w:r w:rsidRPr="00685F30">
              <w:t>66</w:t>
            </w:r>
            <w:r w:rsidRPr="00EE693A">
              <w:rPr>
                <w:rFonts w:hint="eastAsia"/>
              </w:rPr>
              <w:t>人</w:t>
            </w:r>
          </w:p>
        </w:tc>
        <w:tc>
          <w:tcPr>
            <w:tcW w:w="722" w:type="dxa"/>
            <w:shd w:val="clear" w:color="auto" w:fill="F5D2E2" w:themeFill="accent1"/>
          </w:tcPr>
          <w:p w14:paraId="74739B3C" w14:textId="77777777" w:rsidR="007739F6" w:rsidRPr="00EE693A" w:rsidRDefault="007739F6" w:rsidP="007739F6">
            <w:pPr>
              <w:pStyle w:val="afff1"/>
              <w:spacing w:line="240" w:lineRule="exact"/>
              <w:ind w:left="-42" w:right="-63"/>
            </w:pPr>
            <w:r w:rsidRPr="00EE693A">
              <w:rPr>
                <w:rFonts w:hint="eastAsia"/>
              </w:rPr>
              <w:t>特別</w:t>
            </w:r>
          </w:p>
          <w:p w14:paraId="121749A1" w14:textId="77777777" w:rsidR="007739F6" w:rsidRPr="00EE693A" w:rsidRDefault="007739F6" w:rsidP="007739F6">
            <w:pPr>
              <w:pStyle w:val="afff1"/>
              <w:spacing w:line="240" w:lineRule="exact"/>
              <w:ind w:left="-42" w:right="-63"/>
            </w:pPr>
            <w:r w:rsidRPr="00EE693A">
              <w:rPr>
                <w:rFonts w:hint="eastAsia"/>
              </w:rPr>
              <w:t>支援</w:t>
            </w:r>
          </w:p>
          <w:p w14:paraId="227070A5" w14:textId="60567742" w:rsidR="007739F6" w:rsidRPr="00EE693A" w:rsidRDefault="00700C66" w:rsidP="007739F6">
            <w:pPr>
              <w:pStyle w:val="afff1"/>
              <w:spacing w:line="240" w:lineRule="exact"/>
              <w:ind w:left="-42" w:right="-63"/>
            </w:pPr>
            <w:r w:rsidRPr="00EE693A">
              <w:rPr>
                <w:rFonts w:hint="eastAsia"/>
              </w:rPr>
              <w:t>学校</w:t>
            </w:r>
            <w:r>
              <w:rPr>
                <w:rFonts w:hint="eastAsia"/>
              </w:rPr>
              <w:t>等</w:t>
            </w:r>
          </w:p>
          <w:p w14:paraId="4E9E2489" w14:textId="77777777" w:rsidR="007739F6" w:rsidRPr="00EE693A" w:rsidRDefault="007739F6" w:rsidP="007739F6">
            <w:pPr>
              <w:pStyle w:val="afff1"/>
              <w:spacing w:line="240" w:lineRule="exact"/>
              <w:ind w:left="-42" w:right="-63"/>
            </w:pPr>
            <w:r w:rsidRPr="00EE693A">
              <w:rPr>
                <w:rFonts w:hint="eastAsia"/>
              </w:rPr>
              <w:t>n=</w:t>
            </w:r>
          </w:p>
          <w:p w14:paraId="04F71218" w14:textId="23EC7742" w:rsidR="007739F6" w:rsidRDefault="007739F6" w:rsidP="007739F6">
            <w:pPr>
              <w:pStyle w:val="afff1"/>
              <w:ind w:left="-42" w:right="-63"/>
            </w:pPr>
            <w:r w:rsidRPr="00685F30">
              <w:t>100</w:t>
            </w:r>
            <w:r w:rsidRPr="00EE693A">
              <w:rPr>
                <w:rFonts w:hint="eastAsia"/>
              </w:rPr>
              <w:t>人</w:t>
            </w:r>
          </w:p>
        </w:tc>
        <w:tc>
          <w:tcPr>
            <w:tcW w:w="721" w:type="dxa"/>
            <w:shd w:val="clear" w:color="auto" w:fill="F5D2E2" w:themeFill="accent1"/>
          </w:tcPr>
          <w:p w14:paraId="62C229F3" w14:textId="77777777" w:rsidR="007739F6" w:rsidRPr="00EE693A" w:rsidRDefault="007739F6" w:rsidP="007739F6">
            <w:pPr>
              <w:pStyle w:val="afff1"/>
              <w:spacing w:line="240" w:lineRule="exact"/>
              <w:ind w:left="-42" w:right="-63"/>
            </w:pPr>
            <w:r w:rsidRPr="00EE693A">
              <w:rPr>
                <w:rFonts w:hint="eastAsia"/>
              </w:rPr>
              <w:t>療育</w:t>
            </w:r>
          </w:p>
          <w:p w14:paraId="4DD04C1B" w14:textId="77777777" w:rsidR="007739F6" w:rsidRPr="002C3690" w:rsidRDefault="007739F6" w:rsidP="007739F6">
            <w:pPr>
              <w:pStyle w:val="afff1"/>
              <w:spacing w:line="240" w:lineRule="exact"/>
              <w:ind w:leftChars="-50" w:left="-105" w:rightChars="-50" w:right="-105"/>
              <w:rPr>
                <w:spacing w:val="-20"/>
              </w:rPr>
            </w:pPr>
            <w:r w:rsidRPr="002C3690">
              <w:rPr>
                <w:rFonts w:hint="eastAsia"/>
                <w:spacing w:val="-20"/>
              </w:rPr>
              <w:t>センター</w:t>
            </w:r>
          </w:p>
          <w:p w14:paraId="4B04992D" w14:textId="77777777" w:rsidR="007739F6" w:rsidRDefault="007739F6" w:rsidP="007739F6">
            <w:pPr>
              <w:pStyle w:val="afff1"/>
              <w:spacing w:line="240" w:lineRule="exact"/>
              <w:ind w:left="-42" w:right="-63"/>
            </w:pPr>
          </w:p>
          <w:p w14:paraId="0A75265F" w14:textId="77777777" w:rsidR="007739F6" w:rsidRPr="00EE693A" w:rsidRDefault="007739F6" w:rsidP="007739F6">
            <w:pPr>
              <w:pStyle w:val="afff1"/>
              <w:spacing w:line="240" w:lineRule="exact"/>
              <w:ind w:left="-42" w:right="-63"/>
            </w:pPr>
            <w:r w:rsidRPr="00EE693A">
              <w:rPr>
                <w:rFonts w:hint="eastAsia"/>
              </w:rPr>
              <w:t>n=</w:t>
            </w:r>
          </w:p>
          <w:p w14:paraId="46FC8CD3" w14:textId="4B4DC7E1" w:rsidR="007739F6" w:rsidRDefault="007739F6" w:rsidP="007739F6">
            <w:pPr>
              <w:pStyle w:val="afff1"/>
              <w:ind w:left="-42" w:right="-63"/>
            </w:pPr>
            <w:r w:rsidRPr="00685F30">
              <w:t>99</w:t>
            </w:r>
            <w:r w:rsidRPr="00EE693A">
              <w:rPr>
                <w:rFonts w:hint="eastAsia"/>
              </w:rPr>
              <w:t>人</w:t>
            </w:r>
          </w:p>
        </w:tc>
        <w:tc>
          <w:tcPr>
            <w:tcW w:w="722" w:type="dxa"/>
            <w:shd w:val="clear" w:color="auto" w:fill="F5D2E2" w:themeFill="accent1"/>
          </w:tcPr>
          <w:p w14:paraId="44167A3D" w14:textId="77777777" w:rsidR="007739F6" w:rsidRPr="00EE693A" w:rsidRDefault="007739F6" w:rsidP="007739F6">
            <w:pPr>
              <w:pStyle w:val="afff1"/>
              <w:spacing w:line="240" w:lineRule="exact"/>
              <w:ind w:left="-42" w:right="-63"/>
            </w:pPr>
            <w:r w:rsidRPr="00EE693A">
              <w:rPr>
                <w:rFonts w:hint="eastAsia"/>
              </w:rPr>
              <w:t>GH</w:t>
            </w:r>
            <w:r>
              <w:br/>
            </w:r>
            <w:r w:rsidRPr="00EE693A">
              <w:rPr>
                <w:rFonts w:hint="eastAsia"/>
              </w:rPr>
              <w:t>入</w:t>
            </w:r>
            <w:r>
              <w:rPr>
                <w:rFonts w:hint="eastAsia"/>
              </w:rPr>
              <w:t>居</w:t>
            </w:r>
            <w:r w:rsidRPr="00EE693A">
              <w:rPr>
                <w:rFonts w:hint="eastAsia"/>
              </w:rPr>
              <w:t>者</w:t>
            </w:r>
          </w:p>
          <w:p w14:paraId="2D5C4EE0" w14:textId="77777777" w:rsidR="007739F6" w:rsidRDefault="007739F6" w:rsidP="007739F6">
            <w:pPr>
              <w:pStyle w:val="afff1"/>
              <w:spacing w:line="240" w:lineRule="exact"/>
              <w:ind w:left="-42" w:right="-63"/>
            </w:pPr>
          </w:p>
          <w:p w14:paraId="494AC39D" w14:textId="77777777" w:rsidR="007739F6" w:rsidRPr="00EE693A" w:rsidRDefault="007739F6" w:rsidP="007739F6">
            <w:pPr>
              <w:pStyle w:val="afff1"/>
              <w:spacing w:line="240" w:lineRule="exact"/>
              <w:ind w:left="-42" w:right="-63"/>
            </w:pPr>
            <w:r w:rsidRPr="00EE693A">
              <w:rPr>
                <w:rFonts w:hint="eastAsia"/>
              </w:rPr>
              <w:t>n=</w:t>
            </w:r>
          </w:p>
          <w:p w14:paraId="2F2516E9" w14:textId="543F2883" w:rsidR="007739F6" w:rsidRDefault="007739F6" w:rsidP="007739F6">
            <w:pPr>
              <w:pStyle w:val="afff1"/>
              <w:ind w:left="-42" w:right="-63"/>
            </w:pPr>
            <w:r w:rsidRPr="00685F30">
              <w:t>264</w:t>
            </w:r>
            <w:r w:rsidRPr="00EE693A">
              <w:rPr>
                <w:rFonts w:hint="eastAsia"/>
              </w:rPr>
              <w:t>人</w:t>
            </w:r>
          </w:p>
        </w:tc>
        <w:tc>
          <w:tcPr>
            <w:tcW w:w="722" w:type="dxa"/>
            <w:shd w:val="clear" w:color="auto" w:fill="F5D2E2" w:themeFill="accent1"/>
          </w:tcPr>
          <w:p w14:paraId="69750029" w14:textId="77777777" w:rsidR="007739F6" w:rsidRPr="00EE693A" w:rsidRDefault="007739F6" w:rsidP="007739F6">
            <w:pPr>
              <w:pStyle w:val="afff1"/>
              <w:spacing w:line="240" w:lineRule="exact"/>
              <w:ind w:left="-42" w:right="-63"/>
            </w:pPr>
            <w:r w:rsidRPr="00EE693A">
              <w:rPr>
                <w:rFonts w:hint="eastAsia"/>
              </w:rPr>
              <w:t>施設</w:t>
            </w:r>
          </w:p>
          <w:p w14:paraId="48941968" w14:textId="77777777" w:rsidR="007739F6" w:rsidRPr="00EE693A" w:rsidRDefault="007739F6" w:rsidP="007739F6">
            <w:pPr>
              <w:pStyle w:val="afff1"/>
              <w:spacing w:line="240" w:lineRule="exact"/>
              <w:ind w:left="-42" w:right="-63"/>
            </w:pPr>
            <w:r w:rsidRPr="00EE693A">
              <w:rPr>
                <w:rFonts w:hint="eastAsia"/>
              </w:rPr>
              <w:t>入</w:t>
            </w:r>
            <w:r>
              <w:rPr>
                <w:rFonts w:hint="eastAsia"/>
              </w:rPr>
              <w:t>所</w:t>
            </w:r>
            <w:r w:rsidRPr="00EE693A">
              <w:rPr>
                <w:rFonts w:hint="eastAsia"/>
              </w:rPr>
              <w:t>者</w:t>
            </w:r>
          </w:p>
          <w:p w14:paraId="749F95ED" w14:textId="77777777" w:rsidR="007739F6" w:rsidRDefault="007739F6" w:rsidP="007739F6">
            <w:pPr>
              <w:pStyle w:val="afff1"/>
              <w:spacing w:line="240" w:lineRule="exact"/>
              <w:ind w:left="-42" w:right="-63"/>
            </w:pPr>
          </w:p>
          <w:p w14:paraId="29479B90" w14:textId="77777777" w:rsidR="007739F6" w:rsidRPr="00EE693A" w:rsidRDefault="007739F6" w:rsidP="007739F6">
            <w:pPr>
              <w:pStyle w:val="afff1"/>
              <w:spacing w:line="240" w:lineRule="exact"/>
              <w:ind w:left="-42" w:right="-63"/>
            </w:pPr>
            <w:r w:rsidRPr="00EE693A">
              <w:rPr>
                <w:rFonts w:hint="eastAsia"/>
              </w:rPr>
              <w:t>n=</w:t>
            </w:r>
          </w:p>
          <w:p w14:paraId="14F5D8CA" w14:textId="3B279D88" w:rsidR="007739F6" w:rsidRDefault="007739F6" w:rsidP="007739F6">
            <w:pPr>
              <w:pStyle w:val="afff1"/>
              <w:ind w:left="-42" w:right="-63"/>
            </w:pPr>
            <w:r w:rsidRPr="00685F30">
              <w:t>141</w:t>
            </w:r>
            <w:r w:rsidRPr="00EE693A">
              <w:rPr>
                <w:rFonts w:hint="eastAsia"/>
              </w:rPr>
              <w:t>人</w:t>
            </w:r>
          </w:p>
        </w:tc>
      </w:tr>
      <w:tr w:rsidR="005D5502" w14:paraId="3FFCEE56" w14:textId="77777777" w:rsidTr="00A623D7">
        <w:trPr>
          <w:cantSplit/>
          <w:trHeight w:val="397"/>
        </w:trPr>
        <w:tc>
          <w:tcPr>
            <w:tcW w:w="1892" w:type="dxa"/>
            <w:shd w:val="clear" w:color="auto" w:fill="auto"/>
            <w:vAlign w:val="center"/>
          </w:tcPr>
          <w:p w14:paraId="792C78AD" w14:textId="7139779E" w:rsidR="005D5502" w:rsidRDefault="005D5502" w:rsidP="005D5502">
            <w:pPr>
              <w:pStyle w:val="9"/>
              <w:spacing w:line="240" w:lineRule="exact"/>
              <w:ind w:leftChars="-50" w:left="-105" w:rightChars="-50" w:right="-105"/>
            </w:pPr>
            <w:bookmarkStart w:id="103" w:name="_Hlk150381640"/>
            <w:r w:rsidRPr="007616DF">
              <w:rPr>
                <w:rFonts w:hint="eastAsia"/>
              </w:rPr>
              <w:t>生活介護</w:t>
            </w:r>
          </w:p>
        </w:tc>
        <w:tc>
          <w:tcPr>
            <w:tcW w:w="721" w:type="dxa"/>
            <w:shd w:val="clear" w:color="auto" w:fill="404040" w:themeFill="text1" w:themeFillTint="BF"/>
            <w:vAlign w:val="center"/>
          </w:tcPr>
          <w:p w14:paraId="3A1E8739" w14:textId="25BBDA38" w:rsidR="005D5502" w:rsidRPr="005D5502" w:rsidRDefault="005D5502" w:rsidP="005D5502">
            <w:pPr>
              <w:pStyle w:val="105"/>
              <w:rPr>
                <w:rFonts w:ascii="ＭＳ Ｐゴシック" w:eastAsia="ＭＳ Ｐゴシック" w:hAnsi="ＭＳ Ｐゴシック"/>
                <w:b/>
                <w:bCs/>
                <w:color w:val="FFFFFF" w:themeColor="background1"/>
              </w:rPr>
            </w:pPr>
            <w:r w:rsidRPr="005D5502">
              <w:rPr>
                <w:b/>
                <w:bCs/>
                <w:color w:val="FFFFFF" w:themeColor="background1"/>
              </w:rPr>
              <w:t>9.9</w:t>
            </w:r>
          </w:p>
        </w:tc>
        <w:tc>
          <w:tcPr>
            <w:tcW w:w="722" w:type="dxa"/>
            <w:shd w:val="clear" w:color="auto" w:fill="auto"/>
            <w:vAlign w:val="center"/>
          </w:tcPr>
          <w:p w14:paraId="403671A5" w14:textId="32AF53A3" w:rsidR="005D5502" w:rsidRPr="006A53DE" w:rsidRDefault="005D5502" w:rsidP="005D5502">
            <w:pPr>
              <w:pStyle w:val="105"/>
              <w:rPr>
                <w:rFonts w:ascii="ＭＳ Ｐゴシック" w:eastAsia="ＭＳ Ｐゴシック" w:hAnsi="ＭＳ Ｐゴシック"/>
                <w:color w:val="FF0000"/>
              </w:rPr>
            </w:pPr>
            <w:r w:rsidRPr="00F0370D">
              <w:t>14.4</w:t>
            </w:r>
          </w:p>
        </w:tc>
        <w:tc>
          <w:tcPr>
            <w:tcW w:w="721" w:type="dxa"/>
            <w:shd w:val="clear" w:color="auto" w:fill="auto"/>
            <w:vAlign w:val="center"/>
          </w:tcPr>
          <w:p w14:paraId="03B29BEA" w14:textId="0B285E06" w:rsidR="005D5502" w:rsidRPr="00184D33" w:rsidRDefault="005D5502" w:rsidP="005D5502">
            <w:pPr>
              <w:pStyle w:val="105"/>
              <w:rPr>
                <w:rFonts w:ascii="ＭＳ Ｐゴシック" w:eastAsia="ＭＳ Ｐゴシック" w:hAnsi="ＭＳ Ｐゴシック"/>
                <w:b/>
                <w:bCs/>
                <w:color w:val="FFFFFF" w:themeColor="background1"/>
              </w:rPr>
            </w:pPr>
            <w:r w:rsidRPr="00F0370D">
              <w:t>8.9</w:t>
            </w:r>
          </w:p>
        </w:tc>
        <w:tc>
          <w:tcPr>
            <w:tcW w:w="722" w:type="dxa"/>
            <w:shd w:val="clear" w:color="auto" w:fill="auto"/>
            <w:vAlign w:val="center"/>
          </w:tcPr>
          <w:p w14:paraId="761412BB" w14:textId="26ABBC6F" w:rsidR="005D5502" w:rsidRPr="00184D33" w:rsidRDefault="005D5502" w:rsidP="005D5502">
            <w:pPr>
              <w:pStyle w:val="105"/>
              <w:rPr>
                <w:rFonts w:ascii="ＭＳ Ｐゴシック" w:eastAsia="ＭＳ Ｐゴシック" w:hAnsi="ＭＳ Ｐゴシック" w:cs="ＭＳ Ｐゴシック"/>
                <w:b/>
                <w:bCs/>
                <w:color w:val="FFFFFF" w:themeColor="background1"/>
                <w:sz w:val="22"/>
                <w:szCs w:val="22"/>
              </w:rPr>
            </w:pPr>
            <w:r w:rsidRPr="00F0370D">
              <w:t>6.9</w:t>
            </w:r>
          </w:p>
        </w:tc>
        <w:tc>
          <w:tcPr>
            <w:tcW w:w="722" w:type="dxa"/>
            <w:shd w:val="clear" w:color="auto" w:fill="auto"/>
            <w:vAlign w:val="center"/>
          </w:tcPr>
          <w:p w14:paraId="7B1F8F02" w14:textId="2568C744" w:rsidR="005D5502" w:rsidRPr="00184D33" w:rsidRDefault="005D5502" w:rsidP="005D5502">
            <w:pPr>
              <w:pStyle w:val="105"/>
              <w:rPr>
                <w:rFonts w:ascii="ＭＳ Ｐゴシック" w:eastAsia="ＭＳ Ｐゴシック" w:hAnsi="ＭＳ Ｐゴシック"/>
                <w:b/>
                <w:bCs/>
                <w:color w:val="FFFFFF" w:themeColor="background1"/>
              </w:rPr>
            </w:pPr>
            <w:r w:rsidRPr="00F0370D">
              <w:t>7.1</w:t>
            </w:r>
          </w:p>
        </w:tc>
        <w:tc>
          <w:tcPr>
            <w:tcW w:w="721" w:type="dxa"/>
            <w:shd w:val="clear" w:color="auto" w:fill="auto"/>
            <w:vAlign w:val="center"/>
          </w:tcPr>
          <w:p w14:paraId="04BE4255" w14:textId="3FB1467B" w:rsidR="005D5502" w:rsidRPr="00184D33" w:rsidRDefault="005D5502" w:rsidP="005D5502">
            <w:pPr>
              <w:pStyle w:val="105"/>
              <w:rPr>
                <w:rFonts w:ascii="ＭＳ Ｐゴシック" w:eastAsia="ＭＳ Ｐゴシック" w:hAnsi="ＭＳ Ｐゴシック" w:cs="ＭＳ Ｐゴシック"/>
                <w:b/>
                <w:bCs/>
                <w:color w:val="FFFFFF" w:themeColor="background1"/>
                <w:sz w:val="22"/>
                <w:szCs w:val="22"/>
              </w:rPr>
            </w:pPr>
            <w:r w:rsidRPr="00F0370D">
              <w:t>8.3</w:t>
            </w:r>
          </w:p>
        </w:tc>
        <w:tc>
          <w:tcPr>
            <w:tcW w:w="722" w:type="dxa"/>
            <w:shd w:val="clear" w:color="auto" w:fill="auto"/>
            <w:vAlign w:val="center"/>
          </w:tcPr>
          <w:p w14:paraId="12035B13" w14:textId="0EE9C12A"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F0370D">
              <w:t>7.6</w:t>
            </w:r>
          </w:p>
        </w:tc>
        <w:tc>
          <w:tcPr>
            <w:tcW w:w="722" w:type="dxa"/>
            <w:shd w:val="clear" w:color="auto" w:fill="auto"/>
            <w:vAlign w:val="center"/>
          </w:tcPr>
          <w:p w14:paraId="25C9911D" w14:textId="38A431FD" w:rsidR="005D5502" w:rsidRPr="006A53DE" w:rsidRDefault="005D5502" w:rsidP="005D5502">
            <w:pPr>
              <w:pStyle w:val="105"/>
              <w:rPr>
                <w:rFonts w:ascii="ＭＳ Ｐゴシック" w:eastAsia="ＭＳ Ｐゴシック" w:hAnsi="ＭＳ Ｐゴシック"/>
                <w:color w:val="FF0000"/>
              </w:rPr>
            </w:pPr>
            <w:r w:rsidRPr="00F0370D">
              <w:t>11.0</w:t>
            </w:r>
          </w:p>
        </w:tc>
        <w:tc>
          <w:tcPr>
            <w:tcW w:w="721" w:type="dxa"/>
            <w:shd w:val="clear" w:color="auto" w:fill="auto"/>
            <w:vAlign w:val="center"/>
          </w:tcPr>
          <w:p w14:paraId="40D0DBA1" w14:textId="0E1E8690"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F0370D">
              <w:t>6.1</w:t>
            </w:r>
          </w:p>
        </w:tc>
        <w:tc>
          <w:tcPr>
            <w:tcW w:w="722" w:type="dxa"/>
            <w:shd w:val="clear" w:color="auto" w:fill="auto"/>
            <w:vAlign w:val="center"/>
          </w:tcPr>
          <w:p w14:paraId="27867E04" w14:textId="441CF903" w:rsidR="005D5502" w:rsidRPr="006A53DE" w:rsidRDefault="005D5502" w:rsidP="005D5502">
            <w:pPr>
              <w:pStyle w:val="105"/>
              <w:rPr>
                <w:rFonts w:ascii="ＭＳ Ｐゴシック" w:eastAsia="ＭＳ Ｐゴシック" w:hAnsi="ＭＳ Ｐゴシック"/>
                <w:color w:val="FF0000"/>
              </w:rPr>
            </w:pPr>
            <w:r w:rsidRPr="00F0370D">
              <w:t>11.0</w:t>
            </w:r>
          </w:p>
        </w:tc>
        <w:tc>
          <w:tcPr>
            <w:tcW w:w="722" w:type="dxa"/>
            <w:shd w:val="clear" w:color="auto" w:fill="404040" w:themeFill="text1" w:themeFillTint="BF"/>
            <w:vAlign w:val="center"/>
          </w:tcPr>
          <w:p w14:paraId="6D9D20B7" w14:textId="2689B27F" w:rsidR="005D5502" w:rsidRPr="005D5502" w:rsidRDefault="005D5502" w:rsidP="005D5502">
            <w:pPr>
              <w:pStyle w:val="105"/>
              <w:rPr>
                <w:rFonts w:ascii="ＭＳ Ｐゴシック" w:eastAsia="ＭＳ Ｐゴシック" w:hAnsi="ＭＳ Ｐゴシック"/>
                <w:b/>
                <w:bCs/>
                <w:color w:val="FFFFFF" w:themeColor="background1"/>
              </w:rPr>
            </w:pPr>
            <w:r w:rsidRPr="005D5502">
              <w:rPr>
                <w:b/>
                <w:bCs/>
                <w:color w:val="FFFFFF" w:themeColor="background1"/>
              </w:rPr>
              <w:t>29.1</w:t>
            </w:r>
          </w:p>
        </w:tc>
      </w:tr>
      <w:tr w:rsidR="005D5502" w14:paraId="0ADB0F5A" w14:textId="77777777" w:rsidTr="000A3CA1">
        <w:trPr>
          <w:cantSplit/>
          <w:trHeight w:val="397"/>
        </w:trPr>
        <w:tc>
          <w:tcPr>
            <w:tcW w:w="1892" w:type="dxa"/>
            <w:shd w:val="clear" w:color="auto" w:fill="auto"/>
            <w:vAlign w:val="center"/>
          </w:tcPr>
          <w:p w14:paraId="65503BC5" w14:textId="44AEE275" w:rsidR="005D5502" w:rsidRDefault="005D5502" w:rsidP="005D5502">
            <w:pPr>
              <w:pStyle w:val="9"/>
              <w:spacing w:line="240" w:lineRule="exact"/>
              <w:ind w:leftChars="-50" w:left="-105" w:rightChars="-50" w:right="-105"/>
            </w:pPr>
            <w:r w:rsidRPr="007616DF">
              <w:rPr>
                <w:rFonts w:hint="eastAsia"/>
              </w:rPr>
              <w:t>自立訓練（機能訓練・生活訓練）</w:t>
            </w:r>
          </w:p>
        </w:tc>
        <w:tc>
          <w:tcPr>
            <w:tcW w:w="721" w:type="dxa"/>
            <w:shd w:val="clear" w:color="auto" w:fill="auto"/>
            <w:vAlign w:val="center"/>
          </w:tcPr>
          <w:p w14:paraId="5211EF4C" w14:textId="0B9173C7" w:rsidR="005D5502" w:rsidRPr="006A53DE" w:rsidRDefault="005D5502" w:rsidP="005D5502">
            <w:pPr>
              <w:pStyle w:val="105"/>
              <w:rPr>
                <w:rFonts w:ascii="ＭＳ Ｐゴシック" w:eastAsia="ＭＳ Ｐゴシック" w:hAnsi="ＭＳ Ｐゴシック"/>
                <w:color w:val="FF0000"/>
              </w:rPr>
            </w:pPr>
            <w:r w:rsidRPr="00F0370D">
              <w:t>6.1</w:t>
            </w:r>
          </w:p>
        </w:tc>
        <w:tc>
          <w:tcPr>
            <w:tcW w:w="722" w:type="dxa"/>
            <w:shd w:val="clear" w:color="auto" w:fill="auto"/>
            <w:vAlign w:val="center"/>
          </w:tcPr>
          <w:p w14:paraId="151624AF" w14:textId="66135143" w:rsidR="005D5502" w:rsidRPr="006A53DE" w:rsidRDefault="005D5502" w:rsidP="005D5502">
            <w:pPr>
              <w:pStyle w:val="105"/>
              <w:rPr>
                <w:rFonts w:ascii="ＭＳ Ｐゴシック" w:eastAsia="ＭＳ Ｐゴシック" w:hAnsi="ＭＳ Ｐゴシック"/>
                <w:color w:val="FF0000"/>
              </w:rPr>
            </w:pPr>
            <w:r w:rsidRPr="00F0370D">
              <w:t>8.9</w:t>
            </w:r>
          </w:p>
        </w:tc>
        <w:tc>
          <w:tcPr>
            <w:tcW w:w="721" w:type="dxa"/>
            <w:shd w:val="clear" w:color="auto" w:fill="auto"/>
            <w:vAlign w:val="center"/>
          </w:tcPr>
          <w:p w14:paraId="0D89FA89" w14:textId="0E216B7B" w:rsidR="005D5502" w:rsidRPr="006A53DE" w:rsidRDefault="005D5502" w:rsidP="005D5502">
            <w:pPr>
              <w:pStyle w:val="105"/>
              <w:rPr>
                <w:rFonts w:ascii="ＭＳ Ｐゴシック" w:eastAsia="ＭＳ Ｐゴシック" w:hAnsi="ＭＳ Ｐゴシック"/>
                <w:color w:val="FF0000"/>
              </w:rPr>
            </w:pPr>
            <w:r w:rsidRPr="00F0370D">
              <w:t>8.9</w:t>
            </w:r>
          </w:p>
        </w:tc>
        <w:tc>
          <w:tcPr>
            <w:tcW w:w="722" w:type="dxa"/>
            <w:shd w:val="clear" w:color="auto" w:fill="auto"/>
            <w:vAlign w:val="center"/>
          </w:tcPr>
          <w:p w14:paraId="015D0CA6" w14:textId="332515FE"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F0370D">
              <w:t>5.9</w:t>
            </w:r>
          </w:p>
        </w:tc>
        <w:tc>
          <w:tcPr>
            <w:tcW w:w="722" w:type="dxa"/>
            <w:shd w:val="clear" w:color="auto" w:fill="BFBFBF" w:themeFill="background1" w:themeFillShade="BF"/>
            <w:vAlign w:val="center"/>
          </w:tcPr>
          <w:p w14:paraId="69BAFC97" w14:textId="30C96F9D" w:rsidR="005D5502" w:rsidRPr="000A3CA1" w:rsidRDefault="005D5502" w:rsidP="005D5502">
            <w:pPr>
              <w:pStyle w:val="105"/>
              <w:rPr>
                <w:rFonts w:ascii="ＭＳ Ｐゴシック" w:eastAsia="ＭＳ Ｐゴシック" w:hAnsi="ＭＳ Ｐゴシック"/>
              </w:rPr>
            </w:pPr>
            <w:r w:rsidRPr="000A3CA1">
              <w:t>7.6</w:t>
            </w:r>
          </w:p>
        </w:tc>
        <w:tc>
          <w:tcPr>
            <w:tcW w:w="721" w:type="dxa"/>
            <w:shd w:val="clear" w:color="auto" w:fill="404040" w:themeFill="text1" w:themeFillTint="BF"/>
            <w:vAlign w:val="center"/>
          </w:tcPr>
          <w:p w14:paraId="45792737" w14:textId="3ACBB8AC" w:rsidR="005D5502" w:rsidRPr="005D5502" w:rsidRDefault="005D5502" w:rsidP="005D5502">
            <w:pPr>
              <w:pStyle w:val="105"/>
              <w:rPr>
                <w:rFonts w:ascii="ＭＳ Ｐゴシック" w:eastAsia="ＭＳ Ｐゴシック" w:hAnsi="ＭＳ Ｐゴシック" w:cs="ＭＳ Ｐゴシック"/>
                <w:b/>
                <w:bCs/>
                <w:color w:val="FFFFFF" w:themeColor="background1"/>
                <w:sz w:val="22"/>
                <w:szCs w:val="22"/>
              </w:rPr>
            </w:pPr>
            <w:r w:rsidRPr="005D5502">
              <w:rPr>
                <w:b/>
                <w:bCs/>
                <w:color w:val="FFFFFF" w:themeColor="background1"/>
              </w:rPr>
              <w:t>22.2</w:t>
            </w:r>
          </w:p>
        </w:tc>
        <w:tc>
          <w:tcPr>
            <w:tcW w:w="722" w:type="dxa"/>
            <w:shd w:val="clear" w:color="auto" w:fill="auto"/>
            <w:vAlign w:val="center"/>
          </w:tcPr>
          <w:p w14:paraId="53E23FAC" w14:textId="347861C5"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F0370D">
              <w:t>7.6</w:t>
            </w:r>
          </w:p>
        </w:tc>
        <w:tc>
          <w:tcPr>
            <w:tcW w:w="722" w:type="dxa"/>
            <w:shd w:val="clear" w:color="auto" w:fill="auto"/>
            <w:vAlign w:val="center"/>
          </w:tcPr>
          <w:p w14:paraId="29B18965" w14:textId="094BA0C1" w:rsidR="005D5502" w:rsidRPr="006A53DE" w:rsidRDefault="005D5502" w:rsidP="005D5502">
            <w:pPr>
              <w:pStyle w:val="105"/>
              <w:rPr>
                <w:rFonts w:ascii="ＭＳ Ｐゴシック" w:eastAsia="ＭＳ Ｐゴシック" w:hAnsi="ＭＳ Ｐゴシック"/>
                <w:color w:val="FF0000"/>
              </w:rPr>
            </w:pPr>
            <w:r w:rsidRPr="00F0370D">
              <w:t>14.0</w:t>
            </w:r>
          </w:p>
        </w:tc>
        <w:tc>
          <w:tcPr>
            <w:tcW w:w="721" w:type="dxa"/>
            <w:shd w:val="clear" w:color="auto" w:fill="auto"/>
            <w:vAlign w:val="center"/>
          </w:tcPr>
          <w:p w14:paraId="1AF0AE5A" w14:textId="3562CBF4" w:rsidR="005D5502" w:rsidRPr="006A53DE" w:rsidRDefault="005D5502" w:rsidP="005D5502">
            <w:pPr>
              <w:pStyle w:val="105"/>
              <w:rPr>
                <w:rFonts w:ascii="ＭＳ Ｐゴシック" w:eastAsia="ＭＳ Ｐゴシック" w:hAnsi="ＭＳ Ｐゴシック" w:cs="ＭＳ Ｐゴシック"/>
                <w:b/>
                <w:bCs/>
                <w:color w:val="FF0000"/>
                <w:sz w:val="22"/>
                <w:szCs w:val="22"/>
              </w:rPr>
            </w:pPr>
            <w:r w:rsidRPr="00F0370D">
              <w:t>10.1</w:t>
            </w:r>
          </w:p>
        </w:tc>
        <w:tc>
          <w:tcPr>
            <w:tcW w:w="722" w:type="dxa"/>
            <w:shd w:val="clear" w:color="auto" w:fill="auto"/>
            <w:vAlign w:val="center"/>
          </w:tcPr>
          <w:p w14:paraId="1E5D7130" w14:textId="2A372031" w:rsidR="005D5502" w:rsidRPr="006A53DE" w:rsidRDefault="005D5502" w:rsidP="005D5502">
            <w:pPr>
              <w:pStyle w:val="105"/>
              <w:rPr>
                <w:rFonts w:ascii="ＭＳ Ｐゴシック" w:eastAsia="ＭＳ Ｐゴシック" w:hAnsi="ＭＳ Ｐゴシック"/>
                <w:color w:val="FF0000"/>
              </w:rPr>
            </w:pPr>
            <w:r w:rsidRPr="00F0370D">
              <w:t>2.3</w:t>
            </w:r>
          </w:p>
        </w:tc>
        <w:tc>
          <w:tcPr>
            <w:tcW w:w="722" w:type="dxa"/>
            <w:shd w:val="clear" w:color="auto" w:fill="auto"/>
            <w:vAlign w:val="center"/>
          </w:tcPr>
          <w:p w14:paraId="01CC04A6" w14:textId="1FDAB565" w:rsidR="005D5502" w:rsidRPr="006A53DE" w:rsidRDefault="005D5502" w:rsidP="005D5502">
            <w:pPr>
              <w:pStyle w:val="105"/>
              <w:rPr>
                <w:rFonts w:ascii="ＭＳ Ｐゴシック" w:eastAsia="ＭＳ Ｐゴシック" w:hAnsi="ＭＳ Ｐゴシック"/>
                <w:color w:val="FF0000"/>
              </w:rPr>
            </w:pPr>
            <w:r w:rsidRPr="00F0370D">
              <w:t>8.5</w:t>
            </w:r>
          </w:p>
        </w:tc>
      </w:tr>
      <w:tr w:rsidR="005D5502" w14:paraId="60F853B7" w14:textId="77777777" w:rsidTr="005D5502">
        <w:trPr>
          <w:cantSplit/>
          <w:trHeight w:val="397"/>
        </w:trPr>
        <w:tc>
          <w:tcPr>
            <w:tcW w:w="1892" w:type="dxa"/>
            <w:shd w:val="clear" w:color="auto" w:fill="auto"/>
            <w:vAlign w:val="center"/>
          </w:tcPr>
          <w:p w14:paraId="10E8A846" w14:textId="0432784D" w:rsidR="005D5502" w:rsidRDefault="005D5502" w:rsidP="005D5502">
            <w:pPr>
              <w:pStyle w:val="9"/>
              <w:spacing w:line="240" w:lineRule="exact"/>
              <w:ind w:leftChars="-50" w:left="-105" w:rightChars="-50" w:right="-105"/>
            </w:pPr>
            <w:r w:rsidRPr="007616DF">
              <w:rPr>
                <w:rFonts w:hint="eastAsia"/>
              </w:rPr>
              <w:t>就労移行支援</w:t>
            </w:r>
          </w:p>
        </w:tc>
        <w:tc>
          <w:tcPr>
            <w:tcW w:w="721" w:type="dxa"/>
            <w:shd w:val="clear" w:color="auto" w:fill="auto"/>
            <w:vAlign w:val="center"/>
          </w:tcPr>
          <w:p w14:paraId="488C2EDB" w14:textId="246DA302" w:rsidR="005D5502" w:rsidRPr="006A53DE" w:rsidRDefault="005D5502" w:rsidP="005D5502">
            <w:pPr>
              <w:pStyle w:val="105"/>
              <w:rPr>
                <w:rFonts w:ascii="ＭＳ Ｐゴシック" w:eastAsia="ＭＳ Ｐゴシック" w:hAnsi="ＭＳ Ｐゴシック"/>
                <w:color w:val="FF0000"/>
              </w:rPr>
            </w:pPr>
            <w:r w:rsidRPr="00F0370D">
              <w:t>2.0</w:t>
            </w:r>
          </w:p>
        </w:tc>
        <w:tc>
          <w:tcPr>
            <w:tcW w:w="722" w:type="dxa"/>
            <w:shd w:val="clear" w:color="auto" w:fill="auto"/>
            <w:vAlign w:val="center"/>
          </w:tcPr>
          <w:p w14:paraId="44EE634F" w14:textId="1D1349DD" w:rsidR="005D5502" w:rsidRPr="00184D33" w:rsidRDefault="005D5502" w:rsidP="005D5502">
            <w:pPr>
              <w:pStyle w:val="105"/>
              <w:rPr>
                <w:rFonts w:ascii="ＭＳ Ｐゴシック" w:eastAsia="ＭＳ Ｐゴシック" w:hAnsi="ＭＳ Ｐゴシック"/>
                <w:b/>
                <w:bCs/>
                <w:color w:val="FFFFFF" w:themeColor="background1"/>
              </w:rPr>
            </w:pPr>
            <w:r w:rsidRPr="00F0370D">
              <w:t>9.9</w:t>
            </w:r>
          </w:p>
        </w:tc>
        <w:tc>
          <w:tcPr>
            <w:tcW w:w="721" w:type="dxa"/>
            <w:shd w:val="clear" w:color="auto" w:fill="BFBFBF" w:themeFill="background1" w:themeFillShade="BF"/>
            <w:vAlign w:val="center"/>
          </w:tcPr>
          <w:p w14:paraId="0864A478" w14:textId="0805575D" w:rsidR="005D5502" w:rsidRPr="006A53DE" w:rsidRDefault="005D5502" w:rsidP="005D5502">
            <w:pPr>
              <w:pStyle w:val="105"/>
              <w:rPr>
                <w:rFonts w:ascii="ＭＳ Ｐゴシック" w:eastAsia="ＭＳ Ｐゴシック" w:hAnsi="ＭＳ Ｐゴシック"/>
                <w:color w:val="FF0000"/>
              </w:rPr>
            </w:pPr>
            <w:r w:rsidRPr="00F0370D">
              <w:t>12.1</w:t>
            </w:r>
          </w:p>
        </w:tc>
        <w:tc>
          <w:tcPr>
            <w:tcW w:w="722" w:type="dxa"/>
            <w:shd w:val="clear" w:color="auto" w:fill="404040" w:themeFill="text1" w:themeFillTint="BF"/>
            <w:vAlign w:val="center"/>
          </w:tcPr>
          <w:p w14:paraId="1806501C" w14:textId="4FF5477A" w:rsidR="005D5502" w:rsidRPr="005D5502" w:rsidRDefault="005D5502" w:rsidP="005D5502">
            <w:pPr>
              <w:pStyle w:val="105"/>
              <w:rPr>
                <w:rFonts w:ascii="ＭＳ Ｐゴシック" w:eastAsia="ＭＳ Ｐゴシック" w:hAnsi="ＭＳ Ｐゴシック" w:cs="ＭＳ Ｐゴシック"/>
                <w:b/>
                <w:bCs/>
                <w:color w:val="FFFFFF" w:themeColor="background1"/>
                <w:sz w:val="22"/>
                <w:szCs w:val="22"/>
              </w:rPr>
            </w:pPr>
            <w:r w:rsidRPr="005D5502">
              <w:rPr>
                <w:b/>
                <w:bCs/>
                <w:color w:val="FFFFFF" w:themeColor="background1"/>
              </w:rPr>
              <w:t>12.1</w:t>
            </w:r>
          </w:p>
        </w:tc>
        <w:tc>
          <w:tcPr>
            <w:tcW w:w="722" w:type="dxa"/>
            <w:shd w:val="clear" w:color="auto" w:fill="auto"/>
            <w:vAlign w:val="center"/>
          </w:tcPr>
          <w:p w14:paraId="453C04B5" w14:textId="0FC3F21C" w:rsidR="005D5502" w:rsidRPr="006A53DE" w:rsidRDefault="005D5502" w:rsidP="005D5502">
            <w:pPr>
              <w:pStyle w:val="105"/>
              <w:rPr>
                <w:rFonts w:ascii="ＭＳ Ｐゴシック" w:eastAsia="ＭＳ Ｐゴシック" w:hAnsi="ＭＳ Ｐゴシック"/>
                <w:color w:val="FF0000"/>
              </w:rPr>
            </w:pPr>
            <w:r w:rsidRPr="00F0370D">
              <w:t>3.8</w:t>
            </w:r>
          </w:p>
        </w:tc>
        <w:tc>
          <w:tcPr>
            <w:tcW w:w="721" w:type="dxa"/>
            <w:shd w:val="clear" w:color="auto" w:fill="BFBFBF" w:themeFill="background1" w:themeFillShade="BF"/>
            <w:vAlign w:val="center"/>
          </w:tcPr>
          <w:p w14:paraId="2A8D78FC" w14:textId="6B2BC707"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F0370D">
              <w:t>13.9</w:t>
            </w:r>
          </w:p>
        </w:tc>
        <w:tc>
          <w:tcPr>
            <w:tcW w:w="722" w:type="dxa"/>
            <w:shd w:val="clear" w:color="auto" w:fill="auto"/>
            <w:vAlign w:val="center"/>
          </w:tcPr>
          <w:p w14:paraId="10671E3C" w14:textId="097F53DA" w:rsidR="005D5502" w:rsidRPr="00184D33" w:rsidRDefault="005D5502" w:rsidP="005D5502">
            <w:pPr>
              <w:pStyle w:val="105"/>
              <w:rPr>
                <w:rFonts w:ascii="ＭＳ Ｐゴシック" w:eastAsia="ＭＳ Ｐゴシック" w:hAnsi="ＭＳ Ｐゴシック" w:cs="ＭＳ Ｐゴシック"/>
                <w:b/>
                <w:bCs/>
                <w:color w:val="FFFFFF" w:themeColor="background1"/>
                <w:sz w:val="22"/>
                <w:szCs w:val="22"/>
              </w:rPr>
            </w:pPr>
            <w:r w:rsidRPr="00F0370D">
              <w:t>12.1</w:t>
            </w:r>
          </w:p>
        </w:tc>
        <w:tc>
          <w:tcPr>
            <w:tcW w:w="722" w:type="dxa"/>
            <w:shd w:val="clear" w:color="auto" w:fill="auto"/>
            <w:vAlign w:val="center"/>
          </w:tcPr>
          <w:p w14:paraId="5EFFB099" w14:textId="74C092DB" w:rsidR="005D5502" w:rsidRPr="006A53DE" w:rsidRDefault="005D5502" w:rsidP="005D5502">
            <w:pPr>
              <w:pStyle w:val="105"/>
              <w:rPr>
                <w:rFonts w:ascii="ＭＳ Ｐゴシック" w:eastAsia="ＭＳ Ｐゴシック" w:hAnsi="ＭＳ Ｐゴシック"/>
                <w:color w:val="FF0000"/>
              </w:rPr>
            </w:pPr>
            <w:r w:rsidRPr="00F0370D">
              <w:t>16.0</w:t>
            </w:r>
          </w:p>
        </w:tc>
        <w:tc>
          <w:tcPr>
            <w:tcW w:w="721" w:type="dxa"/>
            <w:shd w:val="clear" w:color="auto" w:fill="auto"/>
            <w:vAlign w:val="center"/>
          </w:tcPr>
          <w:p w14:paraId="1226BE64" w14:textId="1ACED266" w:rsidR="005D5502" w:rsidRPr="006A53DE" w:rsidRDefault="005D5502" w:rsidP="005D5502">
            <w:pPr>
              <w:pStyle w:val="105"/>
              <w:rPr>
                <w:rFonts w:ascii="ＭＳ Ｐゴシック" w:eastAsia="ＭＳ Ｐゴシック" w:hAnsi="ＭＳ Ｐゴシック" w:cs="ＭＳ Ｐゴシック"/>
                <w:color w:val="FF0000"/>
              </w:rPr>
            </w:pPr>
            <w:r w:rsidRPr="00F0370D">
              <w:t>8.1</w:t>
            </w:r>
          </w:p>
        </w:tc>
        <w:tc>
          <w:tcPr>
            <w:tcW w:w="722" w:type="dxa"/>
            <w:shd w:val="clear" w:color="auto" w:fill="auto"/>
            <w:vAlign w:val="center"/>
          </w:tcPr>
          <w:p w14:paraId="7362CFE0" w14:textId="0B6A49D5" w:rsidR="005D5502" w:rsidRPr="00184D33" w:rsidRDefault="005D5502" w:rsidP="005D5502">
            <w:pPr>
              <w:pStyle w:val="105"/>
              <w:rPr>
                <w:rFonts w:ascii="ＭＳ Ｐゴシック" w:eastAsia="ＭＳ Ｐゴシック" w:hAnsi="ＭＳ Ｐゴシック"/>
                <w:b/>
                <w:bCs/>
                <w:color w:val="FFFFFF" w:themeColor="background1"/>
              </w:rPr>
            </w:pPr>
            <w:r w:rsidRPr="00F0370D">
              <w:t>2.3</w:t>
            </w:r>
          </w:p>
        </w:tc>
        <w:tc>
          <w:tcPr>
            <w:tcW w:w="722" w:type="dxa"/>
            <w:shd w:val="clear" w:color="auto" w:fill="auto"/>
            <w:vAlign w:val="center"/>
          </w:tcPr>
          <w:p w14:paraId="30CDC481" w14:textId="079F1B64" w:rsidR="005D5502" w:rsidRPr="006A53DE" w:rsidRDefault="005D5502" w:rsidP="005D5502">
            <w:pPr>
              <w:pStyle w:val="105"/>
              <w:rPr>
                <w:rFonts w:ascii="ＭＳ Ｐゴシック" w:eastAsia="ＭＳ Ｐゴシック" w:hAnsi="ＭＳ Ｐゴシック"/>
                <w:color w:val="FF0000"/>
              </w:rPr>
            </w:pPr>
            <w:r w:rsidRPr="00F0370D">
              <w:t>1.4</w:t>
            </w:r>
          </w:p>
        </w:tc>
      </w:tr>
      <w:tr w:rsidR="005D5502" w14:paraId="2BE6199E" w14:textId="77777777" w:rsidTr="005D5502">
        <w:trPr>
          <w:cantSplit/>
          <w:trHeight w:val="397"/>
        </w:trPr>
        <w:tc>
          <w:tcPr>
            <w:tcW w:w="1892" w:type="dxa"/>
            <w:shd w:val="clear" w:color="auto" w:fill="auto"/>
            <w:vAlign w:val="center"/>
          </w:tcPr>
          <w:p w14:paraId="7483A18A" w14:textId="77777777" w:rsidR="005D5502" w:rsidRDefault="005D5502" w:rsidP="005D5502">
            <w:pPr>
              <w:pStyle w:val="9"/>
              <w:spacing w:line="240" w:lineRule="exact"/>
              <w:ind w:leftChars="-50" w:left="-105" w:rightChars="-50" w:right="-105"/>
            </w:pPr>
            <w:r w:rsidRPr="007616DF">
              <w:rPr>
                <w:rFonts w:hint="eastAsia"/>
              </w:rPr>
              <w:t>就労継続支援</w:t>
            </w:r>
          </w:p>
          <w:p w14:paraId="31B07EEE" w14:textId="3F9C916C" w:rsidR="005D5502" w:rsidRDefault="005D5502" w:rsidP="005D5502">
            <w:pPr>
              <w:pStyle w:val="9"/>
              <w:spacing w:line="240" w:lineRule="exact"/>
              <w:ind w:leftChars="-50" w:left="-105" w:rightChars="-50" w:right="-105"/>
            </w:pPr>
            <w:r w:rsidRPr="007616DF">
              <w:rPr>
                <w:rFonts w:hint="eastAsia"/>
              </w:rPr>
              <w:t>（Ａ型・Ｂ型）</w:t>
            </w:r>
          </w:p>
        </w:tc>
        <w:tc>
          <w:tcPr>
            <w:tcW w:w="721" w:type="dxa"/>
            <w:shd w:val="clear" w:color="auto" w:fill="auto"/>
            <w:vAlign w:val="center"/>
          </w:tcPr>
          <w:p w14:paraId="5B023611" w14:textId="7DEA88D7" w:rsidR="005D5502" w:rsidRPr="006A53DE" w:rsidRDefault="005D5502" w:rsidP="005D5502">
            <w:pPr>
              <w:pStyle w:val="105"/>
              <w:rPr>
                <w:rFonts w:ascii="ＭＳ Ｐゴシック" w:eastAsia="ＭＳ Ｐゴシック" w:hAnsi="ＭＳ Ｐゴシック"/>
                <w:b/>
                <w:bCs/>
                <w:color w:val="FF0000"/>
              </w:rPr>
            </w:pPr>
            <w:r w:rsidRPr="00F0370D">
              <w:t>2.3</w:t>
            </w:r>
          </w:p>
        </w:tc>
        <w:tc>
          <w:tcPr>
            <w:tcW w:w="722" w:type="dxa"/>
            <w:shd w:val="clear" w:color="auto" w:fill="auto"/>
            <w:vAlign w:val="center"/>
          </w:tcPr>
          <w:p w14:paraId="7EE1208F" w14:textId="2990A52E" w:rsidR="005D5502" w:rsidRPr="006A53DE" w:rsidRDefault="005D5502" w:rsidP="005D5502">
            <w:pPr>
              <w:pStyle w:val="105"/>
              <w:rPr>
                <w:rFonts w:ascii="ＭＳ Ｐゴシック" w:eastAsia="ＭＳ Ｐゴシック" w:hAnsi="ＭＳ Ｐゴシック"/>
                <w:b/>
                <w:bCs/>
                <w:color w:val="FF0000"/>
              </w:rPr>
            </w:pPr>
            <w:r w:rsidRPr="00F0370D">
              <w:t>13.4</w:t>
            </w:r>
          </w:p>
        </w:tc>
        <w:tc>
          <w:tcPr>
            <w:tcW w:w="721" w:type="dxa"/>
            <w:shd w:val="clear" w:color="auto" w:fill="404040" w:themeFill="text1" w:themeFillTint="BF"/>
            <w:vAlign w:val="center"/>
          </w:tcPr>
          <w:p w14:paraId="1DAB0DDB" w14:textId="2D1D9FF7" w:rsidR="005D5502" w:rsidRPr="005D5502" w:rsidRDefault="005D5502" w:rsidP="005D5502">
            <w:pPr>
              <w:pStyle w:val="105"/>
              <w:rPr>
                <w:rFonts w:ascii="ＭＳ Ｐゴシック" w:eastAsia="ＭＳ Ｐゴシック" w:hAnsi="ＭＳ Ｐゴシック"/>
                <w:b/>
                <w:bCs/>
                <w:color w:val="FFFFFF" w:themeColor="background1"/>
              </w:rPr>
            </w:pPr>
            <w:r w:rsidRPr="005D5502">
              <w:rPr>
                <w:b/>
                <w:bCs/>
                <w:color w:val="FFFFFF" w:themeColor="background1"/>
              </w:rPr>
              <w:t>13.0</w:t>
            </w:r>
          </w:p>
        </w:tc>
        <w:tc>
          <w:tcPr>
            <w:tcW w:w="722" w:type="dxa"/>
            <w:shd w:val="clear" w:color="auto" w:fill="BFBFBF" w:themeFill="background1" w:themeFillShade="BF"/>
            <w:vAlign w:val="center"/>
          </w:tcPr>
          <w:p w14:paraId="463F406F" w14:textId="648EA0CB" w:rsidR="005D5502" w:rsidRPr="006A53DE" w:rsidRDefault="005D5502" w:rsidP="005D5502">
            <w:pPr>
              <w:pStyle w:val="105"/>
              <w:rPr>
                <w:rFonts w:ascii="ＭＳ Ｐゴシック" w:eastAsia="ＭＳ Ｐゴシック" w:hAnsi="ＭＳ Ｐゴシック" w:cs="ＭＳ Ｐゴシック"/>
                <w:b/>
                <w:bCs/>
                <w:color w:val="FF0000"/>
                <w:sz w:val="22"/>
                <w:szCs w:val="22"/>
              </w:rPr>
            </w:pPr>
            <w:r w:rsidRPr="00F0370D">
              <w:t>9.2</w:t>
            </w:r>
          </w:p>
        </w:tc>
        <w:tc>
          <w:tcPr>
            <w:tcW w:w="722" w:type="dxa"/>
            <w:shd w:val="clear" w:color="auto" w:fill="auto"/>
            <w:vAlign w:val="center"/>
          </w:tcPr>
          <w:p w14:paraId="0397ACCF" w14:textId="4EBB7253" w:rsidR="005D5502" w:rsidRPr="006A53DE" w:rsidRDefault="005D5502" w:rsidP="005D5502">
            <w:pPr>
              <w:pStyle w:val="105"/>
              <w:rPr>
                <w:rFonts w:ascii="ＭＳ Ｐゴシック" w:eastAsia="ＭＳ Ｐゴシック" w:hAnsi="ＭＳ Ｐゴシック"/>
                <w:b/>
                <w:bCs/>
                <w:color w:val="FF0000"/>
              </w:rPr>
            </w:pPr>
            <w:r w:rsidRPr="00F0370D">
              <w:t>2.8</w:t>
            </w:r>
          </w:p>
        </w:tc>
        <w:tc>
          <w:tcPr>
            <w:tcW w:w="721" w:type="dxa"/>
            <w:shd w:val="clear" w:color="auto" w:fill="BFBFBF" w:themeFill="background1" w:themeFillShade="BF"/>
            <w:vAlign w:val="center"/>
          </w:tcPr>
          <w:p w14:paraId="6CCD2370" w14:textId="081DA72F" w:rsidR="005D5502" w:rsidRPr="006A53DE" w:rsidRDefault="005D5502" w:rsidP="005D5502">
            <w:pPr>
              <w:pStyle w:val="105"/>
              <w:rPr>
                <w:rFonts w:ascii="ＭＳ Ｐゴシック" w:eastAsia="ＭＳ Ｐゴシック" w:hAnsi="ＭＳ Ｐゴシック" w:cs="ＭＳ Ｐゴシック"/>
                <w:b/>
                <w:bCs/>
                <w:color w:val="FF0000"/>
                <w:sz w:val="22"/>
                <w:szCs w:val="22"/>
              </w:rPr>
            </w:pPr>
            <w:r w:rsidRPr="00F0370D">
              <w:t>13.9</w:t>
            </w:r>
          </w:p>
        </w:tc>
        <w:tc>
          <w:tcPr>
            <w:tcW w:w="722" w:type="dxa"/>
            <w:shd w:val="clear" w:color="auto" w:fill="auto"/>
            <w:vAlign w:val="center"/>
          </w:tcPr>
          <w:p w14:paraId="14D58044" w14:textId="74A35F0F" w:rsidR="005D5502" w:rsidRPr="006A53DE" w:rsidRDefault="005D5502" w:rsidP="005D5502">
            <w:pPr>
              <w:pStyle w:val="105"/>
              <w:rPr>
                <w:rFonts w:ascii="ＭＳ Ｐゴシック" w:eastAsia="ＭＳ Ｐゴシック" w:hAnsi="ＭＳ Ｐゴシック" w:cs="ＭＳ Ｐゴシック"/>
                <w:b/>
                <w:bCs/>
                <w:color w:val="FF0000"/>
                <w:sz w:val="22"/>
                <w:szCs w:val="22"/>
              </w:rPr>
            </w:pPr>
            <w:r w:rsidRPr="00F0370D">
              <w:t>13.6</w:t>
            </w:r>
          </w:p>
        </w:tc>
        <w:tc>
          <w:tcPr>
            <w:tcW w:w="722" w:type="dxa"/>
            <w:shd w:val="clear" w:color="auto" w:fill="auto"/>
            <w:vAlign w:val="center"/>
          </w:tcPr>
          <w:p w14:paraId="5DA67EDA" w14:textId="3A82AA00" w:rsidR="005D5502" w:rsidRPr="00184D33" w:rsidRDefault="005D5502" w:rsidP="005D5502">
            <w:pPr>
              <w:pStyle w:val="105"/>
              <w:rPr>
                <w:rFonts w:ascii="ＭＳ Ｐゴシック" w:eastAsia="ＭＳ Ｐゴシック" w:hAnsi="ＭＳ Ｐゴシック"/>
                <w:b/>
                <w:bCs/>
                <w:color w:val="FFFFFF" w:themeColor="background1"/>
              </w:rPr>
            </w:pPr>
            <w:r w:rsidRPr="00F0370D">
              <w:t>21.0</w:t>
            </w:r>
          </w:p>
        </w:tc>
        <w:tc>
          <w:tcPr>
            <w:tcW w:w="721" w:type="dxa"/>
            <w:shd w:val="clear" w:color="auto" w:fill="auto"/>
            <w:vAlign w:val="center"/>
          </w:tcPr>
          <w:p w14:paraId="575D5C57" w14:textId="41C09D0A" w:rsidR="005D5502" w:rsidRPr="00184D33" w:rsidRDefault="005D5502" w:rsidP="005D5502">
            <w:pPr>
              <w:pStyle w:val="105"/>
              <w:rPr>
                <w:rFonts w:ascii="ＭＳ Ｐゴシック" w:eastAsia="ＭＳ Ｐゴシック" w:hAnsi="ＭＳ Ｐゴシック" w:cs="ＭＳ Ｐゴシック"/>
                <w:b/>
                <w:bCs/>
                <w:color w:val="FFFFFF" w:themeColor="background1"/>
                <w:sz w:val="22"/>
                <w:szCs w:val="22"/>
              </w:rPr>
            </w:pPr>
            <w:r w:rsidRPr="00F0370D">
              <w:t>8.1</w:t>
            </w:r>
          </w:p>
        </w:tc>
        <w:tc>
          <w:tcPr>
            <w:tcW w:w="722" w:type="dxa"/>
            <w:shd w:val="clear" w:color="auto" w:fill="auto"/>
            <w:vAlign w:val="center"/>
          </w:tcPr>
          <w:p w14:paraId="33AC6C11" w14:textId="155556B6" w:rsidR="005D5502" w:rsidRPr="006A53DE" w:rsidRDefault="005D5502" w:rsidP="005D5502">
            <w:pPr>
              <w:pStyle w:val="105"/>
              <w:rPr>
                <w:rFonts w:ascii="ＭＳ Ｐゴシック" w:eastAsia="ＭＳ Ｐゴシック" w:hAnsi="ＭＳ Ｐゴシック"/>
                <w:b/>
                <w:bCs/>
                <w:color w:val="FF0000"/>
              </w:rPr>
            </w:pPr>
            <w:r w:rsidRPr="00F0370D">
              <w:t>6.8</w:t>
            </w:r>
          </w:p>
        </w:tc>
        <w:tc>
          <w:tcPr>
            <w:tcW w:w="722" w:type="dxa"/>
            <w:shd w:val="clear" w:color="auto" w:fill="auto"/>
            <w:vAlign w:val="center"/>
          </w:tcPr>
          <w:p w14:paraId="78BAA8AE" w14:textId="05EC41F0" w:rsidR="005D5502" w:rsidRPr="00184D33" w:rsidRDefault="005D5502" w:rsidP="005D5502">
            <w:pPr>
              <w:pStyle w:val="105"/>
              <w:rPr>
                <w:rFonts w:ascii="ＭＳ Ｐゴシック" w:eastAsia="ＭＳ Ｐゴシック" w:hAnsi="ＭＳ Ｐゴシック"/>
                <w:b/>
                <w:bCs/>
                <w:color w:val="FFFFFF" w:themeColor="background1"/>
              </w:rPr>
            </w:pPr>
            <w:r w:rsidRPr="00F0370D">
              <w:t>0.7</w:t>
            </w:r>
          </w:p>
        </w:tc>
      </w:tr>
      <w:tr w:rsidR="005D5502" w14:paraId="78F89086" w14:textId="77777777" w:rsidTr="005D5502">
        <w:trPr>
          <w:cantSplit/>
          <w:trHeight w:val="397"/>
        </w:trPr>
        <w:tc>
          <w:tcPr>
            <w:tcW w:w="1892" w:type="dxa"/>
            <w:shd w:val="clear" w:color="auto" w:fill="auto"/>
            <w:vAlign w:val="center"/>
          </w:tcPr>
          <w:p w14:paraId="3571865C" w14:textId="2212CFE0" w:rsidR="005D5502" w:rsidRDefault="005D5502" w:rsidP="005D5502">
            <w:pPr>
              <w:pStyle w:val="9"/>
              <w:spacing w:line="240" w:lineRule="exact"/>
              <w:ind w:leftChars="-50" w:left="-105" w:rightChars="-50" w:right="-105"/>
            </w:pPr>
            <w:r w:rsidRPr="007616DF">
              <w:rPr>
                <w:rFonts w:hint="eastAsia"/>
              </w:rPr>
              <w:t>就労定着支援</w:t>
            </w:r>
          </w:p>
        </w:tc>
        <w:tc>
          <w:tcPr>
            <w:tcW w:w="721" w:type="dxa"/>
            <w:shd w:val="clear" w:color="auto" w:fill="auto"/>
            <w:vAlign w:val="center"/>
          </w:tcPr>
          <w:p w14:paraId="5F3C4798" w14:textId="53AA420B" w:rsidR="005D5502" w:rsidRPr="00184D33" w:rsidRDefault="005D5502" w:rsidP="005D5502">
            <w:pPr>
              <w:pStyle w:val="105"/>
              <w:rPr>
                <w:rFonts w:ascii="ＭＳ Ｐゴシック" w:eastAsia="ＭＳ Ｐゴシック" w:hAnsi="ＭＳ Ｐゴシック"/>
                <w:b/>
                <w:bCs/>
                <w:color w:val="FFFFFF" w:themeColor="background1"/>
              </w:rPr>
            </w:pPr>
            <w:r w:rsidRPr="00F0370D">
              <w:t>1.5</w:t>
            </w:r>
          </w:p>
        </w:tc>
        <w:tc>
          <w:tcPr>
            <w:tcW w:w="722" w:type="dxa"/>
            <w:shd w:val="clear" w:color="auto" w:fill="auto"/>
            <w:vAlign w:val="center"/>
          </w:tcPr>
          <w:p w14:paraId="269379B2" w14:textId="45B48021" w:rsidR="005D5502" w:rsidRPr="006A53DE" w:rsidRDefault="005D5502" w:rsidP="005D5502">
            <w:pPr>
              <w:pStyle w:val="105"/>
              <w:rPr>
                <w:rFonts w:ascii="ＭＳ Ｐゴシック" w:eastAsia="ＭＳ Ｐゴシック" w:hAnsi="ＭＳ Ｐゴシック"/>
                <w:color w:val="FF0000"/>
              </w:rPr>
            </w:pPr>
            <w:r w:rsidRPr="00F0370D">
              <w:t>8.9</w:t>
            </w:r>
          </w:p>
        </w:tc>
        <w:tc>
          <w:tcPr>
            <w:tcW w:w="721" w:type="dxa"/>
            <w:shd w:val="clear" w:color="auto" w:fill="auto"/>
            <w:vAlign w:val="center"/>
          </w:tcPr>
          <w:p w14:paraId="02B07596" w14:textId="38A44D8D" w:rsidR="005D5502" w:rsidRPr="006A53DE" w:rsidRDefault="005D5502" w:rsidP="005D5502">
            <w:pPr>
              <w:pStyle w:val="105"/>
              <w:rPr>
                <w:rFonts w:ascii="ＭＳ Ｐゴシック" w:eastAsia="ＭＳ Ｐゴシック" w:hAnsi="ＭＳ Ｐゴシック"/>
                <w:color w:val="FF0000"/>
              </w:rPr>
            </w:pPr>
            <w:r w:rsidRPr="00F0370D">
              <w:t>10.6</w:t>
            </w:r>
          </w:p>
        </w:tc>
        <w:tc>
          <w:tcPr>
            <w:tcW w:w="722" w:type="dxa"/>
            <w:shd w:val="clear" w:color="auto" w:fill="auto"/>
            <w:vAlign w:val="center"/>
          </w:tcPr>
          <w:p w14:paraId="469BBFC0" w14:textId="123FF2B7"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F0370D">
              <w:t>7.4</w:t>
            </w:r>
          </w:p>
        </w:tc>
        <w:tc>
          <w:tcPr>
            <w:tcW w:w="722" w:type="dxa"/>
            <w:shd w:val="clear" w:color="auto" w:fill="auto"/>
            <w:vAlign w:val="center"/>
          </w:tcPr>
          <w:p w14:paraId="601814CC" w14:textId="3A4F1DD0" w:rsidR="005D5502" w:rsidRPr="006A53DE" w:rsidRDefault="005D5502" w:rsidP="005D5502">
            <w:pPr>
              <w:pStyle w:val="105"/>
              <w:rPr>
                <w:rFonts w:ascii="ＭＳ Ｐゴシック" w:eastAsia="ＭＳ Ｐゴシック" w:hAnsi="ＭＳ Ｐゴシック"/>
                <w:color w:val="FF0000"/>
              </w:rPr>
            </w:pPr>
            <w:r w:rsidRPr="00F0370D">
              <w:t>3.8</w:t>
            </w:r>
          </w:p>
        </w:tc>
        <w:tc>
          <w:tcPr>
            <w:tcW w:w="721" w:type="dxa"/>
            <w:shd w:val="clear" w:color="auto" w:fill="auto"/>
            <w:vAlign w:val="center"/>
          </w:tcPr>
          <w:p w14:paraId="16E2C41B" w14:textId="08378B68"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F0370D">
              <w:t>5.6</w:t>
            </w:r>
          </w:p>
        </w:tc>
        <w:tc>
          <w:tcPr>
            <w:tcW w:w="722" w:type="dxa"/>
            <w:shd w:val="clear" w:color="auto" w:fill="BFBFBF" w:themeFill="background1" w:themeFillShade="BF"/>
            <w:vAlign w:val="center"/>
          </w:tcPr>
          <w:p w14:paraId="148A0C2A" w14:textId="55EBDC43"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F0370D">
              <w:t>15.2</w:t>
            </w:r>
          </w:p>
        </w:tc>
        <w:tc>
          <w:tcPr>
            <w:tcW w:w="722" w:type="dxa"/>
            <w:shd w:val="clear" w:color="auto" w:fill="auto"/>
            <w:vAlign w:val="center"/>
          </w:tcPr>
          <w:p w14:paraId="0F015E42" w14:textId="546DDB1E" w:rsidR="005D5502" w:rsidRPr="006A53DE" w:rsidRDefault="005D5502" w:rsidP="005D5502">
            <w:pPr>
              <w:pStyle w:val="105"/>
              <w:rPr>
                <w:rFonts w:ascii="ＭＳ Ｐゴシック" w:eastAsia="ＭＳ Ｐゴシック" w:hAnsi="ＭＳ Ｐゴシック"/>
                <w:color w:val="FF0000"/>
              </w:rPr>
            </w:pPr>
            <w:r w:rsidRPr="00F0370D">
              <w:t>17.0</w:t>
            </w:r>
          </w:p>
        </w:tc>
        <w:tc>
          <w:tcPr>
            <w:tcW w:w="721" w:type="dxa"/>
            <w:shd w:val="clear" w:color="auto" w:fill="auto"/>
            <w:vAlign w:val="center"/>
          </w:tcPr>
          <w:p w14:paraId="4289C9E4" w14:textId="157BF381"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F0370D">
              <w:t>3.0</w:t>
            </w:r>
          </w:p>
        </w:tc>
        <w:tc>
          <w:tcPr>
            <w:tcW w:w="722" w:type="dxa"/>
            <w:shd w:val="clear" w:color="auto" w:fill="auto"/>
            <w:vAlign w:val="center"/>
          </w:tcPr>
          <w:p w14:paraId="3B130758" w14:textId="4F395B07" w:rsidR="005D5502" w:rsidRPr="006A53DE" w:rsidRDefault="005D5502" w:rsidP="005D5502">
            <w:pPr>
              <w:pStyle w:val="105"/>
              <w:rPr>
                <w:rFonts w:ascii="ＭＳ Ｐゴシック" w:eastAsia="ＭＳ Ｐゴシック" w:hAnsi="ＭＳ Ｐゴシック"/>
                <w:color w:val="FF0000"/>
              </w:rPr>
            </w:pPr>
            <w:r w:rsidRPr="00F0370D">
              <w:t>2.3</w:t>
            </w:r>
          </w:p>
        </w:tc>
        <w:tc>
          <w:tcPr>
            <w:tcW w:w="722" w:type="dxa"/>
            <w:shd w:val="clear" w:color="auto" w:fill="auto"/>
            <w:vAlign w:val="center"/>
          </w:tcPr>
          <w:p w14:paraId="640D9ACD" w14:textId="6665FA1A" w:rsidR="005D5502" w:rsidRPr="006A53DE" w:rsidRDefault="005D5502" w:rsidP="005D5502">
            <w:pPr>
              <w:pStyle w:val="105"/>
              <w:rPr>
                <w:rFonts w:ascii="ＭＳ Ｐゴシック" w:eastAsia="ＭＳ Ｐゴシック" w:hAnsi="ＭＳ Ｐゴシック"/>
                <w:color w:val="FF0000"/>
              </w:rPr>
            </w:pPr>
            <w:r w:rsidRPr="00F0370D">
              <w:t>0.7</w:t>
            </w:r>
          </w:p>
        </w:tc>
      </w:tr>
      <w:tr w:rsidR="005D5502" w14:paraId="7972A610" w14:textId="77777777" w:rsidTr="005D5502">
        <w:trPr>
          <w:cantSplit/>
          <w:trHeight w:val="397"/>
        </w:trPr>
        <w:tc>
          <w:tcPr>
            <w:tcW w:w="1892" w:type="dxa"/>
            <w:shd w:val="clear" w:color="auto" w:fill="auto"/>
            <w:vAlign w:val="center"/>
          </w:tcPr>
          <w:p w14:paraId="72CD4DA7" w14:textId="46BD7E5F" w:rsidR="005D5502" w:rsidRDefault="005D5502" w:rsidP="005D5502">
            <w:pPr>
              <w:pStyle w:val="9"/>
              <w:spacing w:line="240" w:lineRule="exact"/>
              <w:ind w:leftChars="-50" w:left="-105" w:rightChars="-50" w:right="-105"/>
            </w:pPr>
            <w:r w:rsidRPr="007616DF">
              <w:rPr>
                <w:rFonts w:hint="eastAsia"/>
              </w:rPr>
              <w:t>地域活動支援センター</w:t>
            </w:r>
          </w:p>
        </w:tc>
        <w:tc>
          <w:tcPr>
            <w:tcW w:w="721" w:type="dxa"/>
            <w:shd w:val="clear" w:color="auto" w:fill="auto"/>
            <w:vAlign w:val="center"/>
          </w:tcPr>
          <w:p w14:paraId="4928EBF0" w14:textId="71389A20" w:rsidR="005D5502" w:rsidRPr="006A53DE" w:rsidRDefault="005D5502" w:rsidP="005D5502">
            <w:pPr>
              <w:pStyle w:val="105"/>
              <w:rPr>
                <w:rFonts w:ascii="ＭＳ Ｐゴシック" w:eastAsia="ＭＳ Ｐゴシック" w:hAnsi="ＭＳ Ｐゴシック"/>
                <w:color w:val="FF0000"/>
              </w:rPr>
            </w:pPr>
            <w:r w:rsidRPr="00F0370D">
              <w:t>2.9</w:t>
            </w:r>
          </w:p>
        </w:tc>
        <w:tc>
          <w:tcPr>
            <w:tcW w:w="722" w:type="dxa"/>
            <w:shd w:val="clear" w:color="auto" w:fill="auto"/>
            <w:vAlign w:val="center"/>
          </w:tcPr>
          <w:p w14:paraId="41F04229" w14:textId="237D9FEF" w:rsidR="005D5502" w:rsidRPr="006A53DE" w:rsidRDefault="005D5502" w:rsidP="005D5502">
            <w:pPr>
              <w:pStyle w:val="105"/>
              <w:rPr>
                <w:rFonts w:ascii="ＭＳ Ｐゴシック" w:eastAsia="ＭＳ Ｐゴシック" w:hAnsi="ＭＳ Ｐゴシック"/>
                <w:color w:val="FF0000"/>
              </w:rPr>
            </w:pPr>
            <w:r w:rsidRPr="00F0370D">
              <w:t>4.7</w:t>
            </w:r>
          </w:p>
        </w:tc>
        <w:tc>
          <w:tcPr>
            <w:tcW w:w="721" w:type="dxa"/>
            <w:shd w:val="clear" w:color="auto" w:fill="auto"/>
            <w:vAlign w:val="center"/>
          </w:tcPr>
          <w:p w14:paraId="3926EEEB" w14:textId="256D534A" w:rsidR="005D5502" w:rsidRPr="006A53DE" w:rsidRDefault="005D5502" w:rsidP="005D5502">
            <w:pPr>
              <w:pStyle w:val="105"/>
              <w:rPr>
                <w:rFonts w:ascii="ＭＳ Ｐゴシック" w:eastAsia="ＭＳ Ｐゴシック" w:hAnsi="ＭＳ Ｐゴシック"/>
                <w:color w:val="FF0000"/>
              </w:rPr>
            </w:pPr>
            <w:r w:rsidRPr="00F0370D">
              <w:t>6.7</w:t>
            </w:r>
          </w:p>
        </w:tc>
        <w:tc>
          <w:tcPr>
            <w:tcW w:w="722" w:type="dxa"/>
            <w:shd w:val="clear" w:color="auto" w:fill="auto"/>
            <w:vAlign w:val="center"/>
          </w:tcPr>
          <w:p w14:paraId="25A886EA" w14:textId="6E2111F3"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F0370D">
              <w:t>6.4</w:t>
            </w:r>
          </w:p>
        </w:tc>
        <w:tc>
          <w:tcPr>
            <w:tcW w:w="722" w:type="dxa"/>
            <w:shd w:val="clear" w:color="auto" w:fill="auto"/>
            <w:vAlign w:val="center"/>
          </w:tcPr>
          <w:p w14:paraId="4D4C74CE" w14:textId="05BA8FD7" w:rsidR="005D5502" w:rsidRPr="006A53DE" w:rsidRDefault="005D5502" w:rsidP="005D5502">
            <w:pPr>
              <w:pStyle w:val="105"/>
              <w:rPr>
                <w:rFonts w:ascii="ＭＳ Ｐゴシック" w:eastAsia="ＭＳ Ｐゴシック" w:hAnsi="ＭＳ Ｐゴシック"/>
                <w:color w:val="FF0000"/>
              </w:rPr>
            </w:pPr>
            <w:r w:rsidRPr="00F0370D">
              <w:t>3.3</w:t>
            </w:r>
          </w:p>
        </w:tc>
        <w:tc>
          <w:tcPr>
            <w:tcW w:w="721" w:type="dxa"/>
            <w:shd w:val="clear" w:color="auto" w:fill="auto"/>
            <w:vAlign w:val="center"/>
          </w:tcPr>
          <w:p w14:paraId="0929ECB7" w14:textId="612CE89F"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F0370D">
              <w:t>11.1</w:t>
            </w:r>
          </w:p>
        </w:tc>
        <w:tc>
          <w:tcPr>
            <w:tcW w:w="722" w:type="dxa"/>
            <w:shd w:val="clear" w:color="auto" w:fill="auto"/>
            <w:vAlign w:val="center"/>
          </w:tcPr>
          <w:p w14:paraId="286ACED8" w14:textId="12E4FA79"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F0370D">
              <w:t>9.1</w:t>
            </w:r>
          </w:p>
        </w:tc>
        <w:tc>
          <w:tcPr>
            <w:tcW w:w="722" w:type="dxa"/>
            <w:shd w:val="clear" w:color="auto" w:fill="auto"/>
            <w:vAlign w:val="center"/>
          </w:tcPr>
          <w:p w14:paraId="248E0E4F" w14:textId="7569BE35" w:rsidR="005D5502" w:rsidRPr="006A53DE" w:rsidRDefault="005D5502" w:rsidP="005D5502">
            <w:pPr>
              <w:pStyle w:val="105"/>
              <w:rPr>
                <w:rFonts w:ascii="ＭＳ Ｐゴシック" w:eastAsia="ＭＳ Ｐゴシック" w:hAnsi="ＭＳ Ｐゴシック"/>
                <w:color w:val="FF0000"/>
              </w:rPr>
            </w:pPr>
            <w:r w:rsidRPr="00F0370D">
              <w:t>3.0</w:t>
            </w:r>
          </w:p>
        </w:tc>
        <w:tc>
          <w:tcPr>
            <w:tcW w:w="721" w:type="dxa"/>
            <w:shd w:val="clear" w:color="auto" w:fill="auto"/>
            <w:vAlign w:val="center"/>
          </w:tcPr>
          <w:p w14:paraId="78C7BE5E" w14:textId="74B2F7AE"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F0370D">
              <w:t>7.1</w:t>
            </w:r>
          </w:p>
        </w:tc>
        <w:tc>
          <w:tcPr>
            <w:tcW w:w="722" w:type="dxa"/>
            <w:shd w:val="clear" w:color="auto" w:fill="auto"/>
            <w:vAlign w:val="center"/>
          </w:tcPr>
          <w:p w14:paraId="21DF1BE7" w14:textId="10D4B4F1" w:rsidR="005D5502" w:rsidRPr="006A53DE" w:rsidRDefault="005D5502" w:rsidP="005D5502">
            <w:pPr>
              <w:pStyle w:val="105"/>
              <w:rPr>
                <w:rFonts w:ascii="ＭＳ Ｐゴシック" w:eastAsia="ＭＳ Ｐゴシック" w:hAnsi="ＭＳ Ｐゴシック"/>
                <w:color w:val="FF0000"/>
              </w:rPr>
            </w:pPr>
            <w:r w:rsidRPr="00F0370D">
              <w:t>6.1</w:t>
            </w:r>
          </w:p>
        </w:tc>
        <w:tc>
          <w:tcPr>
            <w:tcW w:w="722" w:type="dxa"/>
            <w:shd w:val="clear" w:color="auto" w:fill="auto"/>
            <w:vAlign w:val="center"/>
          </w:tcPr>
          <w:p w14:paraId="073E3B39" w14:textId="4B2E363A" w:rsidR="005D5502" w:rsidRPr="006A53DE" w:rsidRDefault="005D5502" w:rsidP="005D5502">
            <w:pPr>
              <w:pStyle w:val="105"/>
              <w:rPr>
                <w:rFonts w:ascii="ＭＳ Ｐゴシック" w:eastAsia="ＭＳ Ｐゴシック" w:hAnsi="ＭＳ Ｐゴシック"/>
                <w:color w:val="FF0000"/>
              </w:rPr>
            </w:pPr>
            <w:r w:rsidRPr="00F0370D">
              <w:t>4.3</w:t>
            </w:r>
          </w:p>
        </w:tc>
      </w:tr>
      <w:tr w:rsidR="005D5502" w14:paraId="6CC36F5E" w14:textId="77777777" w:rsidTr="00C91709">
        <w:trPr>
          <w:cantSplit/>
          <w:trHeight w:val="397"/>
        </w:trPr>
        <w:tc>
          <w:tcPr>
            <w:tcW w:w="1892" w:type="dxa"/>
            <w:shd w:val="clear" w:color="auto" w:fill="auto"/>
            <w:vAlign w:val="center"/>
          </w:tcPr>
          <w:p w14:paraId="576E3D03" w14:textId="77777777" w:rsidR="005D5502" w:rsidRDefault="005D5502" w:rsidP="005D5502">
            <w:pPr>
              <w:pStyle w:val="9"/>
              <w:spacing w:line="240" w:lineRule="exact"/>
              <w:ind w:leftChars="-50" w:left="-105" w:rightChars="-50" w:right="-105"/>
            </w:pPr>
            <w:r w:rsidRPr="007616DF">
              <w:rPr>
                <w:rFonts w:hint="eastAsia"/>
              </w:rPr>
              <w:t>短期入所</w:t>
            </w:r>
          </w:p>
          <w:p w14:paraId="647BABBF" w14:textId="15542077" w:rsidR="005D5502" w:rsidRDefault="005D5502" w:rsidP="005D5502">
            <w:pPr>
              <w:pStyle w:val="9"/>
              <w:spacing w:line="240" w:lineRule="exact"/>
              <w:ind w:leftChars="-50" w:left="-105" w:rightChars="-50" w:right="-105"/>
            </w:pPr>
            <w:r w:rsidRPr="007616DF">
              <w:rPr>
                <w:rFonts w:hint="eastAsia"/>
              </w:rPr>
              <w:t>（ショートステイ）</w:t>
            </w:r>
          </w:p>
        </w:tc>
        <w:tc>
          <w:tcPr>
            <w:tcW w:w="721" w:type="dxa"/>
            <w:shd w:val="clear" w:color="auto" w:fill="BFBFBF" w:themeFill="background1" w:themeFillShade="BF"/>
            <w:vAlign w:val="center"/>
          </w:tcPr>
          <w:p w14:paraId="7778BA9D" w14:textId="46E31D25" w:rsidR="005D5502" w:rsidRPr="00B23AF4" w:rsidRDefault="005D5502" w:rsidP="005D5502">
            <w:pPr>
              <w:pStyle w:val="105"/>
            </w:pPr>
            <w:r w:rsidRPr="00F0370D">
              <w:t>6.8</w:t>
            </w:r>
          </w:p>
        </w:tc>
        <w:tc>
          <w:tcPr>
            <w:tcW w:w="722" w:type="dxa"/>
            <w:shd w:val="clear" w:color="auto" w:fill="404040" w:themeFill="text1" w:themeFillTint="BF"/>
            <w:vAlign w:val="center"/>
          </w:tcPr>
          <w:p w14:paraId="6D9C1F61" w14:textId="11E1F8A0" w:rsidR="005D5502" w:rsidRPr="005D5502" w:rsidRDefault="005D5502" w:rsidP="005D5502">
            <w:pPr>
              <w:pStyle w:val="105"/>
              <w:rPr>
                <w:b/>
                <w:bCs/>
                <w:color w:val="FFFFFF" w:themeColor="background1"/>
              </w:rPr>
            </w:pPr>
            <w:r w:rsidRPr="005D5502">
              <w:rPr>
                <w:b/>
                <w:bCs/>
                <w:color w:val="FFFFFF" w:themeColor="background1"/>
              </w:rPr>
              <w:t>17.1</w:t>
            </w:r>
          </w:p>
        </w:tc>
        <w:tc>
          <w:tcPr>
            <w:tcW w:w="721" w:type="dxa"/>
            <w:shd w:val="clear" w:color="auto" w:fill="auto"/>
            <w:vAlign w:val="center"/>
          </w:tcPr>
          <w:p w14:paraId="196CC04E" w14:textId="250BBFFC" w:rsidR="005D5502" w:rsidRPr="00B23AF4" w:rsidRDefault="005D5502" w:rsidP="005D5502">
            <w:pPr>
              <w:pStyle w:val="105"/>
            </w:pPr>
            <w:r w:rsidRPr="00F0370D">
              <w:t>5.2</w:t>
            </w:r>
          </w:p>
        </w:tc>
        <w:tc>
          <w:tcPr>
            <w:tcW w:w="722" w:type="dxa"/>
            <w:shd w:val="clear" w:color="auto" w:fill="auto"/>
            <w:vAlign w:val="center"/>
          </w:tcPr>
          <w:p w14:paraId="7C1A31BF" w14:textId="4ED0E051" w:rsidR="005D5502" w:rsidRPr="00B23AF4" w:rsidRDefault="005D5502" w:rsidP="005D5502">
            <w:pPr>
              <w:pStyle w:val="105"/>
            </w:pPr>
            <w:r w:rsidRPr="00F0370D">
              <w:t>3.8</w:t>
            </w:r>
          </w:p>
        </w:tc>
        <w:tc>
          <w:tcPr>
            <w:tcW w:w="722" w:type="dxa"/>
            <w:shd w:val="clear" w:color="auto" w:fill="auto"/>
            <w:vAlign w:val="center"/>
          </w:tcPr>
          <w:p w14:paraId="13F35C2F" w14:textId="3E3A5EFD" w:rsidR="005D5502" w:rsidRPr="00B23AF4" w:rsidRDefault="005D5502" w:rsidP="005D5502">
            <w:pPr>
              <w:pStyle w:val="105"/>
            </w:pPr>
            <w:r w:rsidRPr="00F0370D">
              <w:t>5.2</w:t>
            </w:r>
          </w:p>
        </w:tc>
        <w:tc>
          <w:tcPr>
            <w:tcW w:w="721" w:type="dxa"/>
            <w:shd w:val="clear" w:color="auto" w:fill="auto"/>
            <w:vAlign w:val="center"/>
          </w:tcPr>
          <w:p w14:paraId="7A242AD9" w14:textId="605AE866" w:rsidR="005D5502" w:rsidRPr="00B23AF4" w:rsidRDefault="005D5502" w:rsidP="005D5502">
            <w:pPr>
              <w:pStyle w:val="105"/>
            </w:pPr>
            <w:r w:rsidRPr="00F0370D">
              <w:t>0.0</w:t>
            </w:r>
          </w:p>
        </w:tc>
        <w:tc>
          <w:tcPr>
            <w:tcW w:w="722" w:type="dxa"/>
            <w:shd w:val="clear" w:color="auto" w:fill="auto"/>
            <w:vAlign w:val="center"/>
          </w:tcPr>
          <w:p w14:paraId="588CB460" w14:textId="1A927EC1" w:rsidR="005D5502" w:rsidRPr="00B23AF4" w:rsidRDefault="005D5502" w:rsidP="005D5502">
            <w:pPr>
              <w:pStyle w:val="105"/>
            </w:pPr>
            <w:r w:rsidRPr="00F0370D">
              <w:t>10.6</w:t>
            </w:r>
          </w:p>
        </w:tc>
        <w:tc>
          <w:tcPr>
            <w:tcW w:w="722" w:type="dxa"/>
            <w:shd w:val="clear" w:color="auto" w:fill="BFBFBF" w:themeFill="background1" w:themeFillShade="BF"/>
            <w:vAlign w:val="center"/>
          </w:tcPr>
          <w:p w14:paraId="28F0B64C" w14:textId="01156299" w:rsidR="005D5502" w:rsidRPr="005D5502" w:rsidRDefault="005D5502" w:rsidP="005D5502">
            <w:pPr>
              <w:pStyle w:val="105"/>
            </w:pPr>
            <w:r w:rsidRPr="005D5502">
              <w:t>25.0</w:t>
            </w:r>
          </w:p>
        </w:tc>
        <w:tc>
          <w:tcPr>
            <w:tcW w:w="721" w:type="dxa"/>
            <w:shd w:val="clear" w:color="auto" w:fill="auto"/>
            <w:vAlign w:val="center"/>
          </w:tcPr>
          <w:p w14:paraId="358E38E8" w14:textId="2C7428B4" w:rsidR="005D5502" w:rsidRPr="00B23AF4" w:rsidRDefault="005D5502" w:rsidP="005D5502">
            <w:pPr>
              <w:pStyle w:val="105"/>
            </w:pPr>
            <w:r w:rsidRPr="00F0370D">
              <w:t>17.2</w:t>
            </w:r>
          </w:p>
        </w:tc>
        <w:tc>
          <w:tcPr>
            <w:tcW w:w="722" w:type="dxa"/>
            <w:shd w:val="clear" w:color="auto" w:fill="auto"/>
            <w:vAlign w:val="center"/>
          </w:tcPr>
          <w:p w14:paraId="2C29F812" w14:textId="7F4A3FCE" w:rsidR="005D5502" w:rsidRPr="00B23AF4" w:rsidRDefault="005D5502" w:rsidP="005D5502">
            <w:pPr>
              <w:pStyle w:val="105"/>
            </w:pPr>
            <w:r w:rsidRPr="00F0370D">
              <w:t>1.1</w:t>
            </w:r>
          </w:p>
        </w:tc>
        <w:tc>
          <w:tcPr>
            <w:tcW w:w="722" w:type="dxa"/>
            <w:shd w:val="clear" w:color="auto" w:fill="auto"/>
            <w:vAlign w:val="center"/>
          </w:tcPr>
          <w:p w14:paraId="611E9192" w14:textId="5E7EB2F0" w:rsidR="005D5502" w:rsidRPr="00B23AF4" w:rsidRDefault="005D5502" w:rsidP="005D5502">
            <w:pPr>
              <w:pStyle w:val="105"/>
            </w:pPr>
            <w:r w:rsidRPr="00F0370D">
              <w:t>5.0</w:t>
            </w:r>
          </w:p>
        </w:tc>
      </w:tr>
      <w:tr w:rsidR="005D5502" w14:paraId="353714FF" w14:textId="77777777" w:rsidTr="005D5502">
        <w:trPr>
          <w:cantSplit/>
          <w:trHeight w:val="397"/>
        </w:trPr>
        <w:tc>
          <w:tcPr>
            <w:tcW w:w="1892" w:type="dxa"/>
            <w:shd w:val="clear" w:color="auto" w:fill="auto"/>
            <w:vAlign w:val="center"/>
          </w:tcPr>
          <w:p w14:paraId="2094677B" w14:textId="69A79586" w:rsidR="005D5502" w:rsidRDefault="005D5502" w:rsidP="005D5502">
            <w:pPr>
              <w:pStyle w:val="9"/>
              <w:spacing w:line="240" w:lineRule="exact"/>
              <w:ind w:leftChars="-50" w:left="-105" w:rightChars="-50" w:right="-105"/>
            </w:pPr>
            <w:r w:rsidRPr="007616DF">
              <w:rPr>
                <w:rFonts w:hint="eastAsia"/>
              </w:rPr>
              <w:t>日中一時支援</w:t>
            </w:r>
          </w:p>
        </w:tc>
        <w:tc>
          <w:tcPr>
            <w:tcW w:w="721" w:type="dxa"/>
            <w:shd w:val="clear" w:color="auto" w:fill="auto"/>
            <w:vAlign w:val="center"/>
          </w:tcPr>
          <w:p w14:paraId="785296BF" w14:textId="3DA39567" w:rsidR="005D5502" w:rsidRPr="00B23AF4" w:rsidRDefault="005D5502" w:rsidP="005D5502">
            <w:pPr>
              <w:pStyle w:val="105"/>
            </w:pPr>
            <w:r w:rsidRPr="00F0370D">
              <w:t>4.4</w:t>
            </w:r>
          </w:p>
        </w:tc>
        <w:tc>
          <w:tcPr>
            <w:tcW w:w="722" w:type="dxa"/>
            <w:shd w:val="clear" w:color="auto" w:fill="auto"/>
            <w:vAlign w:val="center"/>
          </w:tcPr>
          <w:p w14:paraId="136E1F04" w14:textId="47A75FB1" w:rsidR="005D5502" w:rsidRPr="00B23AF4" w:rsidRDefault="005D5502" w:rsidP="005D5502">
            <w:pPr>
              <w:pStyle w:val="105"/>
            </w:pPr>
            <w:r w:rsidRPr="00F0370D">
              <w:t>11.6</w:t>
            </w:r>
          </w:p>
        </w:tc>
        <w:tc>
          <w:tcPr>
            <w:tcW w:w="721" w:type="dxa"/>
            <w:shd w:val="clear" w:color="auto" w:fill="auto"/>
            <w:vAlign w:val="center"/>
          </w:tcPr>
          <w:p w14:paraId="02A89939" w14:textId="7B0EE9E1" w:rsidR="005D5502" w:rsidRPr="00B23AF4" w:rsidRDefault="005D5502" w:rsidP="005D5502">
            <w:pPr>
              <w:pStyle w:val="105"/>
            </w:pPr>
            <w:r w:rsidRPr="00F0370D">
              <w:t>4.6</w:t>
            </w:r>
          </w:p>
        </w:tc>
        <w:tc>
          <w:tcPr>
            <w:tcW w:w="722" w:type="dxa"/>
            <w:shd w:val="clear" w:color="auto" w:fill="auto"/>
            <w:vAlign w:val="center"/>
          </w:tcPr>
          <w:p w14:paraId="190ADF19" w14:textId="062F621D" w:rsidR="005D5502" w:rsidRPr="00B23AF4" w:rsidRDefault="005D5502" w:rsidP="005D5502">
            <w:pPr>
              <w:pStyle w:val="105"/>
            </w:pPr>
            <w:r w:rsidRPr="00F0370D">
              <w:t>4.1</w:t>
            </w:r>
          </w:p>
        </w:tc>
        <w:tc>
          <w:tcPr>
            <w:tcW w:w="722" w:type="dxa"/>
            <w:shd w:val="clear" w:color="auto" w:fill="auto"/>
            <w:vAlign w:val="center"/>
          </w:tcPr>
          <w:p w14:paraId="511D8F2F" w14:textId="62D3B24C" w:rsidR="005D5502" w:rsidRPr="00B23AF4" w:rsidRDefault="005D5502" w:rsidP="005D5502">
            <w:pPr>
              <w:pStyle w:val="105"/>
            </w:pPr>
            <w:r w:rsidRPr="00F0370D">
              <w:t>4.7</w:t>
            </w:r>
          </w:p>
        </w:tc>
        <w:tc>
          <w:tcPr>
            <w:tcW w:w="721" w:type="dxa"/>
            <w:shd w:val="clear" w:color="auto" w:fill="auto"/>
            <w:vAlign w:val="center"/>
          </w:tcPr>
          <w:p w14:paraId="760AEB64" w14:textId="6E6BFD8D" w:rsidR="005D5502" w:rsidRPr="00B23AF4" w:rsidRDefault="005D5502" w:rsidP="005D5502">
            <w:pPr>
              <w:pStyle w:val="105"/>
            </w:pPr>
            <w:r w:rsidRPr="00F0370D">
              <w:t>0.0</w:t>
            </w:r>
          </w:p>
        </w:tc>
        <w:tc>
          <w:tcPr>
            <w:tcW w:w="722" w:type="dxa"/>
            <w:shd w:val="clear" w:color="auto" w:fill="auto"/>
            <w:vAlign w:val="center"/>
          </w:tcPr>
          <w:p w14:paraId="1BF55C0F" w14:textId="3FEAF24C" w:rsidR="005D5502" w:rsidRPr="00B23AF4" w:rsidRDefault="005D5502" w:rsidP="005D5502">
            <w:pPr>
              <w:pStyle w:val="105"/>
            </w:pPr>
            <w:r w:rsidRPr="00F0370D">
              <w:t>7.6</w:t>
            </w:r>
          </w:p>
        </w:tc>
        <w:tc>
          <w:tcPr>
            <w:tcW w:w="722" w:type="dxa"/>
            <w:shd w:val="clear" w:color="auto" w:fill="auto"/>
            <w:vAlign w:val="center"/>
          </w:tcPr>
          <w:p w14:paraId="2ED96153" w14:textId="335E32FD" w:rsidR="005D5502" w:rsidRPr="00B23AF4" w:rsidRDefault="005D5502" w:rsidP="005D5502">
            <w:pPr>
              <w:pStyle w:val="105"/>
            </w:pPr>
            <w:r w:rsidRPr="00F0370D">
              <w:t>17.0</w:t>
            </w:r>
          </w:p>
        </w:tc>
        <w:tc>
          <w:tcPr>
            <w:tcW w:w="721" w:type="dxa"/>
            <w:shd w:val="clear" w:color="auto" w:fill="auto"/>
            <w:vAlign w:val="center"/>
          </w:tcPr>
          <w:p w14:paraId="647777A1" w14:textId="3FD6E489" w:rsidR="005D5502" w:rsidRPr="00B23AF4" w:rsidRDefault="005D5502" w:rsidP="005D5502">
            <w:pPr>
              <w:pStyle w:val="105"/>
            </w:pPr>
            <w:r w:rsidRPr="00F0370D">
              <w:t>14.1</w:t>
            </w:r>
          </w:p>
        </w:tc>
        <w:tc>
          <w:tcPr>
            <w:tcW w:w="722" w:type="dxa"/>
            <w:shd w:val="clear" w:color="auto" w:fill="auto"/>
            <w:vAlign w:val="center"/>
          </w:tcPr>
          <w:p w14:paraId="56354A75" w14:textId="320A2055" w:rsidR="005D5502" w:rsidRPr="00B23AF4" w:rsidRDefault="005D5502" w:rsidP="005D5502">
            <w:pPr>
              <w:pStyle w:val="105"/>
            </w:pPr>
            <w:r w:rsidRPr="00F0370D">
              <w:t>2.3</w:t>
            </w:r>
          </w:p>
        </w:tc>
        <w:tc>
          <w:tcPr>
            <w:tcW w:w="722" w:type="dxa"/>
            <w:shd w:val="clear" w:color="auto" w:fill="auto"/>
            <w:vAlign w:val="center"/>
          </w:tcPr>
          <w:p w14:paraId="557644B7" w14:textId="49871812" w:rsidR="005D5502" w:rsidRPr="00B23AF4" w:rsidRDefault="005D5502" w:rsidP="005D5502">
            <w:pPr>
              <w:pStyle w:val="105"/>
            </w:pPr>
            <w:r w:rsidRPr="00F0370D">
              <w:t>3.5</w:t>
            </w:r>
          </w:p>
        </w:tc>
      </w:tr>
      <w:tr w:rsidR="005D5502" w14:paraId="4997C9BE" w14:textId="77777777" w:rsidTr="005D5502">
        <w:trPr>
          <w:cantSplit/>
          <w:trHeight w:val="397"/>
        </w:trPr>
        <w:tc>
          <w:tcPr>
            <w:tcW w:w="1892" w:type="dxa"/>
            <w:shd w:val="clear" w:color="auto" w:fill="auto"/>
            <w:vAlign w:val="center"/>
          </w:tcPr>
          <w:p w14:paraId="1D2D3F6C" w14:textId="5D20247F" w:rsidR="005D5502" w:rsidRDefault="005D5502" w:rsidP="005D5502">
            <w:pPr>
              <w:pStyle w:val="9"/>
              <w:spacing w:line="240" w:lineRule="exact"/>
              <w:ind w:leftChars="-50" w:left="-105" w:rightChars="-50" w:right="-105"/>
            </w:pPr>
            <w:r w:rsidRPr="007616DF">
              <w:rPr>
                <w:rFonts w:hint="eastAsia"/>
              </w:rPr>
              <w:t>療養介護</w:t>
            </w:r>
          </w:p>
        </w:tc>
        <w:tc>
          <w:tcPr>
            <w:tcW w:w="721" w:type="dxa"/>
            <w:shd w:val="clear" w:color="auto" w:fill="auto"/>
            <w:vAlign w:val="center"/>
          </w:tcPr>
          <w:p w14:paraId="6BE6E255" w14:textId="5EB35769" w:rsidR="005D5502" w:rsidRPr="00B23AF4" w:rsidRDefault="005D5502" w:rsidP="005D5502">
            <w:pPr>
              <w:pStyle w:val="105"/>
            </w:pPr>
            <w:r w:rsidRPr="00F0370D">
              <w:t>2.9</w:t>
            </w:r>
          </w:p>
        </w:tc>
        <w:tc>
          <w:tcPr>
            <w:tcW w:w="722" w:type="dxa"/>
            <w:shd w:val="clear" w:color="auto" w:fill="auto"/>
            <w:vAlign w:val="center"/>
          </w:tcPr>
          <w:p w14:paraId="1385B764" w14:textId="212D2E10" w:rsidR="005D5502" w:rsidRPr="00B23AF4" w:rsidRDefault="005D5502" w:rsidP="005D5502">
            <w:pPr>
              <w:pStyle w:val="105"/>
            </w:pPr>
            <w:r w:rsidRPr="00F0370D">
              <w:t>1.5</w:t>
            </w:r>
          </w:p>
        </w:tc>
        <w:tc>
          <w:tcPr>
            <w:tcW w:w="721" w:type="dxa"/>
            <w:shd w:val="clear" w:color="auto" w:fill="auto"/>
            <w:vAlign w:val="center"/>
          </w:tcPr>
          <w:p w14:paraId="0BD92902" w14:textId="5D4CEA43" w:rsidR="005D5502" w:rsidRPr="00B23AF4" w:rsidRDefault="005D5502" w:rsidP="005D5502">
            <w:pPr>
              <w:pStyle w:val="105"/>
            </w:pPr>
            <w:r w:rsidRPr="00F0370D">
              <w:t>1.3</w:t>
            </w:r>
          </w:p>
        </w:tc>
        <w:tc>
          <w:tcPr>
            <w:tcW w:w="722" w:type="dxa"/>
            <w:shd w:val="clear" w:color="auto" w:fill="auto"/>
            <w:vAlign w:val="center"/>
          </w:tcPr>
          <w:p w14:paraId="2506F59D" w14:textId="6AC3ECFF" w:rsidR="005D5502" w:rsidRPr="00B23AF4" w:rsidRDefault="005D5502" w:rsidP="005D5502">
            <w:pPr>
              <w:pStyle w:val="105"/>
            </w:pPr>
            <w:r w:rsidRPr="00F0370D">
              <w:t>2.3</w:t>
            </w:r>
          </w:p>
        </w:tc>
        <w:tc>
          <w:tcPr>
            <w:tcW w:w="722" w:type="dxa"/>
            <w:shd w:val="clear" w:color="auto" w:fill="auto"/>
            <w:vAlign w:val="center"/>
          </w:tcPr>
          <w:p w14:paraId="1709513E" w14:textId="7967D89C" w:rsidR="005D5502" w:rsidRPr="00B23AF4" w:rsidRDefault="005D5502" w:rsidP="005D5502">
            <w:pPr>
              <w:pStyle w:val="105"/>
            </w:pPr>
            <w:r w:rsidRPr="00F0370D">
              <w:t>4.3</w:t>
            </w:r>
          </w:p>
        </w:tc>
        <w:tc>
          <w:tcPr>
            <w:tcW w:w="721" w:type="dxa"/>
            <w:shd w:val="clear" w:color="auto" w:fill="auto"/>
            <w:vAlign w:val="center"/>
          </w:tcPr>
          <w:p w14:paraId="5B7E7CC1" w14:textId="1FEDE10B" w:rsidR="005D5502" w:rsidRPr="00B23AF4" w:rsidRDefault="005D5502" w:rsidP="005D5502">
            <w:pPr>
              <w:pStyle w:val="105"/>
            </w:pPr>
            <w:r w:rsidRPr="00F0370D">
              <w:t>0.0</w:t>
            </w:r>
          </w:p>
        </w:tc>
        <w:tc>
          <w:tcPr>
            <w:tcW w:w="722" w:type="dxa"/>
            <w:shd w:val="clear" w:color="auto" w:fill="auto"/>
            <w:vAlign w:val="center"/>
          </w:tcPr>
          <w:p w14:paraId="1E84F206" w14:textId="03DF2CF4" w:rsidR="005D5502" w:rsidRPr="00B23AF4" w:rsidRDefault="005D5502" w:rsidP="005D5502">
            <w:pPr>
              <w:pStyle w:val="105"/>
            </w:pPr>
            <w:r w:rsidRPr="00F0370D">
              <w:t>0.0</w:t>
            </w:r>
          </w:p>
        </w:tc>
        <w:tc>
          <w:tcPr>
            <w:tcW w:w="722" w:type="dxa"/>
            <w:shd w:val="clear" w:color="auto" w:fill="auto"/>
            <w:vAlign w:val="center"/>
          </w:tcPr>
          <w:p w14:paraId="6D4597F5" w14:textId="23CC4AD5" w:rsidR="005D5502" w:rsidRPr="00B23AF4" w:rsidRDefault="005D5502" w:rsidP="005D5502">
            <w:pPr>
              <w:pStyle w:val="105"/>
            </w:pPr>
            <w:r w:rsidRPr="00F0370D">
              <w:t>1.0</w:t>
            </w:r>
          </w:p>
        </w:tc>
        <w:tc>
          <w:tcPr>
            <w:tcW w:w="721" w:type="dxa"/>
            <w:shd w:val="clear" w:color="auto" w:fill="auto"/>
            <w:vAlign w:val="center"/>
          </w:tcPr>
          <w:p w14:paraId="21E392A8" w14:textId="6F5F9E13" w:rsidR="005D5502" w:rsidRPr="00B23AF4" w:rsidRDefault="005D5502" w:rsidP="005D5502">
            <w:pPr>
              <w:pStyle w:val="105"/>
            </w:pPr>
            <w:r w:rsidRPr="00F0370D">
              <w:t>1.0</w:t>
            </w:r>
          </w:p>
        </w:tc>
        <w:tc>
          <w:tcPr>
            <w:tcW w:w="722" w:type="dxa"/>
            <w:shd w:val="clear" w:color="auto" w:fill="auto"/>
            <w:vAlign w:val="center"/>
          </w:tcPr>
          <w:p w14:paraId="327E0C3A" w14:textId="424030CB" w:rsidR="005D5502" w:rsidRPr="00B23AF4" w:rsidRDefault="005D5502" w:rsidP="005D5502">
            <w:pPr>
              <w:pStyle w:val="105"/>
            </w:pPr>
            <w:r w:rsidRPr="00F0370D">
              <w:t>1.1</w:t>
            </w:r>
          </w:p>
        </w:tc>
        <w:tc>
          <w:tcPr>
            <w:tcW w:w="722" w:type="dxa"/>
            <w:shd w:val="clear" w:color="auto" w:fill="auto"/>
            <w:vAlign w:val="center"/>
          </w:tcPr>
          <w:p w14:paraId="28A7D4B4" w14:textId="339CB92F" w:rsidR="005D5502" w:rsidRPr="00B23AF4" w:rsidRDefault="005D5502" w:rsidP="005D5502">
            <w:pPr>
              <w:pStyle w:val="105"/>
            </w:pPr>
            <w:r w:rsidRPr="00F0370D">
              <w:t>3.5</w:t>
            </w:r>
          </w:p>
        </w:tc>
      </w:tr>
      <w:tr w:rsidR="005D5502" w14:paraId="7F816959" w14:textId="77777777" w:rsidTr="00C91709">
        <w:trPr>
          <w:cantSplit/>
          <w:trHeight w:val="397"/>
        </w:trPr>
        <w:tc>
          <w:tcPr>
            <w:tcW w:w="1892" w:type="dxa"/>
            <w:shd w:val="clear" w:color="auto" w:fill="auto"/>
            <w:vAlign w:val="center"/>
          </w:tcPr>
          <w:p w14:paraId="5B725FD1" w14:textId="77777777" w:rsidR="005D5502" w:rsidRDefault="005D5502" w:rsidP="005D5502">
            <w:pPr>
              <w:pStyle w:val="9"/>
              <w:spacing w:line="240" w:lineRule="exact"/>
              <w:ind w:leftChars="-50" w:left="-105" w:rightChars="-50" w:right="-105"/>
            </w:pPr>
            <w:r w:rsidRPr="007616DF">
              <w:rPr>
                <w:rFonts w:hint="eastAsia"/>
              </w:rPr>
              <w:t>居宅介護（ホーム</w:t>
            </w:r>
          </w:p>
          <w:p w14:paraId="5F235B62" w14:textId="53BB81E0" w:rsidR="005D5502" w:rsidRDefault="005D5502" w:rsidP="005D5502">
            <w:pPr>
              <w:pStyle w:val="9"/>
              <w:spacing w:line="240" w:lineRule="exact"/>
              <w:ind w:leftChars="-50" w:left="-105" w:rightChars="-50" w:right="-105"/>
            </w:pPr>
            <w:r w:rsidRPr="007616DF">
              <w:rPr>
                <w:rFonts w:hint="eastAsia"/>
              </w:rPr>
              <w:t>ヘルプサービス）</w:t>
            </w:r>
          </w:p>
        </w:tc>
        <w:tc>
          <w:tcPr>
            <w:tcW w:w="721" w:type="dxa"/>
            <w:shd w:val="clear" w:color="auto" w:fill="auto"/>
            <w:vAlign w:val="center"/>
          </w:tcPr>
          <w:p w14:paraId="6A75A4E0" w14:textId="1E7906F5" w:rsidR="005D5502" w:rsidRPr="00B23AF4" w:rsidRDefault="005D5502" w:rsidP="005D5502">
            <w:pPr>
              <w:pStyle w:val="105"/>
            </w:pPr>
            <w:r w:rsidRPr="00F0370D">
              <w:t>6.4</w:t>
            </w:r>
          </w:p>
        </w:tc>
        <w:tc>
          <w:tcPr>
            <w:tcW w:w="722" w:type="dxa"/>
            <w:shd w:val="clear" w:color="auto" w:fill="auto"/>
            <w:vAlign w:val="center"/>
          </w:tcPr>
          <w:p w14:paraId="3E432341" w14:textId="240CB867" w:rsidR="005D5502" w:rsidRPr="00B23AF4" w:rsidRDefault="005D5502" w:rsidP="005D5502">
            <w:pPr>
              <w:pStyle w:val="105"/>
            </w:pPr>
            <w:r w:rsidRPr="00F0370D">
              <w:t>3.7</w:t>
            </w:r>
          </w:p>
        </w:tc>
        <w:tc>
          <w:tcPr>
            <w:tcW w:w="721" w:type="dxa"/>
            <w:shd w:val="clear" w:color="auto" w:fill="auto"/>
            <w:vAlign w:val="center"/>
          </w:tcPr>
          <w:p w14:paraId="30AC5473" w14:textId="170B0144" w:rsidR="005D5502" w:rsidRPr="00B23AF4" w:rsidRDefault="005D5502" w:rsidP="005D5502">
            <w:pPr>
              <w:pStyle w:val="105"/>
            </w:pPr>
            <w:r w:rsidRPr="00F0370D">
              <w:t>3.9</w:t>
            </w:r>
          </w:p>
        </w:tc>
        <w:tc>
          <w:tcPr>
            <w:tcW w:w="722" w:type="dxa"/>
            <w:shd w:val="clear" w:color="auto" w:fill="auto"/>
            <w:vAlign w:val="center"/>
          </w:tcPr>
          <w:p w14:paraId="5E307F77" w14:textId="1C3C49E0" w:rsidR="005D5502" w:rsidRPr="00B23AF4" w:rsidRDefault="005D5502" w:rsidP="005D5502">
            <w:pPr>
              <w:pStyle w:val="105"/>
            </w:pPr>
            <w:r w:rsidRPr="00F0370D">
              <w:t>4.6</w:t>
            </w:r>
          </w:p>
        </w:tc>
        <w:tc>
          <w:tcPr>
            <w:tcW w:w="722" w:type="dxa"/>
            <w:shd w:val="clear" w:color="auto" w:fill="404040" w:themeFill="text1" w:themeFillTint="BF"/>
            <w:vAlign w:val="center"/>
          </w:tcPr>
          <w:p w14:paraId="0596E135" w14:textId="4FEAC461" w:rsidR="005D5502" w:rsidRPr="000A3CA1" w:rsidRDefault="005D5502" w:rsidP="005D5502">
            <w:pPr>
              <w:pStyle w:val="105"/>
              <w:rPr>
                <w:b/>
                <w:bCs/>
              </w:rPr>
            </w:pPr>
            <w:r w:rsidRPr="000A3CA1">
              <w:rPr>
                <w:b/>
                <w:bCs/>
                <w:color w:val="FFFFFF" w:themeColor="background1"/>
              </w:rPr>
              <w:t>8.1</w:t>
            </w:r>
          </w:p>
        </w:tc>
        <w:tc>
          <w:tcPr>
            <w:tcW w:w="721" w:type="dxa"/>
            <w:shd w:val="clear" w:color="auto" w:fill="auto"/>
            <w:vAlign w:val="center"/>
          </w:tcPr>
          <w:p w14:paraId="084A7417" w14:textId="7C7CAB4E" w:rsidR="005D5502" w:rsidRPr="00B23AF4" w:rsidRDefault="005D5502" w:rsidP="005D5502">
            <w:pPr>
              <w:pStyle w:val="105"/>
            </w:pPr>
            <w:r w:rsidRPr="00F0370D">
              <w:t>5.6</w:t>
            </w:r>
          </w:p>
        </w:tc>
        <w:tc>
          <w:tcPr>
            <w:tcW w:w="722" w:type="dxa"/>
            <w:shd w:val="clear" w:color="auto" w:fill="auto"/>
            <w:vAlign w:val="center"/>
          </w:tcPr>
          <w:p w14:paraId="2B5454EC" w14:textId="55C4C905" w:rsidR="005D5502" w:rsidRPr="00B23AF4" w:rsidRDefault="005D5502" w:rsidP="005D5502">
            <w:pPr>
              <w:pStyle w:val="105"/>
            </w:pPr>
            <w:r w:rsidRPr="00F0370D">
              <w:t>4.5</w:t>
            </w:r>
          </w:p>
        </w:tc>
        <w:tc>
          <w:tcPr>
            <w:tcW w:w="722" w:type="dxa"/>
            <w:shd w:val="clear" w:color="auto" w:fill="auto"/>
            <w:vAlign w:val="center"/>
          </w:tcPr>
          <w:p w14:paraId="5D4AAEE9" w14:textId="79609E0E" w:rsidR="005D5502" w:rsidRPr="00B23AF4" w:rsidRDefault="005D5502" w:rsidP="005D5502">
            <w:pPr>
              <w:pStyle w:val="105"/>
            </w:pPr>
            <w:r w:rsidRPr="00F0370D">
              <w:t>1.0</w:t>
            </w:r>
          </w:p>
        </w:tc>
        <w:tc>
          <w:tcPr>
            <w:tcW w:w="721" w:type="dxa"/>
            <w:shd w:val="clear" w:color="auto" w:fill="auto"/>
            <w:vAlign w:val="center"/>
          </w:tcPr>
          <w:p w14:paraId="1524FDEF" w14:textId="0A9C65BE" w:rsidR="005D5502" w:rsidRPr="00B23AF4" w:rsidRDefault="005D5502" w:rsidP="005D5502">
            <w:pPr>
              <w:pStyle w:val="105"/>
            </w:pPr>
            <w:r w:rsidRPr="00F0370D">
              <w:t>2.0</w:t>
            </w:r>
          </w:p>
        </w:tc>
        <w:tc>
          <w:tcPr>
            <w:tcW w:w="722" w:type="dxa"/>
            <w:shd w:val="clear" w:color="auto" w:fill="auto"/>
            <w:vAlign w:val="center"/>
          </w:tcPr>
          <w:p w14:paraId="472E72C5" w14:textId="2CF7D7CE" w:rsidR="005D5502" w:rsidRPr="00B23AF4" w:rsidRDefault="005D5502" w:rsidP="005D5502">
            <w:pPr>
              <w:pStyle w:val="105"/>
            </w:pPr>
            <w:r w:rsidRPr="00F0370D">
              <w:t>1.5</w:t>
            </w:r>
          </w:p>
        </w:tc>
        <w:tc>
          <w:tcPr>
            <w:tcW w:w="722" w:type="dxa"/>
            <w:shd w:val="clear" w:color="auto" w:fill="auto"/>
            <w:vAlign w:val="center"/>
          </w:tcPr>
          <w:p w14:paraId="5BF5CB34" w14:textId="3B1ED300" w:rsidR="005D5502" w:rsidRPr="00B23AF4" w:rsidRDefault="005D5502" w:rsidP="005D5502">
            <w:pPr>
              <w:pStyle w:val="105"/>
            </w:pPr>
            <w:r w:rsidRPr="00F0370D">
              <w:t>0.7</w:t>
            </w:r>
          </w:p>
        </w:tc>
      </w:tr>
      <w:tr w:rsidR="005D5502" w14:paraId="10CEE20C" w14:textId="77777777" w:rsidTr="005D5502">
        <w:trPr>
          <w:cantSplit/>
          <w:trHeight w:val="397"/>
        </w:trPr>
        <w:tc>
          <w:tcPr>
            <w:tcW w:w="1892" w:type="dxa"/>
            <w:shd w:val="clear" w:color="auto" w:fill="auto"/>
            <w:vAlign w:val="center"/>
          </w:tcPr>
          <w:p w14:paraId="22B364E8" w14:textId="69B4BEAF" w:rsidR="005D5502" w:rsidRDefault="005D5502" w:rsidP="005D5502">
            <w:pPr>
              <w:pStyle w:val="9"/>
              <w:spacing w:line="240" w:lineRule="exact"/>
              <w:ind w:leftChars="-50" w:left="-105" w:rightChars="-50" w:right="-105"/>
            </w:pPr>
            <w:r w:rsidRPr="007616DF">
              <w:rPr>
                <w:rFonts w:hint="eastAsia"/>
              </w:rPr>
              <w:t>重度訪問介護</w:t>
            </w:r>
          </w:p>
        </w:tc>
        <w:tc>
          <w:tcPr>
            <w:tcW w:w="721" w:type="dxa"/>
            <w:shd w:val="clear" w:color="auto" w:fill="auto"/>
            <w:vAlign w:val="center"/>
          </w:tcPr>
          <w:p w14:paraId="5732EF92" w14:textId="289186AF" w:rsidR="005D5502" w:rsidRPr="00B23AF4" w:rsidRDefault="005D5502" w:rsidP="005D5502">
            <w:pPr>
              <w:pStyle w:val="105"/>
            </w:pPr>
            <w:r w:rsidRPr="00F0370D">
              <w:t>2.0</w:t>
            </w:r>
          </w:p>
        </w:tc>
        <w:tc>
          <w:tcPr>
            <w:tcW w:w="722" w:type="dxa"/>
            <w:shd w:val="clear" w:color="auto" w:fill="auto"/>
            <w:vAlign w:val="center"/>
          </w:tcPr>
          <w:p w14:paraId="581DA554" w14:textId="71E8BFB0" w:rsidR="005D5502" w:rsidRPr="00B23AF4" w:rsidRDefault="005D5502" w:rsidP="005D5502">
            <w:pPr>
              <w:pStyle w:val="105"/>
            </w:pPr>
            <w:r w:rsidRPr="00F0370D">
              <w:t>1.0</w:t>
            </w:r>
          </w:p>
        </w:tc>
        <w:tc>
          <w:tcPr>
            <w:tcW w:w="721" w:type="dxa"/>
            <w:shd w:val="clear" w:color="auto" w:fill="auto"/>
            <w:vAlign w:val="center"/>
          </w:tcPr>
          <w:p w14:paraId="045C79EF" w14:textId="090EB428" w:rsidR="005D5502" w:rsidRPr="00B23AF4" w:rsidRDefault="005D5502" w:rsidP="005D5502">
            <w:pPr>
              <w:pStyle w:val="105"/>
            </w:pPr>
            <w:r w:rsidRPr="00F0370D">
              <w:t>1.5</w:t>
            </w:r>
          </w:p>
        </w:tc>
        <w:tc>
          <w:tcPr>
            <w:tcW w:w="722" w:type="dxa"/>
            <w:shd w:val="clear" w:color="auto" w:fill="auto"/>
            <w:vAlign w:val="center"/>
          </w:tcPr>
          <w:p w14:paraId="6ABE874F" w14:textId="142227B1" w:rsidR="005D5502" w:rsidRPr="00B23AF4" w:rsidRDefault="005D5502" w:rsidP="005D5502">
            <w:pPr>
              <w:pStyle w:val="105"/>
            </w:pPr>
            <w:r w:rsidRPr="00F0370D">
              <w:t>2.6</w:t>
            </w:r>
          </w:p>
        </w:tc>
        <w:tc>
          <w:tcPr>
            <w:tcW w:w="722" w:type="dxa"/>
            <w:shd w:val="clear" w:color="auto" w:fill="auto"/>
            <w:vAlign w:val="center"/>
          </w:tcPr>
          <w:p w14:paraId="2A59D876" w14:textId="7D597DE0" w:rsidR="005D5502" w:rsidRPr="00B23AF4" w:rsidRDefault="005D5502" w:rsidP="005D5502">
            <w:pPr>
              <w:pStyle w:val="105"/>
            </w:pPr>
            <w:r w:rsidRPr="00F0370D">
              <w:t>3.3</w:t>
            </w:r>
          </w:p>
        </w:tc>
        <w:tc>
          <w:tcPr>
            <w:tcW w:w="721" w:type="dxa"/>
            <w:shd w:val="clear" w:color="auto" w:fill="auto"/>
            <w:vAlign w:val="center"/>
          </w:tcPr>
          <w:p w14:paraId="53D1FCE2" w14:textId="6D3EECA3" w:rsidR="005D5502" w:rsidRPr="00B23AF4" w:rsidRDefault="005D5502" w:rsidP="005D5502">
            <w:pPr>
              <w:pStyle w:val="105"/>
            </w:pPr>
            <w:r w:rsidRPr="00F0370D">
              <w:t>0.0</w:t>
            </w:r>
          </w:p>
        </w:tc>
        <w:tc>
          <w:tcPr>
            <w:tcW w:w="722" w:type="dxa"/>
            <w:shd w:val="clear" w:color="auto" w:fill="auto"/>
            <w:vAlign w:val="center"/>
          </w:tcPr>
          <w:p w14:paraId="39DF5806" w14:textId="22092992" w:rsidR="005D5502" w:rsidRPr="00B23AF4" w:rsidRDefault="005D5502" w:rsidP="00F5434E">
            <w:pPr>
              <w:pStyle w:val="105"/>
            </w:pPr>
            <w:r w:rsidRPr="00F0370D">
              <w:t>1.5</w:t>
            </w:r>
          </w:p>
        </w:tc>
        <w:tc>
          <w:tcPr>
            <w:tcW w:w="722" w:type="dxa"/>
            <w:shd w:val="clear" w:color="auto" w:fill="auto"/>
            <w:vAlign w:val="center"/>
          </w:tcPr>
          <w:p w14:paraId="4840A390" w14:textId="548C7F5C" w:rsidR="005D5502" w:rsidRPr="00B23AF4" w:rsidRDefault="005D5502" w:rsidP="005D5502">
            <w:pPr>
              <w:pStyle w:val="105"/>
            </w:pPr>
            <w:r w:rsidRPr="00F0370D">
              <w:t>0.0</w:t>
            </w:r>
          </w:p>
        </w:tc>
        <w:tc>
          <w:tcPr>
            <w:tcW w:w="721" w:type="dxa"/>
            <w:shd w:val="clear" w:color="auto" w:fill="auto"/>
            <w:vAlign w:val="center"/>
          </w:tcPr>
          <w:p w14:paraId="72CFACCB" w14:textId="2CFEC48A" w:rsidR="005D5502" w:rsidRPr="00B23AF4" w:rsidRDefault="005D5502" w:rsidP="005D5502">
            <w:pPr>
              <w:pStyle w:val="105"/>
            </w:pPr>
            <w:r w:rsidRPr="00F0370D">
              <w:t>3.0</w:t>
            </w:r>
          </w:p>
        </w:tc>
        <w:tc>
          <w:tcPr>
            <w:tcW w:w="722" w:type="dxa"/>
            <w:shd w:val="clear" w:color="auto" w:fill="auto"/>
            <w:vAlign w:val="center"/>
          </w:tcPr>
          <w:p w14:paraId="2424CDA7" w14:textId="44C6ACFC" w:rsidR="005D5502" w:rsidRPr="00B23AF4" w:rsidRDefault="005D5502" w:rsidP="005D5502">
            <w:pPr>
              <w:pStyle w:val="105"/>
            </w:pPr>
            <w:r w:rsidRPr="00F0370D">
              <w:t>1.5</w:t>
            </w:r>
          </w:p>
        </w:tc>
        <w:tc>
          <w:tcPr>
            <w:tcW w:w="722" w:type="dxa"/>
            <w:shd w:val="clear" w:color="auto" w:fill="auto"/>
            <w:vAlign w:val="center"/>
          </w:tcPr>
          <w:p w14:paraId="32F23458" w14:textId="14E72AFF" w:rsidR="005D5502" w:rsidRPr="00B23AF4" w:rsidRDefault="005D5502" w:rsidP="005D5502">
            <w:pPr>
              <w:pStyle w:val="105"/>
            </w:pPr>
            <w:r w:rsidRPr="00F0370D">
              <w:t>0.0</w:t>
            </w:r>
          </w:p>
        </w:tc>
      </w:tr>
      <w:tr w:rsidR="005D5502" w14:paraId="1BEDE04B" w14:textId="77777777" w:rsidTr="005D5502">
        <w:trPr>
          <w:cantSplit/>
          <w:trHeight w:val="397"/>
        </w:trPr>
        <w:tc>
          <w:tcPr>
            <w:tcW w:w="1892" w:type="dxa"/>
            <w:shd w:val="clear" w:color="auto" w:fill="auto"/>
            <w:vAlign w:val="center"/>
          </w:tcPr>
          <w:p w14:paraId="6BC2A42C" w14:textId="46AF41C3" w:rsidR="005D5502" w:rsidRDefault="005D5502" w:rsidP="005D5502">
            <w:pPr>
              <w:pStyle w:val="9"/>
              <w:spacing w:line="240" w:lineRule="exact"/>
              <w:ind w:leftChars="-50" w:left="-105" w:rightChars="-50" w:right="-105"/>
            </w:pPr>
            <w:r w:rsidRPr="00733284">
              <w:rPr>
                <w:rFonts w:hint="eastAsia"/>
              </w:rPr>
              <w:t>行動援護</w:t>
            </w:r>
          </w:p>
        </w:tc>
        <w:tc>
          <w:tcPr>
            <w:tcW w:w="721" w:type="dxa"/>
            <w:shd w:val="clear" w:color="auto" w:fill="auto"/>
            <w:vAlign w:val="center"/>
          </w:tcPr>
          <w:p w14:paraId="25212692" w14:textId="03693E40" w:rsidR="005D5502" w:rsidRPr="00B23AF4" w:rsidRDefault="005D5502" w:rsidP="005D5502">
            <w:pPr>
              <w:pStyle w:val="105"/>
            </w:pPr>
            <w:r w:rsidRPr="00E96E29">
              <w:t>2.4</w:t>
            </w:r>
          </w:p>
        </w:tc>
        <w:tc>
          <w:tcPr>
            <w:tcW w:w="722" w:type="dxa"/>
            <w:shd w:val="clear" w:color="auto" w:fill="auto"/>
            <w:vAlign w:val="center"/>
          </w:tcPr>
          <w:p w14:paraId="03D168D0" w14:textId="7785C6E8" w:rsidR="005D5502" w:rsidRPr="00B23AF4" w:rsidRDefault="005D5502" w:rsidP="005D5502">
            <w:pPr>
              <w:pStyle w:val="105"/>
            </w:pPr>
            <w:r w:rsidRPr="00E96E29">
              <w:t>7.9</w:t>
            </w:r>
          </w:p>
        </w:tc>
        <w:tc>
          <w:tcPr>
            <w:tcW w:w="721" w:type="dxa"/>
            <w:shd w:val="clear" w:color="auto" w:fill="auto"/>
            <w:vAlign w:val="center"/>
          </w:tcPr>
          <w:p w14:paraId="13AEA8C4" w14:textId="622CB22F" w:rsidR="005D5502" w:rsidRPr="00B23AF4" w:rsidRDefault="005D5502" w:rsidP="005D5502">
            <w:pPr>
              <w:pStyle w:val="105"/>
            </w:pPr>
            <w:r w:rsidRPr="00E96E29">
              <w:t>3.0</w:t>
            </w:r>
          </w:p>
        </w:tc>
        <w:tc>
          <w:tcPr>
            <w:tcW w:w="722" w:type="dxa"/>
            <w:shd w:val="clear" w:color="auto" w:fill="auto"/>
            <w:vAlign w:val="center"/>
          </w:tcPr>
          <w:p w14:paraId="2E8D1955" w14:textId="67BC914F" w:rsidR="005D5502" w:rsidRPr="00B23AF4" w:rsidRDefault="005D5502" w:rsidP="005D5502">
            <w:pPr>
              <w:pStyle w:val="105"/>
            </w:pPr>
            <w:r w:rsidRPr="00E96E29">
              <w:t>2.3</w:t>
            </w:r>
          </w:p>
        </w:tc>
        <w:tc>
          <w:tcPr>
            <w:tcW w:w="722" w:type="dxa"/>
            <w:shd w:val="clear" w:color="auto" w:fill="auto"/>
            <w:vAlign w:val="center"/>
          </w:tcPr>
          <w:p w14:paraId="76119935" w14:textId="481F748B" w:rsidR="005D5502" w:rsidRPr="00B23AF4" w:rsidRDefault="005D5502" w:rsidP="005D5502">
            <w:pPr>
              <w:pStyle w:val="105"/>
            </w:pPr>
            <w:r w:rsidRPr="00E96E29">
              <w:t>2.8</w:t>
            </w:r>
          </w:p>
        </w:tc>
        <w:tc>
          <w:tcPr>
            <w:tcW w:w="721" w:type="dxa"/>
            <w:shd w:val="clear" w:color="auto" w:fill="auto"/>
            <w:vAlign w:val="center"/>
          </w:tcPr>
          <w:p w14:paraId="1C2F8376" w14:textId="79C6C119" w:rsidR="005D5502" w:rsidRPr="00B23AF4" w:rsidRDefault="005D5502" w:rsidP="005D5502">
            <w:pPr>
              <w:pStyle w:val="105"/>
            </w:pPr>
            <w:r w:rsidRPr="00E96E29">
              <w:t>0.0</w:t>
            </w:r>
          </w:p>
        </w:tc>
        <w:tc>
          <w:tcPr>
            <w:tcW w:w="722" w:type="dxa"/>
            <w:shd w:val="clear" w:color="auto" w:fill="404040" w:themeFill="text1" w:themeFillTint="BF"/>
            <w:vAlign w:val="center"/>
          </w:tcPr>
          <w:p w14:paraId="65D30D6C" w14:textId="58EADCA8" w:rsidR="005D5502" w:rsidRPr="005D5502" w:rsidRDefault="005D5502" w:rsidP="005D5502">
            <w:pPr>
              <w:pStyle w:val="105"/>
              <w:jc w:val="center"/>
              <w:rPr>
                <w:b/>
                <w:bCs/>
                <w:color w:val="FFFFFF" w:themeColor="background1"/>
              </w:rPr>
            </w:pPr>
            <w:r w:rsidRPr="005D5502">
              <w:rPr>
                <w:b/>
                <w:bCs/>
                <w:color w:val="FFFFFF" w:themeColor="background1"/>
              </w:rPr>
              <w:t>16.7</w:t>
            </w:r>
          </w:p>
        </w:tc>
        <w:tc>
          <w:tcPr>
            <w:tcW w:w="722" w:type="dxa"/>
            <w:shd w:val="clear" w:color="auto" w:fill="auto"/>
            <w:vAlign w:val="center"/>
          </w:tcPr>
          <w:p w14:paraId="6CB6D3FB" w14:textId="45200D8B" w:rsidR="005D5502" w:rsidRPr="00B23AF4" w:rsidRDefault="005D5502" w:rsidP="005D5502">
            <w:pPr>
              <w:pStyle w:val="105"/>
            </w:pPr>
            <w:r w:rsidRPr="00E96E29">
              <w:t>5.0</w:t>
            </w:r>
          </w:p>
        </w:tc>
        <w:tc>
          <w:tcPr>
            <w:tcW w:w="721" w:type="dxa"/>
            <w:shd w:val="clear" w:color="auto" w:fill="auto"/>
            <w:vAlign w:val="center"/>
          </w:tcPr>
          <w:p w14:paraId="3CEF25AA" w14:textId="79B478A4" w:rsidR="005D5502" w:rsidRPr="00B23AF4" w:rsidRDefault="005D5502" w:rsidP="005D5502">
            <w:pPr>
              <w:pStyle w:val="105"/>
            </w:pPr>
            <w:r w:rsidRPr="00E96E29">
              <w:t>7.1</w:t>
            </w:r>
          </w:p>
        </w:tc>
        <w:tc>
          <w:tcPr>
            <w:tcW w:w="722" w:type="dxa"/>
            <w:shd w:val="clear" w:color="auto" w:fill="BFBFBF" w:themeFill="background1" w:themeFillShade="BF"/>
            <w:vAlign w:val="center"/>
          </w:tcPr>
          <w:p w14:paraId="3D84D0BC" w14:textId="1B85220B" w:rsidR="005D5502" w:rsidRPr="00B23AF4" w:rsidRDefault="005D5502" w:rsidP="005D5502">
            <w:pPr>
              <w:pStyle w:val="105"/>
            </w:pPr>
            <w:r w:rsidRPr="00E96E29">
              <w:t>17.4</w:t>
            </w:r>
          </w:p>
        </w:tc>
        <w:tc>
          <w:tcPr>
            <w:tcW w:w="722" w:type="dxa"/>
            <w:shd w:val="clear" w:color="auto" w:fill="auto"/>
            <w:vAlign w:val="center"/>
          </w:tcPr>
          <w:p w14:paraId="2B489E4E" w14:textId="5D77BA37" w:rsidR="005D5502" w:rsidRPr="00B23AF4" w:rsidRDefault="005D5502" w:rsidP="005D5502">
            <w:pPr>
              <w:pStyle w:val="105"/>
            </w:pPr>
            <w:r w:rsidRPr="00E96E29">
              <w:t>11.3</w:t>
            </w:r>
          </w:p>
        </w:tc>
      </w:tr>
      <w:tr w:rsidR="005D5502" w14:paraId="22E4B37F" w14:textId="77777777" w:rsidTr="005D5502">
        <w:trPr>
          <w:cantSplit/>
          <w:trHeight w:val="397"/>
        </w:trPr>
        <w:tc>
          <w:tcPr>
            <w:tcW w:w="1892" w:type="dxa"/>
            <w:shd w:val="clear" w:color="auto" w:fill="auto"/>
            <w:vAlign w:val="center"/>
          </w:tcPr>
          <w:p w14:paraId="3E59A208" w14:textId="4C7ABDC4" w:rsidR="005D5502" w:rsidRDefault="005D5502" w:rsidP="005D5502">
            <w:pPr>
              <w:pStyle w:val="9"/>
              <w:spacing w:line="240" w:lineRule="exact"/>
              <w:ind w:leftChars="-50" w:left="-105" w:rightChars="-50" w:right="-105"/>
            </w:pPr>
            <w:r w:rsidRPr="00733284">
              <w:rPr>
                <w:rFonts w:hint="eastAsia"/>
              </w:rPr>
              <w:t>同行援護</w:t>
            </w:r>
          </w:p>
        </w:tc>
        <w:tc>
          <w:tcPr>
            <w:tcW w:w="721" w:type="dxa"/>
            <w:shd w:val="clear" w:color="auto" w:fill="auto"/>
            <w:vAlign w:val="center"/>
          </w:tcPr>
          <w:p w14:paraId="0FA9EE3E" w14:textId="552FAEFD" w:rsidR="005D5502" w:rsidRPr="00184D33" w:rsidRDefault="005D5502" w:rsidP="005D5502">
            <w:pPr>
              <w:pStyle w:val="105"/>
              <w:rPr>
                <w:rFonts w:ascii="ＭＳ Ｐゴシック" w:eastAsia="ＭＳ Ｐゴシック" w:hAnsi="ＭＳ Ｐゴシック"/>
                <w:b/>
                <w:bCs/>
                <w:color w:val="FFFFFF" w:themeColor="background1"/>
              </w:rPr>
            </w:pPr>
            <w:r w:rsidRPr="00E96E29">
              <w:t>3.4</w:t>
            </w:r>
          </w:p>
        </w:tc>
        <w:tc>
          <w:tcPr>
            <w:tcW w:w="722" w:type="dxa"/>
            <w:shd w:val="clear" w:color="auto" w:fill="auto"/>
            <w:vAlign w:val="center"/>
          </w:tcPr>
          <w:p w14:paraId="05257221" w14:textId="2159060A" w:rsidR="005D5502" w:rsidRPr="006A53DE" w:rsidRDefault="005D5502" w:rsidP="005D5502">
            <w:pPr>
              <w:pStyle w:val="105"/>
              <w:rPr>
                <w:rFonts w:ascii="ＭＳ Ｐゴシック" w:eastAsia="ＭＳ Ｐゴシック" w:hAnsi="ＭＳ Ｐゴシック"/>
                <w:color w:val="FF0000"/>
              </w:rPr>
            </w:pPr>
            <w:r w:rsidRPr="00E96E29">
              <w:t>4.5</w:t>
            </w:r>
          </w:p>
        </w:tc>
        <w:tc>
          <w:tcPr>
            <w:tcW w:w="721" w:type="dxa"/>
            <w:shd w:val="clear" w:color="auto" w:fill="auto"/>
            <w:vAlign w:val="center"/>
          </w:tcPr>
          <w:p w14:paraId="089818E9" w14:textId="6F497736" w:rsidR="005D5502" w:rsidRPr="00184D33" w:rsidRDefault="005D5502" w:rsidP="005D5502">
            <w:pPr>
              <w:pStyle w:val="105"/>
              <w:rPr>
                <w:rFonts w:ascii="ＭＳ Ｐゴシック" w:eastAsia="ＭＳ Ｐゴシック" w:hAnsi="ＭＳ Ｐゴシック"/>
                <w:b/>
                <w:bCs/>
                <w:color w:val="FFFFFF" w:themeColor="background1"/>
              </w:rPr>
            </w:pPr>
            <w:r w:rsidRPr="00E96E29">
              <w:t>2.2</w:t>
            </w:r>
          </w:p>
        </w:tc>
        <w:tc>
          <w:tcPr>
            <w:tcW w:w="722" w:type="dxa"/>
            <w:shd w:val="clear" w:color="auto" w:fill="auto"/>
            <w:vAlign w:val="center"/>
          </w:tcPr>
          <w:p w14:paraId="4E00499B" w14:textId="706F3AB1" w:rsidR="005D5502" w:rsidRPr="00184D33" w:rsidRDefault="005D5502" w:rsidP="005D5502">
            <w:pPr>
              <w:pStyle w:val="105"/>
              <w:rPr>
                <w:rFonts w:ascii="ＭＳ Ｐゴシック" w:eastAsia="ＭＳ Ｐゴシック" w:hAnsi="ＭＳ Ｐゴシック" w:cs="ＭＳ Ｐゴシック"/>
                <w:b/>
                <w:bCs/>
                <w:color w:val="FFFFFF" w:themeColor="background1"/>
              </w:rPr>
            </w:pPr>
            <w:r w:rsidRPr="00E96E29">
              <w:t>2.6</w:t>
            </w:r>
          </w:p>
        </w:tc>
        <w:tc>
          <w:tcPr>
            <w:tcW w:w="722" w:type="dxa"/>
            <w:shd w:val="clear" w:color="auto" w:fill="auto"/>
            <w:vAlign w:val="center"/>
          </w:tcPr>
          <w:p w14:paraId="7C14AA87" w14:textId="762B7DAD" w:rsidR="005D5502" w:rsidRPr="00184D33" w:rsidRDefault="005D5502" w:rsidP="005D5502">
            <w:pPr>
              <w:pStyle w:val="105"/>
              <w:rPr>
                <w:rFonts w:ascii="ＭＳ Ｐゴシック" w:eastAsia="ＭＳ Ｐゴシック" w:hAnsi="ＭＳ Ｐゴシック"/>
                <w:b/>
                <w:bCs/>
                <w:color w:val="FFFFFF" w:themeColor="background1"/>
              </w:rPr>
            </w:pPr>
            <w:r w:rsidRPr="00E96E29">
              <w:t>2.8</w:t>
            </w:r>
          </w:p>
        </w:tc>
        <w:tc>
          <w:tcPr>
            <w:tcW w:w="721" w:type="dxa"/>
            <w:shd w:val="clear" w:color="auto" w:fill="auto"/>
            <w:vAlign w:val="center"/>
          </w:tcPr>
          <w:p w14:paraId="3FDEFA79" w14:textId="7D814CE8" w:rsidR="005D5502" w:rsidRPr="00184D33" w:rsidRDefault="005D5502" w:rsidP="005D5502">
            <w:pPr>
              <w:pStyle w:val="105"/>
              <w:rPr>
                <w:rFonts w:ascii="ＭＳ Ｐゴシック" w:eastAsia="ＭＳ Ｐゴシック" w:hAnsi="ＭＳ Ｐゴシック" w:cs="ＭＳ Ｐゴシック"/>
                <w:b/>
                <w:bCs/>
                <w:color w:val="FFFFFF" w:themeColor="background1"/>
              </w:rPr>
            </w:pPr>
            <w:r w:rsidRPr="00E96E29">
              <w:t>5.6</w:t>
            </w:r>
          </w:p>
        </w:tc>
        <w:tc>
          <w:tcPr>
            <w:tcW w:w="722" w:type="dxa"/>
            <w:shd w:val="clear" w:color="auto" w:fill="auto"/>
            <w:vAlign w:val="center"/>
          </w:tcPr>
          <w:p w14:paraId="683BD07E" w14:textId="6470523F" w:rsidR="005D5502" w:rsidRPr="006A53DE" w:rsidRDefault="005D5502" w:rsidP="005D5502">
            <w:pPr>
              <w:pStyle w:val="105"/>
              <w:rPr>
                <w:rFonts w:ascii="ＭＳ Ｐゴシック" w:eastAsia="ＭＳ Ｐゴシック" w:hAnsi="ＭＳ Ｐゴシック" w:cs="ＭＳ Ｐゴシック"/>
                <w:color w:val="FF0000"/>
              </w:rPr>
            </w:pPr>
            <w:r w:rsidRPr="00E96E29">
              <w:t>7.6</w:t>
            </w:r>
          </w:p>
        </w:tc>
        <w:tc>
          <w:tcPr>
            <w:tcW w:w="722" w:type="dxa"/>
            <w:shd w:val="clear" w:color="auto" w:fill="auto"/>
            <w:vAlign w:val="center"/>
          </w:tcPr>
          <w:p w14:paraId="59BA5820" w14:textId="44101F5E" w:rsidR="005D5502" w:rsidRPr="006A53DE" w:rsidRDefault="005D5502" w:rsidP="005D5502">
            <w:pPr>
              <w:pStyle w:val="105"/>
              <w:rPr>
                <w:rFonts w:ascii="ＭＳ Ｐゴシック" w:eastAsia="ＭＳ Ｐゴシック" w:hAnsi="ＭＳ Ｐゴシック"/>
                <w:color w:val="FF0000"/>
              </w:rPr>
            </w:pPr>
            <w:r w:rsidRPr="00E96E29">
              <w:t>3.0</w:t>
            </w:r>
          </w:p>
        </w:tc>
        <w:tc>
          <w:tcPr>
            <w:tcW w:w="721" w:type="dxa"/>
            <w:shd w:val="clear" w:color="auto" w:fill="auto"/>
            <w:vAlign w:val="center"/>
          </w:tcPr>
          <w:p w14:paraId="5CD3A21C" w14:textId="399022E1"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E96E29">
              <w:t>3.0</w:t>
            </w:r>
          </w:p>
        </w:tc>
        <w:tc>
          <w:tcPr>
            <w:tcW w:w="722" w:type="dxa"/>
            <w:shd w:val="clear" w:color="auto" w:fill="auto"/>
            <w:vAlign w:val="center"/>
          </w:tcPr>
          <w:p w14:paraId="3DFEE7E2" w14:textId="6996E163" w:rsidR="005D5502" w:rsidRPr="006A53DE" w:rsidRDefault="005D5502" w:rsidP="005D5502">
            <w:pPr>
              <w:pStyle w:val="105"/>
              <w:rPr>
                <w:rFonts w:ascii="ＭＳ Ｐゴシック" w:eastAsia="ＭＳ Ｐゴシック" w:hAnsi="ＭＳ Ｐゴシック"/>
                <w:color w:val="FF0000"/>
              </w:rPr>
            </w:pPr>
            <w:r w:rsidRPr="00E96E29">
              <w:t>3.0</w:t>
            </w:r>
          </w:p>
        </w:tc>
        <w:tc>
          <w:tcPr>
            <w:tcW w:w="722" w:type="dxa"/>
            <w:shd w:val="clear" w:color="auto" w:fill="auto"/>
            <w:vAlign w:val="center"/>
          </w:tcPr>
          <w:p w14:paraId="7712AF87" w14:textId="5C517006" w:rsidR="005D5502" w:rsidRPr="006A53DE" w:rsidRDefault="005D5502" w:rsidP="005D5502">
            <w:pPr>
              <w:pStyle w:val="105"/>
              <w:rPr>
                <w:rFonts w:ascii="ＭＳ Ｐゴシック" w:eastAsia="ＭＳ Ｐゴシック" w:hAnsi="ＭＳ Ｐゴシック"/>
                <w:b/>
                <w:bCs/>
                <w:color w:val="FF0000"/>
              </w:rPr>
            </w:pPr>
            <w:r w:rsidRPr="00E96E29">
              <w:t>2.8</w:t>
            </w:r>
          </w:p>
        </w:tc>
      </w:tr>
      <w:tr w:rsidR="005D5502" w14:paraId="3EB7E8D8" w14:textId="77777777" w:rsidTr="00A623D7">
        <w:trPr>
          <w:cantSplit/>
          <w:trHeight w:val="397"/>
        </w:trPr>
        <w:tc>
          <w:tcPr>
            <w:tcW w:w="1892" w:type="dxa"/>
            <w:shd w:val="clear" w:color="auto" w:fill="auto"/>
            <w:vAlign w:val="center"/>
          </w:tcPr>
          <w:p w14:paraId="121389C7" w14:textId="1BCEDF92" w:rsidR="005D5502" w:rsidRPr="00F048A0" w:rsidRDefault="005D5502" w:rsidP="005D5502">
            <w:pPr>
              <w:pStyle w:val="9"/>
              <w:spacing w:line="240" w:lineRule="exact"/>
              <w:ind w:leftChars="-50" w:left="-105" w:rightChars="-50" w:right="-105"/>
            </w:pPr>
            <w:r w:rsidRPr="00733284">
              <w:rPr>
                <w:rFonts w:hint="eastAsia"/>
              </w:rPr>
              <w:t>訪問入浴サービス事業</w:t>
            </w:r>
          </w:p>
        </w:tc>
        <w:tc>
          <w:tcPr>
            <w:tcW w:w="721" w:type="dxa"/>
            <w:shd w:val="clear" w:color="auto" w:fill="auto"/>
            <w:vAlign w:val="center"/>
          </w:tcPr>
          <w:p w14:paraId="129953EA" w14:textId="3B4386F3" w:rsidR="005D5502" w:rsidRPr="00184D33" w:rsidRDefault="005D5502" w:rsidP="005D5502">
            <w:pPr>
              <w:pStyle w:val="105"/>
              <w:rPr>
                <w:b/>
                <w:bCs/>
                <w:color w:val="FFFFFF" w:themeColor="background1"/>
              </w:rPr>
            </w:pPr>
            <w:r w:rsidRPr="00E96E29">
              <w:t>4.6</w:t>
            </w:r>
          </w:p>
        </w:tc>
        <w:tc>
          <w:tcPr>
            <w:tcW w:w="722" w:type="dxa"/>
            <w:shd w:val="clear" w:color="auto" w:fill="auto"/>
            <w:vAlign w:val="center"/>
          </w:tcPr>
          <w:p w14:paraId="1F34E976" w14:textId="289CD9EB" w:rsidR="005D5502" w:rsidRPr="00B23AF4" w:rsidRDefault="005D5502" w:rsidP="005D5502">
            <w:pPr>
              <w:pStyle w:val="105"/>
            </w:pPr>
            <w:r w:rsidRPr="00E96E29">
              <w:t>3.2</w:t>
            </w:r>
          </w:p>
        </w:tc>
        <w:tc>
          <w:tcPr>
            <w:tcW w:w="721" w:type="dxa"/>
            <w:shd w:val="clear" w:color="auto" w:fill="auto"/>
            <w:vAlign w:val="center"/>
          </w:tcPr>
          <w:p w14:paraId="4BED2936" w14:textId="2460C458" w:rsidR="005D5502" w:rsidRPr="00184D33" w:rsidRDefault="005D5502" w:rsidP="005D5502">
            <w:pPr>
              <w:pStyle w:val="105"/>
              <w:rPr>
                <w:b/>
                <w:bCs/>
                <w:color w:val="FFFFFF" w:themeColor="background1"/>
              </w:rPr>
            </w:pPr>
            <w:r w:rsidRPr="00E96E29">
              <w:t>1.3</w:t>
            </w:r>
          </w:p>
        </w:tc>
        <w:tc>
          <w:tcPr>
            <w:tcW w:w="722" w:type="dxa"/>
            <w:shd w:val="clear" w:color="auto" w:fill="auto"/>
            <w:vAlign w:val="center"/>
          </w:tcPr>
          <w:p w14:paraId="6452D22F" w14:textId="2F5931BF" w:rsidR="005D5502" w:rsidRPr="00184D33" w:rsidRDefault="005D5502" w:rsidP="005D5502">
            <w:pPr>
              <w:pStyle w:val="105"/>
              <w:rPr>
                <w:b/>
                <w:bCs/>
                <w:color w:val="FFFFFF" w:themeColor="background1"/>
              </w:rPr>
            </w:pPr>
            <w:r w:rsidRPr="00E96E29">
              <w:t>2.8</w:t>
            </w:r>
          </w:p>
        </w:tc>
        <w:tc>
          <w:tcPr>
            <w:tcW w:w="722" w:type="dxa"/>
            <w:shd w:val="clear" w:color="auto" w:fill="auto"/>
            <w:vAlign w:val="center"/>
          </w:tcPr>
          <w:p w14:paraId="58563F8C" w14:textId="0BD634B2" w:rsidR="005D5502" w:rsidRPr="00184D33" w:rsidRDefault="005D5502" w:rsidP="005D5502">
            <w:pPr>
              <w:pStyle w:val="105"/>
              <w:rPr>
                <w:b/>
                <w:bCs/>
                <w:color w:val="FFFFFF" w:themeColor="background1"/>
              </w:rPr>
            </w:pPr>
            <w:r w:rsidRPr="00E96E29">
              <w:t>7.1</w:t>
            </w:r>
          </w:p>
        </w:tc>
        <w:tc>
          <w:tcPr>
            <w:tcW w:w="721" w:type="dxa"/>
            <w:shd w:val="clear" w:color="auto" w:fill="auto"/>
            <w:vAlign w:val="center"/>
          </w:tcPr>
          <w:p w14:paraId="7FD0BBF7" w14:textId="33B04F01" w:rsidR="005D5502" w:rsidRPr="00184D33" w:rsidRDefault="005D5502" w:rsidP="005D5502">
            <w:pPr>
              <w:pStyle w:val="105"/>
              <w:rPr>
                <w:b/>
                <w:bCs/>
                <w:color w:val="FFFFFF" w:themeColor="background1"/>
              </w:rPr>
            </w:pPr>
            <w:r w:rsidRPr="00E96E29">
              <w:t>0.0</w:t>
            </w:r>
          </w:p>
        </w:tc>
        <w:tc>
          <w:tcPr>
            <w:tcW w:w="722" w:type="dxa"/>
            <w:shd w:val="clear" w:color="auto" w:fill="auto"/>
            <w:vAlign w:val="center"/>
          </w:tcPr>
          <w:p w14:paraId="05C7F855" w14:textId="0DD3B800" w:rsidR="005D5502" w:rsidRPr="00B23AF4" w:rsidRDefault="005D5502" w:rsidP="005D5502">
            <w:pPr>
              <w:pStyle w:val="105"/>
            </w:pPr>
            <w:r w:rsidRPr="00E96E29">
              <w:t>0.0</w:t>
            </w:r>
          </w:p>
        </w:tc>
        <w:tc>
          <w:tcPr>
            <w:tcW w:w="722" w:type="dxa"/>
            <w:shd w:val="clear" w:color="auto" w:fill="auto"/>
            <w:vAlign w:val="center"/>
          </w:tcPr>
          <w:p w14:paraId="638E8342" w14:textId="0E469B4A" w:rsidR="005D5502" w:rsidRPr="00B23AF4" w:rsidRDefault="005D5502" w:rsidP="005D5502">
            <w:pPr>
              <w:pStyle w:val="105"/>
            </w:pPr>
            <w:r w:rsidRPr="00E96E29">
              <w:t>3.0</w:t>
            </w:r>
          </w:p>
        </w:tc>
        <w:tc>
          <w:tcPr>
            <w:tcW w:w="721" w:type="dxa"/>
            <w:shd w:val="clear" w:color="auto" w:fill="auto"/>
            <w:vAlign w:val="center"/>
          </w:tcPr>
          <w:p w14:paraId="6D4E6586" w14:textId="45C01DB4" w:rsidR="005D5502" w:rsidRPr="00B23AF4" w:rsidRDefault="005D5502" w:rsidP="005D5502">
            <w:pPr>
              <w:pStyle w:val="105"/>
            </w:pPr>
            <w:r w:rsidRPr="00E96E29">
              <w:t>3.0</w:t>
            </w:r>
          </w:p>
        </w:tc>
        <w:tc>
          <w:tcPr>
            <w:tcW w:w="722" w:type="dxa"/>
            <w:shd w:val="clear" w:color="auto" w:fill="auto"/>
            <w:vAlign w:val="center"/>
          </w:tcPr>
          <w:p w14:paraId="7399AAC1" w14:textId="76406897" w:rsidR="005D5502" w:rsidRPr="00B23AF4" w:rsidRDefault="005D5502" w:rsidP="005D5502">
            <w:pPr>
              <w:pStyle w:val="105"/>
            </w:pPr>
            <w:r w:rsidRPr="00E96E29">
              <w:t>1.1</w:t>
            </w:r>
          </w:p>
        </w:tc>
        <w:tc>
          <w:tcPr>
            <w:tcW w:w="722" w:type="dxa"/>
            <w:shd w:val="clear" w:color="auto" w:fill="auto"/>
            <w:vAlign w:val="center"/>
          </w:tcPr>
          <w:p w14:paraId="6938AFAA" w14:textId="1FF95FC5" w:rsidR="005D5502" w:rsidRPr="00B23AF4" w:rsidRDefault="005D5502" w:rsidP="005D5502">
            <w:pPr>
              <w:pStyle w:val="105"/>
            </w:pPr>
            <w:r w:rsidRPr="00E96E29">
              <w:t>0.7</w:t>
            </w:r>
          </w:p>
        </w:tc>
      </w:tr>
      <w:tr w:rsidR="005D5502" w14:paraId="161D19BB" w14:textId="77777777" w:rsidTr="005D5502">
        <w:trPr>
          <w:cantSplit/>
          <w:trHeight w:val="397"/>
        </w:trPr>
        <w:tc>
          <w:tcPr>
            <w:tcW w:w="1892" w:type="dxa"/>
            <w:shd w:val="clear" w:color="auto" w:fill="auto"/>
            <w:vAlign w:val="center"/>
          </w:tcPr>
          <w:p w14:paraId="31A2BDB8" w14:textId="77777777" w:rsidR="005D5502" w:rsidRDefault="005D5502" w:rsidP="005D5502">
            <w:pPr>
              <w:pStyle w:val="9"/>
              <w:spacing w:line="240" w:lineRule="exact"/>
              <w:ind w:leftChars="-50" w:left="-105" w:rightChars="-50" w:right="-105"/>
            </w:pPr>
            <w:r w:rsidRPr="00733284">
              <w:rPr>
                <w:rFonts w:hint="eastAsia"/>
              </w:rPr>
              <w:t>共同生活援助</w:t>
            </w:r>
          </w:p>
          <w:p w14:paraId="306C8960" w14:textId="449F62EB" w:rsidR="005D5502" w:rsidRPr="00F048A0" w:rsidRDefault="005D5502" w:rsidP="005D5502">
            <w:pPr>
              <w:pStyle w:val="9"/>
              <w:spacing w:line="240" w:lineRule="exact"/>
              <w:ind w:leftChars="-50" w:left="-105" w:rightChars="-50" w:right="-105"/>
            </w:pPr>
            <w:r w:rsidRPr="00733284">
              <w:rPr>
                <w:rFonts w:hint="eastAsia"/>
              </w:rPr>
              <w:t>（グループホーム）</w:t>
            </w:r>
          </w:p>
        </w:tc>
        <w:tc>
          <w:tcPr>
            <w:tcW w:w="721" w:type="dxa"/>
            <w:shd w:val="clear" w:color="auto" w:fill="auto"/>
            <w:vAlign w:val="center"/>
          </w:tcPr>
          <w:p w14:paraId="4EDEF8B9" w14:textId="3CDBC63C" w:rsidR="005D5502" w:rsidRPr="00184D33" w:rsidRDefault="005D5502" w:rsidP="005D5502">
            <w:pPr>
              <w:pStyle w:val="105"/>
              <w:rPr>
                <w:b/>
                <w:bCs/>
                <w:color w:val="FFFFFF" w:themeColor="background1"/>
              </w:rPr>
            </w:pPr>
            <w:r w:rsidRPr="00E96E29">
              <w:t>1.8</w:t>
            </w:r>
          </w:p>
        </w:tc>
        <w:tc>
          <w:tcPr>
            <w:tcW w:w="722" w:type="dxa"/>
            <w:shd w:val="clear" w:color="auto" w:fill="BFBFBF" w:themeFill="background1" w:themeFillShade="BF"/>
            <w:vAlign w:val="center"/>
          </w:tcPr>
          <w:p w14:paraId="5AF8AAAC" w14:textId="5650B214" w:rsidR="005D5502" w:rsidRPr="00B23AF4" w:rsidRDefault="005D5502" w:rsidP="005D5502">
            <w:pPr>
              <w:pStyle w:val="105"/>
            </w:pPr>
            <w:r w:rsidRPr="00E96E29">
              <w:t>16.3</w:t>
            </w:r>
          </w:p>
        </w:tc>
        <w:tc>
          <w:tcPr>
            <w:tcW w:w="721" w:type="dxa"/>
            <w:shd w:val="clear" w:color="auto" w:fill="auto"/>
            <w:vAlign w:val="center"/>
          </w:tcPr>
          <w:p w14:paraId="10B85DAE" w14:textId="70CC91A3" w:rsidR="005D5502" w:rsidRPr="00184D33" w:rsidRDefault="005D5502" w:rsidP="005D5502">
            <w:pPr>
              <w:pStyle w:val="105"/>
              <w:rPr>
                <w:b/>
                <w:bCs/>
                <w:color w:val="FFFFFF" w:themeColor="background1"/>
              </w:rPr>
            </w:pPr>
            <w:r w:rsidRPr="00E96E29">
              <w:t>5.2</w:t>
            </w:r>
          </w:p>
        </w:tc>
        <w:tc>
          <w:tcPr>
            <w:tcW w:w="722" w:type="dxa"/>
            <w:shd w:val="clear" w:color="auto" w:fill="auto"/>
            <w:vAlign w:val="center"/>
          </w:tcPr>
          <w:p w14:paraId="0BEEA3D9" w14:textId="72FC1B63" w:rsidR="005D5502" w:rsidRPr="00184D33" w:rsidRDefault="005D5502" w:rsidP="005D5502">
            <w:pPr>
              <w:pStyle w:val="105"/>
              <w:rPr>
                <w:b/>
                <w:bCs/>
                <w:color w:val="FFFFFF" w:themeColor="background1"/>
              </w:rPr>
            </w:pPr>
            <w:r w:rsidRPr="00E96E29">
              <w:t>4.6</w:t>
            </w:r>
          </w:p>
        </w:tc>
        <w:tc>
          <w:tcPr>
            <w:tcW w:w="722" w:type="dxa"/>
            <w:shd w:val="clear" w:color="auto" w:fill="auto"/>
            <w:vAlign w:val="center"/>
          </w:tcPr>
          <w:p w14:paraId="5D1061D2" w14:textId="4CB3AADC" w:rsidR="005D5502" w:rsidRPr="00184D33" w:rsidRDefault="005D5502" w:rsidP="005D5502">
            <w:pPr>
              <w:pStyle w:val="105"/>
              <w:rPr>
                <w:b/>
                <w:bCs/>
                <w:color w:val="FFFFFF" w:themeColor="background1"/>
              </w:rPr>
            </w:pPr>
            <w:r w:rsidRPr="00E96E29">
              <w:t>2.4</w:t>
            </w:r>
          </w:p>
        </w:tc>
        <w:tc>
          <w:tcPr>
            <w:tcW w:w="721" w:type="dxa"/>
            <w:shd w:val="clear" w:color="auto" w:fill="auto"/>
            <w:vAlign w:val="center"/>
          </w:tcPr>
          <w:p w14:paraId="588592A6" w14:textId="23AEAA8B" w:rsidR="005D5502" w:rsidRPr="00184D33" w:rsidRDefault="005D5502" w:rsidP="005D5502">
            <w:pPr>
              <w:pStyle w:val="105"/>
              <w:rPr>
                <w:b/>
                <w:bCs/>
                <w:color w:val="FFFFFF" w:themeColor="background1"/>
              </w:rPr>
            </w:pPr>
            <w:r w:rsidRPr="00E96E29">
              <w:t>2.8</w:t>
            </w:r>
          </w:p>
        </w:tc>
        <w:tc>
          <w:tcPr>
            <w:tcW w:w="722" w:type="dxa"/>
            <w:shd w:val="clear" w:color="auto" w:fill="auto"/>
            <w:vAlign w:val="center"/>
          </w:tcPr>
          <w:p w14:paraId="1757D096" w14:textId="7ED14A31" w:rsidR="005D5502" w:rsidRPr="00B23AF4" w:rsidRDefault="005D5502" w:rsidP="005D5502">
            <w:pPr>
              <w:pStyle w:val="105"/>
            </w:pPr>
            <w:r w:rsidRPr="00E96E29">
              <w:t>12.1</w:t>
            </w:r>
          </w:p>
        </w:tc>
        <w:tc>
          <w:tcPr>
            <w:tcW w:w="722" w:type="dxa"/>
            <w:shd w:val="clear" w:color="auto" w:fill="auto"/>
            <w:vAlign w:val="center"/>
          </w:tcPr>
          <w:p w14:paraId="1EE9BBA6" w14:textId="3E1846BE" w:rsidR="005D5502" w:rsidRPr="00B23AF4" w:rsidRDefault="005D5502" w:rsidP="005D5502">
            <w:pPr>
              <w:pStyle w:val="105"/>
            </w:pPr>
            <w:r w:rsidRPr="00E96E29">
              <w:t>12.0</w:t>
            </w:r>
          </w:p>
        </w:tc>
        <w:tc>
          <w:tcPr>
            <w:tcW w:w="721" w:type="dxa"/>
            <w:shd w:val="clear" w:color="auto" w:fill="auto"/>
            <w:vAlign w:val="center"/>
          </w:tcPr>
          <w:p w14:paraId="07D088C7" w14:textId="445EB420" w:rsidR="005D5502" w:rsidRPr="00B23AF4" w:rsidRDefault="005D5502" w:rsidP="005D5502">
            <w:pPr>
              <w:pStyle w:val="105"/>
            </w:pPr>
            <w:r w:rsidRPr="00E96E29">
              <w:t>6.1</w:t>
            </w:r>
          </w:p>
        </w:tc>
        <w:tc>
          <w:tcPr>
            <w:tcW w:w="722" w:type="dxa"/>
            <w:shd w:val="clear" w:color="auto" w:fill="404040" w:themeFill="text1" w:themeFillTint="BF"/>
            <w:vAlign w:val="center"/>
          </w:tcPr>
          <w:p w14:paraId="661BF9FB" w14:textId="003105F2" w:rsidR="005D5502" w:rsidRPr="005D5502" w:rsidRDefault="005D5502" w:rsidP="005D5502">
            <w:pPr>
              <w:pStyle w:val="105"/>
              <w:rPr>
                <w:b/>
                <w:bCs/>
                <w:color w:val="FFFFFF" w:themeColor="background1"/>
              </w:rPr>
            </w:pPr>
            <w:r w:rsidRPr="005D5502">
              <w:rPr>
                <w:b/>
                <w:bCs/>
                <w:color w:val="FFFFFF" w:themeColor="background1"/>
              </w:rPr>
              <w:t>23.1</w:t>
            </w:r>
          </w:p>
        </w:tc>
        <w:tc>
          <w:tcPr>
            <w:tcW w:w="722" w:type="dxa"/>
            <w:shd w:val="clear" w:color="auto" w:fill="auto"/>
            <w:vAlign w:val="center"/>
          </w:tcPr>
          <w:p w14:paraId="5A51FB28" w14:textId="73BDD1FA" w:rsidR="005D5502" w:rsidRPr="00B23AF4" w:rsidRDefault="005D5502" w:rsidP="005D5502">
            <w:pPr>
              <w:pStyle w:val="105"/>
            </w:pPr>
            <w:r w:rsidRPr="00E96E29">
              <w:t>13.5</w:t>
            </w:r>
          </w:p>
        </w:tc>
      </w:tr>
      <w:tr w:rsidR="005D5502" w14:paraId="14BDBFDD" w14:textId="77777777" w:rsidTr="005D5502">
        <w:trPr>
          <w:cantSplit/>
          <w:trHeight w:val="397"/>
        </w:trPr>
        <w:tc>
          <w:tcPr>
            <w:tcW w:w="1892" w:type="dxa"/>
            <w:shd w:val="clear" w:color="auto" w:fill="auto"/>
            <w:vAlign w:val="center"/>
          </w:tcPr>
          <w:p w14:paraId="3664AA05" w14:textId="335DE607" w:rsidR="005D5502" w:rsidRPr="00F048A0" w:rsidRDefault="005D5502" w:rsidP="005D5502">
            <w:pPr>
              <w:pStyle w:val="9"/>
              <w:spacing w:line="240" w:lineRule="exact"/>
              <w:ind w:leftChars="-50" w:left="-105" w:rightChars="-50" w:right="-105"/>
            </w:pPr>
            <w:r w:rsidRPr="00733284">
              <w:rPr>
                <w:rFonts w:hint="eastAsia"/>
              </w:rPr>
              <w:t>施設入所支援</w:t>
            </w:r>
            <w:r>
              <w:br/>
            </w:r>
            <w:r w:rsidRPr="00733284">
              <w:rPr>
                <w:rFonts w:hint="eastAsia"/>
              </w:rPr>
              <w:t>（入所施設）</w:t>
            </w:r>
          </w:p>
        </w:tc>
        <w:tc>
          <w:tcPr>
            <w:tcW w:w="721" w:type="dxa"/>
            <w:shd w:val="clear" w:color="auto" w:fill="auto"/>
            <w:vAlign w:val="center"/>
          </w:tcPr>
          <w:p w14:paraId="4EDB4361" w14:textId="542D6572" w:rsidR="005D5502" w:rsidRPr="00184D33" w:rsidRDefault="005D5502" w:rsidP="005D5502">
            <w:pPr>
              <w:pStyle w:val="105"/>
              <w:rPr>
                <w:b/>
                <w:bCs/>
                <w:color w:val="FFFFFF" w:themeColor="background1"/>
              </w:rPr>
            </w:pPr>
            <w:r w:rsidRPr="00E96E29">
              <w:t>4.7</w:t>
            </w:r>
          </w:p>
        </w:tc>
        <w:tc>
          <w:tcPr>
            <w:tcW w:w="722" w:type="dxa"/>
            <w:shd w:val="clear" w:color="auto" w:fill="auto"/>
            <w:vAlign w:val="center"/>
          </w:tcPr>
          <w:p w14:paraId="4CB4B79B" w14:textId="6C99B7C7" w:rsidR="005D5502" w:rsidRPr="00B23AF4" w:rsidRDefault="005D5502" w:rsidP="005D5502">
            <w:pPr>
              <w:pStyle w:val="105"/>
            </w:pPr>
            <w:r w:rsidRPr="00E96E29">
              <w:t>8.9</w:t>
            </w:r>
          </w:p>
        </w:tc>
        <w:tc>
          <w:tcPr>
            <w:tcW w:w="721" w:type="dxa"/>
            <w:shd w:val="clear" w:color="auto" w:fill="auto"/>
            <w:vAlign w:val="center"/>
          </w:tcPr>
          <w:p w14:paraId="4BF48734" w14:textId="602C46AD" w:rsidR="005D5502" w:rsidRPr="00184D33" w:rsidRDefault="005D5502" w:rsidP="005D5502">
            <w:pPr>
              <w:pStyle w:val="105"/>
              <w:rPr>
                <w:b/>
                <w:bCs/>
                <w:color w:val="FFFFFF" w:themeColor="background1"/>
              </w:rPr>
            </w:pPr>
            <w:r w:rsidRPr="00E96E29">
              <w:t>2.4</w:t>
            </w:r>
          </w:p>
        </w:tc>
        <w:tc>
          <w:tcPr>
            <w:tcW w:w="722" w:type="dxa"/>
            <w:shd w:val="clear" w:color="auto" w:fill="auto"/>
            <w:vAlign w:val="center"/>
          </w:tcPr>
          <w:p w14:paraId="7EF3C42E" w14:textId="1DA03E94" w:rsidR="005D5502" w:rsidRPr="00184D33" w:rsidRDefault="005D5502" w:rsidP="005D5502">
            <w:pPr>
              <w:pStyle w:val="105"/>
              <w:rPr>
                <w:b/>
                <w:bCs/>
                <w:color w:val="FFFFFF" w:themeColor="background1"/>
              </w:rPr>
            </w:pPr>
            <w:r w:rsidRPr="00E96E29">
              <w:t>4.9</w:t>
            </w:r>
          </w:p>
        </w:tc>
        <w:tc>
          <w:tcPr>
            <w:tcW w:w="722" w:type="dxa"/>
            <w:shd w:val="clear" w:color="auto" w:fill="auto"/>
            <w:vAlign w:val="center"/>
          </w:tcPr>
          <w:p w14:paraId="68BA274C" w14:textId="278D848A" w:rsidR="005D5502" w:rsidRPr="00184D33" w:rsidRDefault="005D5502" w:rsidP="005D5502">
            <w:pPr>
              <w:pStyle w:val="105"/>
              <w:rPr>
                <w:b/>
                <w:bCs/>
                <w:color w:val="FFFFFF" w:themeColor="background1"/>
              </w:rPr>
            </w:pPr>
            <w:r w:rsidRPr="00E96E29">
              <w:t>4.3</w:t>
            </w:r>
          </w:p>
        </w:tc>
        <w:tc>
          <w:tcPr>
            <w:tcW w:w="721" w:type="dxa"/>
            <w:shd w:val="clear" w:color="auto" w:fill="auto"/>
            <w:vAlign w:val="center"/>
          </w:tcPr>
          <w:p w14:paraId="488281EC" w14:textId="7B2274A0" w:rsidR="005D5502" w:rsidRPr="00184D33" w:rsidRDefault="005D5502" w:rsidP="005D5502">
            <w:pPr>
              <w:pStyle w:val="105"/>
              <w:rPr>
                <w:b/>
                <w:bCs/>
                <w:color w:val="FFFFFF" w:themeColor="background1"/>
              </w:rPr>
            </w:pPr>
            <w:r w:rsidRPr="00E96E29">
              <w:t>0.0</w:t>
            </w:r>
          </w:p>
        </w:tc>
        <w:tc>
          <w:tcPr>
            <w:tcW w:w="722" w:type="dxa"/>
            <w:shd w:val="clear" w:color="auto" w:fill="auto"/>
            <w:vAlign w:val="center"/>
          </w:tcPr>
          <w:p w14:paraId="51BF297A" w14:textId="73E11DCD" w:rsidR="005D5502" w:rsidRPr="00B23AF4" w:rsidRDefault="005D5502" w:rsidP="005D5502">
            <w:pPr>
              <w:pStyle w:val="105"/>
            </w:pPr>
            <w:r w:rsidRPr="00E96E29">
              <w:t>1.5</w:t>
            </w:r>
          </w:p>
        </w:tc>
        <w:tc>
          <w:tcPr>
            <w:tcW w:w="722" w:type="dxa"/>
            <w:shd w:val="clear" w:color="auto" w:fill="auto"/>
            <w:vAlign w:val="center"/>
          </w:tcPr>
          <w:p w14:paraId="2DA718FE" w14:textId="1E412F18" w:rsidR="005D5502" w:rsidRPr="00B23AF4" w:rsidRDefault="005D5502" w:rsidP="005D5502">
            <w:pPr>
              <w:pStyle w:val="105"/>
            </w:pPr>
            <w:r w:rsidRPr="00E96E29">
              <w:t>10.0</w:t>
            </w:r>
          </w:p>
        </w:tc>
        <w:tc>
          <w:tcPr>
            <w:tcW w:w="721" w:type="dxa"/>
            <w:shd w:val="clear" w:color="auto" w:fill="auto"/>
            <w:vAlign w:val="center"/>
          </w:tcPr>
          <w:p w14:paraId="7E76A2C9" w14:textId="45B87BAB" w:rsidR="005D5502" w:rsidRPr="00B23AF4" w:rsidRDefault="005D5502" w:rsidP="005D5502">
            <w:pPr>
              <w:pStyle w:val="105"/>
            </w:pPr>
            <w:r w:rsidRPr="00E96E29">
              <w:t>9.1</w:t>
            </w:r>
          </w:p>
        </w:tc>
        <w:tc>
          <w:tcPr>
            <w:tcW w:w="722" w:type="dxa"/>
            <w:shd w:val="clear" w:color="auto" w:fill="auto"/>
            <w:vAlign w:val="center"/>
          </w:tcPr>
          <w:p w14:paraId="284FE30B" w14:textId="516D21B1" w:rsidR="005D5502" w:rsidRPr="00B23AF4" w:rsidRDefault="005D5502" w:rsidP="005D5502">
            <w:pPr>
              <w:pStyle w:val="105"/>
            </w:pPr>
            <w:r w:rsidRPr="00E96E29">
              <w:t>2.7</w:t>
            </w:r>
          </w:p>
        </w:tc>
        <w:tc>
          <w:tcPr>
            <w:tcW w:w="722" w:type="dxa"/>
            <w:shd w:val="clear" w:color="auto" w:fill="BFBFBF" w:themeFill="background1" w:themeFillShade="BF"/>
            <w:vAlign w:val="center"/>
          </w:tcPr>
          <w:p w14:paraId="1BC5F7BD" w14:textId="62B26395" w:rsidR="005D5502" w:rsidRPr="00B23AF4" w:rsidRDefault="005D5502" w:rsidP="005D5502">
            <w:pPr>
              <w:pStyle w:val="105"/>
            </w:pPr>
            <w:r w:rsidRPr="00E96E29">
              <w:t>25.5</w:t>
            </w:r>
          </w:p>
        </w:tc>
      </w:tr>
      <w:tr w:rsidR="005D5502" w14:paraId="12AB1FE5" w14:textId="77777777" w:rsidTr="005D5502">
        <w:trPr>
          <w:cantSplit/>
          <w:trHeight w:val="397"/>
        </w:trPr>
        <w:tc>
          <w:tcPr>
            <w:tcW w:w="1892" w:type="dxa"/>
            <w:shd w:val="clear" w:color="auto" w:fill="auto"/>
            <w:vAlign w:val="center"/>
          </w:tcPr>
          <w:p w14:paraId="77CF6481" w14:textId="232EAD47" w:rsidR="005D5502" w:rsidRPr="00F048A0" w:rsidRDefault="005D5502" w:rsidP="005D5502">
            <w:pPr>
              <w:pStyle w:val="9"/>
              <w:spacing w:line="240" w:lineRule="exact"/>
              <w:ind w:leftChars="-50" w:left="-105" w:rightChars="-50" w:right="-105"/>
            </w:pPr>
            <w:r w:rsidRPr="00733284">
              <w:rPr>
                <w:rFonts w:hint="eastAsia"/>
              </w:rPr>
              <w:t>自立訓練（宿泊型）</w:t>
            </w:r>
          </w:p>
        </w:tc>
        <w:tc>
          <w:tcPr>
            <w:tcW w:w="721" w:type="dxa"/>
            <w:shd w:val="clear" w:color="auto" w:fill="auto"/>
            <w:vAlign w:val="center"/>
          </w:tcPr>
          <w:p w14:paraId="6A4F9283" w14:textId="70A334A0" w:rsidR="005D5502" w:rsidRPr="00184D33" w:rsidRDefault="005D5502" w:rsidP="005D5502">
            <w:pPr>
              <w:pStyle w:val="105"/>
              <w:rPr>
                <w:b/>
                <w:bCs/>
                <w:color w:val="FFFFFF" w:themeColor="background1"/>
              </w:rPr>
            </w:pPr>
            <w:r w:rsidRPr="00E96E29">
              <w:t>1.7</w:t>
            </w:r>
          </w:p>
        </w:tc>
        <w:tc>
          <w:tcPr>
            <w:tcW w:w="722" w:type="dxa"/>
            <w:shd w:val="clear" w:color="auto" w:fill="auto"/>
            <w:vAlign w:val="center"/>
          </w:tcPr>
          <w:p w14:paraId="09B489EE" w14:textId="4026D4BD" w:rsidR="005D5502" w:rsidRPr="00B23AF4" w:rsidRDefault="005D5502" w:rsidP="005D5502">
            <w:pPr>
              <w:pStyle w:val="105"/>
            </w:pPr>
            <w:r w:rsidRPr="00E96E29">
              <w:t>5.7</w:t>
            </w:r>
          </w:p>
        </w:tc>
        <w:tc>
          <w:tcPr>
            <w:tcW w:w="721" w:type="dxa"/>
            <w:shd w:val="clear" w:color="auto" w:fill="auto"/>
            <w:vAlign w:val="center"/>
          </w:tcPr>
          <w:p w14:paraId="6E1C16DF" w14:textId="2CBC1ED1" w:rsidR="005D5502" w:rsidRPr="00184D33" w:rsidRDefault="005D5502" w:rsidP="005D5502">
            <w:pPr>
              <w:pStyle w:val="105"/>
              <w:rPr>
                <w:b/>
                <w:bCs/>
                <w:color w:val="FFFFFF" w:themeColor="background1"/>
              </w:rPr>
            </w:pPr>
            <w:r w:rsidRPr="00E96E29">
              <w:t>2.4</w:t>
            </w:r>
          </w:p>
        </w:tc>
        <w:tc>
          <w:tcPr>
            <w:tcW w:w="722" w:type="dxa"/>
            <w:shd w:val="clear" w:color="auto" w:fill="auto"/>
            <w:vAlign w:val="center"/>
          </w:tcPr>
          <w:p w14:paraId="46A657AE" w14:textId="47F70EB1" w:rsidR="005D5502" w:rsidRPr="00184D33" w:rsidRDefault="005D5502" w:rsidP="005D5502">
            <w:pPr>
              <w:pStyle w:val="105"/>
              <w:rPr>
                <w:b/>
                <w:bCs/>
                <w:color w:val="FFFFFF" w:themeColor="background1"/>
              </w:rPr>
            </w:pPr>
            <w:r w:rsidRPr="00E96E29">
              <w:t>3.6</w:t>
            </w:r>
          </w:p>
        </w:tc>
        <w:tc>
          <w:tcPr>
            <w:tcW w:w="722" w:type="dxa"/>
            <w:shd w:val="clear" w:color="auto" w:fill="auto"/>
            <w:vAlign w:val="center"/>
          </w:tcPr>
          <w:p w14:paraId="767E92FD" w14:textId="6BFB832D" w:rsidR="005D5502" w:rsidRPr="00184D33" w:rsidRDefault="005D5502" w:rsidP="005D5502">
            <w:pPr>
              <w:pStyle w:val="105"/>
              <w:rPr>
                <w:b/>
                <w:bCs/>
                <w:color w:val="FFFFFF" w:themeColor="background1"/>
              </w:rPr>
            </w:pPr>
            <w:r w:rsidRPr="00E96E29">
              <w:t>2.8</w:t>
            </w:r>
          </w:p>
        </w:tc>
        <w:tc>
          <w:tcPr>
            <w:tcW w:w="721" w:type="dxa"/>
            <w:shd w:val="clear" w:color="auto" w:fill="auto"/>
            <w:vAlign w:val="center"/>
          </w:tcPr>
          <w:p w14:paraId="70D9D983" w14:textId="2AE43E40" w:rsidR="005D5502" w:rsidRPr="00184D33" w:rsidRDefault="005D5502" w:rsidP="005D5502">
            <w:pPr>
              <w:pStyle w:val="105"/>
              <w:rPr>
                <w:b/>
                <w:bCs/>
                <w:color w:val="FFFFFF" w:themeColor="background1"/>
              </w:rPr>
            </w:pPr>
            <w:r w:rsidRPr="00E96E29">
              <w:t>0.0</w:t>
            </w:r>
          </w:p>
        </w:tc>
        <w:tc>
          <w:tcPr>
            <w:tcW w:w="722" w:type="dxa"/>
            <w:shd w:val="clear" w:color="auto" w:fill="auto"/>
            <w:vAlign w:val="center"/>
          </w:tcPr>
          <w:p w14:paraId="707A5C1D" w14:textId="1134DC1E" w:rsidR="005D5502" w:rsidRPr="00B23AF4" w:rsidRDefault="005D5502" w:rsidP="005D5502">
            <w:pPr>
              <w:pStyle w:val="105"/>
            </w:pPr>
            <w:r w:rsidRPr="00E96E29">
              <w:t>4.5</w:t>
            </w:r>
          </w:p>
        </w:tc>
        <w:tc>
          <w:tcPr>
            <w:tcW w:w="722" w:type="dxa"/>
            <w:shd w:val="clear" w:color="auto" w:fill="auto"/>
            <w:vAlign w:val="center"/>
          </w:tcPr>
          <w:p w14:paraId="212CC989" w14:textId="33ED2D96" w:rsidR="005D5502" w:rsidRPr="00B23AF4" w:rsidRDefault="005D5502" w:rsidP="005D5502">
            <w:pPr>
              <w:pStyle w:val="105"/>
            </w:pPr>
            <w:r w:rsidRPr="00E96E29">
              <w:t>5.0</w:t>
            </w:r>
          </w:p>
        </w:tc>
        <w:tc>
          <w:tcPr>
            <w:tcW w:w="721" w:type="dxa"/>
            <w:shd w:val="clear" w:color="auto" w:fill="auto"/>
            <w:vAlign w:val="center"/>
          </w:tcPr>
          <w:p w14:paraId="4E3C5021" w14:textId="2CFAA04C" w:rsidR="005D5502" w:rsidRPr="00B23AF4" w:rsidRDefault="005D5502" w:rsidP="005D5502">
            <w:pPr>
              <w:pStyle w:val="105"/>
            </w:pPr>
            <w:r w:rsidRPr="00E96E29">
              <w:t>6.1</w:t>
            </w:r>
          </w:p>
        </w:tc>
        <w:tc>
          <w:tcPr>
            <w:tcW w:w="722" w:type="dxa"/>
            <w:shd w:val="clear" w:color="auto" w:fill="auto"/>
            <w:vAlign w:val="center"/>
          </w:tcPr>
          <w:p w14:paraId="7ADAE723" w14:textId="25E43E0E" w:rsidR="005D5502" w:rsidRPr="00B23AF4" w:rsidRDefault="005D5502" w:rsidP="005D5502">
            <w:pPr>
              <w:pStyle w:val="105"/>
            </w:pPr>
            <w:r w:rsidRPr="00E96E29">
              <w:t>1.5</w:t>
            </w:r>
          </w:p>
        </w:tc>
        <w:tc>
          <w:tcPr>
            <w:tcW w:w="722" w:type="dxa"/>
            <w:shd w:val="clear" w:color="auto" w:fill="auto"/>
            <w:vAlign w:val="center"/>
          </w:tcPr>
          <w:p w14:paraId="3AE23229" w14:textId="402D6CA3" w:rsidR="005D5502" w:rsidRPr="00B23AF4" w:rsidRDefault="005D5502" w:rsidP="005D5502">
            <w:pPr>
              <w:pStyle w:val="105"/>
            </w:pPr>
            <w:r w:rsidRPr="00E96E29">
              <w:t>3.5</w:t>
            </w:r>
          </w:p>
        </w:tc>
      </w:tr>
      <w:bookmarkEnd w:id="103"/>
    </w:tbl>
    <w:p w14:paraId="53F64483" w14:textId="71CC740B" w:rsidR="005D5502" w:rsidRDefault="005D5502">
      <w:pPr>
        <w:widowControl/>
        <w:spacing w:line="240" w:lineRule="auto"/>
        <w:jc w:val="left"/>
        <w:rPr>
          <w:rFonts w:ascii="HGｺﾞｼｯｸE" w:eastAsia="HGｺﾞｼｯｸE" w:hAnsi="HGｺﾞｼｯｸE"/>
          <w:sz w:val="20"/>
        </w:rPr>
      </w:pPr>
      <w:r>
        <w:br w:type="page"/>
      </w:r>
    </w:p>
    <w:p w14:paraId="29AF29E3" w14:textId="77777777" w:rsidR="005D5502" w:rsidRDefault="005D5502" w:rsidP="005D5502">
      <w:pPr>
        <w:pStyle w:val="afff8"/>
        <w:ind w:rightChars="0" w:right="0"/>
      </w:pPr>
      <w:r>
        <w:rPr>
          <w:rFonts w:hint="eastAsia"/>
        </w:rPr>
        <w:lastRenderedPageBreak/>
        <w:t>単位：％</w:t>
      </w:r>
    </w:p>
    <w:tbl>
      <w:tblPr>
        <w:tblW w:w="9830" w:type="dxa"/>
        <w:tblInd w:w="-57" w:type="dxa"/>
        <w:tbl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insideH w:val="single" w:sz="6" w:space="0" w:color="404040" w:themeColor="text1" w:themeTint="BF"/>
          <w:insideV w:val="single" w:sz="6" w:space="0" w:color="404040" w:themeColor="text1" w:themeTint="BF"/>
        </w:tblBorders>
        <w:tblLayout w:type="fixed"/>
        <w:tblLook w:val="01E0" w:firstRow="1" w:lastRow="1" w:firstColumn="1" w:lastColumn="1" w:noHBand="0" w:noVBand="0"/>
      </w:tblPr>
      <w:tblGrid>
        <w:gridCol w:w="1892"/>
        <w:gridCol w:w="721"/>
        <w:gridCol w:w="722"/>
        <w:gridCol w:w="721"/>
        <w:gridCol w:w="722"/>
        <w:gridCol w:w="722"/>
        <w:gridCol w:w="721"/>
        <w:gridCol w:w="722"/>
        <w:gridCol w:w="722"/>
        <w:gridCol w:w="721"/>
        <w:gridCol w:w="722"/>
        <w:gridCol w:w="722"/>
      </w:tblGrid>
      <w:tr w:rsidR="007739F6" w14:paraId="496BBDEA" w14:textId="77777777" w:rsidTr="003B49F3">
        <w:trPr>
          <w:cantSplit/>
          <w:trHeight w:val="340"/>
        </w:trPr>
        <w:tc>
          <w:tcPr>
            <w:tcW w:w="1892" w:type="dxa"/>
            <w:shd w:val="clear" w:color="auto" w:fill="F5D2E2" w:themeFill="accent1"/>
            <w:vAlign w:val="center"/>
          </w:tcPr>
          <w:p w14:paraId="3FE6AA34" w14:textId="77777777" w:rsidR="007739F6" w:rsidRDefault="007739F6" w:rsidP="007739F6">
            <w:pPr>
              <w:spacing w:line="320" w:lineRule="exact"/>
              <w:ind w:leftChars="-20" w:left="318" w:rightChars="-30" w:right="-63" w:hangingChars="200" w:hanging="360"/>
              <w:rPr>
                <w:sz w:val="18"/>
                <w:szCs w:val="18"/>
              </w:rPr>
            </w:pPr>
          </w:p>
        </w:tc>
        <w:tc>
          <w:tcPr>
            <w:tcW w:w="721" w:type="dxa"/>
            <w:shd w:val="clear" w:color="auto" w:fill="F5D2E2" w:themeFill="accent1"/>
          </w:tcPr>
          <w:p w14:paraId="0F1C6456" w14:textId="77777777" w:rsidR="007739F6" w:rsidRPr="00EE693A" w:rsidRDefault="007739F6" w:rsidP="007739F6">
            <w:pPr>
              <w:pStyle w:val="afff1"/>
              <w:spacing w:line="240" w:lineRule="exact"/>
              <w:ind w:left="-42" w:right="-63"/>
            </w:pPr>
            <w:r w:rsidRPr="00EE693A">
              <w:rPr>
                <w:rFonts w:hint="eastAsia"/>
              </w:rPr>
              <w:t>身体</w:t>
            </w:r>
          </w:p>
          <w:p w14:paraId="4F41E9BE" w14:textId="77777777" w:rsidR="007739F6" w:rsidRPr="00EE693A" w:rsidRDefault="007739F6" w:rsidP="007739F6">
            <w:pPr>
              <w:pStyle w:val="afff1"/>
              <w:spacing w:line="240" w:lineRule="exact"/>
              <w:ind w:left="-42" w:right="-63"/>
            </w:pPr>
            <w:r w:rsidRPr="00EE693A">
              <w:rPr>
                <w:rFonts w:hint="eastAsia"/>
              </w:rPr>
              <w:t>障害</w:t>
            </w:r>
          </w:p>
          <w:p w14:paraId="2EB10833" w14:textId="77777777" w:rsidR="007739F6" w:rsidRDefault="007739F6" w:rsidP="007739F6">
            <w:pPr>
              <w:pStyle w:val="afff1"/>
              <w:spacing w:line="240" w:lineRule="exact"/>
              <w:ind w:left="-42" w:right="-63"/>
            </w:pPr>
          </w:p>
          <w:p w14:paraId="58944EC3" w14:textId="77777777" w:rsidR="007739F6" w:rsidRPr="00EE693A" w:rsidRDefault="007739F6" w:rsidP="007739F6">
            <w:pPr>
              <w:pStyle w:val="afff1"/>
              <w:spacing w:line="240" w:lineRule="exact"/>
              <w:ind w:left="-42" w:right="-63"/>
            </w:pPr>
            <w:r w:rsidRPr="00EE693A">
              <w:rPr>
                <w:rFonts w:hint="eastAsia"/>
              </w:rPr>
              <w:t>n=</w:t>
            </w:r>
          </w:p>
          <w:p w14:paraId="4C9E7E8F" w14:textId="77777777" w:rsidR="007739F6" w:rsidRDefault="007739F6" w:rsidP="007739F6">
            <w:pPr>
              <w:pStyle w:val="afff1"/>
              <w:ind w:leftChars="-50" w:left="-105" w:rightChars="-50" w:right="-105"/>
              <w:rPr>
                <w:spacing w:val="-20"/>
              </w:rPr>
            </w:pPr>
            <w:r w:rsidRPr="00685F30">
              <w:rPr>
                <w:spacing w:val="-6"/>
              </w:rPr>
              <w:t>1,421</w:t>
            </w:r>
            <w:r w:rsidRPr="00685F30">
              <w:rPr>
                <w:rFonts w:hint="eastAsia"/>
                <w:spacing w:val="-6"/>
              </w:rPr>
              <w:t>人</w:t>
            </w:r>
          </w:p>
        </w:tc>
        <w:tc>
          <w:tcPr>
            <w:tcW w:w="722" w:type="dxa"/>
            <w:shd w:val="clear" w:color="auto" w:fill="F5D2E2" w:themeFill="accent1"/>
          </w:tcPr>
          <w:p w14:paraId="776A071E" w14:textId="77777777" w:rsidR="007739F6" w:rsidRPr="00EE693A" w:rsidRDefault="007739F6" w:rsidP="007739F6">
            <w:pPr>
              <w:pStyle w:val="afff1"/>
              <w:spacing w:line="240" w:lineRule="exact"/>
              <w:ind w:left="-42" w:right="-63"/>
            </w:pPr>
            <w:r w:rsidRPr="00EE693A">
              <w:rPr>
                <w:rFonts w:hint="eastAsia"/>
              </w:rPr>
              <w:t>知的</w:t>
            </w:r>
          </w:p>
          <w:p w14:paraId="399FFB91" w14:textId="77777777" w:rsidR="007739F6" w:rsidRPr="00EE693A" w:rsidRDefault="007739F6" w:rsidP="007739F6">
            <w:pPr>
              <w:pStyle w:val="afff1"/>
              <w:spacing w:line="240" w:lineRule="exact"/>
              <w:ind w:left="-42" w:right="-63"/>
            </w:pPr>
            <w:r w:rsidRPr="00EE693A">
              <w:rPr>
                <w:rFonts w:hint="eastAsia"/>
              </w:rPr>
              <w:t>障害</w:t>
            </w:r>
          </w:p>
          <w:p w14:paraId="4982B248" w14:textId="77777777" w:rsidR="007739F6" w:rsidRDefault="007739F6" w:rsidP="007739F6">
            <w:pPr>
              <w:pStyle w:val="afff1"/>
              <w:spacing w:line="240" w:lineRule="exact"/>
              <w:ind w:left="-42" w:right="-63"/>
            </w:pPr>
          </w:p>
          <w:p w14:paraId="35FE4E5F" w14:textId="77777777" w:rsidR="007739F6" w:rsidRPr="00EE693A" w:rsidRDefault="007739F6" w:rsidP="007739F6">
            <w:pPr>
              <w:pStyle w:val="afff1"/>
              <w:spacing w:line="240" w:lineRule="exact"/>
              <w:ind w:left="-42" w:right="-63"/>
            </w:pPr>
            <w:r w:rsidRPr="00EE693A">
              <w:rPr>
                <w:rFonts w:hint="eastAsia"/>
              </w:rPr>
              <w:t>n=</w:t>
            </w:r>
          </w:p>
          <w:p w14:paraId="781160A9" w14:textId="77777777" w:rsidR="007739F6" w:rsidRDefault="007739F6" w:rsidP="007739F6">
            <w:pPr>
              <w:pStyle w:val="afff1"/>
              <w:ind w:left="-42" w:right="-63"/>
              <w:rPr>
                <w:spacing w:val="-20"/>
              </w:rPr>
            </w:pPr>
            <w:r w:rsidRPr="00685F30">
              <w:t>404</w:t>
            </w:r>
            <w:r w:rsidRPr="00EE693A">
              <w:rPr>
                <w:rFonts w:hint="eastAsia"/>
              </w:rPr>
              <w:t>人</w:t>
            </w:r>
          </w:p>
        </w:tc>
        <w:tc>
          <w:tcPr>
            <w:tcW w:w="721" w:type="dxa"/>
            <w:shd w:val="clear" w:color="auto" w:fill="F5D2E2" w:themeFill="accent1"/>
          </w:tcPr>
          <w:p w14:paraId="4DB61E8B" w14:textId="77777777" w:rsidR="007739F6" w:rsidRPr="00EE693A" w:rsidRDefault="007739F6" w:rsidP="007739F6">
            <w:pPr>
              <w:pStyle w:val="afff1"/>
              <w:spacing w:line="240" w:lineRule="exact"/>
              <w:ind w:left="-42" w:right="-63"/>
            </w:pPr>
            <w:r w:rsidRPr="00EE693A">
              <w:rPr>
                <w:rFonts w:hint="eastAsia"/>
              </w:rPr>
              <w:t>精神</w:t>
            </w:r>
          </w:p>
          <w:p w14:paraId="5EBE8ABE" w14:textId="77777777" w:rsidR="007739F6" w:rsidRPr="00EE693A" w:rsidRDefault="007739F6" w:rsidP="007739F6">
            <w:pPr>
              <w:pStyle w:val="afff1"/>
              <w:spacing w:line="240" w:lineRule="exact"/>
              <w:ind w:left="-42" w:right="-63"/>
            </w:pPr>
            <w:r w:rsidRPr="00EE693A">
              <w:rPr>
                <w:rFonts w:hint="eastAsia"/>
              </w:rPr>
              <w:t>障害</w:t>
            </w:r>
          </w:p>
          <w:p w14:paraId="4EDD8978" w14:textId="77777777" w:rsidR="007739F6" w:rsidRDefault="007739F6" w:rsidP="007739F6">
            <w:pPr>
              <w:pStyle w:val="afff1"/>
              <w:spacing w:line="240" w:lineRule="exact"/>
              <w:ind w:left="-42" w:right="-63"/>
            </w:pPr>
          </w:p>
          <w:p w14:paraId="23EF9065" w14:textId="77777777" w:rsidR="007739F6" w:rsidRPr="00EE693A" w:rsidRDefault="007739F6" w:rsidP="007739F6">
            <w:pPr>
              <w:pStyle w:val="afff1"/>
              <w:spacing w:line="240" w:lineRule="exact"/>
              <w:ind w:left="-42" w:right="-63"/>
            </w:pPr>
            <w:r w:rsidRPr="00EE693A">
              <w:rPr>
                <w:rFonts w:hint="eastAsia"/>
              </w:rPr>
              <w:t>n=</w:t>
            </w:r>
          </w:p>
          <w:p w14:paraId="38833754" w14:textId="77777777" w:rsidR="007739F6" w:rsidRDefault="007739F6" w:rsidP="007739F6">
            <w:pPr>
              <w:pStyle w:val="afff1"/>
              <w:ind w:left="-42" w:right="-63"/>
              <w:rPr>
                <w:spacing w:val="-20"/>
              </w:rPr>
            </w:pPr>
            <w:r w:rsidRPr="00685F30">
              <w:t>461</w:t>
            </w:r>
            <w:r w:rsidRPr="00EE693A">
              <w:rPr>
                <w:rFonts w:hint="eastAsia"/>
              </w:rPr>
              <w:t>人</w:t>
            </w:r>
          </w:p>
        </w:tc>
        <w:tc>
          <w:tcPr>
            <w:tcW w:w="722" w:type="dxa"/>
            <w:shd w:val="clear" w:color="auto" w:fill="F5D2E2" w:themeFill="accent1"/>
          </w:tcPr>
          <w:p w14:paraId="5034E7D2" w14:textId="77777777" w:rsidR="00700C66" w:rsidRPr="00EE693A" w:rsidRDefault="00700C66" w:rsidP="00700C66">
            <w:pPr>
              <w:pStyle w:val="afff1"/>
              <w:spacing w:line="240" w:lineRule="exact"/>
              <w:ind w:left="-42" w:right="-63"/>
            </w:pPr>
            <w:r>
              <w:rPr>
                <w:rFonts w:hint="eastAsia"/>
              </w:rPr>
              <w:t>精神</w:t>
            </w:r>
          </w:p>
          <w:p w14:paraId="18AE4479" w14:textId="77777777" w:rsidR="00700C66" w:rsidRPr="00EE693A" w:rsidRDefault="00700C66" w:rsidP="00700C66">
            <w:pPr>
              <w:pStyle w:val="afff1"/>
              <w:spacing w:line="240" w:lineRule="exact"/>
              <w:ind w:left="-42" w:right="-63"/>
            </w:pPr>
            <w:r>
              <w:rPr>
                <w:rFonts w:hint="eastAsia"/>
              </w:rPr>
              <w:t>通院</w:t>
            </w:r>
          </w:p>
          <w:p w14:paraId="534350DF" w14:textId="70859FFC" w:rsidR="007739F6" w:rsidRPr="00EE693A" w:rsidRDefault="00700C66" w:rsidP="00700C66">
            <w:pPr>
              <w:pStyle w:val="afff1"/>
              <w:spacing w:line="240" w:lineRule="exact"/>
              <w:ind w:left="-42" w:right="-63"/>
            </w:pPr>
            <w:r w:rsidRPr="00EE693A">
              <w:rPr>
                <w:rFonts w:hint="eastAsia"/>
              </w:rPr>
              <w:t>医療</w:t>
            </w:r>
          </w:p>
          <w:p w14:paraId="58826C61" w14:textId="77777777" w:rsidR="007739F6" w:rsidRPr="00EE693A" w:rsidRDefault="007739F6" w:rsidP="007739F6">
            <w:pPr>
              <w:pStyle w:val="afff1"/>
              <w:spacing w:line="240" w:lineRule="exact"/>
              <w:ind w:left="-42" w:right="-63"/>
            </w:pPr>
            <w:r w:rsidRPr="00EE693A">
              <w:rPr>
                <w:rFonts w:hint="eastAsia"/>
              </w:rPr>
              <w:t>n=</w:t>
            </w:r>
          </w:p>
          <w:p w14:paraId="1E849843" w14:textId="77777777" w:rsidR="007739F6" w:rsidRDefault="007739F6" w:rsidP="007739F6">
            <w:pPr>
              <w:pStyle w:val="afff1"/>
              <w:ind w:left="-42" w:right="-63"/>
            </w:pPr>
            <w:r w:rsidRPr="00685F30">
              <w:t>390</w:t>
            </w:r>
            <w:r w:rsidRPr="00EE693A">
              <w:rPr>
                <w:rFonts w:hint="eastAsia"/>
              </w:rPr>
              <w:t>人</w:t>
            </w:r>
          </w:p>
        </w:tc>
        <w:tc>
          <w:tcPr>
            <w:tcW w:w="722" w:type="dxa"/>
            <w:shd w:val="clear" w:color="auto" w:fill="F5D2E2" w:themeFill="accent1"/>
          </w:tcPr>
          <w:p w14:paraId="5FD1FFB4" w14:textId="77777777" w:rsidR="007739F6" w:rsidRPr="00EE693A" w:rsidRDefault="007739F6" w:rsidP="007739F6">
            <w:pPr>
              <w:pStyle w:val="afff1"/>
              <w:spacing w:line="240" w:lineRule="exact"/>
              <w:ind w:left="-42" w:right="-63"/>
            </w:pPr>
            <w:r w:rsidRPr="00EE693A">
              <w:rPr>
                <w:rFonts w:hint="eastAsia"/>
              </w:rPr>
              <w:t>難病</w:t>
            </w:r>
          </w:p>
          <w:p w14:paraId="164B9388" w14:textId="77777777" w:rsidR="007739F6" w:rsidRPr="00EE693A" w:rsidRDefault="007739F6" w:rsidP="007739F6">
            <w:pPr>
              <w:pStyle w:val="afff1"/>
              <w:spacing w:line="240" w:lineRule="exact"/>
              <w:ind w:left="-42" w:right="-63"/>
            </w:pPr>
          </w:p>
          <w:p w14:paraId="6C677489" w14:textId="77777777" w:rsidR="007739F6" w:rsidRDefault="007739F6" w:rsidP="007739F6">
            <w:pPr>
              <w:pStyle w:val="afff1"/>
              <w:spacing w:line="240" w:lineRule="exact"/>
              <w:ind w:left="-42" w:right="-63"/>
            </w:pPr>
          </w:p>
          <w:p w14:paraId="57EEAB72" w14:textId="77777777" w:rsidR="007739F6" w:rsidRPr="00EE693A" w:rsidRDefault="007739F6" w:rsidP="007739F6">
            <w:pPr>
              <w:pStyle w:val="afff1"/>
              <w:spacing w:line="240" w:lineRule="exact"/>
              <w:ind w:left="-42" w:right="-63"/>
            </w:pPr>
            <w:r w:rsidRPr="00EE693A">
              <w:rPr>
                <w:rFonts w:hint="eastAsia"/>
              </w:rPr>
              <w:t>n=</w:t>
            </w:r>
          </w:p>
          <w:p w14:paraId="7A342208" w14:textId="77777777" w:rsidR="007739F6" w:rsidRDefault="007739F6" w:rsidP="007739F6">
            <w:pPr>
              <w:pStyle w:val="afff1"/>
              <w:ind w:left="-42" w:right="-63"/>
            </w:pPr>
            <w:r w:rsidRPr="00685F30">
              <w:t>211</w:t>
            </w:r>
            <w:r w:rsidRPr="00EE693A">
              <w:rPr>
                <w:rFonts w:hint="eastAsia"/>
              </w:rPr>
              <w:t>人</w:t>
            </w:r>
          </w:p>
        </w:tc>
        <w:tc>
          <w:tcPr>
            <w:tcW w:w="721" w:type="dxa"/>
            <w:shd w:val="clear" w:color="auto" w:fill="F5D2E2" w:themeFill="accent1"/>
          </w:tcPr>
          <w:p w14:paraId="3D0A8325" w14:textId="77777777" w:rsidR="007739F6" w:rsidRPr="00EE693A" w:rsidRDefault="007739F6" w:rsidP="007739F6">
            <w:pPr>
              <w:pStyle w:val="afff1"/>
              <w:spacing w:line="240" w:lineRule="exact"/>
              <w:ind w:left="-42" w:right="-63"/>
            </w:pPr>
            <w:r w:rsidRPr="00EE693A">
              <w:rPr>
                <w:rFonts w:hint="eastAsia"/>
              </w:rPr>
              <w:t>高次脳</w:t>
            </w:r>
          </w:p>
          <w:p w14:paraId="5755EE31" w14:textId="77777777" w:rsidR="007739F6" w:rsidRPr="00EE693A" w:rsidRDefault="007739F6" w:rsidP="007739F6">
            <w:pPr>
              <w:pStyle w:val="afff1"/>
              <w:spacing w:line="240" w:lineRule="exact"/>
              <w:ind w:left="-42" w:right="-63"/>
            </w:pPr>
            <w:r w:rsidRPr="00EE693A">
              <w:rPr>
                <w:rFonts w:hint="eastAsia"/>
              </w:rPr>
              <w:t>機能</w:t>
            </w:r>
          </w:p>
          <w:p w14:paraId="169FC025" w14:textId="295D0C67" w:rsidR="007739F6" w:rsidRDefault="00700C66" w:rsidP="007739F6">
            <w:pPr>
              <w:pStyle w:val="afff1"/>
              <w:spacing w:line="240" w:lineRule="exact"/>
              <w:ind w:left="-42" w:right="-63"/>
            </w:pPr>
            <w:r>
              <w:rPr>
                <w:rFonts w:hint="eastAsia"/>
              </w:rPr>
              <w:t>障害</w:t>
            </w:r>
          </w:p>
          <w:p w14:paraId="099B05F7" w14:textId="77777777" w:rsidR="007739F6" w:rsidRPr="00EE693A" w:rsidRDefault="007739F6" w:rsidP="007739F6">
            <w:pPr>
              <w:pStyle w:val="afff1"/>
              <w:spacing w:line="240" w:lineRule="exact"/>
              <w:ind w:left="-42" w:right="-63"/>
            </w:pPr>
            <w:r w:rsidRPr="00EE693A">
              <w:rPr>
                <w:rFonts w:hint="eastAsia"/>
              </w:rPr>
              <w:t>n=</w:t>
            </w:r>
          </w:p>
          <w:p w14:paraId="1B4082E4" w14:textId="77777777" w:rsidR="007739F6" w:rsidRDefault="007739F6" w:rsidP="007739F6">
            <w:pPr>
              <w:pStyle w:val="afff1"/>
              <w:ind w:left="-42" w:right="-63"/>
            </w:pPr>
            <w:r w:rsidRPr="00685F30">
              <w:t>36</w:t>
            </w:r>
            <w:r w:rsidRPr="00EE693A">
              <w:rPr>
                <w:rFonts w:hint="eastAsia"/>
              </w:rPr>
              <w:t>人</w:t>
            </w:r>
          </w:p>
        </w:tc>
        <w:tc>
          <w:tcPr>
            <w:tcW w:w="722" w:type="dxa"/>
            <w:shd w:val="clear" w:color="auto" w:fill="F5D2E2" w:themeFill="accent1"/>
          </w:tcPr>
          <w:p w14:paraId="14EA141C" w14:textId="77777777" w:rsidR="007739F6" w:rsidRPr="00EE693A" w:rsidRDefault="007739F6" w:rsidP="007739F6">
            <w:pPr>
              <w:pStyle w:val="afff1"/>
              <w:spacing w:line="240" w:lineRule="exact"/>
              <w:ind w:left="-42" w:right="-63"/>
            </w:pPr>
            <w:r w:rsidRPr="00EE693A">
              <w:rPr>
                <w:rFonts w:hint="eastAsia"/>
              </w:rPr>
              <w:t>発達</w:t>
            </w:r>
          </w:p>
          <w:p w14:paraId="7312413F" w14:textId="77777777" w:rsidR="007739F6" w:rsidRPr="00EE693A" w:rsidRDefault="007739F6" w:rsidP="007739F6">
            <w:pPr>
              <w:pStyle w:val="afff1"/>
              <w:spacing w:line="240" w:lineRule="exact"/>
              <w:ind w:left="-42" w:right="-63"/>
            </w:pPr>
            <w:r w:rsidRPr="00EE693A">
              <w:rPr>
                <w:rFonts w:hint="eastAsia"/>
              </w:rPr>
              <w:t>障害</w:t>
            </w:r>
          </w:p>
          <w:p w14:paraId="1E5E0E3E" w14:textId="77777777" w:rsidR="007739F6" w:rsidRDefault="007739F6" w:rsidP="007739F6">
            <w:pPr>
              <w:pStyle w:val="afff1"/>
              <w:spacing w:line="240" w:lineRule="exact"/>
              <w:ind w:left="-42" w:right="-63"/>
            </w:pPr>
          </w:p>
          <w:p w14:paraId="195519D9" w14:textId="77777777" w:rsidR="007739F6" w:rsidRPr="00EE693A" w:rsidRDefault="007739F6" w:rsidP="007739F6">
            <w:pPr>
              <w:pStyle w:val="afff1"/>
              <w:spacing w:line="240" w:lineRule="exact"/>
              <w:ind w:left="-42" w:right="-63"/>
            </w:pPr>
            <w:r w:rsidRPr="00EE693A">
              <w:rPr>
                <w:rFonts w:hint="eastAsia"/>
              </w:rPr>
              <w:t>n=</w:t>
            </w:r>
          </w:p>
          <w:p w14:paraId="70CD4B95" w14:textId="77777777" w:rsidR="007739F6" w:rsidRDefault="007739F6" w:rsidP="007739F6">
            <w:pPr>
              <w:pStyle w:val="afff1"/>
              <w:ind w:left="-42" w:right="-63"/>
              <w:rPr>
                <w:spacing w:val="-6"/>
              </w:rPr>
            </w:pPr>
            <w:r w:rsidRPr="00685F30">
              <w:t>66</w:t>
            </w:r>
            <w:r w:rsidRPr="00EE693A">
              <w:rPr>
                <w:rFonts w:hint="eastAsia"/>
              </w:rPr>
              <w:t>人</w:t>
            </w:r>
          </w:p>
        </w:tc>
        <w:tc>
          <w:tcPr>
            <w:tcW w:w="722" w:type="dxa"/>
            <w:shd w:val="clear" w:color="auto" w:fill="F5D2E2" w:themeFill="accent1"/>
          </w:tcPr>
          <w:p w14:paraId="0ED98459" w14:textId="77777777" w:rsidR="007739F6" w:rsidRPr="00EE693A" w:rsidRDefault="007739F6" w:rsidP="007739F6">
            <w:pPr>
              <w:pStyle w:val="afff1"/>
              <w:spacing w:line="240" w:lineRule="exact"/>
              <w:ind w:left="-42" w:right="-63"/>
            </w:pPr>
            <w:r w:rsidRPr="00EE693A">
              <w:rPr>
                <w:rFonts w:hint="eastAsia"/>
              </w:rPr>
              <w:t>特別</w:t>
            </w:r>
          </w:p>
          <w:p w14:paraId="49B70F7E" w14:textId="77777777" w:rsidR="007739F6" w:rsidRPr="00EE693A" w:rsidRDefault="007739F6" w:rsidP="007739F6">
            <w:pPr>
              <w:pStyle w:val="afff1"/>
              <w:spacing w:line="240" w:lineRule="exact"/>
              <w:ind w:left="-42" w:right="-63"/>
            </w:pPr>
            <w:r w:rsidRPr="00EE693A">
              <w:rPr>
                <w:rFonts w:hint="eastAsia"/>
              </w:rPr>
              <w:t>支援</w:t>
            </w:r>
          </w:p>
          <w:p w14:paraId="0EDA215A" w14:textId="6E35929A" w:rsidR="007739F6" w:rsidRPr="00EE693A" w:rsidRDefault="00700C66" w:rsidP="007739F6">
            <w:pPr>
              <w:pStyle w:val="afff1"/>
              <w:spacing w:line="240" w:lineRule="exact"/>
              <w:ind w:left="-42" w:right="-63"/>
            </w:pPr>
            <w:r w:rsidRPr="00EE693A">
              <w:rPr>
                <w:rFonts w:hint="eastAsia"/>
              </w:rPr>
              <w:t>学校</w:t>
            </w:r>
            <w:r>
              <w:rPr>
                <w:rFonts w:hint="eastAsia"/>
              </w:rPr>
              <w:t>等</w:t>
            </w:r>
          </w:p>
          <w:p w14:paraId="613E4599" w14:textId="77777777" w:rsidR="007739F6" w:rsidRPr="00EE693A" w:rsidRDefault="007739F6" w:rsidP="007739F6">
            <w:pPr>
              <w:pStyle w:val="afff1"/>
              <w:spacing w:line="240" w:lineRule="exact"/>
              <w:ind w:left="-42" w:right="-63"/>
            </w:pPr>
            <w:r w:rsidRPr="00EE693A">
              <w:rPr>
                <w:rFonts w:hint="eastAsia"/>
              </w:rPr>
              <w:t>n=</w:t>
            </w:r>
          </w:p>
          <w:p w14:paraId="2D00D87F" w14:textId="77777777" w:rsidR="007739F6" w:rsidRDefault="007739F6" w:rsidP="007739F6">
            <w:pPr>
              <w:pStyle w:val="afff1"/>
              <w:ind w:left="-42" w:right="-63"/>
            </w:pPr>
            <w:r w:rsidRPr="00685F30">
              <w:t>100</w:t>
            </w:r>
            <w:r w:rsidRPr="00EE693A">
              <w:rPr>
                <w:rFonts w:hint="eastAsia"/>
              </w:rPr>
              <w:t>人</w:t>
            </w:r>
          </w:p>
        </w:tc>
        <w:tc>
          <w:tcPr>
            <w:tcW w:w="721" w:type="dxa"/>
            <w:shd w:val="clear" w:color="auto" w:fill="F5D2E2" w:themeFill="accent1"/>
          </w:tcPr>
          <w:p w14:paraId="147E58C8" w14:textId="77777777" w:rsidR="007739F6" w:rsidRPr="00EE693A" w:rsidRDefault="007739F6" w:rsidP="007739F6">
            <w:pPr>
              <w:pStyle w:val="afff1"/>
              <w:spacing w:line="240" w:lineRule="exact"/>
              <w:ind w:left="-42" w:right="-63"/>
            </w:pPr>
            <w:r w:rsidRPr="00EE693A">
              <w:rPr>
                <w:rFonts w:hint="eastAsia"/>
              </w:rPr>
              <w:t>療育</w:t>
            </w:r>
          </w:p>
          <w:p w14:paraId="4E209F90" w14:textId="77777777" w:rsidR="007739F6" w:rsidRPr="002C3690" w:rsidRDefault="007739F6" w:rsidP="007739F6">
            <w:pPr>
              <w:pStyle w:val="afff1"/>
              <w:spacing w:line="240" w:lineRule="exact"/>
              <w:ind w:leftChars="-50" w:left="-105" w:rightChars="-50" w:right="-105"/>
              <w:rPr>
                <w:spacing w:val="-20"/>
              </w:rPr>
            </w:pPr>
            <w:r w:rsidRPr="002C3690">
              <w:rPr>
                <w:rFonts w:hint="eastAsia"/>
                <w:spacing w:val="-20"/>
              </w:rPr>
              <w:t>センター</w:t>
            </w:r>
          </w:p>
          <w:p w14:paraId="549625E9" w14:textId="77777777" w:rsidR="007739F6" w:rsidRDefault="007739F6" w:rsidP="007739F6">
            <w:pPr>
              <w:pStyle w:val="afff1"/>
              <w:spacing w:line="240" w:lineRule="exact"/>
              <w:ind w:left="-42" w:right="-63"/>
            </w:pPr>
          </w:p>
          <w:p w14:paraId="1F394A3E" w14:textId="77777777" w:rsidR="007739F6" w:rsidRPr="00EE693A" w:rsidRDefault="007739F6" w:rsidP="007739F6">
            <w:pPr>
              <w:pStyle w:val="afff1"/>
              <w:spacing w:line="240" w:lineRule="exact"/>
              <w:ind w:left="-42" w:right="-63"/>
            </w:pPr>
            <w:r w:rsidRPr="00EE693A">
              <w:rPr>
                <w:rFonts w:hint="eastAsia"/>
              </w:rPr>
              <w:t>n=</w:t>
            </w:r>
          </w:p>
          <w:p w14:paraId="73E1E3E5" w14:textId="77777777" w:rsidR="007739F6" w:rsidRDefault="007739F6" w:rsidP="007739F6">
            <w:pPr>
              <w:pStyle w:val="afff1"/>
              <w:ind w:left="-42" w:right="-63"/>
            </w:pPr>
            <w:r w:rsidRPr="00685F30">
              <w:t>99</w:t>
            </w:r>
            <w:r w:rsidRPr="00EE693A">
              <w:rPr>
                <w:rFonts w:hint="eastAsia"/>
              </w:rPr>
              <w:t>人</w:t>
            </w:r>
          </w:p>
        </w:tc>
        <w:tc>
          <w:tcPr>
            <w:tcW w:w="722" w:type="dxa"/>
            <w:shd w:val="clear" w:color="auto" w:fill="F5D2E2" w:themeFill="accent1"/>
          </w:tcPr>
          <w:p w14:paraId="179F6908" w14:textId="77777777" w:rsidR="007739F6" w:rsidRPr="00EE693A" w:rsidRDefault="007739F6" w:rsidP="007739F6">
            <w:pPr>
              <w:pStyle w:val="afff1"/>
              <w:spacing w:line="240" w:lineRule="exact"/>
              <w:ind w:left="-42" w:right="-63"/>
            </w:pPr>
            <w:r w:rsidRPr="00EE693A">
              <w:rPr>
                <w:rFonts w:hint="eastAsia"/>
              </w:rPr>
              <w:t>GH</w:t>
            </w:r>
            <w:r>
              <w:br/>
            </w:r>
            <w:r w:rsidRPr="00EE693A">
              <w:rPr>
                <w:rFonts w:hint="eastAsia"/>
              </w:rPr>
              <w:t>入</w:t>
            </w:r>
            <w:r>
              <w:rPr>
                <w:rFonts w:hint="eastAsia"/>
              </w:rPr>
              <w:t>居</w:t>
            </w:r>
            <w:r w:rsidRPr="00EE693A">
              <w:rPr>
                <w:rFonts w:hint="eastAsia"/>
              </w:rPr>
              <w:t>者</w:t>
            </w:r>
          </w:p>
          <w:p w14:paraId="598D25AE" w14:textId="77777777" w:rsidR="007739F6" w:rsidRDefault="007739F6" w:rsidP="007739F6">
            <w:pPr>
              <w:pStyle w:val="afff1"/>
              <w:spacing w:line="240" w:lineRule="exact"/>
              <w:ind w:left="-42" w:right="-63"/>
            </w:pPr>
          </w:p>
          <w:p w14:paraId="16EB72E2" w14:textId="77777777" w:rsidR="007739F6" w:rsidRPr="00EE693A" w:rsidRDefault="007739F6" w:rsidP="007739F6">
            <w:pPr>
              <w:pStyle w:val="afff1"/>
              <w:spacing w:line="240" w:lineRule="exact"/>
              <w:ind w:left="-42" w:right="-63"/>
            </w:pPr>
            <w:r w:rsidRPr="00EE693A">
              <w:rPr>
                <w:rFonts w:hint="eastAsia"/>
              </w:rPr>
              <w:t>n=</w:t>
            </w:r>
          </w:p>
          <w:p w14:paraId="5214C1AB" w14:textId="61A30671" w:rsidR="007739F6" w:rsidRDefault="007739F6" w:rsidP="007739F6">
            <w:pPr>
              <w:pStyle w:val="afff1"/>
              <w:ind w:left="-42" w:right="-63"/>
            </w:pPr>
            <w:r w:rsidRPr="00685F30">
              <w:t>264</w:t>
            </w:r>
            <w:r w:rsidRPr="00EE693A">
              <w:rPr>
                <w:rFonts w:hint="eastAsia"/>
              </w:rPr>
              <w:t>人</w:t>
            </w:r>
          </w:p>
        </w:tc>
        <w:tc>
          <w:tcPr>
            <w:tcW w:w="722" w:type="dxa"/>
            <w:shd w:val="clear" w:color="auto" w:fill="F5D2E2" w:themeFill="accent1"/>
          </w:tcPr>
          <w:p w14:paraId="5FD65239" w14:textId="77777777" w:rsidR="007739F6" w:rsidRPr="00EE693A" w:rsidRDefault="007739F6" w:rsidP="007739F6">
            <w:pPr>
              <w:pStyle w:val="afff1"/>
              <w:spacing w:line="240" w:lineRule="exact"/>
              <w:ind w:left="-42" w:right="-63"/>
            </w:pPr>
            <w:r w:rsidRPr="00EE693A">
              <w:rPr>
                <w:rFonts w:hint="eastAsia"/>
              </w:rPr>
              <w:t>施設</w:t>
            </w:r>
          </w:p>
          <w:p w14:paraId="3C1D32E4" w14:textId="77777777" w:rsidR="007739F6" w:rsidRPr="00EE693A" w:rsidRDefault="007739F6" w:rsidP="007739F6">
            <w:pPr>
              <w:pStyle w:val="afff1"/>
              <w:spacing w:line="240" w:lineRule="exact"/>
              <w:ind w:left="-42" w:right="-63"/>
            </w:pPr>
            <w:r w:rsidRPr="00EE693A">
              <w:rPr>
                <w:rFonts w:hint="eastAsia"/>
              </w:rPr>
              <w:t>入</w:t>
            </w:r>
            <w:r>
              <w:rPr>
                <w:rFonts w:hint="eastAsia"/>
              </w:rPr>
              <w:t>所</w:t>
            </w:r>
            <w:r w:rsidRPr="00EE693A">
              <w:rPr>
                <w:rFonts w:hint="eastAsia"/>
              </w:rPr>
              <w:t>者</w:t>
            </w:r>
          </w:p>
          <w:p w14:paraId="47363B08" w14:textId="77777777" w:rsidR="007739F6" w:rsidRDefault="007739F6" w:rsidP="007739F6">
            <w:pPr>
              <w:pStyle w:val="afff1"/>
              <w:spacing w:line="240" w:lineRule="exact"/>
              <w:ind w:left="-42" w:right="-63"/>
            </w:pPr>
          </w:p>
          <w:p w14:paraId="06837275" w14:textId="77777777" w:rsidR="007739F6" w:rsidRPr="00EE693A" w:rsidRDefault="007739F6" w:rsidP="007739F6">
            <w:pPr>
              <w:pStyle w:val="afff1"/>
              <w:spacing w:line="240" w:lineRule="exact"/>
              <w:ind w:left="-42" w:right="-63"/>
            </w:pPr>
            <w:r w:rsidRPr="00EE693A">
              <w:rPr>
                <w:rFonts w:hint="eastAsia"/>
              </w:rPr>
              <w:t>n=</w:t>
            </w:r>
          </w:p>
          <w:p w14:paraId="60E84353" w14:textId="7BCAB017" w:rsidR="007739F6" w:rsidRDefault="007739F6" w:rsidP="007739F6">
            <w:pPr>
              <w:pStyle w:val="afff1"/>
              <w:ind w:left="-42" w:right="-63"/>
            </w:pPr>
            <w:r w:rsidRPr="00685F30">
              <w:t>141</w:t>
            </w:r>
            <w:r w:rsidRPr="00EE693A">
              <w:rPr>
                <w:rFonts w:hint="eastAsia"/>
              </w:rPr>
              <w:t>人</w:t>
            </w:r>
          </w:p>
        </w:tc>
      </w:tr>
      <w:tr w:rsidR="005D7AF2" w14:paraId="0CA7D4E4" w14:textId="77777777" w:rsidTr="005D5502">
        <w:trPr>
          <w:cantSplit/>
          <w:trHeight w:val="397"/>
        </w:trPr>
        <w:tc>
          <w:tcPr>
            <w:tcW w:w="1892" w:type="dxa"/>
            <w:shd w:val="clear" w:color="auto" w:fill="auto"/>
            <w:vAlign w:val="center"/>
          </w:tcPr>
          <w:p w14:paraId="46613CDA" w14:textId="34FA2D04" w:rsidR="005D7AF2" w:rsidRPr="005D5502" w:rsidRDefault="005D7AF2" w:rsidP="005D7AF2">
            <w:pPr>
              <w:pStyle w:val="9"/>
              <w:spacing w:line="240" w:lineRule="exact"/>
              <w:ind w:leftChars="-50" w:left="-105" w:rightChars="-50" w:right="-105"/>
            </w:pPr>
            <w:r w:rsidRPr="00733284">
              <w:rPr>
                <w:rFonts w:hint="eastAsia"/>
              </w:rPr>
              <w:t>自立生活援助</w:t>
            </w:r>
          </w:p>
        </w:tc>
        <w:tc>
          <w:tcPr>
            <w:tcW w:w="721" w:type="dxa"/>
            <w:shd w:val="clear" w:color="auto" w:fill="auto"/>
            <w:vAlign w:val="center"/>
          </w:tcPr>
          <w:p w14:paraId="1B684CFE" w14:textId="7C9DB19D" w:rsidR="005D7AF2" w:rsidRPr="00B01DDA" w:rsidRDefault="005D7AF2" w:rsidP="005D7AF2">
            <w:pPr>
              <w:pStyle w:val="105"/>
            </w:pPr>
            <w:r w:rsidRPr="00E96E29">
              <w:t>1.8</w:t>
            </w:r>
          </w:p>
        </w:tc>
        <w:tc>
          <w:tcPr>
            <w:tcW w:w="722" w:type="dxa"/>
            <w:shd w:val="clear" w:color="auto" w:fill="auto"/>
            <w:vAlign w:val="center"/>
          </w:tcPr>
          <w:p w14:paraId="0B5E5EEE" w14:textId="48B3D8F5" w:rsidR="005D7AF2" w:rsidRPr="00B01DDA" w:rsidRDefault="005D7AF2" w:rsidP="005D7AF2">
            <w:pPr>
              <w:pStyle w:val="105"/>
            </w:pPr>
            <w:r w:rsidRPr="00E96E29">
              <w:t>4.2</w:t>
            </w:r>
          </w:p>
        </w:tc>
        <w:tc>
          <w:tcPr>
            <w:tcW w:w="721" w:type="dxa"/>
            <w:shd w:val="clear" w:color="auto" w:fill="auto"/>
            <w:vAlign w:val="center"/>
          </w:tcPr>
          <w:p w14:paraId="3E6C7BD8" w14:textId="369711D6" w:rsidR="005D7AF2" w:rsidRPr="00B01DDA" w:rsidRDefault="005D7AF2" w:rsidP="005D7AF2">
            <w:pPr>
              <w:pStyle w:val="105"/>
            </w:pPr>
            <w:r w:rsidRPr="00E96E29">
              <w:t>5.0</w:t>
            </w:r>
          </w:p>
        </w:tc>
        <w:tc>
          <w:tcPr>
            <w:tcW w:w="722" w:type="dxa"/>
            <w:shd w:val="clear" w:color="auto" w:fill="auto"/>
            <w:vAlign w:val="center"/>
          </w:tcPr>
          <w:p w14:paraId="62D7EDD3" w14:textId="5C94089F" w:rsidR="005D7AF2" w:rsidRPr="00B01DDA" w:rsidRDefault="005D7AF2" w:rsidP="005D7AF2">
            <w:pPr>
              <w:pStyle w:val="105"/>
            </w:pPr>
            <w:r w:rsidRPr="00E96E29">
              <w:t>5.4</w:t>
            </w:r>
          </w:p>
        </w:tc>
        <w:tc>
          <w:tcPr>
            <w:tcW w:w="722" w:type="dxa"/>
            <w:shd w:val="clear" w:color="auto" w:fill="auto"/>
            <w:vAlign w:val="center"/>
          </w:tcPr>
          <w:p w14:paraId="10CBA81F" w14:textId="361B9959" w:rsidR="005D7AF2" w:rsidRPr="00B01DDA" w:rsidRDefault="005D7AF2" w:rsidP="005D7AF2">
            <w:pPr>
              <w:pStyle w:val="105"/>
            </w:pPr>
            <w:r w:rsidRPr="00E96E29">
              <w:t>4.7</w:t>
            </w:r>
          </w:p>
        </w:tc>
        <w:tc>
          <w:tcPr>
            <w:tcW w:w="721" w:type="dxa"/>
            <w:shd w:val="clear" w:color="auto" w:fill="auto"/>
            <w:vAlign w:val="center"/>
          </w:tcPr>
          <w:p w14:paraId="6FFD7963" w14:textId="5BD6C026" w:rsidR="005D7AF2" w:rsidRPr="00B01DDA" w:rsidRDefault="005D7AF2" w:rsidP="005D7AF2">
            <w:pPr>
              <w:pStyle w:val="105"/>
            </w:pPr>
            <w:r w:rsidRPr="00E96E29">
              <w:t>2.8</w:t>
            </w:r>
          </w:p>
        </w:tc>
        <w:tc>
          <w:tcPr>
            <w:tcW w:w="722" w:type="dxa"/>
            <w:shd w:val="clear" w:color="auto" w:fill="auto"/>
            <w:vAlign w:val="center"/>
          </w:tcPr>
          <w:p w14:paraId="6A26B9C8" w14:textId="58966352" w:rsidR="005D7AF2" w:rsidRPr="00B01DDA" w:rsidRDefault="005D7AF2" w:rsidP="005D7AF2">
            <w:pPr>
              <w:pStyle w:val="105"/>
            </w:pPr>
            <w:r w:rsidRPr="00E96E29">
              <w:t>6.1</w:t>
            </w:r>
          </w:p>
        </w:tc>
        <w:tc>
          <w:tcPr>
            <w:tcW w:w="722" w:type="dxa"/>
            <w:shd w:val="clear" w:color="auto" w:fill="auto"/>
            <w:vAlign w:val="center"/>
          </w:tcPr>
          <w:p w14:paraId="6AB2205F" w14:textId="1C6D21C0" w:rsidR="005D7AF2" w:rsidRPr="00B01DDA" w:rsidRDefault="005D7AF2" w:rsidP="005D7AF2">
            <w:pPr>
              <w:pStyle w:val="105"/>
            </w:pPr>
            <w:r w:rsidRPr="00E96E29">
              <w:t>4.0</w:t>
            </w:r>
          </w:p>
        </w:tc>
        <w:tc>
          <w:tcPr>
            <w:tcW w:w="721" w:type="dxa"/>
            <w:shd w:val="clear" w:color="auto" w:fill="auto"/>
            <w:vAlign w:val="center"/>
          </w:tcPr>
          <w:p w14:paraId="4E90B9DF" w14:textId="21B477E0" w:rsidR="005D7AF2" w:rsidRPr="00B01DDA" w:rsidRDefault="005D7AF2" w:rsidP="005D7AF2">
            <w:pPr>
              <w:pStyle w:val="105"/>
            </w:pPr>
            <w:r w:rsidRPr="00E96E29">
              <w:t>2.0</w:t>
            </w:r>
          </w:p>
        </w:tc>
        <w:tc>
          <w:tcPr>
            <w:tcW w:w="722" w:type="dxa"/>
            <w:shd w:val="clear" w:color="auto" w:fill="auto"/>
            <w:vAlign w:val="center"/>
          </w:tcPr>
          <w:p w14:paraId="2137864B" w14:textId="23679DE6" w:rsidR="005D7AF2" w:rsidRPr="00B01DDA" w:rsidRDefault="005D7AF2" w:rsidP="005D7AF2">
            <w:pPr>
              <w:pStyle w:val="105"/>
            </w:pPr>
            <w:r w:rsidRPr="00E96E29">
              <w:t>3.8</w:t>
            </w:r>
          </w:p>
        </w:tc>
        <w:tc>
          <w:tcPr>
            <w:tcW w:w="722" w:type="dxa"/>
            <w:shd w:val="clear" w:color="auto" w:fill="auto"/>
            <w:vAlign w:val="center"/>
          </w:tcPr>
          <w:p w14:paraId="6A279C66" w14:textId="59214C02" w:rsidR="005D7AF2" w:rsidRPr="00B01DDA" w:rsidRDefault="005D7AF2" w:rsidP="005D7AF2">
            <w:pPr>
              <w:pStyle w:val="105"/>
            </w:pPr>
            <w:r w:rsidRPr="00E96E29">
              <w:t>2.1</w:t>
            </w:r>
          </w:p>
        </w:tc>
      </w:tr>
      <w:tr w:rsidR="005D7AF2" w14:paraId="4F323493" w14:textId="77777777" w:rsidTr="005D5502">
        <w:trPr>
          <w:cantSplit/>
          <w:trHeight w:val="397"/>
        </w:trPr>
        <w:tc>
          <w:tcPr>
            <w:tcW w:w="1892" w:type="dxa"/>
            <w:shd w:val="clear" w:color="auto" w:fill="auto"/>
            <w:vAlign w:val="center"/>
          </w:tcPr>
          <w:p w14:paraId="1D9EEE85" w14:textId="6D6DBF31" w:rsidR="005D7AF2" w:rsidRPr="005D5502" w:rsidRDefault="005D7AF2" w:rsidP="005D7AF2">
            <w:pPr>
              <w:pStyle w:val="9"/>
              <w:spacing w:line="240" w:lineRule="exact"/>
              <w:ind w:leftChars="-50" w:left="-105" w:rightChars="-50" w:right="-105"/>
            </w:pPr>
            <w:r w:rsidRPr="00733284">
              <w:rPr>
                <w:rFonts w:hint="eastAsia"/>
              </w:rPr>
              <w:t>計画相談支援</w:t>
            </w:r>
          </w:p>
        </w:tc>
        <w:tc>
          <w:tcPr>
            <w:tcW w:w="721" w:type="dxa"/>
            <w:shd w:val="clear" w:color="auto" w:fill="auto"/>
            <w:vAlign w:val="center"/>
          </w:tcPr>
          <w:p w14:paraId="753126ED" w14:textId="264CAC2B" w:rsidR="005D7AF2" w:rsidRPr="00B01DDA" w:rsidRDefault="005D7AF2" w:rsidP="005D7AF2">
            <w:pPr>
              <w:pStyle w:val="105"/>
            </w:pPr>
            <w:r w:rsidRPr="00E96E29">
              <w:t>1.8</w:t>
            </w:r>
          </w:p>
        </w:tc>
        <w:tc>
          <w:tcPr>
            <w:tcW w:w="722" w:type="dxa"/>
            <w:shd w:val="clear" w:color="auto" w:fill="auto"/>
            <w:vAlign w:val="center"/>
          </w:tcPr>
          <w:p w14:paraId="79AF3E4A" w14:textId="6675C0B7" w:rsidR="005D7AF2" w:rsidRPr="00B01DDA" w:rsidRDefault="005D7AF2" w:rsidP="005D7AF2">
            <w:pPr>
              <w:pStyle w:val="105"/>
            </w:pPr>
            <w:r w:rsidRPr="00E96E29">
              <w:t>6.7</w:t>
            </w:r>
          </w:p>
        </w:tc>
        <w:tc>
          <w:tcPr>
            <w:tcW w:w="721" w:type="dxa"/>
            <w:shd w:val="clear" w:color="auto" w:fill="auto"/>
            <w:vAlign w:val="center"/>
          </w:tcPr>
          <w:p w14:paraId="52F5A82C" w14:textId="4E6F172E" w:rsidR="005D7AF2" w:rsidRPr="00B01DDA" w:rsidRDefault="005D7AF2" w:rsidP="005D7AF2">
            <w:pPr>
              <w:pStyle w:val="105"/>
            </w:pPr>
            <w:r w:rsidRPr="00E96E29">
              <w:t>5.9</w:t>
            </w:r>
          </w:p>
        </w:tc>
        <w:tc>
          <w:tcPr>
            <w:tcW w:w="722" w:type="dxa"/>
            <w:shd w:val="clear" w:color="auto" w:fill="auto"/>
            <w:vAlign w:val="center"/>
          </w:tcPr>
          <w:p w14:paraId="3541939A" w14:textId="16D90C5E" w:rsidR="005D7AF2" w:rsidRPr="00B01DDA" w:rsidRDefault="005D7AF2" w:rsidP="005D7AF2">
            <w:pPr>
              <w:pStyle w:val="105"/>
            </w:pPr>
            <w:r w:rsidRPr="00E96E29">
              <w:t>3.3</w:t>
            </w:r>
          </w:p>
        </w:tc>
        <w:tc>
          <w:tcPr>
            <w:tcW w:w="722" w:type="dxa"/>
            <w:shd w:val="clear" w:color="auto" w:fill="auto"/>
            <w:vAlign w:val="center"/>
          </w:tcPr>
          <w:p w14:paraId="2FC838D6" w14:textId="1FBC1EA8" w:rsidR="005D7AF2" w:rsidRPr="00B01DDA" w:rsidRDefault="005D7AF2" w:rsidP="005D7AF2">
            <w:pPr>
              <w:pStyle w:val="105"/>
            </w:pPr>
            <w:r w:rsidRPr="00E96E29">
              <w:t>1.9</w:t>
            </w:r>
          </w:p>
        </w:tc>
        <w:tc>
          <w:tcPr>
            <w:tcW w:w="721" w:type="dxa"/>
            <w:shd w:val="clear" w:color="auto" w:fill="auto"/>
            <w:vAlign w:val="center"/>
          </w:tcPr>
          <w:p w14:paraId="2F3944EE" w14:textId="0EF0E8D4" w:rsidR="005D7AF2" w:rsidRPr="00B01DDA" w:rsidRDefault="005D7AF2" w:rsidP="005D7AF2">
            <w:pPr>
              <w:pStyle w:val="105"/>
            </w:pPr>
            <w:r w:rsidRPr="00E96E29">
              <w:t>5.6</w:t>
            </w:r>
          </w:p>
        </w:tc>
        <w:tc>
          <w:tcPr>
            <w:tcW w:w="722" w:type="dxa"/>
            <w:shd w:val="clear" w:color="auto" w:fill="auto"/>
            <w:vAlign w:val="center"/>
          </w:tcPr>
          <w:p w14:paraId="43163A79" w14:textId="4B20BFAB" w:rsidR="005D7AF2" w:rsidRPr="00B01DDA" w:rsidRDefault="005D7AF2" w:rsidP="005D7AF2">
            <w:pPr>
              <w:pStyle w:val="105"/>
            </w:pPr>
            <w:r w:rsidRPr="00E96E29">
              <w:t>12.1</w:t>
            </w:r>
          </w:p>
        </w:tc>
        <w:tc>
          <w:tcPr>
            <w:tcW w:w="722" w:type="dxa"/>
            <w:shd w:val="clear" w:color="auto" w:fill="auto"/>
            <w:vAlign w:val="center"/>
          </w:tcPr>
          <w:p w14:paraId="46CE0FE5" w14:textId="4265D4DE" w:rsidR="005D7AF2" w:rsidRPr="00B01DDA" w:rsidRDefault="005D7AF2" w:rsidP="005D7AF2">
            <w:pPr>
              <w:pStyle w:val="105"/>
            </w:pPr>
            <w:r w:rsidRPr="00E96E29">
              <w:t>3.0</w:t>
            </w:r>
          </w:p>
        </w:tc>
        <w:tc>
          <w:tcPr>
            <w:tcW w:w="721" w:type="dxa"/>
            <w:shd w:val="clear" w:color="auto" w:fill="auto"/>
            <w:vAlign w:val="center"/>
          </w:tcPr>
          <w:p w14:paraId="6A449928" w14:textId="57A42901" w:rsidR="005D7AF2" w:rsidRPr="00B01DDA" w:rsidRDefault="005D7AF2" w:rsidP="005D7AF2">
            <w:pPr>
              <w:pStyle w:val="105"/>
            </w:pPr>
            <w:r w:rsidRPr="00E96E29">
              <w:t>9.1</w:t>
            </w:r>
          </w:p>
        </w:tc>
        <w:tc>
          <w:tcPr>
            <w:tcW w:w="722" w:type="dxa"/>
            <w:shd w:val="clear" w:color="auto" w:fill="auto"/>
            <w:vAlign w:val="center"/>
          </w:tcPr>
          <w:p w14:paraId="64B492FB" w14:textId="4FC5FBD4" w:rsidR="005D7AF2" w:rsidRPr="00B01DDA" w:rsidRDefault="005D7AF2" w:rsidP="005D7AF2">
            <w:pPr>
              <w:pStyle w:val="105"/>
            </w:pPr>
            <w:r w:rsidRPr="00E96E29">
              <w:t>8.7</w:t>
            </w:r>
          </w:p>
        </w:tc>
        <w:tc>
          <w:tcPr>
            <w:tcW w:w="722" w:type="dxa"/>
            <w:shd w:val="clear" w:color="auto" w:fill="auto"/>
            <w:vAlign w:val="center"/>
          </w:tcPr>
          <w:p w14:paraId="7E77A642" w14:textId="795AE681" w:rsidR="005D7AF2" w:rsidRPr="00B01DDA" w:rsidRDefault="005D7AF2" w:rsidP="005D7AF2">
            <w:pPr>
              <w:pStyle w:val="105"/>
            </w:pPr>
            <w:r w:rsidRPr="00E96E29">
              <w:t>5.7</w:t>
            </w:r>
          </w:p>
        </w:tc>
      </w:tr>
      <w:tr w:rsidR="005D7AF2" w14:paraId="29B6E114" w14:textId="77777777" w:rsidTr="005D5502">
        <w:trPr>
          <w:cantSplit/>
          <w:trHeight w:val="397"/>
        </w:trPr>
        <w:tc>
          <w:tcPr>
            <w:tcW w:w="1892" w:type="dxa"/>
            <w:shd w:val="clear" w:color="auto" w:fill="auto"/>
            <w:vAlign w:val="center"/>
          </w:tcPr>
          <w:p w14:paraId="5417DC52" w14:textId="2F49D1AF" w:rsidR="005D7AF2" w:rsidRPr="005D5502" w:rsidRDefault="005D7AF2" w:rsidP="005D7AF2">
            <w:pPr>
              <w:pStyle w:val="9"/>
              <w:spacing w:line="240" w:lineRule="exact"/>
              <w:ind w:leftChars="-50" w:left="-105" w:rightChars="-50" w:right="-105"/>
            </w:pPr>
            <w:r w:rsidRPr="00733284">
              <w:rPr>
                <w:rFonts w:hint="eastAsia"/>
              </w:rPr>
              <w:t>地域移行支援</w:t>
            </w:r>
          </w:p>
        </w:tc>
        <w:tc>
          <w:tcPr>
            <w:tcW w:w="721" w:type="dxa"/>
            <w:shd w:val="clear" w:color="auto" w:fill="auto"/>
            <w:vAlign w:val="center"/>
          </w:tcPr>
          <w:p w14:paraId="326C055D" w14:textId="3DFDF2ED" w:rsidR="005D7AF2" w:rsidRPr="00B01DDA" w:rsidRDefault="005D7AF2" w:rsidP="005D7AF2">
            <w:pPr>
              <w:pStyle w:val="105"/>
            </w:pPr>
            <w:r w:rsidRPr="00E96E29">
              <w:t>0.7</w:t>
            </w:r>
          </w:p>
        </w:tc>
        <w:tc>
          <w:tcPr>
            <w:tcW w:w="722" w:type="dxa"/>
            <w:shd w:val="clear" w:color="auto" w:fill="auto"/>
            <w:vAlign w:val="center"/>
          </w:tcPr>
          <w:p w14:paraId="751696E0" w14:textId="525D4B75" w:rsidR="005D7AF2" w:rsidRPr="00B01DDA" w:rsidRDefault="005D7AF2" w:rsidP="005D7AF2">
            <w:pPr>
              <w:pStyle w:val="105"/>
            </w:pPr>
            <w:r w:rsidRPr="00E96E29">
              <w:t>1.5</w:t>
            </w:r>
          </w:p>
        </w:tc>
        <w:tc>
          <w:tcPr>
            <w:tcW w:w="721" w:type="dxa"/>
            <w:shd w:val="clear" w:color="auto" w:fill="auto"/>
            <w:vAlign w:val="center"/>
          </w:tcPr>
          <w:p w14:paraId="7EA70442" w14:textId="6024ADC8" w:rsidR="005D7AF2" w:rsidRPr="00B01DDA" w:rsidRDefault="005D7AF2" w:rsidP="005D7AF2">
            <w:pPr>
              <w:pStyle w:val="105"/>
            </w:pPr>
            <w:r w:rsidRPr="00E96E29">
              <w:t>2.6</w:t>
            </w:r>
          </w:p>
        </w:tc>
        <w:tc>
          <w:tcPr>
            <w:tcW w:w="722" w:type="dxa"/>
            <w:shd w:val="clear" w:color="auto" w:fill="auto"/>
            <w:vAlign w:val="center"/>
          </w:tcPr>
          <w:p w14:paraId="685B65F7" w14:textId="7A2BA92B" w:rsidR="005D7AF2" w:rsidRPr="00B01DDA" w:rsidRDefault="005D7AF2" w:rsidP="005D7AF2">
            <w:pPr>
              <w:pStyle w:val="105"/>
            </w:pPr>
            <w:r w:rsidRPr="00E96E29">
              <w:t>1.3</w:t>
            </w:r>
          </w:p>
        </w:tc>
        <w:tc>
          <w:tcPr>
            <w:tcW w:w="722" w:type="dxa"/>
            <w:shd w:val="clear" w:color="auto" w:fill="auto"/>
            <w:vAlign w:val="center"/>
          </w:tcPr>
          <w:p w14:paraId="156396AA" w14:textId="7805DCD1" w:rsidR="005D7AF2" w:rsidRPr="00B01DDA" w:rsidRDefault="005D7AF2" w:rsidP="005D7AF2">
            <w:pPr>
              <w:pStyle w:val="105"/>
            </w:pPr>
            <w:r w:rsidRPr="00E96E29">
              <w:t>2.4</w:t>
            </w:r>
          </w:p>
        </w:tc>
        <w:tc>
          <w:tcPr>
            <w:tcW w:w="721" w:type="dxa"/>
            <w:shd w:val="clear" w:color="auto" w:fill="auto"/>
            <w:vAlign w:val="center"/>
          </w:tcPr>
          <w:p w14:paraId="2897BABF" w14:textId="13F5240E" w:rsidR="005D7AF2" w:rsidRPr="00B01DDA" w:rsidRDefault="005D7AF2" w:rsidP="005D7AF2">
            <w:pPr>
              <w:pStyle w:val="105"/>
            </w:pPr>
            <w:r w:rsidRPr="00E96E29">
              <w:t>2.8</w:t>
            </w:r>
          </w:p>
        </w:tc>
        <w:tc>
          <w:tcPr>
            <w:tcW w:w="722" w:type="dxa"/>
            <w:shd w:val="clear" w:color="auto" w:fill="auto"/>
            <w:vAlign w:val="center"/>
          </w:tcPr>
          <w:p w14:paraId="5FE3F3B2" w14:textId="3E74F6BE" w:rsidR="005D7AF2" w:rsidRPr="00B01DDA" w:rsidRDefault="005D7AF2" w:rsidP="005D7AF2">
            <w:pPr>
              <w:pStyle w:val="105"/>
            </w:pPr>
            <w:r w:rsidRPr="00E96E29">
              <w:t>0.0</w:t>
            </w:r>
          </w:p>
        </w:tc>
        <w:tc>
          <w:tcPr>
            <w:tcW w:w="722" w:type="dxa"/>
            <w:shd w:val="clear" w:color="auto" w:fill="auto"/>
            <w:vAlign w:val="center"/>
          </w:tcPr>
          <w:p w14:paraId="4708EA5A" w14:textId="282A9FB5" w:rsidR="005D7AF2" w:rsidRPr="00B01DDA" w:rsidRDefault="005D7AF2" w:rsidP="005D7AF2">
            <w:pPr>
              <w:pStyle w:val="105"/>
            </w:pPr>
            <w:r w:rsidRPr="00E96E29">
              <w:t>1.0</w:t>
            </w:r>
          </w:p>
        </w:tc>
        <w:tc>
          <w:tcPr>
            <w:tcW w:w="721" w:type="dxa"/>
            <w:shd w:val="clear" w:color="auto" w:fill="auto"/>
            <w:vAlign w:val="center"/>
          </w:tcPr>
          <w:p w14:paraId="3C134DBF" w14:textId="063D9D94" w:rsidR="005D7AF2" w:rsidRPr="00B01DDA" w:rsidRDefault="005D7AF2" w:rsidP="005D7AF2">
            <w:pPr>
              <w:pStyle w:val="105"/>
            </w:pPr>
            <w:r w:rsidRPr="00E96E29">
              <w:t>0.0</w:t>
            </w:r>
          </w:p>
        </w:tc>
        <w:tc>
          <w:tcPr>
            <w:tcW w:w="722" w:type="dxa"/>
            <w:shd w:val="clear" w:color="auto" w:fill="auto"/>
            <w:vAlign w:val="center"/>
          </w:tcPr>
          <w:p w14:paraId="4B9A6410" w14:textId="04D2DA6F" w:rsidR="005D7AF2" w:rsidRPr="00B01DDA" w:rsidRDefault="005D7AF2" w:rsidP="005D7AF2">
            <w:pPr>
              <w:pStyle w:val="105"/>
            </w:pPr>
            <w:r w:rsidRPr="00E96E29">
              <w:t>1.9</w:t>
            </w:r>
          </w:p>
        </w:tc>
        <w:tc>
          <w:tcPr>
            <w:tcW w:w="722" w:type="dxa"/>
            <w:shd w:val="clear" w:color="auto" w:fill="auto"/>
            <w:vAlign w:val="center"/>
          </w:tcPr>
          <w:p w14:paraId="7CFDA52E" w14:textId="2812997C" w:rsidR="005D7AF2" w:rsidRPr="00B01DDA" w:rsidRDefault="005D7AF2" w:rsidP="005D7AF2">
            <w:pPr>
              <w:pStyle w:val="105"/>
            </w:pPr>
            <w:r w:rsidRPr="00E96E29">
              <w:t>8.5</w:t>
            </w:r>
          </w:p>
        </w:tc>
      </w:tr>
      <w:tr w:rsidR="005D7AF2" w14:paraId="123284F9" w14:textId="77777777" w:rsidTr="005D5502">
        <w:trPr>
          <w:cantSplit/>
          <w:trHeight w:val="397"/>
        </w:trPr>
        <w:tc>
          <w:tcPr>
            <w:tcW w:w="1892" w:type="dxa"/>
            <w:shd w:val="clear" w:color="auto" w:fill="auto"/>
            <w:vAlign w:val="center"/>
          </w:tcPr>
          <w:p w14:paraId="67E59068" w14:textId="6C96F69F" w:rsidR="005D7AF2" w:rsidRPr="005D5502" w:rsidRDefault="005D7AF2" w:rsidP="005D7AF2">
            <w:pPr>
              <w:pStyle w:val="9"/>
              <w:spacing w:line="240" w:lineRule="exact"/>
              <w:ind w:leftChars="-50" w:left="-105" w:rightChars="-50" w:right="-105"/>
            </w:pPr>
            <w:r w:rsidRPr="005D5502">
              <w:rPr>
                <w:rFonts w:hint="eastAsia"/>
              </w:rPr>
              <w:t>地域定着支援</w:t>
            </w:r>
          </w:p>
        </w:tc>
        <w:tc>
          <w:tcPr>
            <w:tcW w:w="721" w:type="dxa"/>
            <w:shd w:val="clear" w:color="auto" w:fill="auto"/>
            <w:vAlign w:val="center"/>
          </w:tcPr>
          <w:p w14:paraId="6CE1E54F" w14:textId="76802406" w:rsidR="005D7AF2" w:rsidRPr="00B01DDA" w:rsidRDefault="005D7AF2" w:rsidP="005D7AF2">
            <w:pPr>
              <w:pStyle w:val="105"/>
            </w:pPr>
            <w:r w:rsidRPr="008F5FCE">
              <w:t>0.8</w:t>
            </w:r>
          </w:p>
        </w:tc>
        <w:tc>
          <w:tcPr>
            <w:tcW w:w="722" w:type="dxa"/>
            <w:shd w:val="clear" w:color="auto" w:fill="auto"/>
            <w:vAlign w:val="center"/>
          </w:tcPr>
          <w:p w14:paraId="3126E762" w14:textId="2CF2FA89" w:rsidR="005D7AF2" w:rsidRPr="00B01DDA" w:rsidRDefault="005D7AF2" w:rsidP="005D7AF2">
            <w:pPr>
              <w:pStyle w:val="105"/>
            </w:pPr>
            <w:r w:rsidRPr="008F5FCE">
              <w:t>2.5</w:t>
            </w:r>
          </w:p>
        </w:tc>
        <w:tc>
          <w:tcPr>
            <w:tcW w:w="721" w:type="dxa"/>
            <w:shd w:val="clear" w:color="auto" w:fill="auto"/>
            <w:vAlign w:val="center"/>
          </w:tcPr>
          <w:p w14:paraId="3C8772CB" w14:textId="00821318" w:rsidR="005D7AF2" w:rsidRPr="00B01DDA" w:rsidRDefault="005D7AF2" w:rsidP="005D7AF2">
            <w:pPr>
              <w:pStyle w:val="105"/>
            </w:pPr>
            <w:r w:rsidRPr="008F5FCE">
              <w:t>2.4</w:t>
            </w:r>
          </w:p>
        </w:tc>
        <w:tc>
          <w:tcPr>
            <w:tcW w:w="722" w:type="dxa"/>
            <w:shd w:val="clear" w:color="auto" w:fill="auto"/>
            <w:vAlign w:val="center"/>
          </w:tcPr>
          <w:p w14:paraId="334BA792" w14:textId="19233179" w:rsidR="005D7AF2" w:rsidRPr="00B01DDA" w:rsidRDefault="005D7AF2" w:rsidP="005D7AF2">
            <w:pPr>
              <w:pStyle w:val="105"/>
            </w:pPr>
            <w:r w:rsidRPr="008F5FCE">
              <w:t>2.3</w:t>
            </w:r>
          </w:p>
        </w:tc>
        <w:tc>
          <w:tcPr>
            <w:tcW w:w="722" w:type="dxa"/>
            <w:shd w:val="clear" w:color="auto" w:fill="auto"/>
            <w:vAlign w:val="center"/>
          </w:tcPr>
          <w:p w14:paraId="78684D00" w14:textId="762DB9CF" w:rsidR="005D7AF2" w:rsidRPr="00B01DDA" w:rsidRDefault="005D7AF2" w:rsidP="005D7AF2">
            <w:pPr>
              <w:pStyle w:val="105"/>
            </w:pPr>
            <w:r w:rsidRPr="008F5FCE">
              <w:t>1.9</w:t>
            </w:r>
          </w:p>
        </w:tc>
        <w:tc>
          <w:tcPr>
            <w:tcW w:w="721" w:type="dxa"/>
            <w:shd w:val="clear" w:color="auto" w:fill="auto"/>
            <w:vAlign w:val="center"/>
          </w:tcPr>
          <w:p w14:paraId="545EE558" w14:textId="533E3126" w:rsidR="005D7AF2" w:rsidRPr="00B01DDA" w:rsidRDefault="005D7AF2" w:rsidP="005D7AF2">
            <w:pPr>
              <w:pStyle w:val="105"/>
            </w:pPr>
            <w:r w:rsidRPr="008F5FCE">
              <w:t>0.0</w:t>
            </w:r>
          </w:p>
        </w:tc>
        <w:tc>
          <w:tcPr>
            <w:tcW w:w="722" w:type="dxa"/>
            <w:shd w:val="clear" w:color="auto" w:fill="auto"/>
            <w:vAlign w:val="center"/>
          </w:tcPr>
          <w:p w14:paraId="579153FC" w14:textId="13F0531A" w:rsidR="005D7AF2" w:rsidRPr="00B01DDA" w:rsidRDefault="005D7AF2" w:rsidP="005D7AF2">
            <w:pPr>
              <w:pStyle w:val="105"/>
            </w:pPr>
            <w:r w:rsidRPr="008F5FCE">
              <w:t>3.0</w:t>
            </w:r>
          </w:p>
        </w:tc>
        <w:tc>
          <w:tcPr>
            <w:tcW w:w="722" w:type="dxa"/>
            <w:shd w:val="clear" w:color="auto" w:fill="auto"/>
            <w:vAlign w:val="center"/>
          </w:tcPr>
          <w:p w14:paraId="7D4FBD6A" w14:textId="05B0CD30" w:rsidR="005D7AF2" w:rsidRPr="00B01DDA" w:rsidRDefault="005D7AF2" w:rsidP="005D7AF2">
            <w:pPr>
              <w:pStyle w:val="105"/>
            </w:pPr>
            <w:r w:rsidRPr="008F5FCE">
              <w:t>5.0</w:t>
            </w:r>
          </w:p>
        </w:tc>
        <w:tc>
          <w:tcPr>
            <w:tcW w:w="721" w:type="dxa"/>
            <w:shd w:val="clear" w:color="auto" w:fill="auto"/>
            <w:vAlign w:val="center"/>
          </w:tcPr>
          <w:p w14:paraId="772287A9" w14:textId="6ABC5B83" w:rsidR="005D7AF2" w:rsidRPr="00B01DDA" w:rsidRDefault="005D7AF2" w:rsidP="005D7AF2">
            <w:pPr>
              <w:pStyle w:val="105"/>
            </w:pPr>
            <w:r w:rsidRPr="008F5FCE">
              <w:t>0.0</w:t>
            </w:r>
          </w:p>
        </w:tc>
        <w:tc>
          <w:tcPr>
            <w:tcW w:w="722" w:type="dxa"/>
            <w:shd w:val="clear" w:color="auto" w:fill="auto"/>
            <w:vAlign w:val="center"/>
          </w:tcPr>
          <w:p w14:paraId="02BB5DDA" w14:textId="570FAFD1" w:rsidR="005D7AF2" w:rsidRPr="00B01DDA" w:rsidRDefault="005D7AF2" w:rsidP="005D7AF2">
            <w:pPr>
              <w:pStyle w:val="105"/>
            </w:pPr>
            <w:r w:rsidRPr="008F5FCE">
              <w:t>1.1</w:t>
            </w:r>
          </w:p>
        </w:tc>
        <w:tc>
          <w:tcPr>
            <w:tcW w:w="722" w:type="dxa"/>
            <w:shd w:val="clear" w:color="auto" w:fill="auto"/>
            <w:vAlign w:val="center"/>
          </w:tcPr>
          <w:p w14:paraId="690C269F" w14:textId="0FD8CF1A" w:rsidR="005D7AF2" w:rsidRPr="00B01DDA" w:rsidRDefault="005D7AF2" w:rsidP="005D7AF2">
            <w:pPr>
              <w:pStyle w:val="105"/>
            </w:pPr>
            <w:r w:rsidRPr="008F5FCE">
              <w:t>4.3</w:t>
            </w:r>
          </w:p>
        </w:tc>
      </w:tr>
      <w:tr w:rsidR="005D5502" w14:paraId="29197CCF" w14:textId="77777777" w:rsidTr="005D5502">
        <w:trPr>
          <w:cantSplit/>
          <w:trHeight w:val="397"/>
        </w:trPr>
        <w:tc>
          <w:tcPr>
            <w:tcW w:w="1892" w:type="dxa"/>
            <w:shd w:val="clear" w:color="auto" w:fill="auto"/>
            <w:vAlign w:val="center"/>
          </w:tcPr>
          <w:p w14:paraId="45619007" w14:textId="0F20A48A" w:rsidR="005D5502" w:rsidRDefault="005D5502" w:rsidP="005D5502">
            <w:pPr>
              <w:pStyle w:val="9"/>
              <w:spacing w:line="240" w:lineRule="exact"/>
              <w:ind w:leftChars="-50" w:left="-105" w:rightChars="-50" w:right="-105"/>
            </w:pPr>
            <w:r w:rsidRPr="005D5502">
              <w:rPr>
                <w:rFonts w:hint="eastAsia"/>
              </w:rPr>
              <w:t>障害児相談支援</w:t>
            </w:r>
          </w:p>
        </w:tc>
        <w:tc>
          <w:tcPr>
            <w:tcW w:w="721" w:type="dxa"/>
            <w:shd w:val="clear" w:color="auto" w:fill="auto"/>
            <w:vAlign w:val="center"/>
          </w:tcPr>
          <w:p w14:paraId="4ADF2419" w14:textId="5B9F2035" w:rsidR="005D5502" w:rsidRPr="00184D33" w:rsidRDefault="005D5502" w:rsidP="005D5502">
            <w:pPr>
              <w:pStyle w:val="105"/>
              <w:rPr>
                <w:rFonts w:ascii="ＭＳ Ｐゴシック" w:eastAsia="ＭＳ Ｐゴシック" w:hAnsi="ＭＳ Ｐゴシック"/>
                <w:b/>
                <w:bCs/>
                <w:color w:val="FFFFFF" w:themeColor="background1"/>
              </w:rPr>
            </w:pPr>
            <w:r w:rsidRPr="00B01DDA">
              <w:t>0.6</w:t>
            </w:r>
          </w:p>
        </w:tc>
        <w:tc>
          <w:tcPr>
            <w:tcW w:w="722" w:type="dxa"/>
            <w:shd w:val="clear" w:color="auto" w:fill="auto"/>
            <w:vAlign w:val="center"/>
          </w:tcPr>
          <w:p w14:paraId="6D78BED4" w14:textId="02A36B06" w:rsidR="005D5502" w:rsidRPr="006A53DE" w:rsidRDefault="005D5502" w:rsidP="005D5502">
            <w:pPr>
              <w:pStyle w:val="105"/>
              <w:rPr>
                <w:rFonts w:ascii="ＭＳ Ｐゴシック" w:eastAsia="ＭＳ Ｐゴシック" w:hAnsi="ＭＳ Ｐゴシック"/>
                <w:color w:val="FF0000"/>
              </w:rPr>
            </w:pPr>
            <w:r w:rsidRPr="00B01DDA">
              <w:t>6.4</w:t>
            </w:r>
          </w:p>
        </w:tc>
        <w:tc>
          <w:tcPr>
            <w:tcW w:w="721" w:type="dxa"/>
            <w:shd w:val="clear" w:color="auto" w:fill="auto"/>
            <w:vAlign w:val="center"/>
          </w:tcPr>
          <w:p w14:paraId="4C3DAC7F" w14:textId="524D6985" w:rsidR="005D5502" w:rsidRPr="00184D33" w:rsidRDefault="005D5502" w:rsidP="005D5502">
            <w:pPr>
              <w:pStyle w:val="105"/>
              <w:rPr>
                <w:rFonts w:ascii="ＭＳ Ｐゴシック" w:eastAsia="ＭＳ Ｐゴシック" w:hAnsi="ＭＳ Ｐゴシック"/>
                <w:b/>
                <w:bCs/>
                <w:color w:val="FFFFFF" w:themeColor="background1"/>
              </w:rPr>
            </w:pPr>
            <w:r w:rsidRPr="00B01DDA">
              <w:t>2.6</w:t>
            </w:r>
          </w:p>
        </w:tc>
        <w:tc>
          <w:tcPr>
            <w:tcW w:w="722" w:type="dxa"/>
            <w:shd w:val="clear" w:color="auto" w:fill="auto"/>
            <w:vAlign w:val="center"/>
          </w:tcPr>
          <w:p w14:paraId="750F6A1C" w14:textId="7ED5F0D3" w:rsidR="005D5502" w:rsidRPr="00184D33" w:rsidRDefault="005D5502" w:rsidP="005D5502">
            <w:pPr>
              <w:pStyle w:val="105"/>
              <w:rPr>
                <w:rFonts w:ascii="ＭＳ Ｐゴシック" w:eastAsia="ＭＳ Ｐゴシック" w:hAnsi="ＭＳ Ｐゴシック" w:cs="ＭＳ Ｐゴシック"/>
                <w:b/>
                <w:bCs/>
                <w:color w:val="FFFFFF" w:themeColor="background1"/>
                <w:sz w:val="22"/>
                <w:szCs w:val="22"/>
              </w:rPr>
            </w:pPr>
            <w:r w:rsidRPr="00B01DDA">
              <w:t>2.6</w:t>
            </w:r>
          </w:p>
        </w:tc>
        <w:tc>
          <w:tcPr>
            <w:tcW w:w="722" w:type="dxa"/>
            <w:shd w:val="clear" w:color="auto" w:fill="auto"/>
            <w:vAlign w:val="center"/>
          </w:tcPr>
          <w:p w14:paraId="6B66BC8A" w14:textId="7084D9DE" w:rsidR="005D5502" w:rsidRPr="00184D33" w:rsidRDefault="005D5502" w:rsidP="005D5502">
            <w:pPr>
              <w:pStyle w:val="105"/>
              <w:rPr>
                <w:rFonts w:ascii="ＭＳ Ｐゴシック" w:eastAsia="ＭＳ Ｐゴシック" w:hAnsi="ＭＳ Ｐゴシック"/>
                <w:b/>
                <w:bCs/>
                <w:color w:val="FFFFFF" w:themeColor="background1"/>
              </w:rPr>
            </w:pPr>
            <w:r w:rsidRPr="00B01DDA">
              <w:t>0.9</w:t>
            </w:r>
          </w:p>
        </w:tc>
        <w:tc>
          <w:tcPr>
            <w:tcW w:w="721" w:type="dxa"/>
            <w:shd w:val="clear" w:color="auto" w:fill="auto"/>
            <w:vAlign w:val="center"/>
          </w:tcPr>
          <w:p w14:paraId="5F5BEA73" w14:textId="33A7065F" w:rsidR="005D5502" w:rsidRPr="00184D33" w:rsidRDefault="005D5502" w:rsidP="005D5502">
            <w:pPr>
              <w:pStyle w:val="105"/>
              <w:rPr>
                <w:rFonts w:ascii="ＭＳ Ｐゴシック" w:eastAsia="ＭＳ Ｐゴシック" w:hAnsi="ＭＳ Ｐゴシック" w:cs="ＭＳ Ｐゴシック"/>
                <w:b/>
                <w:bCs/>
                <w:color w:val="FFFFFF" w:themeColor="background1"/>
                <w:sz w:val="22"/>
                <w:szCs w:val="22"/>
              </w:rPr>
            </w:pPr>
            <w:r w:rsidRPr="00B01DDA">
              <w:t>0.0</w:t>
            </w:r>
          </w:p>
        </w:tc>
        <w:tc>
          <w:tcPr>
            <w:tcW w:w="722" w:type="dxa"/>
            <w:shd w:val="clear" w:color="auto" w:fill="auto"/>
            <w:vAlign w:val="center"/>
          </w:tcPr>
          <w:p w14:paraId="643E2267" w14:textId="29AC3392"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B01DDA">
              <w:t>4.5</w:t>
            </w:r>
          </w:p>
        </w:tc>
        <w:tc>
          <w:tcPr>
            <w:tcW w:w="722" w:type="dxa"/>
            <w:shd w:val="clear" w:color="auto" w:fill="auto"/>
            <w:vAlign w:val="center"/>
          </w:tcPr>
          <w:p w14:paraId="3EBAC773" w14:textId="4E431F56" w:rsidR="005D5502" w:rsidRPr="006A53DE" w:rsidRDefault="005D5502" w:rsidP="005D5502">
            <w:pPr>
              <w:pStyle w:val="105"/>
              <w:rPr>
                <w:rFonts w:ascii="ＭＳ Ｐゴシック" w:eastAsia="ＭＳ Ｐゴシック" w:hAnsi="ＭＳ Ｐゴシック"/>
                <w:color w:val="FF0000"/>
              </w:rPr>
            </w:pPr>
            <w:r w:rsidRPr="00B01DDA">
              <w:t>8.0</w:t>
            </w:r>
          </w:p>
        </w:tc>
        <w:tc>
          <w:tcPr>
            <w:tcW w:w="721" w:type="dxa"/>
            <w:shd w:val="clear" w:color="auto" w:fill="auto"/>
            <w:vAlign w:val="center"/>
          </w:tcPr>
          <w:p w14:paraId="1E824E30" w14:textId="00160209"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B01DDA">
              <w:t>21.2</w:t>
            </w:r>
          </w:p>
        </w:tc>
        <w:tc>
          <w:tcPr>
            <w:tcW w:w="722" w:type="dxa"/>
            <w:shd w:val="clear" w:color="auto" w:fill="auto"/>
            <w:vAlign w:val="center"/>
          </w:tcPr>
          <w:p w14:paraId="07FE3EE3" w14:textId="6758B3F0" w:rsidR="005D5502" w:rsidRPr="006A53DE" w:rsidRDefault="005D5502" w:rsidP="005D5502">
            <w:pPr>
              <w:pStyle w:val="105"/>
              <w:rPr>
                <w:rFonts w:ascii="ＭＳ Ｐゴシック" w:eastAsia="ＭＳ Ｐゴシック" w:hAnsi="ＭＳ Ｐゴシック"/>
                <w:color w:val="FF0000"/>
              </w:rPr>
            </w:pPr>
            <w:r w:rsidRPr="00B01DDA">
              <w:t>1.1</w:t>
            </w:r>
          </w:p>
        </w:tc>
        <w:tc>
          <w:tcPr>
            <w:tcW w:w="722" w:type="dxa"/>
            <w:shd w:val="clear" w:color="auto" w:fill="auto"/>
            <w:vAlign w:val="center"/>
          </w:tcPr>
          <w:p w14:paraId="3FBF4DD3" w14:textId="50FBDF85" w:rsidR="005D5502" w:rsidRPr="006A53DE" w:rsidRDefault="005D5502" w:rsidP="005D5502">
            <w:pPr>
              <w:pStyle w:val="105"/>
              <w:rPr>
                <w:rFonts w:ascii="ＭＳ Ｐゴシック" w:eastAsia="ＭＳ Ｐゴシック" w:hAnsi="ＭＳ Ｐゴシック"/>
                <w:color w:val="FF0000"/>
              </w:rPr>
            </w:pPr>
            <w:r w:rsidRPr="00B01DDA">
              <w:t>1.4</w:t>
            </w:r>
          </w:p>
        </w:tc>
      </w:tr>
      <w:tr w:rsidR="005D5502" w14:paraId="2CB7263E" w14:textId="77777777" w:rsidTr="005D5502">
        <w:trPr>
          <w:cantSplit/>
          <w:trHeight w:val="397"/>
        </w:trPr>
        <w:tc>
          <w:tcPr>
            <w:tcW w:w="1892" w:type="dxa"/>
            <w:shd w:val="clear" w:color="auto" w:fill="auto"/>
            <w:vAlign w:val="center"/>
          </w:tcPr>
          <w:p w14:paraId="27992F75" w14:textId="080B04AC" w:rsidR="005D5502" w:rsidRPr="00A81C79" w:rsidRDefault="005D5502" w:rsidP="005D5502">
            <w:pPr>
              <w:pStyle w:val="9"/>
              <w:spacing w:line="240" w:lineRule="exact"/>
              <w:ind w:leftChars="-50" w:left="-105" w:rightChars="-50" w:right="-105"/>
            </w:pPr>
            <w:r w:rsidRPr="00A81C79">
              <w:rPr>
                <w:rFonts w:hint="eastAsia"/>
              </w:rPr>
              <w:t>児童発達支援</w:t>
            </w:r>
          </w:p>
        </w:tc>
        <w:tc>
          <w:tcPr>
            <w:tcW w:w="721" w:type="dxa"/>
            <w:shd w:val="clear" w:color="auto" w:fill="auto"/>
            <w:vAlign w:val="center"/>
          </w:tcPr>
          <w:p w14:paraId="3ABE6370" w14:textId="69BAD6EB" w:rsidR="005D5502" w:rsidRPr="00184D33" w:rsidRDefault="005D5502" w:rsidP="005D5502">
            <w:pPr>
              <w:pStyle w:val="105"/>
              <w:rPr>
                <w:rFonts w:ascii="ＭＳ Ｐゴシック" w:eastAsia="ＭＳ Ｐゴシック" w:hAnsi="ＭＳ Ｐゴシック"/>
                <w:b/>
                <w:bCs/>
                <w:color w:val="FFFFFF" w:themeColor="background1"/>
              </w:rPr>
            </w:pPr>
            <w:r w:rsidRPr="00AB6DF5">
              <w:t>0.6</w:t>
            </w:r>
          </w:p>
        </w:tc>
        <w:tc>
          <w:tcPr>
            <w:tcW w:w="722" w:type="dxa"/>
            <w:shd w:val="clear" w:color="auto" w:fill="auto"/>
            <w:vAlign w:val="center"/>
          </w:tcPr>
          <w:p w14:paraId="34F9818D" w14:textId="3FD3DAE6" w:rsidR="005D5502" w:rsidRPr="006A53DE" w:rsidRDefault="005D5502" w:rsidP="005D5502">
            <w:pPr>
              <w:pStyle w:val="105"/>
              <w:rPr>
                <w:rFonts w:ascii="ＭＳ Ｐゴシック" w:eastAsia="ＭＳ Ｐゴシック" w:hAnsi="ＭＳ Ｐゴシック"/>
                <w:color w:val="FF0000"/>
              </w:rPr>
            </w:pPr>
            <w:r w:rsidRPr="00AB6DF5">
              <w:t>9.7</w:t>
            </w:r>
          </w:p>
        </w:tc>
        <w:tc>
          <w:tcPr>
            <w:tcW w:w="721" w:type="dxa"/>
            <w:shd w:val="clear" w:color="auto" w:fill="auto"/>
            <w:vAlign w:val="center"/>
          </w:tcPr>
          <w:p w14:paraId="62EBCB19" w14:textId="3D81881D" w:rsidR="005D5502" w:rsidRPr="00184D33" w:rsidRDefault="005D5502" w:rsidP="005D5502">
            <w:pPr>
              <w:pStyle w:val="105"/>
              <w:rPr>
                <w:rFonts w:ascii="ＭＳ Ｐゴシック" w:eastAsia="ＭＳ Ｐゴシック" w:hAnsi="ＭＳ Ｐゴシック"/>
                <w:b/>
                <w:bCs/>
                <w:color w:val="FFFFFF" w:themeColor="background1"/>
              </w:rPr>
            </w:pPr>
            <w:r w:rsidRPr="00AB6DF5">
              <w:t>1.7</w:t>
            </w:r>
          </w:p>
        </w:tc>
        <w:tc>
          <w:tcPr>
            <w:tcW w:w="722" w:type="dxa"/>
            <w:shd w:val="clear" w:color="auto" w:fill="auto"/>
            <w:vAlign w:val="center"/>
          </w:tcPr>
          <w:p w14:paraId="0ADB65DC" w14:textId="2D4FA338" w:rsidR="005D5502" w:rsidRPr="00184D33" w:rsidRDefault="005D5502" w:rsidP="005D5502">
            <w:pPr>
              <w:pStyle w:val="105"/>
              <w:rPr>
                <w:rFonts w:ascii="ＭＳ Ｐゴシック" w:eastAsia="ＭＳ Ｐゴシック" w:hAnsi="ＭＳ Ｐゴシック" w:cs="ＭＳ Ｐゴシック"/>
                <w:b/>
                <w:bCs/>
                <w:color w:val="FFFFFF" w:themeColor="background1"/>
                <w:sz w:val="22"/>
                <w:szCs w:val="22"/>
              </w:rPr>
            </w:pPr>
            <w:r w:rsidRPr="00AB6DF5">
              <w:t>2.6</w:t>
            </w:r>
          </w:p>
        </w:tc>
        <w:tc>
          <w:tcPr>
            <w:tcW w:w="722" w:type="dxa"/>
            <w:shd w:val="clear" w:color="auto" w:fill="auto"/>
            <w:vAlign w:val="center"/>
          </w:tcPr>
          <w:p w14:paraId="1DDF725B" w14:textId="63355749" w:rsidR="005D5502" w:rsidRPr="00184D33" w:rsidRDefault="005D5502" w:rsidP="005D5502">
            <w:pPr>
              <w:pStyle w:val="105"/>
              <w:rPr>
                <w:rFonts w:ascii="ＭＳ Ｐゴシック" w:eastAsia="ＭＳ Ｐゴシック" w:hAnsi="ＭＳ Ｐゴシック"/>
                <w:b/>
                <w:bCs/>
                <w:color w:val="FFFFFF" w:themeColor="background1"/>
              </w:rPr>
            </w:pPr>
            <w:r w:rsidRPr="00AB6DF5">
              <w:t>0.9</w:t>
            </w:r>
          </w:p>
        </w:tc>
        <w:tc>
          <w:tcPr>
            <w:tcW w:w="721" w:type="dxa"/>
            <w:shd w:val="clear" w:color="auto" w:fill="auto"/>
            <w:vAlign w:val="center"/>
          </w:tcPr>
          <w:p w14:paraId="2032C0D6" w14:textId="1062715A" w:rsidR="005D5502" w:rsidRPr="00184D33" w:rsidRDefault="005D5502" w:rsidP="005D5502">
            <w:pPr>
              <w:pStyle w:val="105"/>
              <w:rPr>
                <w:rFonts w:ascii="ＭＳ Ｐゴシック" w:eastAsia="ＭＳ Ｐゴシック" w:hAnsi="ＭＳ Ｐゴシック" w:cs="ＭＳ Ｐゴシック"/>
                <w:b/>
                <w:bCs/>
                <w:color w:val="FFFFFF" w:themeColor="background1"/>
                <w:sz w:val="22"/>
                <w:szCs w:val="22"/>
              </w:rPr>
            </w:pPr>
            <w:r w:rsidRPr="00AB6DF5">
              <w:t>0.0</w:t>
            </w:r>
          </w:p>
        </w:tc>
        <w:tc>
          <w:tcPr>
            <w:tcW w:w="722" w:type="dxa"/>
            <w:shd w:val="clear" w:color="auto" w:fill="auto"/>
            <w:vAlign w:val="center"/>
          </w:tcPr>
          <w:p w14:paraId="561C98EC" w14:textId="2BA33767"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AB6DF5">
              <w:t>6.1</w:t>
            </w:r>
          </w:p>
        </w:tc>
        <w:tc>
          <w:tcPr>
            <w:tcW w:w="722" w:type="dxa"/>
            <w:shd w:val="clear" w:color="auto" w:fill="auto"/>
            <w:vAlign w:val="center"/>
          </w:tcPr>
          <w:p w14:paraId="22238501" w14:textId="2F913C9E" w:rsidR="005D5502" w:rsidRPr="006A53DE" w:rsidRDefault="005D5502" w:rsidP="005D5502">
            <w:pPr>
              <w:pStyle w:val="105"/>
              <w:rPr>
                <w:rFonts w:ascii="ＭＳ Ｐゴシック" w:eastAsia="ＭＳ Ｐゴシック" w:hAnsi="ＭＳ Ｐゴシック"/>
                <w:color w:val="FF0000"/>
              </w:rPr>
            </w:pPr>
            <w:r w:rsidRPr="00AB6DF5">
              <w:t>13.0</w:t>
            </w:r>
          </w:p>
        </w:tc>
        <w:tc>
          <w:tcPr>
            <w:tcW w:w="721" w:type="dxa"/>
            <w:shd w:val="clear" w:color="auto" w:fill="BFBFBF" w:themeFill="background1" w:themeFillShade="BF"/>
            <w:vAlign w:val="center"/>
          </w:tcPr>
          <w:p w14:paraId="47B24716" w14:textId="71CF36D6"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AB6DF5">
              <w:t>40.4</w:t>
            </w:r>
          </w:p>
        </w:tc>
        <w:tc>
          <w:tcPr>
            <w:tcW w:w="722" w:type="dxa"/>
            <w:shd w:val="clear" w:color="auto" w:fill="auto"/>
            <w:vAlign w:val="center"/>
          </w:tcPr>
          <w:p w14:paraId="1D5DFB06" w14:textId="3577ADD9" w:rsidR="005D5502" w:rsidRPr="006A53DE" w:rsidRDefault="005D5502" w:rsidP="005D5502">
            <w:pPr>
              <w:pStyle w:val="105"/>
              <w:rPr>
                <w:rFonts w:ascii="ＭＳ Ｐゴシック" w:eastAsia="ＭＳ Ｐゴシック" w:hAnsi="ＭＳ Ｐゴシック"/>
                <w:color w:val="FF0000"/>
              </w:rPr>
            </w:pPr>
            <w:r w:rsidRPr="00AB6DF5">
              <w:t>0.4</w:t>
            </w:r>
          </w:p>
        </w:tc>
        <w:tc>
          <w:tcPr>
            <w:tcW w:w="722" w:type="dxa"/>
            <w:shd w:val="clear" w:color="auto" w:fill="auto"/>
            <w:vAlign w:val="center"/>
          </w:tcPr>
          <w:p w14:paraId="3973DB77" w14:textId="4B552C48" w:rsidR="005D5502" w:rsidRPr="006A53DE" w:rsidRDefault="005D5502" w:rsidP="005D5502">
            <w:pPr>
              <w:pStyle w:val="105"/>
              <w:rPr>
                <w:rFonts w:ascii="ＭＳ Ｐゴシック" w:eastAsia="ＭＳ Ｐゴシック" w:hAnsi="ＭＳ Ｐゴシック"/>
                <w:color w:val="FF0000"/>
              </w:rPr>
            </w:pPr>
            <w:r w:rsidRPr="00AB6DF5">
              <w:t>0.7</w:t>
            </w:r>
          </w:p>
        </w:tc>
      </w:tr>
      <w:tr w:rsidR="005D5502" w14:paraId="50A85145" w14:textId="77777777" w:rsidTr="005D5502">
        <w:trPr>
          <w:cantSplit/>
          <w:trHeight w:val="397"/>
        </w:trPr>
        <w:tc>
          <w:tcPr>
            <w:tcW w:w="1892" w:type="dxa"/>
            <w:shd w:val="clear" w:color="auto" w:fill="auto"/>
            <w:vAlign w:val="center"/>
          </w:tcPr>
          <w:p w14:paraId="51D5CCEB" w14:textId="3D04C8EB" w:rsidR="005D5502" w:rsidRDefault="005D5502" w:rsidP="005D5502">
            <w:pPr>
              <w:pStyle w:val="9"/>
              <w:spacing w:line="240" w:lineRule="exact"/>
              <w:ind w:leftChars="-50" w:left="-105" w:rightChars="-50" w:right="-105"/>
            </w:pPr>
            <w:r w:rsidRPr="00A81C79">
              <w:rPr>
                <w:rFonts w:hint="eastAsia"/>
              </w:rPr>
              <w:t>医療型児童発達支援</w:t>
            </w:r>
          </w:p>
        </w:tc>
        <w:tc>
          <w:tcPr>
            <w:tcW w:w="721" w:type="dxa"/>
            <w:shd w:val="clear" w:color="auto" w:fill="auto"/>
            <w:vAlign w:val="center"/>
          </w:tcPr>
          <w:p w14:paraId="1223244C" w14:textId="1D90A6D1" w:rsidR="005D5502" w:rsidRPr="006A53DE" w:rsidRDefault="005D5502" w:rsidP="005D5502">
            <w:pPr>
              <w:pStyle w:val="105"/>
              <w:rPr>
                <w:rFonts w:ascii="ＭＳ Ｐゴシック" w:eastAsia="ＭＳ Ｐゴシック" w:hAnsi="ＭＳ Ｐゴシック"/>
                <w:color w:val="FF0000"/>
              </w:rPr>
            </w:pPr>
            <w:r w:rsidRPr="00AB6DF5">
              <w:t>0.4</w:t>
            </w:r>
          </w:p>
        </w:tc>
        <w:tc>
          <w:tcPr>
            <w:tcW w:w="722" w:type="dxa"/>
            <w:shd w:val="clear" w:color="auto" w:fill="auto"/>
            <w:vAlign w:val="center"/>
          </w:tcPr>
          <w:p w14:paraId="693431AD" w14:textId="515C5F8A" w:rsidR="005D5502" w:rsidRPr="006A53DE" w:rsidRDefault="005D5502" w:rsidP="005D5502">
            <w:pPr>
              <w:pStyle w:val="105"/>
              <w:rPr>
                <w:rFonts w:ascii="ＭＳ Ｐゴシック" w:eastAsia="ＭＳ Ｐゴシック" w:hAnsi="ＭＳ Ｐゴシック"/>
                <w:color w:val="FF0000"/>
              </w:rPr>
            </w:pPr>
            <w:r w:rsidRPr="00AB6DF5">
              <w:t>2.2</w:t>
            </w:r>
          </w:p>
        </w:tc>
        <w:tc>
          <w:tcPr>
            <w:tcW w:w="721" w:type="dxa"/>
            <w:shd w:val="clear" w:color="auto" w:fill="auto"/>
            <w:vAlign w:val="center"/>
          </w:tcPr>
          <w:p w14:paraId="1262B149" w14:textId="5FCA1323" w:rsidR="005D5502" w:rsidRPr="006A53DE" w:rsidRDefault="005D5502" w:rsidP="005D5502">
            <w:pPr>
              <w:pStyle w:val="105"/>
              <w:rPr>
                <w:rFonts w:ascii="ＭＳ Ｐゴシック" w:eastAsia="ＭＳ Ｐゴシック" w:hAnsi="ＭＳ Ｐゴシック"/>
                <w:color w:val="FF0000"/>
              </w:rPr>
            </w:pPr>
            <w:r w:rsidRPr="00AB6DF5">
              <w:t>0.9</w:t>
            </w:r>
          </w:p>
        </w:tc>
        <w:tc>
          <w:tcPr>
            <w:tcW w:w="722" w:type="dxa"/>
            <w:shd w:val="clear" w:color="auto" w:fill="auto"/>
            <w:vAlign w:val="center"/>
          </w:tcPr>
          <w:p w14:paraId="6F380586" w14:textId="664D1608"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AB6DF5">
              <w:t>1.8</w:t>
            </w:r>
          </w:p>
        </w:tc>
        <w:tc>
          <w:tcPr>
            <w:tcW w:w="722" w:type="dxa"/>
            <w:shd w:val="clear" w:color="auto" w:fill="auto"/>
            <w:vAlign w:val="center"/>
          </w:tcPr>
          <w:p w14:paraId="5338D4DF" w14:textId="36531576" w:rsidR="005D5502" w:rsidRPr="006A53DE" w:rsidRDefault="005D5502" w:rsidP="005D5502">
            <w:pPr>
              <w:pStyle w:val="105"/>
              <w:rPr>
                <w:rFonts w:ascii="ＭＳ Ｐゴシック" w:eastAsia="ＭＳ Ｐゴシック" w:hAnsi="ＭＳ Ｐゴシック"/>
                <w:color w:val="FF0000"/>
              </w:rPr>
            </w:pPr>
            <w:r w:rsidRPr="00AB6DF5">
              <w:t>0.9</w:t>
            </w:r>
          </w:p>
        </w:tc>
        <w:tc>
          <w:tcPr>
            <w:tcW w:w="721" w:type="dxa"/>
            <w:shd w:val="clear" w:color="auto" w:fill="auto"/>
            <w:vAlign w:val="center"/>
          </w:tcPr>
          <w:p w14:paraId="464B5E21" w14:textId="2C6B2091"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AB6DF5">
              <w:t>0.0</w:t>
            </w:r>
          </w:p>
        </w:tc>
        <w:tc>
          <w:tcPr>
            <w:tcW w:w="722" w:type="dxa"/>
            <w:shd w:val="clear" w:color="auto" w:fill="auto"/>
            <w:vAlign w:val="center"/>
          </w:tcPr>
          <w:p w14:paraId="54670023" w14:textId="24CD2635"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AB6DF5">
              <w:t>3.0</w:t>
            </w:r>
          </w:p>
        </w:tc>
        <w:tc>
          <w:tcPr>
            <w:tcW w:w="722" w:type="dxa"/>
            <w:shd w:val="clear" w:color="auto" w:fill="auto"/>
            <w:vAlign w:val="center"/>
          </w:tcPr>
          <w:p w14:paraId="0E7D2AFD" w14:textId="6D3F7653" w:rsidR="005D5502" w:rsidRPr="006A53DE" w:rsidRDefault="005D5502" w:rsidP="005D5502">
            <w:pPr>
              <w:pStyle w:val="105"/>
              <w:rPr>
                <w:rFonts w:ascii="ＭＳ Ｐゴシック" w:eastAsia="ＭＳ Ｐゴシック" w:hAnsi="ＭＳ Ｐゴシック"/>
                <w:color w:val="FF0000"/>
              </w:rPr>
            </w:pPr>
            <w:r w:rsidRPr="00AB6DF5">
              <w:t>4.0</w:t>
            </w:r>
          </w:p>
        </w:tc>
        <w:tc>
          <w:tcPr>
            <w:tcW w:w="721" w:type="dxa"/>
            <w:shd w:val="clear" w:color="auto" w:fill="auto"/>
            <w:vAlign w:val="center"/>
          </w:tcPr>
          <w:p w14:paraId="72E6F171" w14:textId="36AB3B66" w:rsidR="005D5502" w:rsidRPr="006A53DE" w:rsidRDefault="005D5502" w:rsidP="005D5502">
            <w:pPr>
              <w:pStyle w:val="105"/>
              <w:rPr>
                <w:rFonts w:ascii="ＭＳ Ｐゴシック" w:eastAsia="ＭＳ Ｐゴシック" w:hAnsi="ＭＳ Ｐゴシック" w:cs="ＭＳ Ｐゴシック"/>
                <w:b/>
                <w:bCs/>
                <w:color w:val="FF0000"/>
                <w:sz w:val="22"/>
                <w:szCs w:val="22"/>
              </w:rPr>
            </w:pPr>
            <w:r w:rsidRPr="00AB6DF5">
              <w:t>10.1</w:t>
            </w:r>
          </w:p>
        </w:tc>
        <w:tc>
          <w:tcPr>
            <w:tcW w:w="722" w:type="dxa"/>
            <w:shd w:val="clear" w:color="auto" w:fill="auto"/>
            <w:vAlign w:val="center"/>
          </w:tcPr>
          <w:p w14:paraId="20C96B79" w14:textId="62128B99" w:rsidR="005D5502" w:rsidRPr="006A53DE" w:rsidRDefault="005D5502" w:rsidP="005D5502">
            <w:pPr>
              <w:pStyle w:val="105"/>
              <w:rPr>
                <w:rFonts w:ascii="ＭＳ Ｐゴシック" w:eastAsia="ＭＳ Ｐゴシック" w:hAnsi="ＭＳ Ｐゴシック"/>
                <w:color w:val="FF0000"/>
              </w:rPr>
            </w:pPr>
            <w:r w:rsidRPr="00AB6DF5">
              <w:t>0.4</w:t>
            </w:r>
          </w:p>
        </w:tc>
        <w:tc>
          <w:tcPr>
            <w:tcW w:w="722" w:type="dxa"/>
            <w:shd w:val="clear" w:color="auto" w:fill="auto"/>
            <w:vAlign w:val="center"/>
          </w:tcPr>
          <w:p w14:paraId="6A2CB854" w14:textId="7C825AB9" w:rsidR="005D5502" w:rsidRPr="006A53DE" w:rsidRDefault="005D5502" w:rsidP="005D5502">
            <w:pPr>
              <w:pStyle w:val="105"/>
              <w:rPr>
                <w:rFonts w:ascii="ＭＳ Ｐゴシック" w:eastAsia="ＭＳ Ｐゴシック" w:hAnsi="ＭＳ Ｐゴシック"/>
                <w:color w:val="FF0000"/>
              </w:rPr>
            </w:pPr>
            <w:r w:rsidRPr="00AB6DF5">
              <w:t>0.7</w:t>
            </w:r>
          </w:p>
        </w:tc>
      </w:tr>
      <w:tr w:rsidR="005D5502" w14:paraId="70CBCC9D" w14:textId="77777777" w:rsidTr="005D5502">
        <w:trPr>
          <w:cantSplit/>
          <w:trHeight w:val="397"/>
        </w:trPr>
        <w:tc>
          <w:tcPr>
            <w:tcW w:w="1892" w:type="dxa"/>
            <w:shd w:val="clear" w:color="auto" w:fill="auto"/>
            <w:vAlign w:val="center"/>
          </w:tcPr>
          <w:p w14:paraId="6442AD57" w14:textId="7B9CA979" w:rsidR="005D5502" w:rsidRDefault="005D5502" w:rsidP="005D5502">
            <w:pPr>
              <w:pStyle w:val="9"/>
              <w:spacing w:line="240" w:lineRule="exact"/>
              <w:ind w:leftChars="-50" w:left="-105" w:rightChars="-50" w:right="-105"/>
            </w:pPr>
            <w:r w:rsidRPr="00A81C79">
              <w:rPr>
                <w:rFonts w:hint="eastAsia"/>
              </w:rPr>
              <w:t>放課後等デイサービス</w:t>
            </w:r>
          </w:p>
        </w:tc>
        <w:tc>
          <w:tcPr>
            <w:tcW w:w="721" w:type="dxa"/>
            <w:shd w:val="clear" w:color="auto" w:fill="auto"/>
            <w:vAlign w:val="center"/>
          </w:tcPr>
          <w:p w14:paraId="6D00C44F" w14:textId="2FDF6BDC" w:rsidR="005D5502" w:rsidRPr="006A53DE" w:rsidRDefault="005D5502" w:rsidP="005D5502">
            <w:pPr>
              <w:pStyle w:val="105"/>
              <w:rPr>
                <w:rFonts w:ascii="ＭＳ Ｐゴシック" w:eastAsia="ＭＳ Ｐゴシック" w:hAnsi="ＭＳ Ｐゴシック"/>
                <w:color w:val="FF0000"/>
              </w:rPr>
            </w:pPr>
            <w:r w:rsidRPr="00AB6DF5">
              <w:t>0.9</w:t>
            </w:r>
          </w:p>
        </w:tc>
        <w:tc>
          <w:tcPr>
            <w:tcW w:w="722" w:type="dxa"/>
            <w:shd w:val="clear" w:color="auto" w:fill="auto"/>
            <w:vAlign w:val="center"/>
          </w:tcPr>
          <w:p w14:paraId="51780582" w14:textId="2939AC1E" w:rsidR="005D5502" w:rsidRPr="00184D33" w:rsidRDefault="005D5502" w:rsidP="005D5502">
            <w:pPr>
              <w:pStyle w:val="105"/>
              <w:rPr>
                <w:rFonts w:ascii="ＭＳ Ｐゴシック" w:eastAsia="ＭＳ Ｐゴシック" w:hAnsi="ＭＳ Ｐゴシック"/>
                <w:b/>
                <w:bCs/>
                <w:color w:val="FFFFFF" w:themeColor="background1"/>
              </w:rPr>
            </w:pPr>
            <w:r w:rsidRPr="00AB6DF5">
              <w:t>15.3</w:t>
            </w:r>
          </w:p>
        </w:tc>
        <w:tc>
          <w:tcPr>
            <w:tcW w:w="721" w:type="dxa"/>
            <w:shd w:val="clear" w:color="auto" w:fill="auto"/>
            <w:vAlign w:val="center"/>
          </w:tcPr>
          <w:p w14:paraId="04781AFB" w14:textId="248CC288" w:rsidR="005D5502" w:rsidRPr="006A53DE" w:rsidRDefault="005D5502" w:rsidP="005D5502">
            <w:pPr>
              <w:pStyle w:val="105"/>
              <w:rPr>
                <w:rFonts w:ascii="ＭＳ Ｐゴシック" w:eastAsia="ＭＳ Ｐゴシック" w:hAnsi="ＭＳ Ｐゴシック"/>
                <w:color w:val="FF0000"/>
              </w:rPr>
            </w:pPr>
            <w:r w:rsidRPr="00AB6DF5">
              <w:t>2.0</w:t>
            </w:r>
          </w:p>
        </w:tc>
        <w:tc>
          <w:tcPr>
            <w:tcW w:w="722" w:type="dxa"/>
            <w:shd w:val="clear" w:color="auto" w:fill="auto"/>
            <w:vAlign w:val="center"/>
          </w:tcPr>
          <w:p w14:paraId="0EAFBEFE" w14:textId="470FA7C2"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AB6DF5">
              <w:t>2.1</w:t>
            </w:r>
          </w:p>
        </w:tc>
        <w:tc>
          <w:tcPr>
            <w:tcW w:w="722" w:type="dxa"/>
            <w:shd w:val="clear" w:color="auto" w:fill="auto"/>
            <w:vAlign w:val="center"/>
          </w:tcPr>
          <w:p w14:paraId="073EC568" w14:textId="3EA39AD6" w:rsidR="005D5502" w:rsidRPr="006A53DE" w:rsidRDefault="005D5502" w:rsidP="005D5502">
            <w:pPr>
              <w:pStyle w:val="105"/>
              <w:rPr>
                <w:rFonts w:ascii="ＭＳ Ｐゴシック" w:eastAsia="ＭＳ Ｐゴシック" w:hAnsi="ＭＳ Ｐゴシック"/>
                <w:color w:val="FF0000"/>
              </w:rPr>
            </w:pPr>
            <w:r w:rsidRPr="00AB6DF5">
              <w:t>0.5</w:t>
            </w:r>
          </w:p>
        </w:tc>
        <w:tc>
          <w:tcPr>
            <w:tcW w:w="721" w:type="dxa"/>
            <w:shd w:val="clear" w:color="auto" w:fill="auto"/>
            <w:vAlign w:val="center"/>
          </w:tcPr>
          <w:p w14:paraId="0E27E3ED" w14:textId="2577EA05"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AB6DF5">
              <w:t>0.0</w:t>
            </w:r>
          </w:p>
        </w:tc>
        <w:tc>
          <w:tcPr>
            <w:tcW w:w="722" w:type="dxa"/>
            <w:shd w:val="clear" w:color="auto" w:fill="auto"/>
            <w:vAlign w:val="center"/>
          </w:tcPr>
          <w:p w14:paraId="2B5FB6F8" w14:textId="04599956" w:rsidR="005D5502" w:rsidRPr="00184D33" w:rsidRDefault="005D5502" w:rsidP="005D5502">
            <w:pPr>
              <w:pStyle w:val="105"/>
              <w:rPr>
                <w:rFonts w:ascii="ＭＳ Ｐゴシック" w:eastAsia="ＭＳ Ｐゴシック" w:hAnsi="ＭＳ Ｐゴシック" w:cs="ＭＳ Ｐゴシック"/>
                <w:b/>
                <w:bCs/>
                <w:color w:val="FFFFFF" w:themeColor="background1"/>
                <w:sz w:val="22"/>
                <w:szCs w:val="22"/>
              </w:rPr>
            </w:pPr>
            <w:r w:rsidRPr="00AB6DF5">
              <w:t>3.0</w:t>
            </w:r>
          </w:p>
        </w:tc>
        <w:tc>
          <w:tcPr>
            <w:tcW w:w="722" w:type="dxa"/>
            <w:shd w:val="clear" w:color="auto" w:fill="BFBFBF" w:themeFill="background1" w:themeFillShade="BF"/>
            <w:vAlign w:val="center"/>
          </w:tcPr>
          <w:p w14:paraId="11FB0098" w14:textId="7C5C31B5" w:rsidR="005D5502" w:rsidRPr="006A53DE" w:rsidRDefault="005D5502" w:rsidP="005D5502">
            <w:pPr>
              <w:pStyle w:val="105"/>
              <w:rPr>
                <w:rFonts w:ascii="ＭＳ Ｐゴシック" w:eastAsia="ＭＳ Ｐゴシック" w:hAnsi="ＭＳ Ｐゴシック"/>
                <w:color w:val="FF0000"/>
              </w:rPr>
            </w:pPr>
            <w:r w:rsidRPr="00AB6DF5">
              <w:t>25.0</w:t>
            </w:r>
          </w:p>
        </w:tc>
        <w:tc>
          <w:tcPr>
            <w:tcW w:w="721" w:type="dxa"/>
            <w:shd w:val="clear" w:color="auto" w:fill="404040" w:themeFill="text1" w:themeFillTint="BF"/>
            <w:vAlign w:val="center"/>
          </w:tcPr>
          <w:p w14:paraId="6552790B" w14:textId="77EBF92B" w:rsidR="005D5502" w:rsidRPr="005D5502" w:rsidRDefault="005D5502" w:rsidP="005D5502">
            <w:pPr>
              <w:pStyle w:val="105"/>
              <w:rPr>
                <w:rFonts w:ascii="ＭＳ Ｐゴシック" w:eastAsia="ＭＳ Ｐゴシック" w:hAnsi="ＭＳ Ｐゴシック" w:cs="ＭＳ Ｐゴシック"/>
                <w:b/>
                <w:bCs/>
                <w:color w:val="FFFFFF" w:themeColor="background1"/>
              </w:rPr>
            </w:pPr>
            <w:r w:rsidRPr="005D5502">
              <w:rPr>
                <w:b/>
                <w:bCs/>
                <w:color w:val="FFFFFF" w:themeColor="background1"/>
              </w:rPr>
              <w:t>45.5</w:t>
            </w:r>
          </w:p>
        </w:tc>
        <w:tc>
          <w:tcPr>
            <w:tcW w:w="722" w:type="dxa"/>
            <w:shd w:val="clear" w:color="auto" w:fill="auto"/>
            <w:vAlign w:val="center"/>
          </w:tcPr>
          <w:p w14:paraId="27FA932F" w14:textId="32C2CFBF" w:rsidR="005D5502" w:rsidRPr="00184D33" w:rsidRDefault="005D5502" w:rsidP="005D5502">
            <w:pPr>
              <w:pStyle w:val="105"/>
              <w:rPr>
                <w:rFonts w:ascii="ＭＳ Ｐゴシック" w:eastAsia="ＭＳ Ｐゴシック" w:hAnsi="ＭＳ Ｐゴシック"/>
                <w:b/>
                <w:bCs/>
                <w:color w:val="FFFFFF" w:themeColor="background1"/>
              </w:rPr>
            </w:pPr>
            <w:r w:rsidRPr="00AB6DF5">
              <w:t>0.4</w:t>
            </w:r>
          </w:p>
        </w:tc>
        <w:tc>
          <w:tcPr>
            <w:tcW w:w="722" w:type="dxa"/>
            <w:shd w:val="clear" w:color="auto" w:fill="auto"/>
            <w:vAlign w:val="center"/>
          </w:tcPr>
          <w:p w14:paraId="52ED3309" w14:textId="76A8A63A" w:rsidR="005D5502" w:rsidRPr="006A53DE" w:rsidRDefault="005D5502" w:rsidP="005D5502">
            <w:pPr>
              <w:pStyle w:val="105"/>
              <w:rPr>
                <w:rFonts w:ascii="ＭＳ Ｐゴシック" w:eastAsia="ＭＳ Ｐゴシック" w:hAnsi="ＭＳ Ｐゴシック"/>
                <w:color w:val="FF0000"/>
              </w:rPr>
            </w:pPr>
            <w:r w:rsidRPr="00AB6DF5">
              <w:t>0.0</w:t>
            </w:r>
          </w:p>
        </w:tc>
      </w:tr>
      <w:tr w:rsidR="005D5502" w14:paraId="3469A8BD" w14:textId="77777777" w:rsidTr="005D5502">
        <w:trPr>
          <w:cantSplit/>
          <w:trHeight w:val="397"/>
        </w:trPr>
        <w:tc>
          <w:tcPr>
            <w:tcW w:w="1892" w:type="dxa"/>
            <w:shd w:val="clear" w:color="auto" w:fill="auto"/>
            <w:vAlign w:val="center"/>
          </w:tcPr>
          <w:p w14:paraId="557595E6" w14:textId="441E7973" w:rsidR="005D5502" w:rsidRDefault="005D5502" w:rsidP="005D5502">
            <w:pPr>
              <w:pStyle w:val="9"/>
              <w:spacing w:line="240" w:lineRule="exact"/>
              <w:ind w:leftChars="-50" w:left="-105" w:rightChars="-50" w:right="-105"/>
            </w:pPr>
            <w:r w:rsidRPr="00A81C79">
              <w:rPr>
                <w:rFonts w:hint="eastAsia"/>
              </w:rPr>
              <w:t>保育所等訪問支援</w:t>
            </w:r>
          </w:p>
        </w:tc>
        <w:tc>
          <w:tcPr>
            <w:tcW w:w="721" w:type="dxa"/>
            <w:shd w:val="clear" w:color="auto" w:fill="auto"/>
            <w:vAlign w:val="center"/>
          </w:tcPr>
          <w:p w14:paraId="1B0483EE" w14:textId="3EFE0917" w:rsidR="005D5502" w:rsidRPr="006A53DE" w:rsidRDefault="005D5502" w:rsidP="005D5502">
            <w:pPr>
              <w:pStyle w:val="105"/>
              <w:rPr>
                <w:rFonts w:ascii="ＭＳ Ｐゴシック" w:eastAsia="ＭＳ Ｐゴシック" w:hAnsi="ＭＳ Ｐゴシック"/>
                <w:b/>
                <w:bCs/>
                <w:color w:val="FF0000"/>
              </w:rPr>
            </w:pPr>
            <w:r w:rsidRPr="00AB6DF5">
              <w:t>0.4</w:t>
            </w:r>
          </w:p>
        </w:tc>
        <w:tc>
          <w:tcPr>
            <w:tcW w:w="722" w:type="dxa"/>
            <w:shd w:val="clear" w:color="auto" w:fill="auto"/>
            <w:vAlign w:val="center"/>
          </w:tcPr>
          <w:p w14:paraId="1746001B" w14:textId="32AF8150" w:rsidR="005D5502" w:rsidRPr="006A53DE" w:rsidRDefault="005D5502" w:rsidP="005D5502">
            <w:pPr>
              <w:pStyle w:val="105"/>
              <w:rPr>
                <w:rFonts w:ascii="ＭＳ Ｐゴシック" w:eastAsia="ＭＳ Ｐゴシック" w:hAnsi="ＭＳ Ｐゴシック"/>
                <w:b/>
                <w:bCs/>
                <w:color w:val="FF0000"/>
              </w:rPr>
            </w:pPr>
            <w:r w:rsidRPr="00AB6DF5">
              <w:t>2.2</w:t>
            </w:r>
          </w:p>
        </w:tc>
        <w:tc>
          <w:tcPr>
            <w:tcW w:w="721" w:type="dxa"/>
            <w:shd w:val="clear" w:color="auto" w:fill="auto"/>
            <w:vAlign w:val="center"/>
          </w:tcPr>
          <w:p w14:paraId="737EB996" w14:textId="12009842" w:rsidR="005D5502" w:rsidRPr="006A53DE" w:rsidRDefault="005D5502" w:rsidP="005D5502">
            <w:pPr>
              <w:pStyle w:val="105"/>
              <w:rPr>
                <w:rFonts w:ascii="ＭＳ Ｐゴシック" w:eastAsia="ＭＳ Ｐゴシック" w:hAnsi="ＭＳ Ｐゴシック"/>
                <w:b/>
                <w:bCs/>
                <w:color w:val="FF0000"/>
              </w:rPr>
            </w:pPr>
            <w:r w:rsidRPr="00AB6DF5">
              <w:t>1.1</w:t>
            </w:r>
          </w:p>
        </w:tc>
        <w:tc>
          <w:tcPr>
            <w:tcW w:w="722" w:type="dxa"/>
            <w:shd w:val="clear" w:color="auto" w:fill="auto"/>
            <w:vAlign w:val="center"/>
          </w:tcPr>
          <w:p w14:paraId="5FA2AF05" w14:textId="3BDDC650" w:rsidR="005D5502" w:rsidRPr="006A53DE" w:rsidRDefault="005D5502" w:rsidP="005D5502">
            <w:pPr>
              <w:pStyle w:val="105"/>
              <w:rPr>
                <w:rFonts w:ascii="ＭＳ Ｐゴシック" w:eastAsia="ＭＳ Ｐゴシック" w:hAnsi="ＭＳ Ｐゴシック" w:cs="ＭＳ Ｐゴシック"/>
                <w:b/>
                <w:bCs/>
                <w:color w:val="FF0000"/>
                <w:sz w:val="22"/>
                <w:szCs w:val="22"/>
              </w:rPr>
            </w:pPr>
            <w:r w:rsidRPr="00AB6DF5">
              <w:t>1.3</w:t>
            </w:r>
          </w:p>
        </w:tc>
        <w:tc>
          <w:tcPr>
            <w:tcW w:w="722" w:type="dxa"/>
            <w:shd w:val="clear" w:color="auto" w:fill="auto"/>
            <w:vAlign w:val="center"/>
          </w:tcPr>
          <w:p w14:paraId="7F2132A5" w14:textId="460DB697" w:rsidR="005D5502" w:rsidRPr="006A53DE" w:rsidRDefault="005D5502" w:rsidP="005D5502">
            <w:pPr>
              <w:pStyle w:val="105"/>
              <w:rPr>
                <w:rFonts w:ascii="ＭＳ Ｐゴシック" w:eastAsia="ＭＳ Ｐゴシック" w:hAnsi="ＭＳ Ｐゴシック"/>
                <w:b/>
                <w:bCs/>
                <w:color w:val="FF0000"/>
              </w:rPr>
            </w:pPr>
            <w:r w:rsidRPr="00AB6DF5">
              <w:t>0.9</w:t>
            </w:r>
          </w:p>
        </w:tc>
        <w:tc>
          <w:tcPr>
            <w:tcW w:w="721" w:type="dxa"/>
            <w:shd w:val="clear" w:color="auto" w:fill="auto"/>
            <w:vAlign w:val="center"/>
          </w:tcPr>
          <w:p w14:paraId="37A0F05C" w14:textId="17229C4B" w:rsidR="005D5502" w:rsidRPr="006A53DE" w:rsidRDefault="005D5502" w:rsidP="005D5502">
            <w:pPr>
              <w:pStyle w:val="105"/>
              <w:rPr>
                <w:rFonts w:ascii="ＭＳ Ｐゴシック" w:eastAsia="ＭＳ Ｐゴシック" w:hAnsi="ＭＳ Ｐゴシック" w:cs="ＭＳ Ｐゴシック"/>
                <w:b/>
                <w:bCs/>
                <w:color w:val="FF0000"/>
                <w:sz w:val="22"/>
                <w:szCs w:val="22"/>
              </w:rPr>
            </w:pPr>
            <w:r w:rsidRPr="00AB6DF5">
              <w:t>0.0</w:t>
            </w:r>
          </w:p>
        </w:tc>
        <w:tc>
          <w:tcPr>
            <w:tcW w:w="722" w:type="dxa"/>
            <w:shd w:val="clear" w:color="auto" w:fill="auto"/>
            <w:vAlign w:val="center"/>
          </w:tcPr>
          <w:p w14:paraId="3431BC2F" w14:textId="25D2B021" w:rsidR="005D5502" w:rsidRPr="006A53DE" w:rsidRDefault="005D5502" w:rsidP="005D5502">
            <w:pPr>
              <w:pStyle w:val="105"/>
              <w:rPr>
                <w:rFonts w:ascii="ＭＳ Ｐゴシック" w:eastAsia="ＭＳ Ｐゴシック" w:hAnsi="ＭＳ Ｐゴシック" w:cs="ＭＳ Ｐゴシック"/>
                <w:b/>
                <w:bCs/>
                <w:color w:val="FF0000"/>
                <w:sz w:val="22"/>
                <w:szCs w:val="22"/>
              </w:rPr>
            </w:pPr>
            <w:r w:rsidRPr="00AB6DF5">
              <w:t>1.5</w:t>
            </w:r>
          </w:p>
        </w:tc>
        <w:tc>
          <w:tcPr>
            <w:tcW w:w="722" w:type="dxa"/>
            <w:shd w:val="clear" w:color="auto" w:fill="auto"/>
            <w:vAlign w:val="center"/>
          </w:tcPr>
          <w:p w14:paraId="730D2AD7" w14:textId="1EBBB563" w:rsidR="005D5502" w:rsidRPr="00184D33" w:rsidRDefault="005D5502" w:rsidP="005D5502">
            <w:pPr>
              <w:pStyle w:val="105"/>
              <w:rPr>
                <w:rFonts w:ascii="ＭＳ Ｐゴシック" w:eastAsia="ＭＳ Ｐゴシック" w:hAnsi="ＭＳ Ｐゴシック"/>
                <w:b/>
                <w:bCs/>
                <w:color w:val="FFFFFF" w:themeColor="background1"/>
              </w:rPr>
            </w:pPr>
            <w:r w:rsidRPr="00AB6DF5">
              <w:t>2.0</w:t>
            </w:r>
          </w:p>
        </w:tc>
        <w:tc>
          <w:tcPr>
            <w:tcW w:w="721" w:type="dxa"/>
            <w:shd w:val="clear" w:color="auto" w:fill="auto"/>
            <w:vAlign w:val="center"/>
          </w:tcPr>
          <w:p w14:paraId="5B317D27" w14:textId="222A50D0" w:rsidR="005D5502" w:rsidRPr="00184D33" w:rsidRDefault="005D5502" w:rsidP="005D5502">
            <w:pPr>
              <w:pStyle w:val="105"/>
              <w:rPr>
                <w:rFonts w:ascii="ＭＳ Ｐゴシック" w:eastAsia="ＭＳ Ｐゴシック" w:hAnsi="ＭＳ Ｐゴシック" w:cs="ＭＳ Ｐゴシック"/>
                <w:b/>
                <w:bCs/>
                <w:color w:val="FFFFFF" w:themeColor="background1"/>
                <w:sz w:val="22"/>
                <w:szCs w:val="22"/>
              </w:rPr>
            </w:pPr>
            <w:r w:rsidRPr="00AB6DF5">
              <w:t>9.1</w:t>
            </w:r>
          </w:p>
        </w:tc>
        <w:tc>
          <w:tcPr>
            <w:tcW w:w="722" w:type="dxa"/>
            <w:shd w:val="clear" w:color="auto" w:fill="auto"/>
            <w:vAlign w:val="center"/>
          </w:tcPr>
          <w:p w14:paraId="149B3589" w14:textId="4C6AF7BB" w:rsidR="005D5502" w:rsidRPr="006A53DE" w:rsidRDefault="005D5502" w:rsidP="005D5502">
            <w:pPr>
              <w:pStyle w:val="105"/>
              <w:rPr>
                <w:rFonts w:ascii="ＭＳ Ｐゴシック" w:eastAsia="ＭＳ Ｐゴシック" w:hAnsi="ＭＳ Ｐゴシック"/>
                <w:b/>
                <w:bCs/>
                <w:color w:val="FF0000"/>
              </w:rPr>
            </w:pPr>
            <w:r w:rsidRPr="00AB6DF5">
              <w:t>0.8</w:t>
            </w:r>
          </w:p>
        </w:tc>
        <w:tc>
          <w:tcPr>
            <w:tcW w:w="722" w:type="dxa"/>
            <w:shd w:val="clear" w:color="auto" w:fill="auto"/>
            <w:vAlign w:val="center"/>
          </w:tcPr>
          <w:p w14:paraId="21617F9F" w14:textId="3EAE954E" w:rsidR="005D5502" w:rsidRPr="00184D33" w:rsidRDefault="005D5502" w:rsidP="005D5502">
            <w:pPr>
              <w:pStyle w:val="105"/>
              <w:rPr>
                <w:rFonts w:ascii="ＭＳ Ｐゴシック" w:eastAsia="ＭＳ Ｐゴシック" w:hAnsi="ＭＳ Ｐゴシック"/>
                <w:b/>
                <w:bCs/>
                <w:color w:val="FFFFFF" w:themeColor="background1"/>
              </w:rPr>
            </w:pPr>
            <w:r w:rsidRPr="00AB6DF5">
              <w:t>0.0</w:t>
            </w:r>
          </w:p>
        </w:tc>
      </w:tr>
      <w:tr w:rsidR="005D5502" w14:paraId="458A0FDD" w14:textId="77777777" w:rsidTr="005D5502">
        <w:trPr>
          <w:cantSplit/>
          <w:trHeight w:val="397"/>
        </w:trPr>
        <w:tc>
          <w:tcPr>
            <w:tcW w:w="1892" w:type="dxa"/>
            <w:shd w:val="clear" w:color="auto" w:fill="auto"/>
            <w:vAlign w:val="center"/>
          </w:tcPr>
          <w:p w14:paraId="547B3A6B" w14:textId="2C3552A7" w:rsidR="005D5502" w:rsidRDefault="005D5502" w:rsidP="005D5502">
            <w:pPr>
              <w:pStyle w:val="9"/>
              <w:spacing w:line="240" w:lineRule="exact"/>
              <w:ind w:leftChars="-50" w:left="-105" w:rightChars="-50" w:right="-105"/>
            </w:pPr>
            <w:r w:rsidRPr="00A81C79">
              <w:rPr>
                <w:rFonts w:hint="eastAsia"/>
              </w:rPr>
              <w:t>居宅訪問型</w:t>
            </w:r>
            <w:r>
              <w:br/>
            </w:r>
            <w:r w:rsidRPr="00A81C79">
              <w:rPr>
                <w:rFonts w:hint="eastAsia"/>
              </w:rPr>
              <w:t>児童発達支援</w:t>
            </w:r>
          </w:p>
        </w:tc>
        <w:tc>
          <w:tcPr>
            <w:tcW w:w="721" w:type="dxa"/>
            <w:shd w:val="clear" w:color="auto" w:fill="auto"/>
            <w:vAlign w:val="center"/>
          </w:tcPr>
          <w:p w14:paraId="167CF9F5" w14:textId="4AA2990B" w:rsidR="005D5502" w:rsidRPr="00184D33" w:rsidRDefault="005D5502" w:rsidP="005D5502">
            <w:pPr>
              <w:pStyle w:val="105"/>
              <w:rPr>
                <w:rFonts w:ascii="ＭＳ Ｐゴシック" w:eastAsia="ＭＳ Ｐゴシック" w:hAnsi="ＭＳ Ｐゴシック"/>
                <w:b/>
                <w:bCs/>
                <w:color w:val="FFFFFF" w:themeColor="background1"/>
              </w:rPr>
            </w:pPr>
            <w:r w:rsidRPr="00AB6DF5">
              <w:t>0.3</w:t>
            </w:r>
          </w:p>
        </w:tc>
        <w:tc>
          <w:tcPr>
            <w:tcW w:w="722" w:type="dxa"/>
            <w:shd w:val="clear" w:color="auto" w:fill="auto"/>
            <w:vAlign w:val="center"/>
          </w:tcPr>
          <w:p w14:paraId="538DF2BC" w14:textId="5AD60E51" w:rsidR="005D5502" w:rsidRPr="006A53DE" w:rsidRDefault="005D5502" w:rsidP="005D5502">
            <w:pPr>
              <w:pStyle w:val="105"/>
              <w:rPr>
                <w:rFonts w:ascii="ＭＳ Ｐゴシック" w:eastAsia="ＭＳ Ｐゴシック" w:hAnsi="ＭＳ Ｐゴシック"/>
                <w:color w:val="FF0000"/>
              </w:rPr>
            </w:pPr>
            <w:r w:rsidRPr="00AB6DF5">
              <w:t>1.5</w:t>
            </w:r>
          </w:p>
        </w:tc>
        <w:tc>
          <w:tcPr>
            <w:tcW w:w="721" w:type="dxa"/>
            <w:shd w:val="clear" w:color="auto" w:fill="auto"/>
            <w:vAlign w:val="center"/>
          </w:tcPr>
          <w:p w14:paraId="07A6021F" w14:textId="60F012AA" w:rsidR="005D5502" w:rsidRPr="006A53DE" w:rsidRDefault="005D5502" w:rsidP="005D5502">
            <w:pPr>
              <w:pStyle w:val="105"/>
              <w:rPr>
                <w:rFonts w:ascii="ＭＳ Ｐゴシック" w:eastAsia="ＭＳ Ｐゴシック" w:hAnsi="ＭＳ Ｐゴシック"/>
                <w:color w:val="FF0000"/>
              </w:rPr>
            </w:pPr>
            <w:r w:rsidRPr="00AB6DF5">
              <w:t>1.1</w:t>
            </w:r>
          </w:p>
        </w:tc>
        <w:tc>
          <w:tcPr>
            <w:tcW w:w="722" w:type="dxa"/>
            <w:shd w:val="clear" w:color="auto" w:fill="auto"/>
            <w:vAlign w:val="center"/>
          </w:tcPr>
          <w:p w14:paraId="06AC215A" w14:textId="7508EA68"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AB6DF5">
              <w:t>1.5</w:t>
            </w:r>
          </w:p>
        </w:tc>
        <w:tc>
          <w:tcPr>
            <w:tcW w:w="722" w:type="dxa"/>
            <w:shd w:val="clear" w:color="auto" w:fill="auto"/>
            <w:vAlign w:val="center"/>
          </w:tcPr>
          <w:p w14:paraId="1488351E" w14:textId="72159223" w:rsidR="005D5502" w:rsidRPr="006A53DE" w:rsidRDefault="005D5502" w:rsidP="005D5502">
            <w:pPr>
              <w:pStyle w:val="105"/>
              <w:rPr>
                <w:rFonts w:ascii="ＭＳ Ｐゴシック" w:eastAsia="ＭＳ Ｐゴシック" w:hAnsi="ＭＳ Ｐゴシック"/>
                <w:color w:val="FF0000"/>
              </w:rPr>
            </w:pPr>
            <w:r w:rsidRPr="00AB6DF5">
              <w:t>0.5</w:t>
            </w:r>
          </w:p>
        </w:tc>
        <w:tc>
          <w:tcPr>
            <w:tcW w:w="721" w:type="dxa"/>
            <w:shd w:val="clear" w:color="auto" w:fill="auto"/>
            <w:vAlign w:val="center"/>
          </w:tcPr>
          <w:p w14:paraId="486A74F3" w14:textId="40943A62"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AB6DF5">
              <w:t>0.0</w:t>
            </w:r>
          </w:p>
        </w:tc>
        <w:tc>
          <w:tcPr>
            <w:tcW w:w="722" w:type="dxa"/>
            <w:shd w:val="clear" w:color="auto" w:fill="auto"/>
            <w:vAlign w:val="center"/>
          </w:tcPr>
          <w:p w14:paraId="371558D5" w14:textId="11908A36"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AB6DF5">
              <w:t>1.5</w:t>
            </w:r>
          </w:p>
        </w:tc>
        <w:tc>
          <w:tcPr>
            <w:tcW w:w="722" w:type="dxa"/>
            <w:shd w:val="clear" w:color="auto" w:fill="auto"/>
            <w:vAlign w:val="center"/>
          </w:tcPr>
          <w:p w14:paraId="48FDB2F4" w14:textId="7112ED77" w:rsidR="005D5502" w:rsidRPr="006A53DE" w:rsidRDefault="005D5502" w:rsidP="005D5502">
            <w:pPr>
              <w:pStyle w:val="105"/>
              <w:rPr>
                <w:rFonts w:ascii="ＭＳ Ｐゴシック" w:eastAsia="ＭＳ Ｐゴシック" w:hAnsi="ＭＳ Ｐゴシック"/>
                <w:color w:val="FF0000"/>
              </w:rPr>
            </w:pPr>
            <w:r w:rsidRPr="00AB6DF5">
              <w:t>2.0</w:t>
            </w:r>
          </w:p>
        </w:tc>
        <w:tc>
          <w:tcPr>
            <w:tcW w:w="721" w:type="dxa"/>
            <w:shd w:val="clear" w:color="auto" w:fill="auto"/>
            <w:vAlign w:val="center"/>
          </w:tcPr>
          <w:p w14:paraId="47C710BC" w14:textId="7E2CE2BE"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AB6DF5">
              <w:t>1.0</w:t>
            </w:r>
          </w:p>
        </w:tc>
        <w:tc>
          <w:tcPr>
            <w:tcW w:w="722" w:type="dxa"/>
            <w:shd w:val="clear" w:color="auto" w:fill="auto"/>
            <w:vAlign w:val="center"/>
          </w:tcPr>
          <w:p w14:paraId="3AD9CAD3" w14:textId="1B037E40" w:rsidR="005D5502" w:rsidRPr="006A53DE" w:rsidRDefault="005D5502" w:rsidP="005D5502">
            <w:pPr>
              <w:pStyle w:val="105"/>
              <w:rPr>
                <w:rFonts w:ascii="ＭＳ Ｐゴシック" w:eastAsia="ＭＳ Ｐゴシック" w:hAnsi="ＭＳ Ｐゴシック"/>
                <w:color w:val="FF0000"/>
              </w:rPr>
            </w:pPr>
            <w:r w:rsidRPr="00AB6DF5">
              <w:t>0.4</w:t>
            </w:r>
          </w:p>
        </w:tc>
        <w:tc>
          <w:tcPr>
            <w:tcW w:w="722" w:type="dxa"/>
            <w:shd w:val="clear" w:color="auto" w:fill="auto"/>
            <w:vAlign w:val="center"/>
          </w:tcPr>
          <w:p w14:paraId="5046C1EA" w14:textId="700F0E07" w:rsidR="005D5502" w:rsidRPr="006A53DE" w:rsidRDefault="005D5502" w:rsidP="005D5502">
            <w:pPr>
              <w:pStyle w:val="105"/>
              <w:rPr>
                <w:rFonts w:ascii="ＭＳ Ｐゴシック" w:eastAsia="ＭＳ Ｐゴシック" w:hAnsi="ＭＳ Ｐゴシック"/>
                <w:color w:val="FF0000"/>
              </w:rPr>
            </w:pPr>
            <w:r w:rsidRPr="00AB6DF5">
              <w:t>0.0</w:t>
            </w:r>
          </w:p>
        </w:tc>
      </w:tr>
      <w:tr w:rsidR="005D5502" w14:paraId="6F81C0A7" w14:textId="77777777" w:rsidTr="005D5502">
        <w:trPr>
          <w:cantSplit/>
          <w:trHeight w:val="397"/>
        </w:trPr>
        <w:tc>
          <w:tcPr>
            <w:tcW w:w="1892" w:type="dxa"/>
            <w:shd w:val="clear" w:color="auto" w:fill="auto"/>
            <w:vAlign w:val="center"/>
          </w:tcPr>
          <w:p w14:paraId="5C8F73AA" w14:textId="2BD73F13" w:rsidR="005D5502" w:rsidRDefault="005D5502" w:rsidP="005D5502">
            <w:pPr>
              <w:pStyle w:val="9"/>
              <w:spacing w:line="240" w:lineRule="exact"/>
              <w:ind w:leftChars="-50" w:left="-105" w:rightChars="-50" w:right="-105"/>
            </w:pPr>
            <w:r w:rsidRPr="00A81C79">
              <w:rPr>
                <w:rFonts w:hint="eastAsia"/>
              </w:rPr>
              <w:t>障害児入所支援</w:t>
            </w:r>
          </w:p>
        </w:tc>
        <w:tc>
          <w:tcPr>
            <w:tcW w:w="721" w:type="dxa"/>
            <w:shd w:val="clear" w:color="auto" w:fill="auto"/>
            <w:vAlign w:val="center"/>
          </w:tcPr>
          <w:p w14:paraId="06552D8F" w14:textId="0C9A05E7" w:rsidR="005D5502" w:rsidRPr="006A53DE" w:rsidRDefault="005D5502" w:rsidP="005D5502">
            <w:pPr>
              <w:pStyle w:val="105"/>
              <w:rPr>
                <w:rFonts w:ascii="ＭＳ Ｐゴシック" w:eastAsia="ＭＳ Ｐゴシック" w:hAnsi="ＭＳ Ｐゴシック"/>
                <w:color w:val="FF0000"/>
              </w:rPr>
            </w:pPr>
            <w:r w:rsidRPr="00AB6DF5">
              <w:t>0.5</w:t>
            </w:r>
          </w:p>
        </w:tc>
        <w:tc>
          <w:tcPr>
            <w:tcW w:w="722" w:type="dxa"/>
            <w:shd w:val="clear" w:color="auto" w:fill="auto"/>
            <w:vAlign w:val="center"/>
          </w:tcPr>
          <w:p w14:paraId="0CC1708A" w14:textId="0BE11D01" w:rsidR="005D5502" w:rsidRPr="006A53DE" w:rsidRDefault="005D5502" w:rsidP="005D5502">
            <w:pPr>
              <w:pStyle w:val="105"/>
              <w:rPr>
                <w:rFonts w:ascii="ＭＳ Ｐゴシック" w:eastAsia="ＭＳ Ｐゴシック" w:hAnsi="ＭＳ Ｐゴシック"/>
                <w:color w:val="FF0000"/>
              </w:rPr>
            </w:pPr>
            <w:r w:rsidRPr="00AB6DF5">
              <w:t>2.0</w:t>
            </w:r>
          </w:p>
        </w:tc>
        <w:tc>
          <w:tcPr>
            <w:tcW w:w="721" w:type="dxa"/>
            <w:shd w:val="clear" w:color="auto" w:fill="auto"/>
            <w:vAlign w:val="center"/>
          </w:tcPr>
          <w:p w14:paraId="74070A56" w14:textId="562257AC" w:rsidR="005D5502" w:rsidRPr="006A53DE" w:rsidRDefault="005D5502" w:rsidP="005D5502">
            <w:pPr>
              <w:pStyle w:val="105"/>
              <w:rPr>
                <w:rFonts w:ascii="ＭＳ Ｐゴシック" w:eastAsia="ＭＳ Ｐゴシック" w:hAnsi="ＭＳ Ｐゴシック"/>
                <w:color w:val="FF0000"/>
              </w:rPr>
            </w:pPr>
            <w:r w:rsidRPr="00AB6DF5">
              <w:t>1.1</w:t>
            </w:r>
          </w:p>
        </w:tc>
        <w:tc>
          <w:tcPr>
            <w:tcW w:w="722" w:type="dxa"/>
            <w:shd w:val="clear" w:color="auto" w:fill="auto"/>
            <w:vAlign w:val="center"/>
          </w:tcPr>
          <w:p w14:paraId="4D248BE3" w14:textId="7E8A570B"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AB6DF5">
              <w:t>1.5</w:t>
            </w:r>
          </w:p>
        </w:tc>
        <w:tc>
          <w:tcPr>
            <w:tcW w:w="722" w:type="dxa"/>
            <w:shd w:val="clear" w:color="auto" w:fill="auto"/>
            <w:vAlign w:val="center"/>
          </w:tcPr>
          <w:p w14:paraId="0E176D0B" w14:textId="1C3A40FA" w:rsidR="005D5502" w:rsidRPr="006A53DE" w:rsidRDefault="005D5502" w:rsidP="005D5502">
            <w:pPr>
              <w:pStyle w:val="105"/>
              <w:rPr>
                <w:rFonts w:ascii="ＭＳ Ｐゴシック" w:eastAsia="ＭＳ Ｐゴシック" w:hAnsi="ＭＳ Ｐゴシック"/>
                <w:color w:val="FF0000"/>
              </w:rPr>
            </w:pPr>
            <w:r w:rsidRPr="00AB6DF5">
              <w:t>1.4</w:t>
            </w:r>
          </w:p>
        </w:tc>
        <w:tc>
          <w:tcPr>
            <w:tcW w:w="721" w:type="dxa"/>
            <w:shd w:val="clear" w:color="auto" w:fill="auto"/>
            <w:vAlign w:val="center"/>
          </w:tcPr>
          <w:p w14:paraId="33BEEFDA" w14:textId="01DB7397"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AB6DF5">
              <w:t>0.0</w:t>
            </w:r>
          </w:p>
        </w:tc>
        <w:tc>
          <w:tcPr>
            <w:tcW w:w="722" w:type="dxa"/>
            <w:shd w:val="clear" w:color="auto" w:fill="auto"/>
            <w:vAlign w:val="center"/>
          </w:tcPr>
          <w:p w14:paraId="3F044228" w14:textId="5AEE273E"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AB6DF5">
              <w:t>0.0</w:t>
            </w:r>
          </w:p>
        </w:tc>
        <w:tc>
          <w:tcPr>
            <w:tcW w:w="722" w:type="dxa"/>
            <w:shd w:val="clear" w:color="auto" w:fill="auto"/>
            <w:vAlign w:val="center"/>
          </w:tcPr>
          <w:p w14:paraId="216AC8B5" w14:textId="7D6468FD" w:rsidR="005D5502" w:rsidRPr="006A53DE" w:rsidRDefault="005D5502" w:rsidP="005D5502">
            <w:pPr>
              <w:pStyle w:val="105"/>
              <w:rPr>
                <w:rFonts w:ascii="ＭＳ Ｐゴシック" w:eastAsia="ＭＳ Ｐゴシック" w:hAnsi="ＭＳ Ｐゴシック"/>
                <w:color w:val="FF0000"/>
              </w:rPr>
            </w:pPr>
            <w:r w:rsidRPr="00AB6DF5">
              <w:t>12.0</w:t>
            </w:r>
          </w:p>
        </w:tc>
        <w:tc>
          <w:tcPr>
            <w:tcW w:w="721" w:type="dxa"/>
            <w:shd w:val="clear" w:color="auto" w:fill="auto"/>
            <w:vAlign w:val="center"/>
          </w:tcPr>
          <w:p w14:paraId="18A288DF" w14:textId="101C9F3C" w:rsidR="005D5502" w:rsidRPr="006A53DE" w:rsidRDefault="005D5502" w:rsidP="005D5502">
            <w:pPr>
              <w:pStyle w:val="105"/>
              <w:rPr>
                <w:rFonts w:ascii="ＭＳ Ｐゴシック" w:eastAsia="ＭＳ Ｐゴシック" w:hAnsi="ＭＳ Ｐゴシック" w:cs="ＭＳ Ｐゴシック"/>
                <w:color w:val="FF0000"/>
                <w:sz w:val="22"/>
                <w:szCs w:val="22"/>
              </w:rPr>
            </w:pPr>
            <w:r w:rsidRPr="00AB6DF5">
              <w:t>15.2</w:t>
            </w:r>
          </w:p>
        </w:tc>
        <w:tc>
          <w:tcPr>
            <w:tcW w:w="722" w:type="dxa"/>
            <w:shd w:val="clear" w:color="auto" w:fill="auto"/>
            <w:vAlign w:val="center"/>
          </w:tcPr>
          <w:p w14:paraId="2E698092" w14:textId="351574DF" w:rsidR="005D5502" w:rsidRPr="006A53DE" w:rsidRDefault="005D5502" w:rsidP="005D5502">
            <w:pPr>
              <w:pStyle w:val="105"/>
              <w:rPr>
                <w:rFonts w:ascii="ＭＳ Ｐゴシック" w:eastAsia="ＭＳ Ｐゴシック" w:hAnsi="ＭＳ Ｐゴシック"/>
                <w:color w:val="FF0000"/>
              </w:rPr>
            </w:pPr>
            <w:r w:rsidRPr="00AB6DF5">
              <w:t>0.4</w:t>
            </w:r>
          </w:p>
        </w:tc>
        <w:tc>
          <w:tcPr>
            <w:tcW w:w="722" w:type="dxa"/>
            <w:shd w:val="clear" w:color="auto" w:fill="auto"/>
            <w:vAlign w:val="center"/>
          </w:tcPr>
          <w:p w14:paraId="2076254D" w14:textId="13317212" w:rsidR="005D5502" w:rsidRPr="006A53DE" w:rsidRDefault="005D5502" w:rsidP="005D5502">
            <w:pPr>
              <w:pStyle w:val="105"/>
              <w:rPr>
                <w:rFonts w:ascii="ＭＳ Ｐゴシック" w:eastAsia="ＭＳ Ｐゴシック" w:hAnsi="ＭＳ Ｐゴシック"/>
                <w:color w:val="FF0000"/>
              </w:rPr>
            </w:pPr>
            <w:r w:rsidRPr="00AB6DF5">
              <w:t>0.7</w:t>
            </w:r>
          </w:p>
        </w:tc>
      </w:tr>
      <w:tr w:rsidR="005D5502" w14:paraId="64A53AAB" w14:textId="77777777" w:rsidTr="005D5502">
        <w:trPr>
          <w:cantSplit/>
          <w:trHeight w:val="397"/>
        </w:trPr>
        <w:tc>
          <w:tcPr>
            <w:tcW w:w="1892" w:type="dxa"/>
            <w:shd w:val="clear" w:color="auto" w:fill="auto"/>
            <w:vAlign w:val="center"/>
          </w:tcPr>
          <w:p w14:paraId="5FC8C405" w14:textId="3852AD86" w:rsidR="005D5502" w:rsidRDefault="005D5502" w:rsidP="005D5502">
            <w:pPr>
              <w:pStyle w:val="9"/>
              <w:spacing w:line="240" w:lineRule="exact"/>
              <w:ind w:leftChars="-50" w:left="-105" w:rightChars="-50" w:right="-105"/>
            </w:pPr>
            <w:r w:rsidRPr="00A81C79">
              <w:rPr>
                <w:rFonts w:hint="eastAsia"/>
              </w:rPr>
              <w:t>コミュニケーション</w:t>
            </w:r>
            <w:r>
              <w:br/>
            </w:r>
            <w:r w:rsidRPr="00A81C79">
              <w:rPr>
                <w:rFonts w:hint="eastAsia"/>
              </w:rPr>
              <w:t>支援事業</w:t>
            </w:r>
          </w:p>
        </w:tc>
        <w:tc>
          <w:tcPr>
            <w:tcW w:w="721" w:type="dxa"/>
            <w:shd w:val="clear" w:color="auto" w:fill="auto"/>
            <w:vAlign w:val="center"/>
          </w:tcPr>
          <w:p w14:paraId="3414EFAD" w14:textId="6AF1D4F5" w:rsidR="005D5502" w:rsidRPr="00B23AF4" w:rsidRDefault="005D5502" w:rsidP="005D5502">
            <w:pPr>
              <w:pStyle w:val="105"/>
            </w:pPr>
            <w:r w:rsidRPr="00AB6DF5">
              <w:t>2.0</w:t>
            </w:r>
          </w:p>
        </w:tc>
        <w:tc>
          <w:tcPr>
            <w:tcW w:w="722" w:type="dxa"/>
            <w:shd w:val="clear" w:color="auto" w:fill="auto"/>
            <w:vAlign w:val="center"/>
          </w:tcPr>
          <w:p w14:paraId="223B7CFE" w14:textId="5A83B297" w:rsidR="005D5502" w:rsidRPr="00B23AF4" w:rsidRDefault="005D5502" w:rsidP="005D5502">
            <w:pPr>
              <w:pStyle w:val="105"/>
            </w:pPr>
            <w:r w:rsidRPr="00AB6DF5">
              <w:t>3.2</w:t>
            </w:r>
          </w:p>
        </w:tc>
        <w:tc>
          <w:tcPr>
            <w:tcW w:w="721" w:type="dxa"/>
            <w:shd w:val="clear" w:color="auto" w:fill="auto"/>
            <w:vAlign w:val="center"/>
          </w:tcPr>
          <w:p w14:paraId="5F36D824" w14:textId="096720CD" w:rsidR="005D5502" w:rsidRPr="00B23AF4" w:rsidRDefault="005D5502" w:rsidP="005D5502">
            <w:pPr>
              <w:pStyle w:val="105"/>
            </w:pPr>
            <w:r w:rsidRPr="00AB6DF5">
              <w:t>2.8</w:t>
            </w:r>
          </w:p>
        </w:tc>
        <w:tc>
          <w:tcPr>
            <w:tcW w:w="722" w:type="dxa"/>
            <w:shd w:val="clear" w:color="auto" w:fill="auto"/>
            <w:vAlign w:val="center"/>
          </w:tcPr>
          <w:p w14:paraId="560EBBF0" w14:textId="5462190F" w:rsidR="005D5502" w:rsidRPr="00B23AF4" w:rsidRDefault="005D5502" w:rsidP="005D5502">
            <w:pPr>
              <w:pStyle w:val="105"/>
            </w:pPr>
            <w:r w:rsidRPr="00AB6DF5">
              <w:t>4.1</w:t>
            </w:r>
          </w:p>
        </w:tc>
        <w:tc>
          <w:tcPr>
            <w:tcW w:w="722" w:type="dxa"/>
            <w:shd w:val="clear" w:color="auto" w:fill="auto"/>
            <w:vAlign w:val="center"/>
          </w:tcPr>
          <w:p w14:paraId="0E4CBE62" w14:textId="52684451" w:rsidR="005D5502" w:rsidRPr="00B23AF4" w:rsidRDefault="005D5502" w:rsidP="005D5502">
            <w:pPr>
              <w:pStyle w:val="105"/>
            </w:pPr>
            <w:r w:rsidRPr="00AB6DF5">
              <w:t>0.0</w:t>
            </w:r>
          </w:p>
        </w:tc>
        <w:tc>
          <w:tcPr>
            <w:tcW w:w="721" w:type="dxa"/>
            <w:shd w:val="clear" w:color="auto" w:fill="auto"/>
            <w:vAlign w:val="center"/>
          </w:tcPr>
          <w:p w14:paraId="31306110" w14:textId="0511B889" w:rsidR="005D5502" w:rsidRPr="00B23AF4" w:rsidRDefault="005D5502" w:rsidP="005D5502">
            <w:pPr>
              <w:pStyle w:val="105"/>
            </w:pPr>
            <w:r w:rsidRPr="00AB6DF5">
              <w:t>8.3</w:t>
            </w:r>
          </w:p>
        </w:tc>
        <w:tc>
          <w:tcPr>
            <w:tcW w:w="722" w:type="dxa"/>
            <w:shd w:val="clear" w:color="auto" w:fill="auto"/>
            <w:vAlign w:val="center"/>
          </w:tcPr>
          <w:p w14:paraId="280863C7" w14:textId="13E122D5" w:rsidR="005D5502" w:rsidRPr="00B23AF4" w:rsidRDefault="005D5502" w:rsidP="005D5502">
            <w:pPr>
              <w:pStyle w:val="105"/>
            </w:pPr>
            <w:r w:rsidRPr="00AB6DF5">
              <w:t>3.0</w:t>
            </w:r>
          </w:p>
        </w:tc>
        <w:tc>
          <w:tcPr>
            <w:tcW w:w="722" w:type="dxa"/>
            <w:shd w:val="clear" w:color="auto" w:fill="auto"/>
            <w:vAlign w:val="center"/>
          </w:tcPr>
          <w:p w14:paraId="64E88F46" w14:textId="3F020EA9" w:rsidR="005D5502" w:rsidRPr="00B23AF4" w:rsidRDefault="005D5502" w:rsidP="005D5502">
            <w:pPr>
              <w:pStyle w:val="105"/>
            </w:pPr>
            <w:r w:rsidRPr="00AB6DF5">
              <w:t>7.0</w:t>
            </w:r>
          </w:p>
        </w:tc>
        <w:tc>
          <w:tcPr>
            <w:tcW w:w="721" w:type="dxa"/>
            <w:shd w:val="clear" w:color="auto" w:fill="auto"/>
            <w:vAlign w:val="center"/>
          </w:tcPr>
          <w:p w14:paraId="48CD634B" w14:textId="4CF93599" w:rsidR="005D5502" w:rsidRPr="00B23AF4" w:rsidRDefault="005D5502" w:rsidP="005D5502">
            <w:pPr>
              <w:pStyle w:val="105"/>
            </w:pPr>
            <w:r w:rsidRPr="00AB6DF5">
              <w:t>2.0</w:t>
            </w:r>
          </w:p>
        </w:tc>
        <w:tc>
          <w:tcPr>
            <w:tcW w:w="722" w:type="dxa"/>
            <w:shd w:val="clear" w:color="auto" w:fill="auto"/>
            <w:vAlign w:val="center"/>
          </w:tcPr>
          <w:p w14:paraId="0A671F8C" w14:textId="0F89FE02" w:rsidR="005D5502" w:rsidRPr="00B23AF4" w:rsidRDefault="005D5502" w:rsidP="005D5502">
            <w:pPr>
              <w:pStyle w:val="105"/>
            </w:pPr>
            <w:r w:rsidRPr="00AB6DF5">
              <w:t>1.9</w:t>
            </w:r>
          </w:p>
        </w:tc>
        <w:tc>
          <w:tcPr>
            <w:tcW w:w="722" w:type="dxa"/>
            <w:shd w:val="clear" w:color="auto" w:fill="auto"/>
            <w:vAlign w:val="center"/>
          </w:tcPr>
          <w:p w14:paraId="3131F588" w14:textId="3BE25AE2" w:rsidR="005D5502" w:rsidRPr="00B23AF4" w:rsidRDefault="005D5502" w:rsidP="005D5502">
            <w:pPr>
              <w:pStyle w:val="105"/>
            </w:pPr>
            <w:r w:rsidRPr="00AB6DF5">
              <w:t>0.0</w:t>
            </w:r>
          </w:p>
        </w:tc>
      </w:tr>
      <w:tr w:rsidR="005D5502" w14:paraId="537E2175" w14:textId="77777777" w:rsidTr="005D5502">
        <w:trPr>
          <w:cantSplit/>
          <w:trHeight w:val="397"/>
        </w:trPr>
        <w:tc>
          <w:tcPr>
            <w:tcW w:w="1892" w:type="dxa"/>
            <w:shd w:val="clear" w:color="auto" w:fill="auto"/>
            <w:vAlign w:val="center"/>
          </w:tcPr>
          <w:p w14:paraId="31C8B147" w14:textId="59E0F8D4" w:rsidR="005D5502" w:rsidRDefault="005D5502" w:rsidP="005D5502">
            <w:pPr>
              <w:pStyle w:val="9"/>
              <w:spacing w:line="240" w:lineRule="exact"/>
              <w:ind w:leftChars="-50" w:left="-105" w:rightChars="-50" w:right="-105"/>
            </w:pPr>
            <w:r w:rsidRPr="00A81C79">
              <w:rPr>
                <w:rFonts w:hint="eastAsia"/>
              </w:rPr>
              <w:t>日常生活用具</w:t>
            </w:r>
            <w:r>
              <w:br/>
            </w:r>
            <w:r w:rsidRPr="00A81C79">
              <w:rPr>
                <w:rFonts w:hint="eastAsia"/>
              </w:rPr>
              <w:t>給付等事業</w:t>
            </w:r>
          </w:p>
        </w:tc>
        <w:tc>
          <w:tcPr>
            <w:tcW w:w="721" w:type="dxa"/>
            <w:shd w:val="clear" w:color="auto" w:fill="auto"/>
            <w:vAlign w:val="center"/>
          </w:tcPr>
          <w:p w14:paraId="7B45ADA2" w14:textId="75C566DE" w:rsidR="005D5502" w:rsidRPr="00B23AF4" w:rsidRDefault="005D5502" w:rsidP="005D5502">
            <w:pPr>
              <w:pStyle w:val="105"/>
            </w:pPr>
            <w:r w:rsidRPr="00AB6DF5">
              <w:t>5.1</w:t>
            </w:r>
          </w:p>
        </w:tc>
        <w:tc>
          <w:tcPr>
            <w:tcW w:w="722" w:type="dxa"/>
            <w:shd w:val="clear" w:color="auto" w:fill="auto"/>
            <w:vAlign w:val="center"/>
          </w:tcPr>
          <w:p w14:paraId="3B230C93" w14:textId="31083987" w:rsidR="005D5502" w:rsidRPr="00B23AF4" w:rsidRDefault="005D5502" w:rsidP="005D5502">
            <w:pPr>
              <w:pStyle w:val="105"/>
            </w:pPr>
            <w:r w:rsidRPr="00AB6DF5">
              <w:t>3.2</w:t>
            </w:r>
          </w:p>
        </w:tc>
        <w:tc>
          <w:tcPr>
            <w:tcW w:w="721" w:type="dxa"/>
            <w:shd w:val="clear" w:color="auto" w:fill="auto"/>
            <w:vAlign w:val="center"/>
          </w:tcPr>
          <w:p w14:paraId="4AA62C75" w14:textId="2393B2A8" w:rsidR="005D5502" w:rsidRPr="00B23AF4" w:rsidRDefault="005D5502" w:rsidP="005D5502">
            <w:pPr>
              <w:pStyle w:val="105"/>
            </w:pPr>
            <w:r w:rsidRPr="00AB6DF5">
              <w:t>2.4</w:t>
            </w:r>
          </w:p>
        </w:tc>
        <w:tc>
          <w:tcPr>
            <w:tcW w:w="722" w:type="dxa"/>
            <w:shd w:val="clear" w:color="auto" w:fill="auto"/>
            <w:vAlign w:val="center"/>
          </w:tcPr>
          <w:p w14:paraId="6404622A" w14:textId="74399CDD" w:rsidR="005D5502" w:rsidRPr="00B23AF4" w:rsidRDefault="005D5502" w:rsidP="005D5502">
            <w:pPr>
              <w:pStyle w:val="105"/>
            </w:pPr>
            <w:r w:rsidRPr="00AB6DF5">
              <w:t>3.6</w:t>
            </w:r>
          </w:p>
        </w:tc>
        <w:tc>
          <w:tcPr>
            <w:tcW w:w="722" w:type="dxa"/>
            <w:shd w:val="clear" w:color="auto" w:fill="auto"/>
            <w:vAlign w:val="center"/>
          </w:tcPr>
          <w:p w14:paraId="1736C10C" w14:textId="6143AF36" w:rsidR="005D5502" w:rsidRPr="00B23AF4" w:rsidRDefault="005D5502" w:rsidP="005D5502">
            <w:pPr>
              <w:pStyle w:val="105"/>
            </w:pPr>
            <w:r w:rsidRPr="00AB6DF5">
              <w:t>4.3</w:t>
            </w:r>
          </w:p>
        </w:tc>
        <w:tc>
          <w:tcPr>
            <w:tcW w:w="721" w:type="dxa"/>
            <w:shd w:val="clear" w:color="auto" w:fill="auto"/>
            <w:vAlign w:val="center"/>
          </w:tcPr>
          <w:p w14:paraId="2A98B065" w14:textId="7CA59E3A" w:rsidR="005D5502" w:rsidRPr="00B23AF4" w:rsidRDefault="005D5502" w:rsidP="005D5502">
            <w:pPr>
              <w:pStyle w:val="105"/>
            </w:pPr>
            <w:r w:rsidRPr="00AB6DF5">
              <w:t>5.6</w:t>
            </w:r>
          </w:p>
        </w:tc>
        <w:tc>
          <w:tcPr>
            <w:tcW w:w="722" w:type="dxa"/>
            <w:shd w:val="clear" w:color="auto" w:fill="auto"/>
            <w:vAlign w:val="center"/>
          </w:tcPr>
          <w:p w14:paraId="3EB3CDA9" w14:textId="78B421AF" w:rsidR="005D5502" w:rsidRPr="00B23AF4" w:rsidRDefault="005D5502" w:rsidP="005D5502">
            <w:pPr>
              <w:pStyle w:val="105"/>
            </w:pPr>
            <w:r w:rsidRPr="00AB6DF5">
              <w:t>0.0</w:t>
            </w:r>
          </w:p>
        </w:tc>
        <w:tc>
          <w:tcPr>
            <w:tcW w:w="722" w:type="dxa"/>
            <w:shd w:val="clear" w:color="auto" w:fill="auto"/>
            <w:vAlign w:val="center"/>
          </w:tcPr>
          <w:p w14:paraId="12E5A45D" w14:textId="317D3847" w:rsidR="005D5502" w:rsidRPr="00B23AF4" w:rsidRDefault="005D5502" w:rsidP="005D5502">
            <w:pPr>
              <w:pStyle w:val="105"/>
            </w:pPr>
            <w:r w:rsidRPr="00AB6DF5">
              <w:t>4.0</w:t>
            </w:r>
          </w:p>
        </w:tc>
        <w:tc>
          <w:tcPr>
            <w:tcW w:w="721" w:type="dxa"/>
            <w:shd w:val="clear" w:color="auto" w:fill="auto"/>
            <w:vAlign w:val="center"/>
          </w:tcPr>
          <w:p w14:paraId="0EDF40B5" w14:textId="2BE4BF74" w:rsidR="005D5502" w:rsidRPr="00B23AF4" w:rsidRDefault="005D5502" w:rsidP="005D5502">
            <w:pPr>
              <w:pStyle w:val="105"/>
            </w:pPr>
            <w:r w:rsidRPr="00AB6DF5">
              <w:t>7.1</w:t>
            </w:r>
          </w:p>
        </w:tc>
        <w:tc>
          <w:tcPr>
            <w:tcW w:w="722" w:type="dxa"/>
            <w:shd w:val="clear" w:color="auto" w:fill="auto"/>
            <w:vAlign w:val="center"/>
          </w:tcPr>
          <w:p w14:paraId="25C206B8" w14:textId="01919FCF" w:rsidR="005D5502" w:rsidRPr="00B23AF4" w:rsidRDefault="005D5502" w:rsidP="005D5502">
            <w:pPr>
              <w:pStyle w:val="105"/>
            </w:pPr>
            <w:r w:rsidRPr="00AB6DF5">
              <w:t>0.4</w:t>
            </w:r>
          </w:p>
        </w:tc>
        <w:tc>
          <w:tcPr>
            <w:tcW w:w="722" w:type="dxa"/>
            <w:shd w:val="clear" w:color="auto" w:fill="auto"/>
            <w:vAlign w:val="center"/>
          </w:tcPr>
          <w:p w14:paraId="1F8885B5" w14:textId="4AAC736F" w:rsidR="005D5502" w:rsidRPr="00B23AF4" w:rsidRDefault="005D5502" w:rsidP="005D5502">
            <w:pPr>
              <w:pStyle w:val="105"/>
            </w:pPr>
            <w:r w:rsidRPr="00AB6DF5">
              <w:t>3.5</w:t>
            </w:r>
          </w:p>
        </w:tc>
      </w:tr>
      <w:tr w:rsidR="005D5502" w14:paraId="08CB890B" w14:textId="77777777" w:rsidTr="005D5502">
        <w:trPr>
          <w:cantSplit/>
          <w:trHeight w:val="397"/>
        </w:trPr>
        <w:tc>
          <w:tcPr>
            <w:tcW w:w="1892" w:type="dxa"/>
            <w:shd w:val="clear" w:color="auto" w:fill="auto"/>
            <w:vAlign w:val="center"/>
          </w:tcPr>
          <w:p w14:paraId="28D661E4" w14:textId="5EA55E15" w:rsidR="005D5502" w:rsidRDefault="005D5502" w:rsidP="005D5502">
            <w:pPr>
              <w:pStyle w:val="9"/>
              <w:spacing w:line="240" w:lineRule="exact"/>
              <w:ind w:leftChars="-50" w:left="-105" w:rightChars="-50" w:right="-105"/>
            </w:pPr>
            <w:r w:rsidRPr="00A81C79">
              <w:rPr>
                <w:rFonts w:hint="eastAsia"/>
              </w:rPr>
              <w:t>移動支援</w:t>
            </w:r>
          </w:p>
        </w:tc>
        <w:tc>
          <w:tcPr>
            <w:tcW w:w="721" w:type="dxa"/>
            <w:shd w:val="clear" w:color="auto" w:fill="auto"/>
            <w:vAlign w:val="center"/>
          </w:tcPr>
          <w:p w14:paraId="4376403E" w14:textId="54D53BBF" w:rsidR="005D5502" w:rsidRPr="00B23AF4" w:rsidRDefault="005D5502" w:rsidP="005D5502">
            <w:pPr>
              <w:pStyle w:val="105"/>
            </w:pPr>
            <w:r w:rsidRPr="00AB6DF5">
              <w:t>5.0</w:t>
            </w:r>
          </w:p>
        </w:tc>
        <w:tc>
          <w:tcPr>
            <w:tcW w:w="722" w:type="dxa"/>
            <w:shd w:val="clear" w:color="auto" w:fill="auto"/>
            <w:vAlign w:val="center"/>
          </w:tcPr>
          <w:p w14:paraId="2A8B7140" w14:textId="1361EC33" w:rsidR="005D5502" w:rsidRPr="00B23AF4" w:rsidRDefault="005D5502" w:rsidP="005D5502">
            <w:pPr>
              <w:pStyle w:val="105"/>
            </w:pPr>
            <w:r w:rsidRPr="00AB6DF5">
              <w:t>15.1</w:t>
            </w:r>
          </w:p>
        </w:tc>
        <w:tc>
          <w:tcPr>
            <w:tcW w:w="721" w:type="dxa"/>
            <w:shd w:val="clear" w:color="auto" w:fill="auto"/>
            <w:vAlign w:val="center"/>
          </w:tcPr>
          <w:p w14:paraId="42847F37" w14:textId="2EAF23E4" w:rsidR="005D5502" w:rsidRPr="00B23AF4" w:rsidRDefault="005D5502" w:rsidP="005D5502">
            <w:pPr>
              <w:pStyle w:val="105"/>
            </w:pPr>
            <w:r w:rsidRPr="00AB6DF5">
              <w:t>5.0</w:t>
            </w:r>
          </w:p>
        </w:tc>
        <w:tc>
          <w:tcPr>
            <w:tcW w:w="722" w:type="dxa"/>
            <w:shd w:val="clear" w:color="auto" w:fill="auto"/>
            <w:vAlign w:val="center"/>
          </w:tcPr>
          <w:p w14:paraId="70112816" w14:textId="1000A09F" w:rsidR="005D5502" w:rsidRPr="00B23AF4" w:rsidRDefault="005D5502" w:rsidP="005D5502">
            <w:pPr>
              <w:pStyle w:val="105"/>
            </w:pPr>
            <w:r w:rsidRPr="00AB6DF5">
              <w:t>4.9</w:t>
            </w:r>
          </w:p>
        </w:tc>
        <w:tc>
          <w:tcPr>
            <w:tcW w:w="722" w:type="dxa"/>
            <w:shd w:val="clear" w:color="auto" w:fill="auto"/>
            <w:vAlign w:val="center"/>
          </w:tcPr>
          <w:p w14:paraId="5D3BBC4A" w14:textId="031EAF7C" w:rsidR="005D5502" w:rsidRPr="00B23AF4" w:rsidRDefault="005D5502" w:rsidP="005D5502">
            <w:pPr>
              <w:pStyle w:val="105"/>
            </w:pPr>
            <w:r w:rsidRPr="00AB6DF5">
              <w:t>4.3</w:t>
            </w:r>
          </w:p>
        </w:tc>
        <w:tc>
          <w:tcPr>
            <w:tcW w:w="721" w:type="dxa"/>
            <w:shd w:val="clear" w:color="auto" w:fill="auto"/>
            <w:vAlign w:val="center"/>
          </w:tcPr>
          <w:p w14:paraId="57B35D17" w14:textId="4B3ED29B" w:rsidR="005D5502" w:rsidRPr="00B23AF4" w:rsidRDefault="005D5502" w:rsidP="005D5502">
            <w:pPr>
              <w:pStyle w:val="105"/>
            </w:pPr>
            <w:r w:rsidRPr="00AB6DF5">
              <w:t>5.6</w:t>
            </w:r>
          </w:p>
        </w:tc>
        <w:tc>
          <w:tcPr>
            <w:tcW w:w="722" w:type="dxa"/>
            <w:shd w:val="clear" w:color="auto" w:fill="BFBFBF" w:themeFill="background1" w:themeFillShade="BF"/>
            <w:vAlign w:val="center"/>
          </w:tcPr>
          <w:p w14:paraId="17071F03" w14:textId="442264BE" w:rsidR="005D5502" w:rsidRPr="00B23AF4" w:rsidRDefault="005D5502" w:rsidP="005D5502">
            <w:pPr>
              <w:pStyle w:val="105"/>
            </w:pPr>
            <w:r w:rsidRPr="00AB6DF5">
              <w:t>15.2</w:t>
            </w:r>
          </w:p>
        </w:tc>
        <w:tc>
          <w:tcPr>
            <w:tcW w:w="722" w:type="dxa"/>
            <w:shd w:val="clear" w:color="auto" w:fill="auto"/>
            <w:vAlign w:val="center"/>
          </w:tcPr>
          <w:p w14:paraId="073D7FE6" w14:textId="767FB519" w:rsidR="005D5502" w:rsidRPr="00B23AF4" w:rsidRDefault="005D5502" w:rsidP="005D5502">
            <w:pPr>
              <w:pStyle w:val="105"/>
            </w:pPr>
            <w:r w:rsidRPr="00AB6DF5">
              <w:t>23.0</w:t>
            </w:r>
          </w:p>
        </w:tc>
        <w:tc>
          <w:tcPr>
            <w:tcW w:w="721" w:type="dxa"/>
            <w:shd w:val="clear" w:color="auto" w:fill="auto"/>
            <w:vAlign w:val="center"/>
          </w:tcPr>
          <w:p w14:paraId="5D604ACF" w14:textId="1C536563" w:rsidR="005D5502" w:rsidRPr="00B23AF4" w:rsidRDefault="005D5502" w:rsidP="005D5502">
            <w:pPr>
              <w:pStyle w:val="105"/>
            </w:pPr>
            <w:r w:rsidRPr="00AB6DF5">
              <w:t>14.1</w:t>
            </w:r>
          </w:p>
        </w:tc>
        <w:tc>
          <w:tcPr>
            <w:tcW w:w="722" w:type="dxa"/>
            <w:shd w:val="clear" w:color="auto" w:fill="auto"/>
            <w:vAlign w:val="center"/>
          </w:tcPr>
          <w:p w14:paraId="5222C023" w14:textId="4665509F" w:rsidR="005D5502" w:rsidRPr="00B23AF4" w:rsidRDefault="005D5502" w:rsidP="005D5502">
            <w:pPr>
              <w:pStyle w:val="105"/>
            </w:pPr>
            <w:r w:rsidRPr="00AB6DF5">
              <w:t>8.7</w:t>
            </w:r>
          </w:p>
        </w:tc>
        <w:tc>
          <w:tcPr>
            <w:tcW w:w="722" w:type="dxa"/>
            <w:shd w:val="clear" w:color="auto" w:fill="auto"/>
            <w:vAlign w:val="center"/>
          </w:tcPr>
          <w:p w14:paraId="1A31EFDC" w14:textId="37D2AC71" w:rsidR="005D5502" w:rsidRPr="00B23AF4" w:rsidRDefault="005D5502" w:rsidP="005D5502">
            <w:pPr>
              <w:pStyle w:val="105"/>
            </w:pPr>
            <w:r w:rsidRPr="00AB6DF5">
              <w:t>14.2</w:t>
            </w:r>
          </w:p>
        </w:tc>
      </w:tr>
      <w:tr w:rsidR="005D5502" w14:paraId="11B982E7" w14:textId="77777777" w:rsidTr="00A623D7">
        <w:trPr>
          <w:cantSplit/>
          <w:trHeight w:val="397"/>
        </w:trPr>
        <w:tc>
          <w:tcPr>
            <w:tcW w:w="1892" w:type="dxa"/>
            <w:shd w:val="clear" w:color="auto" w:fill="auto"/>
            <w:vAlign w:val="center"/>
          </w:tcPr>
          <w:p w14:paraId="03550E5E" w14:textId="09172EFD" w:rsidR="005D5502" w:rsidRDefault="005D5502" w:rsidP="005D5502">
            <w:pPr>
              <w:pStyle w:val="9"/>
              <w:spacing w:line="240" w:lineRule="exact"/>
              <w:ind w:leftChars="-50" w:left="-105" w:rightChars="-50" w:right="-105"/>
            </w:pPr>
            <w:r w:rsidRPr="00A81C79">
              <w:rPr>
                <w:rFonts w:hint="eastAsia"/>
              </w:rPr>
              <w:t>通学・通所支援</w:t>
            </w:r>
          </w:p>
        </w:tc>
        <w:tc>
          <w:tcPr>
            <w:tcW w:w="721" w:type="dxa"/>
            <w:shd w:val="clear" w:color="auto" w:fill="auto"/>
            <w:vAlign w:val="center"/>
          </w:tcPr>
          <w:p w14:paraId="7114D56E" w14:textId="282E4C3C" w:rsidR="005D5502" w:rsidRPr="00B23AF4" w:rsidRDefault="005D5502" w:rsidP="005D5502">
            <w:pPr>
              <w:pStyle w:val="105"/>
            </w:pPr>
            <w:r w:rsidRPr="00AB6DF5">
              <w:t>1.3</w:t>
            </w:r>
          </w:p>
        </w:tc>
        <w:tc>
          <w:tcPr>
            <w:tcW w:w="722" w:type="dxa"/>
            <w:shd w:val="clear" w:color="auto" w:fill="auto"/>
            <w:vAlign w:val="center"/>
          </w:tcPr>
          <w:p w14:paraId="474CE063" w14:textId="132F63D4" w:rsidR="005D5502" w:rsidRPr="00B23AF4" w:rsidRDefault="005D5502" w:rsidP="005D5502">
            <w:pPr>
              <w:pStyle w:val="105"/>
            </w:pPr>
            <w:r w:rsidRPr="00AB6DF5">
              <w:t>11.6</w:t>
            </w:r>
          </w:p>
        </w:tc>
        <w:tc>
          <w:tcPr>
            <w:tcW w:w="721" w:type="dxa"/>
            <w:shd w:val="clear" w:color="auto" w:fill="auto"/>
            <w:vAlign w:val="center"/>
          </w:tcPr>
          <w:p w14:paraId="6B491772" w14:textId="1C15812D" w:rsidR="005D5502" w:rsidRPr="00B23AF4" w:rsidRDefault="005D5502" w:rsidP="005D5502">
            <w:pPr>
              <w:pStyle w:val="105"/>
            </w:pPr>
            <w:r w:rsidRPr="00AB6DF5">
              <w:t>1.3</w:t>
            </w:r>
          </w:p>
        </w:tc>
        <w:tc>
          <w:tcPr>
            <w:tcW w:w="722" w:type="dxa"/>
            <w:shd w:val="clear" w:color="auto" w:fill="auto"/>
            <w:vAlign w:val="center"/>
          </w:tcPr>
          <w:p w14:paraId="6E155650" w14:textId="000967EE" w:rsidR="005D5502" w:rsidRPr="00B23AF4" w:rsidRDefault="005D5502" w:rsidP="005D5502">
            <w:pPr>
              <w:pStyle w:val="105"/>
            </w:pPr>
            <w:r w:rsidRPr="00AB6DF5">
              <w:t>2.3</w:t>
            </w:r>
          </w:p>
        </w:tc>
        <w:tc>
          <w:tcPr>
            <w:tcW w:w="722" w:type="dxa"/>
            <w:shd w:val="clear" w:color="auto" w:fill="auto"/>
            <w:vAlign w:val="center"/>
          </w:tcPr>
          <w:p w14:paraId="439D3C77" w14:textId="03E4BB01" w:rsidR="005D5502" w:rsidRPr="00B23AF4" w:rsidRDefault="005D5502" w:rsidP="005D5502">
            <w:pPr>
              <w:pStyle w:val="105"/>
            </w:pPr>
            <w:r w:rsidRPr="00AB6DF5">
              <w:t>0.0</w:t>
            </w:r>
          </w:p>
        </w:tc>
        <w:tc>
          <w:tcPr>
            <w:tcW w:w="721" w:type="dxa"/>
            <w:shd w:val="clear" w:color="auto" w:fill="auto"/>
            <w:vAlign w:val="center"/>
          </w:tcPr>
          <w:p w14:paraId="02256F63" w14:textId="78E6C8EA" w:rsidR="005D5502" w:rsidRPr="00B23AF4" w:rsidRDefault="005D5502" w:rsidP="005D5502">
            <w:pPr>
              <w:pStyle w:val="105"/>
            </w:pPr>
            <w:r w:rsidRPr="00AB6DF5">
              <w:t>2.8</w:t>
            </w:r>
          </w:p>
        </w:tc>
        <w:tc>
          <w:tcPr>
            <w:tcW w:w="722" w:type="dxa"/>
            <w:shd w:val="clear" w:color="auto" w:fill="auto"/>
            <w:vAlign w:val="center"/>
          </w:tcPr>
          <w:p w14:paraId="712EC762" w14:textId="48B69F4E" w:rsidR="005D5502" w:rsidRPr="00B23AF4" w:rsidRDefault="005D5502" w:rsidP="005D5502">
            <w:pPr>
              <w:pStyle w:val="105"/>
            </w:pPr>
            <w:r w:rsidRPr="00AB6DF5">
              <w:t>4.5</w:t>
            </w:r>
          </w:p>
        </w:tc>
        <w:tc>
          <w:tcPr>
            <w:tcW w:w="722" w:type="dxa"/>
            <w:shd w:val="clear" w:color="auto" w:fill="404040" w:themeFill="text1" w:themeFillTint="BF"/>
            <w:vAlign w:val="center"/>
          </w:tcPr>
          <w:p w14:paraId="2AA3F111" w14:textId="210A4323" w:rsidR="005D5502" w:rsidRPr="005D5502" w:rsidRDefault="005D5502" w:rsidP="005D5502">
            <w:pPr>
              <w:pStyle w:val="105"/>
              <w:rPr>
                <w:b/>
                <w:bCs/>
                <w:color w:val="FFFFFF" w:themeColor="background1"/>
              </w:rPr>
            </w:pPr>
            <w:r w:rsidRPr="005D5502">
              <w:rPr>
                <w:b/>
                <w:bCs/>
                <w:color w:val="FFFFFF" w:themeColor="background1"/>
              </w:rPr>
              <w:t>28.0</w:t>
            </w:r>
          </w:p>
        </w:tc>
        <w:tc>
          <w:tcPr>
            <w:tcW w:w="721" w:type="dxa"/>
            <w:shd w:val="clear" w:color="auto" w:fill="auto"/>
            <w:vAlign w:val="center"/>
          </w:tcPr>
          <w:p w14:paraId="6E63EA52" w14:textId="21BE5A5A" w:rsidR="005D5502" w:rsidRPr="00B23AF4" w:rsidRDefault="005D5502" w:rsidP="005D5502">
            <w:pPr>
              <w:pStyle w:val="105"/>
            </w:pPr>
            <w:r w:rsidRPr="00AB6DF5">
              <w:t>33.3</w:t>
            </w:r>
          </w:p>
        </w:tc>
        <w:tc>
          <w:tcPr>
            <w:tcW w:w="722" w:type="dxa"/>
            <w:shd w:val="clear" w:color="auto" w:fill="auto"/>
            <w:vAlign w:val="center"/>
          </w:tcPr>
          <w:p w14:paraId="0A214121" w14:textId="1E9CF0DC" w:rsidR="005D5502" w:rsidRPr="00B23AF4" w:rsidRDefault="005D5502" w:rsidP="005D5502">
            <w:pPr>
              <w:pStyle w:val="105"/>
            </w:pPr>
            <w:r w:rsidRPr="00AB6DF5">
              <w:t>2.3</w:t>
            </w:r>
          </w:p>
        </w:tc>
        <w:tc>
          <w:tcPr>
            <w:tcW w:w="722" w:type="dxa"/>
            <w:shd w:val="clear" w:color="auto" w:fill="auto"/>
            <w:vAlign w:val="center"/>
          </w:tcPr>
          <w:p w14:paraId="38CC53D9" w14:textId="05D0EA50" w:rsidR="005D5502" w:rsidRPr="00B23AF4" w:rsidRDefault="005D5502" w:rsidP="005D5502">
            <w:pPr>
              <w:pStyle w:val="105"/>
            </w:pPr>
            <w:r w:rsidRPr="00AB6DF5">
              <w:t>0.7</w:t>
            </w:r>
          </w:p>
        </w:tc>
      </w:tr>
    </w:tbl>
    <w:p w14:paraId="4375B97D" w14:textId="77777777" w:rsidR="005D5502" w:rsidRDefault="005D5502" w:rsidP="005D5502"/>
    <w:p w14:paraId="1659B62C" w14:textId="77777777" w:rsidR="005D5502" w:rsidRDefault="005D5502" w:rsidP="005D5502">
      <w:pPr>
        <w:widowControl/>
        <w:spacing w:line="240" w:lineRule="auto"/>
        <w:jc w:val="left"/>
        <w:rPr>
          <w:rFonts w:hAnsi="Century"/>
          <w:sz w:val="24"/>
        </w:rPr>
      </w:pPr>
    </w:p>
    <w:p w14:paraId="3AD182F7" w14:textId="77777777" w:rsidR="008445DF" w:rsidRDefault="00655B65" w:rsidP="00480844">
      <w:pPr>
        <w:rPr>
          <w:rFonts w:ascii="A-OTF UD新丸ゴ Pr6 B" w:eastAsia="A-OTF UD新丸ゴ Pr6 B" w:hAnsi="A-OTF UD新丸ゴ Pr6 B"/>
          <w:sz w:val="26"/>
          <w:szCs w:val="26"/>
        </w:rPr>
      </w:pPr>
      <w:r>
        <w:br w:type="page"/>
      </w:r>
    </w:p>
    <w:p w14:paraId="129A0B22" w14:textId="77777777" w:rsidR="00100E9E" w:rsidRDefault="000B7670" w:rsidP="00102894">
      <w:pPr>
        <w:pStyle w:val="3"/>
      </w:pPr>
      <w:r>
        <w:rPr>
          <w:rFonts w:hint="eastAsia"/>
        </w:rPr>
        <w:lastRenderedPageBreak/>
        <w:t>（</w:t>
      </w:r>
      <w:r w:rsidR="00100E9E">
        <w:rPr>
          <w:rFonts w:hint="eastAsia"/>
        </w:rPr>
        <w:t>２</w:t>
      </w:r>
      <w:r>
        <w:rPr>
          <w:rFonts w:hint="eastAsia"/>
        </w:rPr>
        <w:t>）</w:t>
      </w:r>
      <w:r w:rsidR="000A23E6" w:rsidRPr="000A23E6">
        <w:rPr>
          <w:rFonts w:hint="eastAsia"/>
        </w:rPr>
        <w:t>発達障害児</w:t>
      </w:r>
      <w:r>
        <w:rPr>
          <w:rFonts w:hint="eastAsia"/>
        </w:rPr>
        <w:t>（</w:t>
      </w:r>
      <w:r w:rsidR="000A23E6" w:rsidRPr="000A23E6">
        <w:rPr>
          <w:rFonts w:hint="eastAsia"/>
        </w:rPr>
        <w:t>者</w:t>
      </w:r>
      <w:r>
        <w:rPr>
          <w:rFonts w:hint="eastAsia"/>
        </w:rPr>
        <w:t>）</w:t>
      </w:r>
      <w:r w:rsidR="000A23E6" w:rsidRPr="000A23E6">
        <w:rPr>
          <w:rFonts w:hint="eastAsia"/>
        </w:rPr>
        <w:t>及び医療的ケア児実態調査</w:t>
      </w:r>
    </w:p>
    <w:p w14:paraId="3AA9E32E" w14:textId="308716D4" w:rsidR="00D67EB9" w:rsidRDefault="00DA13AF" w:rsidP="00D67EB9">
      <w:pPr>
        <w:pStyle w:val="a5"/>
        <w:ind w:left="210" w:firstLine="240"/>
      </w:pPr>
      <w:r w:rsidRPr="00DA13AF">
        <w:rPr>
          <w:rFonts w:hint="eastAsia"/>
        </w:rPr>
        <w:t>第５次かわさきノーマライゼーションプランを</w:t>
      </w:r>
      <w:r w:rsidR="00D67EB9" w:rsidRPr="005C4E74">
        <w:rPr>
          <w:rFonts w:hint="eastAsia"/>
        </w:rPr>
        <w:t>策定する際の基礎資料とするため、</w:t>
      </w:r>
      <w:r w:rsidR="00D67EB9">
        <w:rPr>
          <w:rFonts w:hint="eastAsia"/>
        </w:rPr>
        <w:t>令和２</w:t>
      </w:r>
      <w:r w:rsidR="001E2225">
        <w:rPr>
          <w:rFonts w:hint="eastAsia"/>
        </w:rPr>
        <w:t>(</w:t>
      </w:r>
      <w:r w:rsidR="00D67EB9">
        <w:rPr>
          <w:rFonts w:hint="eastAsia"/>
        </w:rPr>
        <w:t>2020</w:t>
      </w:r>
      <w:r w:rsidR="001E2225">
        <w:rPr>
          <w:rFonts w:hint="eastAsia"/>
        </w:rPr>
        <w:t>)</w:t>
      </w:r>
      <w:r w:rsidR="00D67EB9" w:rsidRPr="005C4E74">
        <w:rPr>
          <w:rFonts w:hint="eastAsia"/>
        </w:rPr>
        <w:t>年</w:t>
      </w:r>
      <w:r w:rsidR="00D67EB9">
        <w:rPr>
          <w:rFonts w:hint="eastAsia"/>
        </w:rPr>
        <w:t>２</w:t>
      </w:r>
      <w:r w:rsidR="00D67EB9" w:rsidRPr="005C4E74">
        <w:rPr>
          <w:rFonts w:hint="eastAsia"/>
        </w:rPr>
        <w:t>月に</w:t>
      </w:r>
      <w:r w:rsidR="00D67EB9" w:rsidRPr="00B7367B">
        <w:rPr>
          <w:rFonts w:hint="eastAsia"/>
        </w:rPr>
        <w:t>発達障害児</w:t>
      </w:r>
      <w:r w:rsidR="000B7670">
        <w:rPr>
          <w:rFonts w:hint="eastAsia"/>
        </w:rPr>
        <w:t>（</w:t>
      </w:r>
      <w:r w:rsidR="00D67EB9" w:rsidRPr="00B7367B">
        <w:rPr>
          <w:rFonts w:hint="eastAsia"/>
        </w:rPr>
        <w:t>者</w:t>
      </w:r>
      <w:r w:rsidR="000B7670">
        <w:rPr>
          <w:rFonts w:hint="eastAsia"/>
        </w:rPr>
        <w:t>）</w:t>
      </w:r>
      <w:r w:rsidR="00D67EB9" w:rsidRPr="00B7367B">
        <w:rPr>
          <w:rFonts w:hint="eastAsia"/>
        </w:rPr>
        <w:t>及び医療的ケア児</w:t>
      </w:r>
      <w:r w:rsidR="007E506D" w:rsidRPr="007E506D">
        <w:rPr>
          <w:rFonts w:hint="eastAsia"/>
          <w:sz w:val="16"/>
        </w:rPr>
        <w:t>（※）</w:t>
      </w:r>
      <w:r w:rsidR="00D67EB9" w:rsidRPr="00B7367B">
        <w:rPr>
          <w:rFonts w:hint="eastAsia"/>
        </w:rPr>
        <w:t>の実態調査を行いました。</w:t>
      </w:r>
      <w:r w:rsidR="00387D6E" w:rsidRPr="005C4E74">
        <w:rPr>
          <w:rFonts w:hint="eastAsia"/>
        </w:rPr>
        <w:t>調査対象と回収結果は下表のとおりです</w:t>
      </w:r>
      <w:r w:rsidR="00387D6E">
        <w:rPr>
          <w:rFonts w:hint="eastAsia"/>
        </w:rPr>
        <w:t>。</w:t>
      </w:r>
    </w:p>
    <w:p w14:paraId="658BD727" w14:textId="77777777" w:rsidR="00DD1540" w:rsidRDefault="00DD1540" w:rsidP="00D67EB9">
      <w:pPr>
        <w:pStyle w:val="a5"/>
        <w:ind w:left="210" w:firstLine="240"/>
      </w:pPr>
    </w:p>
    <w:p w14:paraId="6E91A3A3" w14:textId="77777777" w:rsidR="00D67EB9" w:rsidRDefault="00D67EB9" w:rsidP="00227B01">
      <w:pPr>
        <w:pStyle w:val="a7"/>
        <w:ind w:firstLineChars="2000" w:firstLine="4000"/>
        <w:jc w:val="both"/>
      </w:pPr>
      <w:r>
        <w:rPr>
          <w:rFonts w:hint="eastAsia"/>
        </w:rPr>
        <w:t>回収結果</w:t>
      </w:r>
    </w:p>
    <w:p w14:paraId="643F9CB3" w14:textId="0076658A" w:rsidR="00D67EB9" w:rsidRDefault="00D67EB9" w:rsidP="00D67EB9">
      <w:pPr>
        <w:pStyle w:val="UDR18"/>
        <w:spacing w:line="220" w:lineRule="exact"/>
        <w:ind w:left="210" w:firstLine="240"/>
      </w:pPr>
    </w:p>
    <w:tbl>
      <w:tblPr>
        <w:tblW w:w="8647" w:type="dxa"/>
        <w:tblInd w:w="559" w:type="dxa"/>
        <w:tblBorders>
          <w:top w:val="single" w:sz="6" w:space="0" w:color="404040" w:themeColor="text1" w:themeTint="BF"/>
          <w:left w:val="single" w:sz="6" w:space="0" w:color="404040" w:themeColor="text1" w:themeTint="BF"/>
          <w:bottom w:val="single" w:sz="6" w:space="0" w:color="404040" w:themeColor="text1" w:themeTint="BF"/>
          <w:right w:val="single" w:sz="6" w:space="0" w:color="404040" w:themeColor="text1" w:themeTint="BF"/>
          <w:insideH w:val="single" w:sz="6" w:space="0" w:color="404040" w:themeColor="text1" w:themeTint="BF"/>
          <w:insideV w:val="single" w:sz="6" w:space="0" w:color="404040" w:themeColor="text1" w:themeTint="BF"/>
        </w:tblBorders>
        <w:tblLayout w:type="fixed"/>
        <w:tblLook w:val="01E0" w:firstRow="1" w:lastRow="1" w:firstColumn="1" w:lastColumn="1" w:noHBand="0" w:noVBand="0"/>
      </w:tblPr>
      <w:tblGrid>
        <w:gridCol w:w="5529"/>
        <w:gridCol w:w="1559"/>
        <w:gridCol w:w="1559"/>
      </w:tblGrid>
      <w:tr w:rsidR="00D67EB9" w14:paraId="339FAFDD" w14:textId="77777777" w:rsidTr="00EE7690">
        <w:trPr>
          <w:cantSplit/>
          <w:trHeight w:val="340"/>
        </w:trPr>
        <w:tc>
          <w:tcPr>
            <w:tcW w:w="5529" w:type="dxa"/>
            <w:shd w:val="clear" w:color="auto" w:fill="F5D2E2" w:themeFill="accent1"/>
            <w:vAlign w:val="center"/>
          </w:tcPr>
          <w:p w14:paraId="776B5BDC" w14:textId="77777777" w:rsidR="00D67EB9" w:rsidRPr="00D944D0" w:rsidRDefault="00D67EB9" w:rsidP="00387D6E">
            <w:pPr>
              <w:pStyle w:val="afff1"/>
              <w:ind w:left="-42" w:right="-63"/>
            </w:pPr>
            <w:r w:rsidRPr="00D944D0">
              <w:rPr>
                <w:rFonts w:hint="eastAsia"/>
              </w:rPr>
              <w:t>調査対象</w:t>
            </w:r>
          </w:p>
        </w:tc>
        <w:tc>
          <w:tcPr>
            <w:tcW w:w="1559" w:type="dxa"/>
            <w:shd w:val="clear" w:color="auto" w:fill="F5D2E2" w:themeFill="accent1"/>
            <w:vAlign w:val="center"/>
          </w:tcPr>
          <w:p w14:paraId="6CB00925" w14:textId="77777777" w:rsidR="00D67EB9" w:rsidRPr="00D944D0" w:rsidRDefault="00D67EB9" w:rsidP="00387D6E">
            <w:pPr>
              <w:pStyle w:val="afff1"/>
              <w:ind w:left="-42" w:right="-63"/>
            </w:pPr>
            <w:r w:rsidRPr="00D944D0">
              <w:rPr>
                <w:rFonts w:hint="eastAsia"/>
              </w:rPr>
              <w:t>有効回答数</w:t>
            </w:r>
          </w:p>
        </w:tc>
        <w:tc>
          <w:tcPr>
            <w:tcW w:w="1559" w:type="dxa"/>
            <w:shd w:val="clear" w:color="auto" w:fill="F5D2E2" w:themeFill="accent1"/>
            <w:tcMar>
              <w:left w:w="28" w:type="dxa"/>
              <w:right w:w="28" w:type="dxa"/>
            </w:tcMar>
            <w:vAlign w:val="center"/>
          </w:tcPr>
          <w:p w14:paraId="385BC4F5" w14:textId="77777777" w:rsidR="00D67EB9" w:rsidRPr="00D944D0" w:rsidRDefault="00D67EB9" w:rsidP="00387D6E">
            <w:pPr>
              <w:pStyle w:val="afff1"/>
              <w:ind w:left="-42" w:right="-63"/>
              <w:rPr>
                <w:spacing w:val="-6"/>
              </w:rPr>
            </w:pPr>
            <w:r w:rsidRPr="00D944D0">
              <w:rPr>
                <w:rFonts w:hint="eastAsia"/>
              </w:rPr>
              <w:t>有効回答率</w:t>
            </w:r>
          </w:p>
        </w:tc>
      </w:tr>
      <w:tr w:rsidR="00D67EB9" w14:paraId="150B5BBA" w14:textId="77777777" w:rsidTr="00EE7690">
        <w:trPr>
          <w:cantSplit/>
          <w:trHeight w:val="340"/>
        </w:trPr>
        <w:tc>
          <w:tcPr>
            <w:tcW w:w="5529" w:type="dxa"/>
          </w:tcPr>
          <w:p w14:paraId="102A885B" w14:textId="77777777" w:rsidR="00D67EB9" w:rsidRPr="00D944D0" w:rsidRDefault="00D67EB9" w:rsidP="00387D6E">
            <w:pPr>
              <w:pStyle w:val="affe"/>
              <w:ind w:left="-42" w:right="-42"/>
            </w:pPr>
            <w:r w:rsidRPr="00D944D0">
              <w:rPr>
                <w:rFonts w:hint="eastAsia"/>
              </w:rPr>
              <w:t>①</w:t>
            </w:r>
            <w:r w:rsidRPr="00B7367B">
              <w:rPr>
                <w:rFonts w:hint="eastAsia"/>
              </w:rPr>
              <w:t>発達障害児</w:t>
            </w:r>
            <w:r w:rsidR="000B7670">
              <w:rPr>
                <w:rFonts w:hint="eastAsia"/>
              </w:rPr>
              <w:t>（</w:t>
            </w:r>
            <w:r w:rsidRPr="00B7367B">
              <w:rPr>
                <w:rFonts w:hint="eastAsia"/>
              </w:rPr>
              <w:t>者</w:t>
            </w:r>
            <w:r w:rsidR="000B7670">
              <w:rPr>
                <w:rFonts w:hint="eastAsia"/>
              </w:rPr>
              <w:t>）</w:t>
            </w:r>
            <w:r w:rsidRPr="00B7367B">
              <w:rPr>
                <w:rFonts w:hint="eastAsia"/>
              </w:rPr>
              <w:t>及び発達障害の疑いのある子どもの保護者</w:t>
            </w:r>
          </w:p>
        </w:tc>
        <w:tc>
          <w:tcPr>
            <w:tcW w:w="1559" w:type="dxa"/>
            <w:shd w:val="clear" w:color="auto" w:fill="auto"/>
            <w:vAlign w:val="center"/>
          </w:tcPr>
          <w:p w14:paraId="4ABDC115" w14:textId="77777777" w:rsidR="00D67EB9" w:rsidRPr="00467D6B" w:rsidRDefault="00D67EB9" w:rsidP="00387D6E">
            <w:pPr>
              <w:pStyle w:val="affc"/>
              <w:rPr>
                <w:rFonts w:ascii="ＭＳ Ｐゴシック" w:eastAsia="ＭＳ Ｐゴシック"/>
              </w:rPr>
            </w:pPr>
            <w:r>
              <w:rPr>
                <w:rFonts w:hint="eastAsia"/>
              </w:rPr>
              <w:t>239</w:t>
            </w:r>
          </w:p>
        </w:tc>
        <w:tc>
          <w:tcPr>
            <w:tcW w:w="1559" w:type="dxa"/>
            <w:shd w:val="clear" w:color="auto" w:fill="auto"/>
            <w:vAlign w:val="center"/>
          </w:tcPr>
          <w:p w14:paraId="6CA51B0B" w14:textId="77777777" w:rsidR="00D67EB9" w:rsidRPr="00467D6B" w:rsidRDefault="00D67EB9" w:rsidP="00387D6E">
            <w:pPr>
              <w:pStyle w:val="affc"/>
            </w:pPr>
            <w:r>
              <w:rPr>
                <w:rFonts w:hint="eastAsia"/>
              </w:rPr>
              <w:t>―</w:t>
            </w:r>
          </w:p>
        </w:tc>
      </w:tr>
      <w:tr w:rsidR="00D67EB9" w14:paraId="286A88D2" w14:textId="77777777" w:rsidTr="00EE7690">
        <w:trPr>
          <w:cantSplit/>
          <w:trHeight w:val="340"/>
        </w:trPr>
        <w:tc>
          <w:tcPr>
            <w:tcW w:w="5529" w:type="dxa"/>
          </w:tcPr>
          <w:p w14:paraId="6FCAA33E" w14:textId="77777777" w:rsidR="00D67EB9" w:rsidRDefault="00D67EB9" w:rsidP="00387D6E">
            <w:pPr>
              <w:pStyle w:val="affe"/>
              <w:ind w:left="-42" w:right="-42"/>
            </w:pPr>
            <w:r>
              <w:rPr>
                <w:rFonts w:hint="eastAsia"/>
              </w:rPr>
              <w:t>②</w:t>
            </w:r>
            <w:r w:rsidRPr="00B7367B">
              <w:rPr>
                <w:rFonts w:hint="eastAsia"/>
              </w:rPr>
              <w:t>医療的ケア児の保護者</w:t>
            </w:r>
          </w:p>
        </w:tc>
        <w:tc>
          <w:tcPr>
            <w:tcW w:w="1559" w:type="dxa"/>
            <w:shd w:val="clear" w:color="auto" w:fill="auto"/>
            <w:vAlign w:val="center"/>
          </w:tcPr>
          <w:p w14:paraId="4BE575F6" w14:textId="77777777" w:rsidR="00D67EB9" w:rsidRPr="00467D6B" w:rsidRDefault="00D67EB9" w:rsidP="00387D6E">
            <w:pPr>
              <w:pStyle w:val="affc"/>
              <w:rPr>
                <w:rFonts w:ascii="ＭＳ Ｐゴシック" w:eastAsia="ＭＳ Ｐゴシック"/>
              </w:rPr>
            </w:pPr>
            <w:r>
              <w:rPr>
                <w:rFonts w:hint="eastAsia"/>
              </w:rPr>
              <w:t>73</w:t>
            </w:r>
          </w:p>
        </w:tc>
        <w:tc>
          <w:tcPr>
            <w:tcW w:w="1559" w:type="dxa"/>
            <w:shd w:val="clear" w:color="auto" w:fill="auto"/>
            <w:vAlign w:val="center"/>
          </w:tcPr>
          <w:p w14:paraId="3CEB42B2" w14:textId="77777777" w:rsidR="00D67EB9" w:rsidRPr="00467D6B" w:rsidRDefault="00D67EB9" w:rsidP="00387D6E">
            <w:pPr>
              <w:pStyle w:val="affc"/>
            </w:pPr>
            <w:r>
              <w:rPr>
                <w:rFonts w:hint="eastAsia"/>
              </w:rPr>
              <w:t>―</w:t>
            </w:r>
          </w:p>
        </w:tc>
      </w:tr>
      <w:tr w:rsidR="00D67EB9" w14:paraId="415880F9" w14:textId="77777777" w:rsidTr="00EE7690">
        <w:trPr>
          <w:cantSplit/>
          <w:trHeight w:val="340"/>
        </w:trPr>
        <w:tc>
          <w:tcPr>
            <w:tcW w:w="5529" w:type="dxa"/>
          </w:tcPr>
          <w:p w14:paraId="1A0FB82F" w14:textId="77777777" w:rsidR="00D67EB9" w:rsidRDefault="00D67EB9" w:rsidP="00387D6E">
            <w:pPr>
              <w:pStyle w:val="affe"/>
              <w:ind w:left="-42" w:right="-42"/>
            </w:pPr>
            <w:r>
              <w:rPr>
                <w:rFonts w:hint="eastAsia"/>
              </w:rPr>
              <w:t>③</w:t>
            </w:r>
            <w:r w:rsidRPr="00B7367B">
              <w:rPr>
                <w:rFonts w:hint="eastAsia"/>
              </w:rPr>
              <w:t>保育園</w:t>
            </w:r>
          </w:p>
        </w:tc>
        <w:tc>
          <w:tcPr>
            <w:tcW w:w="1559" w:type="dxa"/>
            <w:shd w:val="clear" w:color="auto" w:fill="auto"/>
            <w:vAlign w:val="center"/>
          </w:tcPr>
          <w:p w14:paraId="68199905" w14:textId="77777777" w:rsidR="00D67EB9" w:rsidRPr="00467D6B" w:rsidRDefault="00D67EB9" w:rsidP="00387D6E">
            <w:pPr>
              <w:pStyle w:val="affc"/>
              <w:rPr>
                <w:rFonts w:ascii="ＭＳ Ｐゴシック" w:eastAsia="ＭＳ Ｐゴシック"/>
              </w:rPr>
            </w:pPr>
            <w:r>
              <w:rPr>
                <w:rFonts w:hint="eastAsia"/>
              </w:rPr>
              <w:t>233</w:t>
            </w:r>
          </w:p>
        </w:tc>
        <w:tc>
          <w:tcPr>
            <w:tcW w:w="1559" w:type="dxa"/>
            <w:shd w:val="clear" w:color="auto" w:fill="auto"/>
            <w:vAlign w:val="center"/>
          </w:tcPr>
          <w:p w14:paraId="39104CA1" w14:textId="77777777" w:rsidR="00D67EB9" w:rsidRPr="00467D6B" w:rsidRDefault="00D67EB9" w:rsidP="00387D6E">
            <w:pPr>
              <w:pStyle w:val="affc"/>
            </w:pPr>
            <w:r>
              <w:t>56.8</w:t>
            </w:r>
            <w:r>
              <w:rPr>
                <w:rFonts w:hint="eastAsia"/>
              </w:rPr>
              <w:t>％</w:t>
            </w:r>
          </w:p>
        </w:tc>
      </w:tr>
      <w:tr w:rsidR="00D67EB9" w14:paraId="1193111E" w14:textId="77777777" w:rsidTr="00EE7690">
        <w:trPr>
          <w:cantSplit/>
          <w:trHeight w:val="340"/>
        </w:trPr>
        <w:tc>
          <w:tcPr>
            <w:tcW w:w="5529" w:type="dxa"/>
          </w:tcPr>
          <w:p w14:paraId="7B58AB0B" w14:textId="77777777" w:rsidR="00D67EB9" w:rsidRDefault="00D67EB9" w:rsidP="00387D6E">
            <w:pPr>
              <w:pStyle w:val="affe"/>
              <w:ind w:left="-42" w:right="-42"/>
            </w:pPr>
            <w:r>
              <w:rPr>
                <w:rFonts w:hint="eastAsia"/>
              </w:rPr>
              <w:t>④</w:t>
            </w:r>
            <w:r w:rsidRPr="00B7367B">
              <w:rPr>
                <w:rFonts w:hint="eastAsia"/>
              </w:rPr>
              <w:t>幼稚園、認定こども園</w:t>
            </w:r>
          </w:p>
        </w:tc>
        <w:tc>
          <w:tcPr>
            <w:tcW w:w="1559" w:type="dxa"/>
            <w:shd w:val="clear" w:color="auto" w:fill="auto"/>
            <w:vAlign w:val="center"/>
          </w:tcPr>
          <w:p w14:paraId="13A6B5FE" w14:textId="77777777" w:rsidR="00D67EB9" w:rsidRPr="00467D6B" w:rsidRDefault="00D67EB9" w:rsidP="00387D6E">
            <w:pPr>
              <w:pStyle w:val="affc"/>
              <w:rPr>
                <w:rFonts w:ascii="ＭＳ Ｐゴシック" w:eastAsia="ＭＳ Ｐゴシック"/>
              </w:rPr>
            </w:pPr>
            <w:r>
              <w:rPr>
                <w:rFonts w:hint="eastAsia"/>
              </w:rPr>
              <w:t>53</w:t>
            </w:r>
          </w:p>
        </w:tc>
        <w:tc>
          <w:tcPr>
            <w:tcW w:w="1559" w:type="dxa"/>
            <w:shd w:val="clear" w:color="auto" w:fill="auto"/>
            <w:vAlign w:val="center"/>
          </w:tcPr>
          <w:p w14:paraId="7DA08173" w14:textId="77777777" w:rsidR="00D67EB9" w:rsidRPr="00467D6B" w:rsidRDefault="00D67EB9" w:rsidP="00387D6E">
            <w:pPr>
              <w:pStyle w:val="affc"/>
            </w:pPr>
            <w:r w:rsidRPr="00B7367B">
              <w:t>62.4</w:t>
            </w:r>
            <w:r w:rsidRPr="00467D6B">
              <w:rPr>
                <w:rFonts w:hint="eastAsia"/>
              </w:rPr>
              <w:t>％</w:t>
            </w:r>
          </w:p>
        </w:tc>
      </w:tr>
      <w:tr w:rsidR="00D67EB9" w14:paraId="1BF8FB48" w14:textId="77777777" w:rsidTr="00EE7690">
        <w:trPr>
          <w:cantSplit/>
          <w:trHeight w:val="340"/>
        </w:trPr>
        <w:tc>
          <w:tcPr>
            <w:tcW w:w="5529" w:type="dxa"/>
          </w:tcPr>
          <w:p w14:paraId="52045495" w14:textId="77777777" w:rsidR="00D67EB9" w:rsidRDefault="00D67EB9" w:rsidP="00387D6E">
            <w:pPr>
              <w:pStyle w:val="affe"/>
              <w:ind w:left="-42" w:right="-42"/>
            </w:pPr>
            <w:r>
              <w:rPr>
                <w:rFonts w:hint="eastAsia"/>
              </w:rPr>
              <w:t>⑤</w:t>
            </w:r>
            <w:r w:rsidRPr="00B7367B">
              <w:rPr>
                <w:rFonts w:hint="eastAsia"/>
              </w:rPr>
              <w:t>小・中・特別支援学校</w:t>
            </w:r>
          </w:p>
        </w:tc>
        <w:tc>
          <w:tcPr>
            <w:tcW w:w="1559" w:type="dxa"/>
            <w:shd w:val="clear" w:color="auto" w:fill="auto"/>
            <w:vAlign w:val="center"/>
          </w:tcPr>
          <w:p w14:paraId="0B2DCA2C" w14:textId="77777777" w:rsidR="00D67EB9" w:rsidRPr="00467D6B" w:rsidRDefault="00D67EB9" w:rsidP="00387D6E">
            <w:pPr>
              <w:pStyle w:val="affc"/>
              <w:rPr>
                <w:rFonts w:ascii="ＭＳ Ｐゴシック" w:eastAsia="ＭＳ Ｐゴシック"/>
              </w:rPr>
            </w:pPr>
            <w:r>
              <w:rPr>
                <w:rFonts w:hint="eastAsia"/>
              </w:rPr>
              <w:t>115</w:t>
            </w:r>
          </w:p>
        </w:tc>
        <w:tc>
          <w:tcPr>
            <w:tcW w:w="1559" w:type="dxa"/>
            <w:shd w:val="clear" w:color="auto" w:fill="auto"/>
            <w:vAlign w:val="center"/>
          </w:tcPr>
          <w:p w14:paraId="76B1BEFE" w14:textId="77777777" w:rsidR="00D67EB9" w:rsidRPr="00467D6B" w:rsidRDefault="00D67EB9" w:rsidP="00387D6E">
            <w:pPr>
              <w:pStyle w:val="affc"/>
            </w:pPr>
            <w:r w:rsidRPr="00B7367B">
              <w:t>65.3</w:t>
            </w:r>
            <w:r w:rsidRPr="00467D6B">
              <w:rPr>
                <w:rFonts w:hint="eastAsia"/>
              </w:rPr>
              <w:t>％</w:t>
            </w:r>
          </w:p>
        </w:tc>
      </w:tr>
      <w:tr w:rsidR="00D67EB9" w14:paraId="44E95B6E" w14:textId="77777777" w:rsidTr="00EE7690">
        <w:trPr>
          <w:cantSplit/>
          <w:trHeight w:val="340"/>
        </w:trPr>
        <w:tc>
          <w:tcPr>
            <w:tcW w:w="5529" w:type="dxa"/>
          </w:tcPr>
          <w:p w14:paraId="39CCA6F0" w14:textId="77777777" w:rsidR="00D67EB9" w:rsidRDefault="00D67EB9" w:rsidP="00387D6E">
            <w:pPr>
              <w:pStyle w:val="affe"/>
              <w:ind w:left="-42" w:right="-42"/>
            </w:pPr>
            <w:r>
              <w:rPr>
                <w:rFonts w:hint="eastAsia"/>
              </w:rPr>
              <w:t>⑥</w:t>
            </w:r>
            <w:r w:rsidRPr="00B7367B">
              <w:rPr>
                <w:rFonts w:hint="eastAsia"/>
              </w:rPr>
              <w:t>障害福祉サービス提供事業所</w:t>
            </w:r>
          </w:p>
        </w:tc>
        <w:tc>
          <w:tcPr>
            <w:tcW w:w="1559" w:type="dxa"/>
            <w:shd w:val="clear" w:color="auto" w:fill="auto"/>
            <w:vAlign w:val="center"/>
          </w:tcPr>
          <w:p w14:paraId="7B2D1E59" w14:textId="77777777" w:rsidR="00D67EB9" w:rsidRPr="00467D6B" w:rsidRDefault="00D67EB9" w:rsidP="00387D6E">
            <w:pPr>
              <w:pStyle w:val="affc"/>
              <w:rPr>
                <w:rFonts w:ascii="ＭＳ Ｐゴシック" w:eastAsia="ＭＳ Ｐゴシック"/>
              </w:rPr>
            </w:pPr>
            <w:r>
              <w:rPr>
                <w:rFonts w:hint="eastAsia"/>
              </w:rPr>
              <w:t>138</w:t>
            </w:r>
          </w:p>
        </w:tc>
        <w:tc>
          <w:tcPr>
            <w:tcW w:w="1559" w:type="dxa"/>
            <w:shd w:val="clear" w:color="auto" w:fill="auto"/>
            <w:vAlign w:val="center"/>
          </w:tcPr>
          <w:p w14:paraId="0CF24262" w14:textId="77777777" w:rsidR="00D67EB9" w:rsidRPr="00467D6B" w:rsidRDefault="00D67EB9" w:rsidP="00387D6E">
            <w:pPr>
              <w:pStyle w:val="affc"/>
            </w:pPr>
            <w:r w:rsidRPr="00B7367B">
              <w:t>51.9</w:t>
            </w:r>
            <w:r w:rsidRPr="00467D6B">
              <w:rPr>
                <w:rFonts w:hint="eastAsia"/>
              </w:rPr>
              <w:t>％</w:t>
            </w:r>
          </w:p>
        </w:tc>
      </w:tr>
      <w:tr w:rsidR="00D67EB9" w14:paraId="41F9D5E9" w14:textId="77777777" w:rsidTr="00EE7690">
        <w:trPr>
          <w:cantSplit/>
          <w:trHeight w:val="340"/>
        </w:trPr>
        <w:tc>
          <w:tcPr>
            <w:tcW w:w="5529" w:type="dxa"/>
          </w:tcPr>
          <w:p w14:paraId="47655CC8" w14:textId="77777777" w:rsidR="00D67EB9" w:rsidRDefault="00D67EB9" w:rsidP="00387D6E">
            <w:pPr>
              <w:pStyle w:val="affe"/>
              <w:ind w:left="-42" w:right="-42"/>
            </w:pPr>
            <w:r>
              <w:rPr>
                <w:rFonts w:hint="eastAsia"/>
              </w:rPr>
              <w:t>⑦</w:t>
            </w:r>
            <w:r w:rsidRPr="00B7367B">
              <w:rPr>
                <w:rFonts w:hint="eastAsia"/>
              </w:rPr>
              <w:t>病院・診療所</w:t>
            </w:r>
            <w:r w:rsidR="000B7670">
              <w:rPr>
                <w:rFonts w:hint="eastAsia"/>
              </w:rPr>
              <w:t>（</w:t>
            </w:r>
            <w:r w:rsidRPr="00B7367B">
              <w:rPr>
                <w:rFonts w:hint="eastAsia"/>
              </w:rPr>
              <w:t>訪問看護ステーション含む</w:t>
            </w:r>
            <w:r w:rsidR="000B7670">
              <w:rPr>
                <w:rFonts w:hint="eastAsia"/>
              </w:rPr>
              <w:t>）</w:t>
            </w:r>
          </w:p>
        </w:tc>
        <w:tc>
          <w:tcPr>
            <w:tcW w:w="1559" w:type="dxa"/>
            <w:shd w:val="clear" w:color="auto" w:fill="auto"/>
            <w:vAlign w:val="center"/>
          </w:tcPr>
          <w:p w14:paraId="16A54BFC" w14:textId="77777777" w:rsidR="00D67EB9" w:rsidRPr="00467D6B" w:rsidRDefault="00D67EB9" w:rsidP="00387D6E">
            <w:pPr>
              <w:pStyle w:val="affc"/>
              <w:rPr>
                <w:rFonts w:ascii="ＭＳ Ｐゴシック" w:eastAsia="ＭＳ Ｐゴシック"/>
              </w:rPr>
            </w:pPr>
            <w:r>
              <w:rPr>
                <w:rFonts w:hint="eastAsia"/>
              </w:rPr>
              <w:t>72</w:t>
            </w:r>
          </w:p>
        </w:tc>
        <w:tc>
          <w:tcPr>
            <w:tcW w:w="1559" w:type="dxa"/>
            <w:shd w:val="clear" w:color="auto" w:fill="auto"/>
            <w:vAlign w:val="center"/>
          </w:tcPr>
          <w:p w14:paraId="5E60C887" w14:textId="77777777" w:rsidR="00D67EB9" w:rsidRPr="00467D6B" w:rsidRDefault="00D67EB9" w:rsidP="00387D6E">
            <w:pPr>
              <w:pStyle w:val="affc"/>
            </w:pPr>
            <w:r w:rsidRPr="00B7367B">
              <w:t>38.5</w:t>
            </w:r>
            <w:r w:rsidRPr="00467D6B">
              <w:rPr>
                <w:rFonts w:hint="eastAsia"/>
              </w:rPr>
              <w:t>％</w:t>
            </w:r>
          </w:p>
        </w:tc>
      </w:tr>
      <w:tr w:rsidR="00D67EB9" w14:paraId="5B4F6E73" w14:textId="77777777" w:rsidTr="00EE7690">
        <w:trPr>
          <w:cantSplit/>
          <w:trHeight w:val="340"/>
        </w:trPr>
        <w:tc>
          <w:tcPr>
            <w:tcW w:w="5529" w:type="dxa"/>
            <w:tcBorders>
              <w:top w:val="double" w:sz="4" w:space="0" w:color="auto"/>
            </w:tcBorders>
            <w:shd w:val="clear" w:color="auto" w:fill="D9D9D9" w:themeFill="background1" w:themeFillShade="D9"/>
          </w:tcPr>
          <w:p w14:paraId="28901095" w14:textId="2BFD78BC" w:rsidR="00D67EB9" w:rsidRPr="00D944D0" w:rsidRDefault="00D67EB9" w:rsidP="00387D6E">
            <w:pPr>
              <w:pStyle w:val="afff1"/>
              <w:ind w:left="-42" w:right="-63"/>
            </w:pPr>
            <w:r>
              <w:rPr>
                <w:rFonts w:hint="eastAsia"/>
              </w:rPr>
              <w:t>合計</w:t>
            </w:r>
          </w:p>
        </w:tc>
        <w:tc>
          <w:tcPr>
            <w:tcW w:w="1559" w:type="dxa"/>
            <w:tcBorders>
              <w:top w:val="double" w:sz="4" w:space="0" w:color="auto"/>
            </w:tcBorders>
            <w:shd w:val="clear" w:color="auto" w:fill="D9D9D9" w:themeFill="background1" w:themeFillShade="D9"/>
            <w:vAlign w:val="center"/>
          </w:tcPr>
          <w:p w14:paraId="39D8DBCD" w14:textId="3CB023E1" w:rsidR="00D67EB9" w:rsidRPr="00BE1615" w:rsidRDefault="00654AA6" w:rsidP="00387D6E">
            <w:pPr>
              <w:pStyle w:val="affc"/>
              <w:rPr>
                <w:sz w:val="20"/>
              </w:rPr>
            </w:pPr>
            <w:r w:rsidRPr="00654AA6">
              <w:t>923</w:t>
            </w:r>
          </w:p>
        </w:tc>
        <w:tc>
          <w:tcPr>
            <w:tcW w:w="1559" w:type="dxa"/>
            <w:tcBorders>
              <w:top w:val="double" w:sz="4" w:space="0" w:color="auto"/>
            </w:tcBorders>
            <w:shd w:val="clear" w:color="auto" w:fill="D9D9D9" w:themeFill="background1" w:themeFillShade="D9"/>
            <w:vAlign w:val="center"/>
          </w:tcPr>
          <w:p w14:paraId="4F751FBD" w14:textId="77777777" w:rsidR="00D67EB9" w:rsidRPr="00467D6B" w:rsidRDefault="00D67EB9" w:rsidP="00387D6E">
            <w:pPr>
              <w:pStyle w:val="affc"/>
            </w:pPr>
            <w:r>
              <w:rPr>
                <w:rFonts w:hint="eastAsia"/>
              </w:rPr>
              <w:t>―</w:t>
            </w:r>
          </w:p>
        </w:tc>
      </w:tr>
    </w:tbl>
    <w:p w14:paraId="78C5BECC" w14:textId="21874CA4" w:rsidR="0011469D" w:rsidRDefault="0011469D" w:rsidP="007D099B">
      <w:pPr>
        <w:spacing w:beforeLines="50" w:before="120" w:line="240" w:lineRule="exact"/>
        <w:ind w:leftChars="200" w:left="600" w:rightChars="100" w:right="210" w:hangingChars="100" w:hanging="180"/>
        <w:rPr>
          <w:rFonts w:asciiTheme="majorEastAsia" w:eastAsiaTheme="majorEastAsia" w:hAnsiTheme="majorEastAsia"/>
          <w:sz w:val="18"/>
          <w:szCs w:val="18"/>
        </w:rPr>
      </w:pPr>
      <w:bookmarkStart w:id="104" w:name="_Toc39235465"/>
      <w:bookmarkStart w:id="105" w:name="_Toc39838924"/>
      <w:r w:rsidRPr="007E506D">
        <w:rPr>
          <w:rFonts w:asciiTheme="majorEastAsia" w:eastAsiaTheme="majorEastAsia" w:hAnsiTheme="majorEastAsia" w:hint="eastAsia"/>
          <w:sz w:val="18"/>
          <w:szCs w:val="18"/>
        </w:rPr>
        <w:t>※本調査で対象とした医療的ケア児とは</w:t>
      </w:r>
      <w:r>
        <w:rPr>
          <w:rFonts w:asciiTheme="majorEastAsia" w:eastAsiaTheme="majorEastAsia" w:hAnsiTheme="majorEastAsia" w:hint="eastAsia"/>
          <w:sz w:val="18"/>
          <w:szCs w:val="18"/>
        </w:rPr>
        <w:t>、在宅で生活している</w:t>
      </w:r>
      <w:r w:rsidR="00791A48">
        <w:rPr>
          <w:rFonts w:asciiTheme="majorEastAsia" w:eastAsiaTheme="majorEastAsia" w:hAnsiTheme="majorEastAsia" w:hint="eastAsia"/>
          <w:sz w:val="18"/>
          <w:szCs w:val="18"/>
        </w:rPr>
        <w:t>以下</w:t>
      </w:r>
      <w:r>
        <w:rPr>
          <w:rFonts w:asciiTheme="majorEastAsia" w:eastAsiaTheme="majorEastAsia" w:hAnsiTheme="majorEastAsia" w:hint="eastAsia"/>
          <w:sz w:val="18"/>
          <w:szCs w:val="18"/>
        </w:rPr>
        <w:t>のいずれかの医療的ケアを要する18</w:t>
      </w:r>
      <w:r w:rsidRPr="007E506D">
        <w:rPr>
          <w:rFonts w:asciiTheme="majorEastAsia" w:eastAsiaTheme="majorEastAsia" w:hAnsiTheme="majorEastAsia" w:hint="eastAsia"/>
          <w:sz w:val="18"/>
          <w:szCs w:val="18"/>
        </w:rPr>
        <w:t>歳未満の児童です。</w:t>
      </w:r>
    </w:p>
    <w:tbl>
      <w:tblPr>
        <w:tblStyle w:val="aff6"/>
        <w:tblW w:w="0" w:type="auto"/>
        <w:tblInd w:w="817" w:type="dxa"/>
        <w:tblBorders>
          <w:top w:val="dashed" w:sz="4" w:space="0" w:color="808080" w:themeColor="background1" w:themeShade="80"/>
          <w:left w:val="dashed" w:sz="4" w:space="0" w:color="808080" w:themeColor="background1" w:themeShade="80"/>
          <w:bottom w:val="dashed" w:sz="4" w:space="0" w:color="808080" w:themeColor="background1" w:themeShade="80"/>
          <w:right w:val="dashed" w:sz="4" w:space="0" w:color="808080" w:themeColor="background1" w:themeShade="80"/>
          <w:insideH w:val="dashed" w:sz="4" w:space="0" w:color="808080" w:themeColor="background1" w:themeShade="80"/>
          <w:insideV w:val="dashed" w:sz="4" w:space="0" w:color="808080" w:themeColor="background1" w:themeShade="80"/>
        </w:tblBorders>
        <w:tblLook w:val="04A0" w:firstRow="1" w:lastRow="0" w:firstColumn="1" w:lastColumn="0" w:noHBand="0" w:noVBand="1"/>
      </w:tblPr>
      <w:tblGrid>
        <w:gridCol w:w="8080"/>
      </w:tblGrid>
      <w:tr w:rsidR="00D32AA8" w14:paraId="74CE7DA6" w14:textId="77777777" w:rsidTr="0060100E">
        <w:tc>
          <w:tcPr>
            <w:tcW w:w="8080" w:type="dxa"/>
          </w:tcPr>
          <w:p w14:paraId="23685696" w14:textId="3C541A80" w:rsidR="00D32AA8" w:rsidRPr="00D32AA8" w:rsidRDefault="00D32AA8" w:rsidP="00D32AA8">
            <w:pPr>
              <w:adjustRightInd w:val="0"/>
              <w:spacing w:line="240" w:lineRule="exact"/>
              <w:ind w:left="180" w:hangingChars="100" w:hanging="180"/>
              <w:rPr>
                <w:rFonts w:asciiTheme="majorEastAsia" w:eastAsiaTheme="majorEastAsia" w:hAnsiTheme="majorEastAsia"/>
                <w:sz w:val="18"/>
                <w:szCs w:val="18"/>
              </w:rPr>
            </w:pPr>
            <w:r>
              <w:rPr>
                <w:rFonts w:asciiTheme="majorEastAsia" w:eastAsiaTheme="majorEastAsia" w:hAnsiTheme="majorEastAsia" w:hint="eastAsia"/>
                <w:sz w:val="18"/>
                <w:szCs w:val="18"/>
              </w:rPr>
              <w:t>・吸引、吸入、経管栄養、中心静脈栄養、導尿、在宅酸素療法、</w:t>
            </w:r>
            <w:r w:rsidRPr="007E506D">
              <w:rPr>
                <w:rFonts w:asciiTheme="majorEastAsia" w:eastAsiaTheme="majorEastAsia" w:hAnsiTheme="majorEastAsia" w:hint="eastAsia"/>
                <w:sz w:val="18"/>
                <w:szCs w:val="18"/>
              </w:rPr>
              <w:t>エアウェイ</w:t>
            </w:r>
            <w:r>
              <w:rPr>
                <w:rFonts w:asciiTheme="majorEastAsia" w:eastAsiaTheme="majorEastAsia" w:hAnsiTheme="majorEastAsia" w:hint="eastAsia"/>
                <w:sz w:val="18"/>
                <w:szCs w:val="18"/>
              </w:rPr>
              <w:t>、気管切開部の管理、人工呼吸器の管理、腹膜透析、血液透析、膀胱ろう、</w:t>
            </w:r>
            <w:r w:rsidRPr="007E506D">
              <w:rPr>
                <w:rFonts w:asciiTheme="majorEastAsia" w:eastAsiaTheme="majorEastAsia" w:hAnsiTheme="majorEastAsia" w:hint="eastAsia"/>
                <w:sz w:val="18"/>
                <w:szCs w:val="18"/>
              </w:rPr>
              <w:t>人工肛門</w:t>
            </w:r>
          </w:p>
        </w:tc>
      </w:tr>
    </w:tbl>
    <w:p w14:paraId="057FB709" w14:textId="18CE8C10" w:rsidR="0011469D" w:rsidRDefault="0011469D" w:rsidP="00476133"/>
    <w:bookmarkEnd w:id="104"/>
    <w:bookmarkEnd w:id="105"/>
    <w:p w14:paraId="4DD00FC4" w14:textId="77777777" w:rsidR="00EE7690" w:rsidRPr="00732AA7" w:rsidRDefault="00EE7690" w:rsidP="00EE7690">
      <w:pPr>
        <w:pStyle w:val="5"/>
        <w:spacing w:beforeLines="150" w:before="360"/>
        <w:ind w:left="420"/>
        <w:rPr>
          <w:b/>
        </w:rPr>
      </w:pPr>
      <w:r>
        <w:rPr>
          <w:rFonts w:hint="eastAsia"/>
        </w:rPr>
        <w:t xml:space="preserve">１　</w:t>
      </w:r>
      <w:r w:rsidRPr="00732AA7">
        <w:rPr>
          <w:rFonts w:hint="eastAsia"/>
        </w:rPr>
        <w:t>発達障害児</w:t>
      </w:r>
      <w:r>
        <w:rPr>
          <w:rFonts w:hint="eastAsia"/>
        </w:rPr>
        <w:t>・</w:t>
      </w:r>
      <w:r w:rsidRPr="00732AA7">
        <w:rPr>
          <w:rFonts w:hint="eastAsia"/>
        </w:rPr>
        <w:t>者の属性</w:t>
      </w:r>
    </w:p>
    <w:p w14:paraId="0F3085D1" w14:textId="230B0A10" w:rsidR="00D67EB9" w:rsidRDefault="006C6E10" w:rsidP="00DD1540">
      <w:pPr>
        <w:pStyle w:val="afff3"/>
        <w:ind w:left="870" w:hanging="240"/>
      </w:pPr>
      <w:r>
        <w:rPr>
          <w:rFonts w:hint="eastAsia"/>
        </w:rPr>
        <w:t>●</w:t>
      </w:r>
      <w:r w:rsidR="00D67EB9" w:rsidRPr="00387D6E">
        <w:rPr>
          <w:rFonts w:hint="eastAsia"/>
        </w:rPr>
        <w:t>年齢は「６～11歳」が40.2％であり、17歳以下を合わせると77.5</w:t>
      </w:r>
      <w:r w:rsidR="00387D6E" w:rsidRPr="00387D6E">
        <w:rPr>
          <w:rFonts w:hint="eastAsia"/>
        </w:rPr>
        <w:t>％となっています</w:t>
      </w:r>
      <w:r w:rsidR="00387D6E">
        <w:rPr>
          <w:rFonts w:hint="eastAsia"/>
        </w:rPr>
        <w:t>。</w:t>
      </w:r>
    </w:p>
    <w:p w14:paraId="00015DFD" w14:textId="63B27C01" w:rsidR="00D67EB9" w:rsidRDefault="00D67EB9" w:rsidP="00BE787C">
      <w:pPr>
        <w:pStyle w:val="a7"/>
      </w:pPr>
      <w:r w:rsidRPr="00992ECE">
        <w:rPr>
          <w:rFonts w:hint="eastAsia"/>
        </w:rPr>
        <w:t>年齢</w:t>
      </w:r>
      <w:r w:rsidR="000B7670">
        <w:rPr>
          <w:rFonts w:hint="eastAsia"/>
        </w:rPr>
        <w:t>（</w:t>
      </w:r>
      <w:r w:rsidRPr="00992ECE">
        <w:rPr>
          <w:rFonts w:hint="eastAsia"/>
        </w:rPr>
        <w:t>令和２</w:t>
      </w:r>
      <w:r w:rsidR="00B21212">
        <w:rPr>
          <w:rFonts w:hint="eastAsia"/>
        </w:rPr>
        <w:t>(</w:t>
      </w:r>
      <w:r w:rsidR="00B21212" w:rsidRPr="00B21212">
        <w:t>2020)</w:t>
      </w:r>
      <w:r w:rsidRPr="00992ECE">
        <w:rPr>
          <w:rFonts w:hint="eastAsia"/>
        </w:rPr>
        <w:t>年２月１日現在</w:t>
      </w:r>
      <w:r w:rsidR="000B7670">
        <w:rPr>
          <w:rFonts w:hint="eastAsia"/>
        </w:rPr>
        <w:t>）</w:t>
      </w:r>
    </w:p>
    <w:p w14:paraId="4F7F52C1" w14:textId="77777777" w:rsidR="00BE787C" w:rsidRPr="00BE787C" w:rsidRDefault="006D275D" w:rsidP="00BE787C">
      <w:pPr>
        <w:pStyle w:val="a7"/>
      </w:pPr>
      <w:r w:rsidRPr="00557384">
        <w:rPr>
          <w:noProof/>
        </w:rPr>
        <w:drawing>
          <wp:anchor distT="0" distB="0" distL="114300" distR="114300" simplePos="0" relativeHeight="251528192" behindDoc="0" locked="0" layoutInCell="1" allowOverlap="1" wp14:anchorId="6DD44025" wp14:editId="3C8BD5E0">
            <wp:simplePos x="0" y="0"/>
            <wp:positionH relativeFrom="column">
              <wp:posOffset>575310</wp:posOffset>
            </wp:positionH>
            <wp:positionV relativeFrom="paragraph">
              <wp:posOffset>12700</wp:posOffset>
            </wp:positionV>
            <wp:extent cx="4181475" cy="2905125"/>
            <wp:effectExtent l="0" t="0" r="0" b="0"/>
            <wp:wrapNone/>
            <wp:docPr id="51746" name="オブジェクト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14:sizeRelH relativeFrom="margin">
              <wp14:pctWidth>0</wp14:pctWidth>
            </wp14:sizeRelH>
            <wp14:sizeRelV relativeFrom="margin">
              <wp14:pctHeight>0</wp14:pctHeight>
            </wp14:sizeRelV>
          </wp:anchor>
        </w:drawing>
      </w:r>
    </w:p>
    <w:p w14:paraId="62969785" w14:textId="77777777" w:rsidR="00D67EB9" w:rsidRDefault="00D67EB9" w:rsidP="00BE787C">
      <w:pPr>
        <w:tabs>
          <w:tab w:val="left" w:pos="1560"/>
          <w:tab w:val="left" w:pos="3969"/>
        </w:tabs>
      </w:pPr>
    </w:p>
    <w:p w14:paraId="463FB61D" w14:textId="77777777" w:rsidR="00D67EB9" w:rsidRDefault="00D67EB9" w:rsidP="00D67EB9"/>
    <w:p w14:paraId="153A467D" w14:textId="77777777" w:rsidR="00D67EB9" w:rsidRDefault="00D67EB9" w:rsidP="00D67EB9"/>
    <w:p w14:paraId="77AED59D" w14:textId="77777777" w:rsidR="00D67EB9" w:rsidRDefault="00D67EB9" w:rsidP="00D67EB9"/>
    <w:p w14:paraId="0945EEAF" w14:textId="77777777" w:rsidR="00D67EB9" w:rsidRDefault="00D67EB9" w:rsidP="00D67EB9"/>
    <w:p w14:paraId="5AE272C9" w14:textId="77777777" w:rsidR="00D67EB9" w:rsidRDefault="00D67EB9" w:rsidP="00D67EB9"/>
    <w:p w14:paraId="3C5A603D" w14:textId="77777777" w:rsidR="00D67EB9" w:rsidRPr="006C6E10" w:rsidRDefault="00D67EB9" w:rsidP="00D67EB9"/>
    <w:p w14:paraId="722AC81E" w14:textId="77777777" w:rsidR="00D67EB9" w:rsidRDefault="00D67EB9" w:rsidP="00D67EB9"/>
    <w:p w14:paraId="6E4C1D6F" w14:textId="77777777" w:rsidR="00D67EB9" w:rsidRDefault="00D67EB9" w:rsidP="00D67EB9"/>
    <w:p w14:paraId="791212F2" w14:textId="77777777" w:rsidR="00D67EB9" w:rsidRDefault="00D67EB9" w:rsidP="00D67EB9"/>
    <w:p w14:paraId="456DD635" w14:textId="77777777" w:rsidR="00D67EB9" w:rsidRDefault="00D67EB9" w:rsidP="00D67EB9"/>
    <w:p w14:paraId="21BF98AE" w14:textId="77777777" w:rsidR="00D67EB9" w:rsidRDefault="00D67EB9" w:rsidP="00D67EB9"/>
    <w:p w14:paraId="4E51147E" w14:textId="77777777" w:rsidR="00F01B26" w:rsidRDefault="00F01B26" w:rsidP="006C6E10">
      <w:pPr>
        <w:pStyle w:val="a4"/>
        <w:ind w:leftChars="0" w:left="0" w:firstLineChars="200" w:firstLine="480"/>
      </w:pPr>
    </w:p>
    <w:p w14:paraId="237A32A9" w14:textId="77777777" w:rsidR="00DA13AF" w:rsidRDefault="00DA13AF">
      <w:pPr>
        <w:widowControl/>
        <w:spacing w:line="240" w:lineRule="auto"/>
        <w:jc w:val="left"/>
        <w:rPr>
          <w:rFonts w:hAnsi="HG丸ｺﾞｼｯｸM-PRO"/>
          <w:sz w:val="24"/>
        </w:rPr>
      </w:pPr>
      <w:r>
        <w:br w:type="page"/>
      </w:r>
    </w:p>
    <w:p w14:paraId="178BF1FA" w14:textId="60B1E3BA" w:rsidR="00D67EB9" w:rsidRPr="00E37D09" w:rsidRDefault="006C6E10" w:rsidP="00E37D09">
      <w:pPr>
        <w:pStyle w:val="afff3"/>
        <w:ind w:left="870" w:hanging="240"/>
      </w:pPr>
      <w:r>
        <w:rPr>
          <w:rFonts w:hint="eastAsia"/>
        </w:rPr>
        <w:lastRenderedPageBreak/>
        <w:t>●</w:t>
      </w:r>
      <w:r w:rsidR="00D67EB9">
        <w:rPr>
          <w:rFonts w:hint="eastAsia"/>
        </w:rPr>
        <w:t>性別は「男性」</w:t>
      </w:r>
      <w:r w:rsidR="00D67EB9" w:rsidRPr="00E37D09">
        <w:rPr>
          <w:rFonts w:hint="eastAsia"/>
        </w:rPr>
        <w:t>が76.2</w:t>
      </w:r>
      <w:r w:rsidR="00387D6E" w:rsidRPr="00E37D09">
        <w:rPr>
          <w:rFonts w:hint="eastAsia"/>
        </w:rPr>
        <w:t>％となっています。</w:t>
      </w:r>
    </w:p>
    <w:p w14:paraId="6ECED33E" w14:textId="77777777" w:rsidR="00D67EB9" w:rsidRDefault="006C6E10" w:rsidP="00E37D09">
      <w:pPr>
        <w:pStyle w:val="afff3"/>
        <w:ind w:left="870" w:hanging="240"/>
      </w:pPr>
      <w:r w:rsidRPr="00E37D09">
        <w:rPr>
          <w:rFonts w:hint="eastAsia"/>
        </w:rPr>
        <w:t>●</w:t>
      </w:r>
      <w:r w:rsidR="00D67EB9" w:rsidRPr="00E37D09">
        <w:rPr>
          <w:rFonts w:hint="eastAsia"/>
        </w:rPr>
        <w:t>居住区は「川崎</w:t>
      </w:r>
      <w:r w:rsidR="00D67EB9">
        <w:rPr>
          <w:rFonts w:hint="eastAsia"/>
        </w:rPr>
        <w:t>区」が17.6％、「中原区」が15.5</w:t>
      </w:r>
      <w:r w:rsidR="00387D6E">
        <w:rPr>
          <w:rFonts w:hint="eastAsia"/>
        </w:rPr>
        <w:t>％となっています。</w:t>
      </w:r>
    </w:p>
    <w:p w14:paraId="0F8AE00C" w14:textId="77777777" w:rsidR="00BE787C" w:rsidRPr="00FF3562" w:rsidRDefault="00BE787C" w:rsidP="00BE787C">
      <w:pPr>
        <w:pStyle w:val="a4"/>
        <w:ind w:left="630" w:firstLine="240"/>
      </w:pPr>
    </w:p>
    <w:p w14:paraId="5DC1DCD6" w14:textId="1E7FF1EB" w:rsidR="00D67EB9" w:rsidRDefault="00D67EB9" w:rsidP="00BE787C">
      <w:pPr>
        <w:pStyle w:val="a7"/>
      </w:pPr>
      <w:r>
        <w:rPr>
          <w:rFonts w:hint="eastAsia"/>
        </w:rPr>
        <w:t>性別</w:t>
      </w:r>
      <w:r w:rsidR="00EE5FD6">
        <w:rPr>
          <w:rFonts w:hint="eastAsia"/>
        </w:rPr>
        <w:t xml:space="preserve">　　　　　　　　　　　　　　　　　　　　　　</w:t>
      </w:r>
      <w:r>
        <w:rPr>
          <w:rFonts w:hint="eastAsia"/>
        </w:rPr>
        <w:t>居住区</w:t>
      </w:r>
    </w:p>
    <w:p w14:paraId="7141EB96" w14:textId="77777777" w:rsidR="00D67EB9" w:rsidRDefault="00092950" w:rsidP="00D67EB9">
      <w:r>
        <w:rPr>
          <w:rFonts w:hint="eastAsia"/>
          <w:noProof/>
        </w:rPr>
        <w:drawing>
          <wp:anchor distT="0" distB="0" distL="114300" distR="114300" simplePos="0" relativeHeight="251522048" behindDoc="1" locked="0" layoutInCell="1" allowOverlap="1" wp14:anchorId="5F4517E1" wp14:editId="377BB9F3">
            <wp:simplePos x="0" y="0"/>
            <wp:positionH relativeFrom="column">
              <wp:posOffset>234950</wp:posOffset>
            </wp:positionH>
            <wp:positionV relativeFrom="paragraph">
              <wp:posOffset>7620</wp:posOffset>
            </wp:positionV>
            <wp:extent cx="2792095" cy="2733675"/>
            <wp:effectExtent l="0" t="0" r="0" b="0"/>
            <wp:wrapNone/>
            <wp:docPr id="19280" name="グラフ 19280"/>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523072" behindDoc="1" locked="0" layoutInCell="1" allowOverlap="1" wp14:anchorId="5D88AA08" wp14:editId="209961D1">
            <wp:simplePos x="0" y="0"/>
            <wp:positionH relativeFrom="column">
              <wp:posOffset>3325495</wp:posOffset>
            </wp:positionH>
            <wp:positionV relativeFrom="paragraph">
              <wp:posOffset>1905</wp:posOffset>
            </wp:positionV>
            <wp:extent cx="2792095" cy="2733675"/>
            <wp:effectExtent l="0" t="0" r="0" b="0"/>
            <wp:wrapNone/>
            <wp:docPr id="19279" name="グラフ 19279"/>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14:sizeRelH relativeFrom="margin">
              <wp14:pctWidth>0</wp14:pctWidth>
            </wp14:sizeRelH>
            <wp14:sizeRelV relativeFrom="margin">
              <wp14:pctHeight>0</wp14:pctHeight>
            </wp14:sizeRelV>
          </wp:anchor>
        </w:drawing>
      </w:r>
    </w:p>
    <w:p w14:paraId="08F7BE46" w14:textId="77777777" w:rsidR="00D67EB9" w:rsidRDefault="00D67EB9" w:rsidP="00D67EB9"/>
    <w:p w14:paraId="234B42BF" w14:textId="77777777" w:rsidR="00D67EB9" w:rsidRDefault="00D67EB9" w:rsidP="00D67EB9"/>
    <w:p w14:paraId="194C5F86" w14:textId="77777777" w:rsidR="00D67EB9" w:rsidRDefault="00D67EB9" w:rsidP="00D67EB9"/>
    <w:p w14:paraId="21F94BC2" w14:textId="77777777" w:rsidR="00D67EB9" w:rsidRDefault="00D67EB9" w:rsidP="00D67EB9"/>
    <w:p w14:paraId="73DC0E2A" w14:textId="77777777" w:rsidR="00D67EB9" w:rsidRDefault="00D67EB9" w:rsidP="00D67EB9"/>
    <w:p w14:paraId="5C186667" w14:textId="77777777" w:rsidR="00D67EB9" w:rsidRDefault="00D67EB9" w:rsidP="00D67EB9"/>
    <w:p w14:paraId="2F1D7514" w14:textId="77777777" w:rsidR="00D67EB9" w:rsidRDefault="00D67EB9" w:rsidP="00D67EB9"/>
    <w:p w14:paraId="18215D2E" w14:textId="77777777" w:rsidR="00D67EB9" w:rsidRDefault="00D67EB9" w:rsidP="00D67EB9">
      <w:pPr>
        <w:widowControl/>
        <w:jc w:val="left"/>
        <w:rPr>
          <w:rFonts w:ascii="HGｺﾞｼｯｸE" w:eastAsia="HGｺﾞｼｯｸE" w:hAnsiTheme="majorEastAsia"/>
          <w:szCs w:val="24"/>
        </w:rPr>
      </w:pPr>
    </w:p>
    <w:p w14:paraId="53006A2D" w14:textId="77777777" w:rsidR="00D67EB9" w:rsidRDefault="00D67EB9" w:rsidP="00D67EB9">
      <w:pPr>
        <w:widowControl/>
        <w:jc w:val="left"/>
        <w:rPr>
          <w:rFonts w:ascii="HGｺﾞｼｯｸE" w:eastAsia="HGｺﾞｼｯｸE" w:hAnsiTheme="majorEastAsia"/>
          <w:szCs w:val="24"/>
        </w:rPr>
      </w:pPr>
    </w:p>
    <w:p w14:paraId="51F63097" w14:textId="77777777" w:rsidR="00D67EB9" w:rsidRDefault="00D67EB9" w:rsidP="00D67EB9">
      <w:pPr>
        <w:widowControl/>
        <w:jc w:val="left"/>
        <w:rPr>
          <w:rFonts w:ascii="HGｺﾞｼｯｸE" w:eastAsia="HGｺﾞｼｯｸE" w:hAnsiTheme="majorEastAsia"/>
          <w:szCs w:val="24"/>
        </w:rPr>
      </w:pPr>
    </w:p>
    <w:p w14:paraId="6CB2EE70" w14:textId="77777777" w:rsidR="007305EB" w:rsidRDefault="007305EB" w:rsidP="00D67EB9">
      <w:pPr>
        <w:widowControl/>
        <w:jc w:val="left"/>
        <w:rPr>
          <w:rFonts w:ascii="HGｺﾞｼｯｸE" w:eastAsia="HGｺﾞｼｯｸE" w:hAnsiTheme="majorEastAsia"/>
          <w:szCs w:val="24"/>
        </w:rPr>
      </w:pPr>
    </w:p>
    <w:p w14:paraId="6422EB2A" w14:textId="7179744A" w:rsidR="00D67EB9" w:rsidRPr="00E37D09" w:rsidRDefault="006C6E10" w:rsidP="00E37D09">
      <w:pPr>
        <w:pStyle w:val="afff3"/>
        <w:ind w:left="870" w:hanging="240"/>
      </w:pPr>
      <w:r w:rsidRPr="00DD1540">
        <w:rPr>
          <w:rFonts w:hint="eastAsia"/>
        </w:rPr>
        <w:t>●</w:t>
      </w:r>
      <w:r w:rsidR="00D67EB9" w:rsidRPr="00DD1540">
        <w:rPr>
          <w:rFonts w:hint="eastAsia"/>
        </w:rPr>
        <w:t>72.0％が「療育手帳」を所</w:t>
      </w:r>
      <w:r w:rsidR="00D67EB9" w:rsidRPr="00E37D09">
        <w:rPr>
          <w:rFonts w:hint="eastAsia"/>
        </w:rPr>
        <w:t>持し、等級は「Ｂ２」が37.8</w:t>
      </w:r>
      <w:r w:rsidR="00387D6E" w:rsidRPr="00E37D09">
        <w:rPr>
          <w:rFonts w:hint="eastAsia"/>
        </w:rPr>
        <w:t>％と最も高くなっています。</w:t>
      </w:r>
    </w:p>
    <w:p w14:paraId="2AA48B37" w14:textId="77777777" w:rsidR="00D67EB9" w:rsidRPr="00DD1540" w:rsidRDefault="006C6E10" w:rsidP="00E37D09">
      <w:pPr>
        <w:pStyle w:val="afff3"/>
        <w:ind w:left="870" w:hanging="240"/>
      </w:pPr>
      <w:r w:rsidRPr="00E37D09">
        <w:rPr>
          <w:rFonts w:hint="eastAsia"/>
        </w:rPr>
        <w:t>●</w:t>
      </w:r>
      <w:r w:rsidR="00D67EB9" w:rsidRPr="00E37D09">
        <w:rPr>
          <w:rFonts w:hint="eastAsia"/>
        </w:rPr>
        <w:t>障害者手帳等は「いずれも持</w:t>
      </w:r>
      <w:r w:rsidR="00D67EB9" w:rsidRPr="00DD1540">
        <w:rPr>
          <w:rFonts w:hint="eastAsia"/>
        </w:rPr>
        <w:t>っていない」が17.6</w:t>
      </w:r>
      <w:r w:rsidR="00387D6E" w:rsidRPr="00DD1540">
        <w:rPr>
          <w:rFonts w:hint="eastAsia"/>
        </w:rPr>
        <w:t>％となっています。</w:t>
      </w:r>
    </w:p>
    <w:p w14:paraId="057D9879" w14:textId="77777777" w:rsidR="00BE787C" w:rsidRDefault="006C6E10" w:rsidP="00BE787C">
      <w:pPr>
        <w:pStyle w:val="a4"/>
        <w:ind w:left="630" w:firstLine="240"/>
      </w:pPr>
      <w:r>
        <w:rPr>
          <w:rFonts w:hint="eastAsia"/>
          <w:noProof/>
        </w:rPr>
        <w:drawing>
          <wp:anchor distT="0" distB="0" distL="114300" distR="114300" simplePos="0" relativeHeight="251529216" behindDoc="1" locked="0" layoutInCell="1" allowOverlap="1" wp14:anchorId="354D93D9" wp14:editId="5B98CC36">
            <wp:simplePos x="0" y="0"/>
            <wp:positionH relativeFrom="column">
              <wp:posOffset>3429635</wp:posOffset>
            </wp:positionH>
            <wp:positionV relativeFrom="paragraph">
              <wp:posOffset>160655</wp:posOffset>
            </wp:positionV>
            <wp:extent cx="2792095" cy="2733675"/>
            <wp:effectExtent l="0" t="0" r="0" b="0"/>
            <wp:wrapNone/>
            <wp:docPr id="51748" name="グラフ 51748"/>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14:sizeRelH relativeFrom="margin">
              <wp14:pctWidth>0</wp14:pctWidth>
            </wp14:sizeRelH>
            <wp14:sizeRelV relativeFrom="margin">
              <wp14:pctHeight>0</wp14:pctHeight>
            </wp14:sizeRelV>
          </wp:anchor>
        </w:drawing>
      </w:r>
    </w:p>
    <w:p w14:paraId="3E4F051E" w14:textId="21BBE29E" w:rsidR="00D67EB9" w:rsidRDefault="00D67EB9" w:rsidP="00BE787C">
      <w:pPr>
        <w:pStyle w:val="a7"/>
      </w:pPr>
      <w:r>
        <w:rPr>
          <w:rFonts w:hint="eastAsia"/>
        </w:rPr>
        <w:t>所持している障害者手帳等</w:t>
      </w:r>
      <w:r w:rsidR="000B7670">
        <w:rPr>
          <w:rFonts w:hint="eastAsia"/>
        </w:rPr>
        <w:t>（</w:t>
      </w:r>
      <w:r>
        <w:rPr>
          <w:rFonts w:hint="eastAsia"/>
        </w:rPr>
        <w:t>複数回答</w:t>
      </w:r>
      <w:r w:rsidR="000B7670">
        <w:rPr>
          <w:rFonts w:hint="eastAsia"/>
        </w:rPr>
        <w:t>）</w:t>
      </w:r>
      <w:r>
        <w:rPr>
          <w:rFonts w:hint="eastAsia"/>
        </w:rPr>
        <w:tab/>
        <w:t>療育手帳の等級</w:t>
      </w:r>
    </w:p>
    <w:p w14:paraId="78841B59" w14:textId="77777777" w:rsidR="00D67EB9" w:rsidRDefault="00D67EB9" w:rsidP="00D67EB9">
      <w:r w:rsidRPr="00557384">
        <w:rPr>
          <w:noProof/>
        </w:rPr>
        <w:drawing>
          <wp:anchor distT="0" distB="0" distL="114300" distR="114300" simplePos="0" relativeHeight="251545600" behindDoc="0" locked="0" layoutInCell="1" allowOverlap="1" wp14:anchorId="7FDA8D9F" wp14:editId="66D7DDA1">
            <wp:simplePos x="0" y="0"/>
            <wp:positionH relativeFrom="column">
              <wp:posOffset>-262890</wp:posOffset>
            </wp:positionH>
            <wp:positionV relativeFrom="paragraph">
              <wp:posOffset>48895</wp:posOffset>
            </wp:positionV>
            <wp:extent cx="3276600" cy="2152650"/>
            <wp:effectExtent l="0" t="0" r="0" b="0"/>
            <wp:wrapNone/>
            <wp:docPr id="51747" name="オブジェクト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14:sizeRelH relativeFrom="margin">
              <wp14:pctWidth>0</wp14:pctWidth>
            </wp14:sizeRelH>
            <wp14:sizeRelV relativeFrom="margin">
              <wp14:pctHeight>0</wp14:pctHeight>
            </wp14:sizeRelV>
          </wp:anchor>
        </w:drawing>
      </w:r>
    </w:p>
    <w:p w14:paraId="7F1A2229" w14:textId="77777777" w:rsidR="00D67EB9" w:rsidRDefault="00D67EB9" w:rsidP="00D67EB9"/>
    <w:p w14:paraId="289D706A" w14:textId="77777777" w:rsidR="00D67EB9" w:rsidRDefault="00D67EB9" w:rsidP="00D67EB9">
      <w:r>
        <w:rPr>
          <w:rFonts w:hint="eastAsia"/>
          <w:noProof/>
        </w:rPr>
        <mc:AlternateContent>
          <mc:Choice Requires="wps">
            <w:drawing>
              <wp:anchor distT="0" distB="0" distL="114300" distR="114300" simplePos="0" relativeHeight="251547648" behindDoc="0" locked="0" layoutInCell="1" allowOverlap="1" wp14:anchorId="60341EDA" wp14:editId="76C52E1D">
                <wp:simplePos x="0" y="0"/>
                <wp:positionH relativeFrom="column">
                  <wp:posOffset>375285</wp:posOffset>
                </wp:positionH>
                <wp:positionV relativeFrom="paragraph">
                  <wp:posOffset>118745</wp:posOffset>
                </wp:positionV>
                <wp:extent cx="2703960" cy="286560"/>
                <wp:effectExtent l="0" t="0" r="20320" b="18415"/>
                <wp:wrapNone/>
                <wp:docPr id="51749" name="角丸四角形 51749"/>
                <wp:cNvGraphicFramePr/>
                <a:graphic xmlns:a="http://schemas.openxmlformats.org/drawingml/2006/main">
                  <a:graphicData uri="http://schemas.microsoft.com/office/word/2010/wordprocessingShape">
                    <wps:wsp>
                      <wps:cNvSpPr/>
                      <wps:spPr>
                        <a:xfrm>
                          <a:off x="0" y="0"/>
                          <a:ext cx="2703960" cy="286560"/>
                        </a:xfrm>
                        <a:prstGeom prst="roundRect">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7AEEA6E" id="角丸四角形 51749" o:spid="_x0000_s1026" style="position:absolute;margin-left:29.55pt;margin-top:9.35pt;width:212.9pt;height:22.55pt;z-index:251547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" filled="f" strokecolor="#7f7f7f" strokeweight="1.5pt">
                <v:stroke dashstyle="3 1"/>
              </v:roundrect>
            </w:pict>
          </mc:Fallback>
        </mc:AlternateContent>
      </w:r>
    </w:p>
    <w:p w14:paraId="3AEE4D2D" w14:textId="77777777" w:rsidR="00D67EB9" w:rsidRDefault="00D67EB9" w:rsidP="00D67EB9">
      <w:r>
        <w:rPr>
          <w:noProof/>
        </w:rPr>
        <mc:AlternateContent>
          <mc:Choice Requires="wps">
            <w:drawing>
              <wp:anchor distT="0" distB="0" distL="114300" distR="114300" simplePos="0" relativeHeight="251549696" behindDoc="0" locked="0" layoutInCell="1" allowOverlap="1" wp14:anchorId="2571DB63" wp14:editId="28339E03">
                <wp:simplePos x="0" y="0"/>
                <wp:positionH relativeFrom="column">
                  <wp:posOffset>3082290</wp:posOffset>
                </wp:positionH>
                <wp:positionV relativeFrom="paragraph">
                  <wp:posOffset>36195</wp:posOffset>
                </wp:positionV>
                <wp:extent cx="552600" cy="0"/>
                <wp:effectExtent l="0" t="76200" r="19050" b="114300"/>
                <wp:wrapNone/>
                <wp:docPr id="51750" name="直線矢印コネクタ 1"/>
                <wp:cNvGraphicFramePr/>
                <a:graphic xmlns:a="http://schemas.openxmlformats.org/drawingml/2006/main">
                  <a:graphicData uri="http://schemas.microsoft.com/office/word/2010/wordprocessingShape">
                    <wps:wsp>
                      <wps:cNvCnPr/>
                      <wps:spPr>
                        <a:xfrm>
                          <a:off x="0" y="0"/>
                          <a:ext cx="552600" cy="0"/>
                        </a:xfrm>
                        <a:prstGeom prst="straightConnector1">
                          <a:avLst/>
                        </a:prstGeom>
                        <a:noFill/>
                        <a:ln w="25400" cap="flat" cmpd="sng" algn="ctr">
                          <a:solidFill>
                            <a:sysClr val="window" lastClr="FFFFFF">
                              <a:lumMod val="50000"/>
                            </a:sysClr>
                          </a:solidFill>
                          <a:prstDash val="sysDash"/>
                          <a:tailEnd type="arrow"/>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24694A6" id="直線矢印コネクタ 1" o:spid="_x0000_s1026" type="#_x0000_t32" style="position:absolute;margin-left:242.7pt;margin-top:2.85pt;width:43.5pt;height:0;z-index:25154969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" strokecolor="#7f7f7f" strokeweight="2pt">
                <v:stroke dashstyle="3 1" endarrow="open"/>
              </v:shape>
            </w:pict>
          </mc:Fallback>
        </mc:AlternateContent>
      </w:r>
    </w:p>
    <w:p w14:paraId="631399CD" w14:textId="77777777" w:rsidR="00D67EB9" w:rsidRDefault="00D67EB9" w:rsidP="00D67EB9"/>
    <w:p w14:paraId="0200413E" w14:textId="77777777" w:rsidR="00D67EB9" w:rsidRDefault="00D67EB9" w:rsidP="00D67EB9"/>
    <w:p w14:paraId="5ED38CFC" w14:textId="77777777" w:rsidR="00D67EB9" w:rsidRDefault="00D67EB9" w:rsidP="00D67EB9"/>
    <w:p w14:paraId="74D498DB" w14:textId="77777777" w:rsidR="00D67EB9" w:rsidRDefault="00D67EB9" w:rsidP="00D67EB9"/>
    <w:p w14:paraId="1AF8FD53" w14:textId="77777777" w:rsidR="00D67EB9" w:rsidRDefault="00D67EB9" w:rsidP="00D67EB9"/>
    <w:p w14:paraId="5D1B250E" w14:textId="77777777" w:rsidR="00D67EB9" w:rsidRDefault="00D67EB9" w:rsidP="00D67EB9"/>
    <w:p w14:paraId="756963FF" w14:textId="77777777" w:rsidR="00D67EB9" w:rsidRPr="00631C63" w:rsidRDefault="00D67EB9" w:rsidP="00D67EB9"/>
    <w:p w14:paraId="672E2CA3" w14:textId="77777777" w:rsidR="00D67EB9" w:rsidRPr="00631C63" w:rsidRDefault="00D67EB9" w:rsidP="00D67EB9">
      <w:pPr>
        <w:pStyle w:val="aff9"/>
        <w:spacing w:before="33"/>
      </w:pPr>
    </w:p>
    <w:p w14:paraId="717364EB" w14:textId="77777777" w:rsidR="00D67EB9" w:rsidRPr="008134D5" w:rsidRDefault="00D67EB9" w:rsidP="00D67EB9">
      <w:r w:rsidRPr="008134D5">
        <w:br w:type="page"/>
      </w:r>
    </w:p>
    <w:p w14:paraId="510918B8" w14:textId="77777777" w:rsidR="00EE7690" w:rsidRPr="00732AA7" w:rsidRDefault="00EE7690" w:rsidP="00EE7690">
      <w:pPr>
        <w:pStyle w:val="5"/>
        <w:ind w:left="420"/>
        <w:rPr>
          <w:b/>
        </w:rPr>
      </w:pPr>
      <w:bookmarkStart w:id="106" w:name="_Toc39235466"/>
      <w:bookmarkStart w:id="107" w:name="_Toc39838925"/>
      <w:r>
        <w:rPr>
          <w:rFonts w:hint="eastAsia"/>
        </w:rPr>
        <w:lastRenderedPageBreak/>
        <w:t xml:space="preserve">２　</w:t>
      </w:r>
      <w:r w:rsidRPr="00732AA7">
        <w:rPr>
          <w:rFonts w:hint="eastAsia"/>
        </w:rPr>
        <w:t>発達障害の診断、受診内容等について</w:t>
      </w:r>
      <w:bookmarkEnd w:id="106"/>
      <w:bookmarkEnd w:id="107"/>
    </w:p>
    <w:p w14:paraId="44A45685" w14:textId="06BDE818" w:rsidR="00EE7690" w:rsidRDefault="00EE7690" w:rsidP="00E37D09">
      <w:pPr>
        <w:pStyle w:val="afff3"/>
        <w:ind w:left="870" w:hanging="240"/>
      </w:pPr>
      <w:r>
        <w:rPr>
          <w:rFonts w:hint="eastAsia"/>
        </w:rPr>
        <w:t>●行動や発達の違いに気付いたきっかけは、「周りの同年代の子どもと比べて違いが気になった」が45.6％と最も高く、次いで「１歳６か月児健診で指摘された」が27.6％となっています。</w:t>
      </w:r>
    </w:p>
    <w:p w14:paraId="6F981058" w14:textId="77777777" w:rsidR="00EE7690" w:rsidRPr="006C6E10" w:rsidRDefault="00EE7690" w:rsidP="00EE7690">
      <w:pPr>
        <w:pStyle w:val="a4"/>
        <w:ind w:left="630" w:firstLine="240"/>
      </w:pPr>
    </w:p>
    <w:p w14:paraId="37B7EC9E" w14:textId="77777777" w:rsidR="00EE7690" w:rsidRDefault="00EE7690" w:rsidP="00EE7690">
      <w:pPr>
        <w:pStyle w:val="a7"/>
      </w:pPr>
      <w:r w:rsidRPr="00557384">
        <w:rPr>
          <w:noProof/>
        </w:rPr>
        <w:drawing>
          <wp:anchor distT="0" distB="0" distL="114300" distR="114300" simplePos="0" relativeHeight="251902976" behindDoc="0" locked="0" layoutInCell="1" allowOverlap="1" wp14:anchorId="0F7CD27E" wp14:editId="6F14962B">
            <wp:simplePos x="0" y="0"/>
            <wp:positionH relativeFrom="column">
              <wp:posOffset>-167640</wp:posOffset>
            </wp:positionH>
            <wp:positionV relativeFrom="paragraph">
              <wp:posOffset>127000</wp:posOffset>
            </wp:positionV>
            <wp:extent cx="5800725" cy="4019550"/>
            <wp:effectExtent l="0" t="0" r="0" b="0"/>
            <wp:wrapNone/>
            <wp:docPr id="51752" name="オブジェクト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14:sizeRelH relativeFrom="margin">
              <wp14:pctWidth>0</wp14:pctWidth>
            </wp14:sizeRelH>
            <wp14:sizeRelV relativeFrom="margin">
              <wp14:pctHeight>0</wp14:pctHeight>
            </wp14:sizeRelV>
          </wp:anchor>
        </w:drawing>
      </w:r>
      <w:r>
        <w:rPr>
          <w:rFonts w:hint="eastAsia"/>
        </w:rPr>
        <w:t>行動や発達の違いに気付いたきっかけ（複数回答）</w:t>
      </w:r>
    </w:p>
    <w:p w14:paraId="25FD2B90" w14:textId="77777777" w:rsidR="00EE7690" w:rsidRDefault="00EE7690" w:rsidP="00EE7690"/>
    <w:p w14:paraId="7C7CF5B2" w14:textId="77777777" w:rsidR="00EE7690" w:rsidRDefault="00EE7690" w:rsidP="00EE7690"/>
    <w:p w14:paraId="60EAAB51" w14:textId="77777777" w:rsidR="00EE7690" w:rsidRDefault="00EE7690" w:rsidP="00EE7690"/>
    <w:p w14:paraId="25BB33CB" w14:textId="77777777" w:rsidR="00EE7690" w:rsidRDefault="00EE7690" w:rsidP="00EE7690"/>
    <w:p w14:paraId="19BEC5C5" w14:textId="77777777" w:rsidR="00EE7690" w:rsidRDefault="00EE7690" w:rsidP="00EE7690"/>
    <w:p w14:paraId="46B5D3EF" w14:textId="77777777" w:rsidR="00EE7690" w:rsidRDefault="00EE7690" w:rsidP="00EE7690"/>
    <w:p w14:paraId="48904899" w14:textId="77777777" w:rsidR="00EE7690" w:rsidRDefault="00EE7690" w:rsidP="00EE7690"/>
    <w:p w14:paraId="623DE814" w14:textId="77777777" w:rsidR="00EE7690" w:rsidRDefault="00EE7690" w:rsidP="00EE7690"/>
    <w:p w14:paraId="7BFD2094" w14:textId="77777777" w:rsidR="00EE7690" w:rsidRDefault="00EE7690" w:rsidP="00EE7690"/>
    <w:p w14:paraId="38D7BB63" w14:textId="77777777" w:rsidR="00EE7690" w:rsidRDefault="00EE7690" w:rsidP="00EE7690"/>
    <w:p w14:paraId="473C94EA" w14:textId="77777777" w:rsidR="00EE7690" w:rsidRDefault="00EE7690" w:rsidP="00EE7690"/>
    <w:p w14:paraId="7A29A793" w14:textId="77777777" w:rsidR="00EE7690" w:rsidRDefault="00EE7690" w:rsidP="00EE7690"/>
    <w:p w14:paraId="2B0EB90D" w14:textId="77777777" w:rsidR="00EE7690" w:rsidRDefault="00EE7690" w:rsidP="00EE7690"/>
    <w:p w14:paraId="6EDDEAEE" w14:textId="77777777" w:rsidR="00EE7690" w:rsidRDefault="00EE7690" w:rsidP="00EE7690"/>
    <w:p w14:paraId="528AAA0A" w14:textId="77777777" w:rsidR="00EE7690" w:rsidRDefault="00EE7690" w:rsidP="00EE7690"/>
    <w:p w14:paraId="2CAA2BF5" w14:textId="77777777" w:rsidR="00EE7690" w:rsidRDefault="00EE7690" w:rsidP="00EE7690">
      <w:pPr>
        <w:rPr>
          <w:rFonts w:ascii="HGｺﾞｼｯｸE" w:eastAsia="HGｺﾞｼｯｸE" w:hAnsi="ＭＳ ゴシック"/>
          <w:sz w:val="28"/>
        </w:rPr>
      </w:pPr>
    </w:p>
    <w:p w14:paraId="1765262E" w14:textId="77777777" w:rsidR="00EE7690" w:rsidRDefault="00EE7690" w:rsidP="00EE7690">
      <w:pPr>
        <w:rPr>
          <w:rFonts w:ascii="HGｺﾞｼｯｸE" w:eastAsia="HGｺﾞｼｯｸE" w:hAnsi="ＭＳ ゴシック"/>
          <w:sz w:val="28"/>
        </w:rPr>
      </w:pPr>
    </w:p>
    <w:p w14:paraId="1E7673D3" w14:textId="77777777" w:rsidR="00EE7690" w:rsidRDefault="00EE7690" w:rsidP="00EE7690">
      <w:pPr>
        <w:rPr>
          <w:rFonts w:ascii="HGｺﾞｼｯｸE" w:eastAsia="HGｺﾞｼｯｸE" w:hAnsi="ＭＳ ゴシック"/>
          <w:sz w:val="28"/>
        </w:rPr>
      </w:pPr>
    </w:p>
    <w:p w14:paraId="4023BF71" w14:textId="2376E53D" w:rsidR="00EE7690" w:rsidRPr="00F96CCF" w:rsidRDefault="00EE7690" w:rsidP="00E37D09">
      <w:pPr>
        <w:pStyle w:val="afff3"/>
        <w:ind w:left="870" w:hanging="240"/>
        <w:rPr>
          <w:color w:val="000000" w:themeColor="text1"/>
        </w:rPr>
      </w:pPr>
      <w:r>
        <w:rPr>
          <w:rFonts w:hint="eastAsia"/>
        </w:rPr>
        <w:t>●</w:t>
      </w:r>
      <w:r w:rsidRPr="008F7786">
        <w:rPr>
          <w:rFonts w:hint="eastAsia"/>
        </w:rPr>
        <w:t>診断を受けた人の79.4％が、就学前に最初に診断を受けており、発達等の違いに気づいてから診断を受けるまでの期間は６か月を超えて「１年以内」が32.0</w:t>
      </w:r>
      <w:r>
        <w:rPr>
          <w:rFonts w:hint="eastAsia"/>
        </w:rPr>
        <w:t>％と最も高くなっています。</w:t>
      </w:r>
    </w:p>
    <w:p w14:paraId="3674290B" w14:textId="77777777" w:rsidR="00EE7690" w:rsidRDefault="00EE7690" w:rsidP="00E37D09">
      <w:pPr>
        <w:pStyle w:val="afff3"/>
        <w:ind w:left="870" w:hanging="240"/>
      </w:pPr>
      <w:r>
        <w:rPr>
          <w:rFonts w:hint="eastAsia"/>
        </w:rPr>
        <w:t>●一方、約３割は診断を受けるまでの期間が１年を超えています。</w:t>
      </w:r>
    </w:p>
    <w:p w14:paraId="2157606B" w14:textId="77777777" w:rsidR="00EE7690" w:rsidRPr="00F96CCF" w:rsidRDefault="00EE7690" w:rsidP="00EE7690">
      <w:pPr>
        <w:pStyle w:val="a4"/>
        <w:ind w:left="630" w:firstLine="240"/>
        <w:rPr>
          <w:color w:val="000000" w:themeColor="text1"/>
        </w:rPr>
      </w:pPr>
    </w:p>
    <w:p w14:paraId="301A9F0C" w14:textId="7292A782" w:rsidR="00EE7690" w:rsidRDefault="00EE7690" w:rsidP="00EE7690">
      <w:pPr>
        <w:pStyle w:val="a7"/>
      </w:pPr>
      <w:r w:rsidRPr="00557384">
        <w:rPr>
          <w:noProof/>
        </w:rPr>
        <w:drawing>
          <wp:anchor distT="0" distB="0" distL="114300" distR="114300" simplePos="0" relativeHeight="251884544" behindDoc="0" locked="0" layoutInCell="1" allowOverlap="1" wp14:anchorId="21C1628E" wp14:editId="29E48A15">
            <wp:simplePos x="0" y="0"/>
            <wp:positionH relativeFrom="column">
              <wp:posOffset>-184574</wp:posOffset>
            </wp:positionH>
            <wp:positionV relativeFrom="paragraph">
              <wp:posOffset>160020</wp:posOffset>
            </wp:positionV>
            <wp:extent cx="3467100" cy="2428875"/>
            <wp:effectExtent l="0" t="0" r="0" b="0"/>
            <wp:wrapNone/>
            <wp:docPr id="51761" name="オブジェクト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14:sizeRelH relativeFrom="margin">
              <wp14:pctWidth>0</wp14:pctWidth>
            </wp14:sizeRelH>
            <wp14:sizeRelV relativeFrom="margin">
              <wp14:pctHeight>0</wp14:pctHeight>
            </wp14:sizeRelV>
          </wp:anchor>
        </w:drawing>
      </w:r>
      <w:r>
        <w:rPr>
          <w:rFonts w:hint="eastAsia"/>
        </w:rPr>
        <w:t xml:space="preserve">　　　　最初に診断を受けた時期　　　　　　　　　　気づきから診断を受けるまでの期間</w:t>
      </w:r>
    </w:p>
    <w:p w14:paraId="08544F5A" w14:textId="77777777" w:rsidR="00EE7690" w:rsidRDefault="00EE7690" w:rsidP="00EE7690">
      <w:r w:rsidRPr="00557384">
        <w:rPr>
          <w:noProof/>
        </w:rPr>
        <w:drawing>
          <wp:anchor distT="0" distB="0" distL="114300" distR="114300" simplePos="0" relativeHeight="251887616" behindDoc="0" locked="0" layoutInCell="1" allowOverlap="1" wp14:anchorId="6A5FC45D" wp14:editId="009B1CF9">
            <wp:simplePos x="0" y="0"/>
            <wp:positionH relativeFrom="column">
              <wp:posOffset>2607310</wp:posOffset>
            </wp:positionH>
            <wp:positionV relativeFrom="paragraph">
              <wp:posOffset>35560</wp:posOffset>
            </wp:positionV>
            <wp:extent cx="3276600" cy="1876425"/>
            <wp:effectExtent l="0" t="0" r="0" b="0"/>
            <wp:wrapNone/>
            <wp:docPr id="51762" name="オブジェクト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14:sizeRelH relativeFrom="margin">
              <wp14:pctWidth>0</wp14:pctWidth>
            </wp14:sizeRelH>
            <wp14:sizeRelV relativeFrom="margin">
              <wp14:pctHeight>0</wp14:pctHeight>
            </wp14:sizeRelV>
          </wp:anchor>
        </w:drawing>
      </w:r>
    </w:p>
    <w:p w14:paraId="2574E7D2" w14:textId="77777777" w:rsidR="00EE7690" w:rsidRDefault="00EE7690" w:rsidP="00EE7690">
      <w:r w:rsidRPr="00B7419C">
        <w:rPr>
          <w:noProof/>
        </w:rPr>
        <mc:AlternateContent>
          <mc:Choice Requires="wps">
            <w:drawing>
              <wp:anchor distT="0" distB="0" distL="114300" distR="114300" simplePos="0" relativeHeight="251916288" behindDoc="0" locked="0" layoutInCell="1" allowOverlap="1" wp14:anchorId="669CE6A0" wp14:editId="35DCEEEA">
                <wp:simplePos x="0" y="0"/>
                <wp:positionH relativeFrom="column">
                  <wp:posOffset>2996776</wp:posOffset>
                </wp:positionH>
                <wp:positionV relativeFrom="paragraph">
                  <wp:posOffset>207010</wp:posOffset>
                </wp:positionV>
                <wp:extent cx="243840" cy="514350"/>
                <wp:effectExtent l="0" t="0" r="22860" b="19050"/>
                <wp:wrapNone/>
                <wp:docPr id="1125" name="右大かっこ 1"/>
                <wp:cNvGraphicFramePr/>
                <a:graphic xmlns:a="http://schemas.openxmlformats.org/drawingml/2006/main">
                  <a:graphicData uri="http://schemas.microsoft.com/office/word/2010/wordprocessingShape">
                    <wps:wsp>
                      <wps:cNvSpPr/>
                      <wps:spPr>
                        <a:xfrm>
                          <a:off x="0" y="0"/>
                          <a:ext cx="243840" cy="514350"/>
                        </a:xfrm>
                        <a:prstGeom prst="rightBracket">
                          <a:avLst>
                            <a:gd name="adj" fmla="val 33064"/>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D8E86CF" id="_x0000_t86" coordsize="21600,21600" o:spt="86" adj="1800" path="m,qx21600@0l21600@1qy,21600e" filled="f">
                <v:formulas>
                  <v:f eqn="val #0"/>
                  <v:f eqn="sum 21600 0 #0"/>
                  <v:f eqn="prod #0 9598 32768"/>
                  <v:f eqn="sum 21600 0 @2"/>
                </v:formulas>
                <v:path arrowok="t" gradientshapeok="t" o:connecttype="custom" o:connectlocs="0,0;0,21600;21600,10800" textboxrect="0,@2,15274,@3"/>
                <v:handles>
                  <v:h position="bottomRight,#0" yrange="0,10800"/>
                </v:handles>
              </v:shapetype>
              <v:shape id="右大かっこ 1" o:spid="_x0000_s1026" type="#_x0000_t86" style="position:absolute;margin-left:235.95pt;margin-top:16.3pt;width:19.2pt;height:40.5pt;z-index:251916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" adj="3386" strokecolor="windowText" strokeweight=".5pt"/>
            </w:pict>
          </mc:Fallback>
        </mc:AlternateContent>
      </w:r>
    </w:p>
    <w:p w14:paraId="10EE18A4" w14:textId="77777777" w:rsidR="00EE7690" w:rsidRDefault="00EE7690" w:rsidP="00EE7690">
      <w:r w:rsidRPr="00B7419C">
        <w:rPr>
          <w:noProof/>
        </w:rPr>
        <mc:AlternateContent>
          <mc:Choice Requires="wps">
            <w:drawing>
              <wp:anchor distT="0" distB="0" distL="114300" distR="114300" simplePos="0" relativeHeight="251923456" behindDoc="0" locked="0" layoutInCell="1" allowOverlap="1" wp14:anchorId="7391E7FB" wp14:editId="7CA1676E">
                <wp:simplePos x="0" y="0"/>
                <wp:positionH relativeFrom="column">
                  <wp:posOffset>2998894</wp:posOffset>
                </wp:positionH>
                <wp:positionV relativeFrom="paragraph">
                  <wp:posOffset>108585</wp:posOffset>
                </wp:positionV>
                <wp:extent cx="533400" cy="200025"/>
                <wp:effectExtent l="0" t="0" r="0" b="9525"/>
                <wp:wrapNone/>
                <wp:docPr id="1142" name="テキスト ボックス 1142"/>
                <wp:cNvGraphicFramePr/>
                <a:graphic xmlns:a="http://schemas.openxmlformats.org/drawingml/2006/main">
                  <a:graphicData uri="http://schemas.microsoft.com/office/word/2010/wordprocessingShape">
                    <wps:wsp>
                      <wps:cNvSpPr txBox="1"/>
                      <wps:spPr>
                        <a:xfrm>
                          <a:off x="0" y="0"/>
                          <a:ext cx="533400" cy="200025"/>
                        </a:xfrm>
                        <a:prstGeom prst="rect">
                          <a:avLst/>
                        </a:prstGeom>
                        <a:solidFill>
                          <a:sysClr val="window" lastClr="FFFFFF"/>
                        </a:solidFill>
                        <a:ln w="6350">
                          <a:noFill/>
                        </a:ln>
                        <a:effectLst/>
                      </wps:spPr>
                      <wps:txbx>
                        <w:txbxContent>
                          <w:p w14:paraId="649A2C0B" w14:textId="77777777" w:rsidR="00EE7690" w:rsidRPr="00ED54E2" w:rsidRDefault="00EE7690" w:rsidP="00EE7690">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79.4</w:t>
                            </w:r>
                            <w:r w:rsidRPr="00ED54E2">
                              <w:rPr>
                                <w:rFonts w:ascii="ＭＳ ゴシック" w:eastAsia="ＭＳ ゴシック" w:hAnsi="ＭＳ ゴシック" w:hint="eastAsia"/>
                                <w:sz w:val="16"/>
                                <w:szCs w:val="16"/>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391E7FB" id="テキスト ボックス 1142" o:spid="_x0000_s1201" type="#_x0000_t202" style="position:absolute;left:0;text-align:left;margin-left:236.15pt;margin-top:8.55pt;width:42pt;height:15.75pt;z-index:251923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" fillcolor="window" stroked="f" strokeweight=".5pt">
                <v:textbox inset="1mm,,1mm">
                  <w:txbxContent>
                    <w:p w14:paraId="649A2C0B" w14:textId="77777777" w:rsidR="00EE7690" w:rsidRPr="00ED54E2" w:rsidRDefault="00EE7690" w:rsidP="00EE7690">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79.4</w:t>
                      </w:r>
                      <w:r w:rsidRPr="00ED54E2">
                        <w:rPr>
                          <w:rFonts w:ascii="ＭＳ ゴシック" w:eastAsia="ＭＳ ゴシック" w:hAnsi="ＭＳ ゴシック" w:hint="eastAsia"/>
                          <w:sz w:val="16"/>
                          <w:szCs w:val="16"/>
                        </w:rPr>
                        <w:t>％</w:t>
                      </w:r>
                    </w:p>
                  </w:txbxContent>
                </v:textbox>
              </v:shape>
            </w:pict>
          </mc:Fallback>
        </mc:AlternateContent>
      </w:r>
    </w:p>
    <w:p w14:paraId="19340BA5" w14:textId="77777777" w:rsidR="00EE7690" w:rsidRDefault="00EE7690" w:rsidP="00EE7690"/>
    <w:p w14:paraId="7CAF7807" w14:textId="77777777" w:rsidR="00EE7690" w:rsidRDefault="00EE7690" w:rsidP="00EE7690">
      <w:r w:rsidRPr="00B7419C">
        <w:rPr>
          <w:noProof/>
        </w:rPr>
        <mc:AlternateContent>
          <mc:Choice Requires="wps">
            <w:drawing>
              <wp:anchor distT="0" distB="0" distL="114300" distR="114300" simplePos="0" relativeHeight="251927552" behindDoc="0" locked="0" layoutInCell="1" allowOverlap="1" wp14:anchorId="4C7BE002" wp14:editId="7A19A185">
                <wp:simplePos x="0" y="0"/>
                <wp:positionH relativeFrom="column">
                  <wp:posOffset>4969510</wp:posOffset>
                </wp:positionH>
                <wp:positionV relativeFrom="paragraph">
                  <wp:posOffset>130810</wp:posOffset>
                </wp:positionV>
                <wp:extent cx="234315" cy="476250"/>
                <wp:effectExtent l="0" t="0" r="13335" b="19050"/>
                <wp:wrapNone/>
                <wp:docPr id="52047" name="右大かっこ 1"/>
                <wp:cNvGraphicFramePr/>
                <a:graphic xmlns:a="http://schemas.openxmlformats.org/drawingml/2006/main">
                  <a:graphicData uri="http://schemas.microsoft.com/office/word/2010/wordprocessingShape">
                    <wps:wsp>
                      <wps:cNvSpPr/>
                      <wps:spPr>
                        <a:xfrm>
                          <a:off x="0" y="0"/>
                          <a:ext cx="234315" cy="476250"/>
                        </a:xfrm>
                        <a:prstGeom prst="rightBracket">
                          <a:avLst>
                            <a:gd name="adj" fmla="val 33064"/>
                          </a:avLst>
                        </a:prstGeom>
                        <a:noFill/>
                        <a:ln w="6350" cap="flat" cmpd="sng" algn="ctr">
                          <a:solidFill>
                            <a:sysClr val="windowText" lastClr="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6739E80" id="右大かっこ 1" o:spid="_x0000_s1026" type="#_x0000_t86" style="position:absolute;margin-left:391.3pt;margin-top:10.3pt;width:18.45pt;height:37.5pt;z-index:251927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" adj="3514" strokecolor="windowText" strokeweight=".5pt"/>
            </w:pict>
          </mc:Fallback>
        </mc:AlternateContent>
      </w:r>
    </w:p>
    <w:p w14:paraId="729CA27F" w14:textId="77777777" w:rsidR="00EE7690" w:rsidRDefault="00EE7690" w:rsidP="00EE7690">
      <w:r w:rsidRPr="00B7419C">
        <w:rPr>
          <w:noProof/>
        </w:rPr>
        <mc:AlternateContent>
          <mc:Choice Requires="wps">
            <w:drawing>
              <wp:anchor distT="0" distB="0" distL="114300" distR="114300" simplePos="0" relativeHeight="251928576" behindDoc="0" locked="0" layoutInCell="1" allowOverlap="1" wp14:anchorId="027E2DE1" wp14:editId="445670FD">
                <wp:simplePos x="0" y="0"/>
                <wp:positionH relativeFrom="column">
                  <wp:posOffset>5093970</wp:posOffset>
                </wp:positionH>
                <wp:positionV relativeFrom="paragraph">
                  <wp:posOffset>40005</wp:posOffset>
                </wp:positionV>
                <wp:extent cx="533400" cy="200025"/>
                <wp:effectExtent l="0" t="0" r="0" b="9525"/>
                <wp:wrapNone/>
                <wp:docPr id="52049" name="テキスト ボックス 52049"/>
                <wp:cNvGraphicFramePr/>
                <a:graphic xmlns:a="http://schemas.openxmlformats.org/drawingml/2006/main">
                  <a:graphicData uri="http://schemas.microsoft.com/office/word/2010/wordprocessingShape">
                    <wps:wsp>
                      <wps:cNvSpPr txBox="1"/>
                      <wps:spPr>
                        <a:xfrm>
                          <a:off x="0" y="0"/>
                          <a:ext cx="533400" cy="200025"/>
                        </a:xfrm>
                        <a:prstGeom prst="rect">
                          <a:avLst/>
                        </a:prstGeom>
                        <a:solidFill>
                          <a:sysClr val="window" lastClr="FFFFFF"/>
                        </a:solidFill>
                        <a:ln w="6350">
                          <a:noFill/>
                        </a:ln>
                        <a:effectLst/>
                      </wps:spPr>
                      <wps:txbx>
                        <w:txbxContent>
                          <w:p w14:paraId="09987BB0" w14:textId="77777777" w:rsidR="00EE7690" w:rsidRPr="00ED54E2" w:rsidRDefault="00EE7690" w:rsidP="00EE7690">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30.6</w:t>
                            </w:r>
                            <w:r w:rsidRPr="00ED54E2">
                              <w:rPr>
                                <w:rFonts w:ascii="ＭＳ ゴシック" w:eastAsia="ＭＳ ゴシック" w:hAnsi="ＭＳ ゴシック" w:hint="eastAsia"/>
                                <w:sz w:val="16"/>
                                <w:szCs w:val="16"/>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27E2DE1" id="テキスト ボックス 52049" o:spid="_x0000_s1202" type="#_x0000_t202" style="position:absolute;left:0;text-align:left;margin-left:401.1pt;margin-top:3.15pt;width:42pt;height:15.75pt;z-index:251928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" fillcolor="window" stroked="f" strokeweight=".5pt">
                <v:textbox inset="1mm,,1mm">
                  <w:txbxContent>
                    <w:p w14:paraId="09987BB0" w14:textId="77777777" w:rsidR="00EE7690" w:rsidRPr="00ED54E2" w:rsidRDefault="00EE7690" w:rsidP="00EE7690">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30.6</w:t>
                      </w:r>
                      <w:r w:rsidRPr="00ED54E2">
                        <w:rPr>
                          <w:rFonts w:ascii="ＭＳ ゴシック" w:eastAsia="ＭＳ ゴシック" w:hAnsi="ＭＳ ゴシック" w:hint="eastAsia"/>
                          <w:sz w:val="16"/>
                          <w:szCs w:val="16"/>
                        </w:rPr>
                        <w:t>％</w:t>
                      </w:r>
                    </w:p>
                  </w:txbxContent>
                </v:textbox>
              </v:shape>
            </w:pict>
          </mc:Fallback>
        </mc:AlternateContent>
      </w:r>
    </w:p>
    <w:p w14:paraId="7E12C903" w14:textId="77777777" w:rsidR="00EE7690" w:rsidRDefault="00EE7690" w:rsidP="00EE7690">
      <w:pPr>
        <w:pStyle w:val="a4"/>
        <w:ind w:leftChars="0" w:left="0" w:firstLineChars="0" w:firstLine="0"/>
        <w:rPr>
          <w:rFonts w:hAnsi="Trebuchet MS"/>
          <w:sz w:val="21"/>
        </w:rPr>
      </w:pPr>
    </w:p>
    <w:p w14:paraId="31B66111" w14:textId="77777777" w:rsidR="00EE7690" w:rsidRDefault="00EE7690" w:rsidP="00EE7690">
      <w:pPr>
        <w:pStyle w:val="a4"/>
        <w:ind w:leftChars="0" w:left="0" w:firstLineChars="0" w:firstLine="0"/>
        <w:rPr>
          <w:rFonts w:hAnsi="Trebuchet MS"/>
          <w:sz w:val="21"/>
        </w:rPr>
      </w:pPr>
    </w:p>
    <w:p w14:paraId="3CB68F16" w14:textId="77777777" w:rsidR="00EE7690" w:rsidRDefault="00EE7690" w:rsidP="00EE7690">
      <w:pPr>
        <w:pStyle w:val="a4"/>
        <w:ind w:leftChars="0" w:left="0" w:firstLineChars="0" w:firstLine="0"/>
        <w:rPr>
          <w:rFonts w:hAnsi="Trebuchet MS"/>
          <w:sz w:val="21"/>
        </w:rPr>
      </w:pPr>
    </w:p>
    <w:p w14:paraId="429C0487" w14:textId="77777777" w:rsidR="00EE7690" w:rsidRDefault="00EE7690" w:rsidP="00EE7690">
      <w:pPr>
        <w:pStyle w:val="a4"/>
        <w:ind w:leftChars="0" w:left="0" w:firstLineChars="0" w:firstLine="0"/>
        <w:rPr>
          <w:rFonts w:hAnsi="Trebuchet MS"/>
          <w:sz w:val="21"/>
        </w:rPr>
      </w:pPr>
    </w:p>
    <w:p w14:paraId="76667818" w14:textId="77777777" w:rsidR="00EE7690" w:rsidRPr="00EE7690" w:rsidRDefault="00EE7690" w:rsidP="00EE7690">
      <w:pPr>
        <w:pStyle w:val="a4"/>
        <w:ind w:leftChars="0" w:left="0" w:firstLineChars="0" w:firstLine="0"/>
        <w:rPr>
          <w:rFonts w:hAnsi="Trebuchet MS"/>
          <w:sz w:val="21"/>
        </w:rPr>
      </w:pPr>
    </w:p>
    <w:p w14:paraId="541A34BE" w14:textId="77777777" w:rsidR="00EE7690" w:rsidRPr="00EE7690" w:rsidRDefault="00EE7690" w:rsidP="00EE7690">
      <w:pPr>
        <w:pStyle w:val="a4"/>
        <w:ind w:leftChars="0" w:left="0" w:firstLineChars="0" w:firstLine="0"/>
        <w:rPr>
          <w:rFonts w:hAnsi="Trebuchet MS"/>
          <w:sz w:val="21"/>
        </w:rPr>
      </w:pPr>
    </w:p>
    <w:p w14:paraId="582D5E55" w14:textId="6ADF0ED8" w:rsidR="00EE7690" w:rsidRDefault="00EE7690" w:rsidP="00E37D09">
      <w:pPr>
        <w:pStyle w:val="afff3"/>
        <w:ind w:left="840" w:hanging="210"/>
      </w:pPr>
      <w:r>
        <w:rPr>
          <w:rFonts w:hAnsi="Trebuchet MS" w:hint="eastAsia"/>
          <w:sz w:val="21"/>
        </w:rPr>
        <w:lastRenderedPageBreak/>
        <w:t>●</w:t>
      </w:r>
      <w:r>
        <w:rPr>
          <w:rFonts w:hint="eastAsia"/>
        </w:rPr>
        <w:t>診断を受けてから障害を受け入れるまでの過程で一番苦しかったことは、「症状への対応」が57.1％と最も高く、次いで「他の子どもや人と比較してしまうこと」が54.3％、「発達障害についての知識がなかったこと」が38.8％となっています。</w:t>
      </w:r>
    </w:p>
    <w:p w14:paraId="5F88BB98" w14:textId="77777777" w:rsidR="00EE7690" w:rsidRDefault="00EE7690" w:rsidP="00EE7690">
      <w:pPr>
        <w:pStyle w:val="a4"/>
        <w:ind w:left="630" w:firstLine="240"/>
      </w:pPr>
    </w:p>
    <w:p w14:paraId="1B919275" w14:textId="77777777" w:rsidR="00EE7690" w:rsidRDefault="00EE7690" w:rsidP="00EE7690">
      <w:pPr>
        <w:pStyle w:val="a7"/>
        <w:spacing w:before="165" w:after="66"/>
        <w:ind w:left="420"/>
      </w:pPr>
      <w:r w:rsidRPr="00557384">
        <w:rPr>
          <w:noProof/>
        </w:rPr>
        <w:drawing>
          <wp:anchor distT="0" distB="0" distL="114300" distR="114300" simplePos="0" relativeHeight="251888640" behindDoc="0" locked="0" layoutInCell="1" allowOverlap="1" wp14:anchorId="0F51D5D2" wp14:editId="59B32152">
            <wp:simplePos x="0" y="0"/>
            <wp:positionH relativeFrom="column">
              <wp:posOffset>-91440</wp:posOffset>
            </wp:positionH>
            <wp:positionV relativeFrom="paragraph">
              <wp:posOffset>284480</wp:posOffset>
            </wp:positionV>
            <wp:extent cx="6305550" cy="3810000"/>
            <wp:effectExtent l="0" t="0" r="0" b="0"/>
            <wp:wrapNone/>
            <wp:docPr id="51764" name="オブジェクト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14:sizeRelH relativeFrom="margin">
              <wp14:pctWidth>0</wp14:pctWidth>
            </wp14:sizeRelH>
            <wp14:sizeRelV relativeFrom="margin">
              <wp14:pctHeight>0</wp14:pctHeight>
            </wp14:sizeRelV>
          </wp:anchor>
        </w:drawing>
      </w:r>
      <w:r>
        <w:rPr>
          <w:rFonts w:hint="eastAsia"/>
        </w:rPr>
        <w:t>診断を受けてから障害を受け入れるまでの過程で苦しかったこと（複数回答）</w:t>
      </w:r>
    </w:p>
    <w:p w14:paraId="3AAC5CFC" w14:textId="77777777" w:rsidR="00EE7690" w:rsidRDefault="00EE7690" w:rsidP="00EE7690"/>
    <w:p w14:paraId="0177F828" w14:textId="77777777" w:rsidR="00EE7690" w:rsidRDefault="00EE7690" w:rsidP="00EE7690"/>
    <w:p w14:paraId="7277CA61" w14:textId="77777777" w:rsidR="00EE7690" w:rsidRDefault="00EE7690" w:rsidP="00EE7690"/>
    <w:p w14:paraId="789BDFC0" w14:textId="77777777" w:rsidR="00EE7690" w:rsidRDefault="00EE7690" w:rsidP="00EE7690"/>
    <w:p w14:paraId="0EE3BF84" w14:textId="77777777" w:rsidR="00EE7690" w:rsidRDefault="00EE7690" w:rsidP="00EE7690"/>
    <w:p w14:paraId="5236DAAF" w14:textId="77777777" w:rsidR="00EE7690" w:rsidRDefault="00EE7690" w:rsidP="00EE7690"/>
    <w:p w14:paraId="1D703A1A" w14:textId="77777777" w:rsidR="00EE7690" w:rsidRDefault="00EE7690" w:rsidP="00EE7690"/>
    <w:p w14:paraId="7571B8B4" w14:textId="77777777" w:rsidR="00EE7690" w:rsidRDefault="00EE7690" w:rsidP="00EE7690"/>
    <w:p w14:paraId="26C7D99D" w14:textId="77777777" w:rsidR="00EE7690" w:rsidRDefault="00EE7690" w:rsidP="00EE7690">
      <w:pPr>
        <w:widowControl/>
        <w:jc w:val="left"/>
      </w:pPr>
    </w:p>
    <w:p w14:paraId="5BF41834" w14:textId="77777777" w:rsidR="00EE7690" w:rsidRDefault="00EE7690" w:rsidP="00EE7690">
      <w:pPr>
        <w:widowControl/>
        <w:jc w:val="left"/>
      </w:pPr>
    </w:p>
    <w:p w14:paraId="3E515743" w14:textId="77777777" w:rsidR="00EE7690" w:rsidRDefault="00EE7690" w:rsidP="00EE7690">
      <w:pPr>
        <w:widowControl/>
        <w:jc w:val="left"/>
      </w:pPr>
    </w:p>
    <w:p w14:paraId="518D6D0C" w14:textId="77777777" w:rsidR="00EE7690" w:rsidRDefault="00EE7690" w:rsidP="00EE7690">
      <w:pPr>
        <w:widowControl/>
        <w:jc w:val="left"/>
      </w:pPr>
    </w:p>
    <w:p w14:paraId="399D38AE" w14:textId="77777777" w:rsidR="00EE7690" w:rsidRDefault="00EE7690" w:rsidP="00EE7690">
      <w:pPr>
        <w:widowControl/>
        <w:jc w:val="left"/>
      </w:pPr>
    </w:p>
    <w:p w14:paraId="5F944473" w14:textId="77777777" w:rsidR="00EE7690" w:rsidRDefault="00EE7690" w:rsidP="00EE7690">
      <w:pPr>
        <w:widowControl/>
        <w:jc w:val="left"/>
      </w:pPr>
    </w:p>
    <w:p w14:paraId="5612D66E" w14:textId="77777777" w:rsidR="00EE7690" w:rsidRDefault="00EE7690" w:rsidP="00EE7690">
      <w:pPr>
        <w:widowControl/>
        <w:jc w:val="left"/>
      </w:pPr>
    </w:p>
    <w:p w14:paraId="2BB90DF5" w14:textId="77777777" w:rsidR="00EE7690" w:rsidRDefault="00EE7690" w:rsidP="00EE7690">
      <w:pPr>
        <w:widowControl/>
        <w:jc w:val="left"/>
      </w:pPr>
    </w:p>
    <w:p w14:paraId="75593B3B" w14:textId="77777777" w:rsidR="00EE7690" w:rsidRDefault="00EE7690" w:rsidP="00EE7690">
      <w:pPr>
        <w:widowControl/>
        <w:jc w:val="left"/>
      </w:pPr>
    </w:p>
    <w:p w14:paraId="7B422E5B" w14:textId="77777777" w:rsidR="00EE7690" w:rsidRDefault="00EE7690" w:rsidP="00EE7690">
      <w:pPr>
        <w:widowControl/>
        <w:jc w:val="left"/>
      </w:pPr>
      <w:r>
        <w:br w:type="page"/>
      </w:r>
    </w:p>
    <w:p w14:paraId="34F956DD" w14:textId="77777777" w:rsidR="00EE7690" w:rsidRPr="00732AA7" w:rsidRDefault="00EE7690" w:rsidP="00EE7690">
      <w:pPr>
        <w:pStyle w:val="5"/>
        <w:ind w:left="420"/>
        <w:rPr>
          <w:b/>
        </w:rPr>
      </w:pPr>
      <w:bookmarkStart w:id="108" w:name="_Toc39235467"/>
      <w:bookmarkStart w:id="109" w:name="_Toc39838926"/>
      <w:r>
        <w:rPr>
          <w:rFonts w:hint="eastAsia"/>
        </w:rPr>
        <w:lastRenderedPageBreak/>
        <w:t xml:space="preserve">３　</w:t>
      </w:r>
      <w:r w:rsidRPr="00732AA7">
        <w:rPr>
          <w:rFonts w:hint="eastAsia"/>
        </w:rPr>
        <w:t>発達障害児</w:t>
      </w:r>
      <w:r>
        <w:rPr>
          <w:rFonts w:hint="eastAsia"/>
        </w:rPr>
        <w:t>・</w:t>
      </w:r>
      <w:r w:rsidRPr="00732AA7">
        <w:rPr>
          <w:rFonts w:hint="eastAsia"/>
        </w:rPr>
        <w:t>者の日中の生活について</w:t>
      </w:r>
      <w:bookmarkEnd w:id="108"/>
      <w:bookmarkEnd w:id="109"/>
    </w:p>
    <w:p w14:paraId="67BDB54F" w14:textId="7FA98964" w:rsidR="00EE7690" w:rsidRDefault="00EE7690" w:rsidP="00E37D09">
      <w:pPr>
        <w:pStyle w:val="afff3"/>
        <w:ind w:left="870" w:hanging="240"/>
      </w:pPr>
      <w:r>
        <w:rPr>
          <w:rFonts w:hint="eastAsia"/>
        </w:rPr>
        <w:t>●日中過ごしている場所は、18歳未満では「自宅」が39.5％と最も高く、次いで「児童発達支援事業所」が35.7％、「地域療育センター」が31.4％、「公立小学校（特別支援学級）」が30.8％となっています。</w:t>
      </w:r>
    </w:p>
    <w:p w14:paraId="2E234665" w14:textId="433D24D7" w:rsidR="00EE7690" w:rsidRDefault="00EE7690" w:rsidP="00E37D09">
      <w:pPr>
        <w:pStyle w:val="afff3"/>
        <w:ind w:left="870" w:hanging="240"/>
      </w:pPr>
      <w:r>
        <w:rPr>
          <w:rFonts w:hint="eastAsia"/>
        </w:rPr>
        <w:t>●18歳以上では、「通所施設・地域活動支援センターなどに通っている」が79.6％と最も高くなっています。</w:t>
      </w:r>
    </w:p>
    <w:p w14:paraId="1A506DD4" w14:textId="77777777" w:rsidR="00EE7690" w:rsidRDefault="00EE7690" w:rsidP="00EE7690">
      <w:pPr>
        <w:pStyle w:val="a4"/>
        <w:ind w:left="630" w:firstLine="240"/>
      </w:pPr>
    </w:p>
    <w:p w14:paraId="1A922F64" w14:textId="77777777" w:rsidR="00EE7690" w:rsidRDefault="00EE7690" w:rsidP="00EE7690">
      <w:pPr>
        <w:pStyle w:val="a7"/>
      </w:pPr>
      <w:r>
        <w:rPr>
          <w:rFonts w:hint="eastAsia"/>
        </w:rPr>
        <w:t>日中過ごしている場所（複数回答）</w:t>
      </w:r>
    </w:p>
    <w:p w14:paraId="7530CCD7" w14:textId="77777777" w:rsidR="00EE7690" w:rsidRDefault="00EE7690" w:rsidP="00EE7690">
      <w:pPr>
        <w:tabs>
          <w:tab w:val="left" w:pos="851"/>
        </w:tabs>
      </w:pPr>
      <w:r w:rsidRPr="00BD2F52">
        <w:rPr>
          <w:rFonts w:hint="eastAsia"/>
          <w:noProof/>
        </w:rPr>
        <mc:AlternateContent>
          <mc:Choice Requires="wps">
            <w:drawing>
              <wp:anchor distT="0" distB="0" distL="114300" distR="114300" simplePos="0" relativeHeight="251896832" behindDoc="0" locked="0" layoutInCell="1" allowOverlap="1" wp14:anchorId="65A306AA" wp14:editId="312A0D87">
                <wp:simplePos x="0" y="0"/>
                <wp:positionH relativeFrom="column">
                  <wp:posOffset>2556510</wp:posOffset>
                </wp:positionH>
                <wp:positionV relativeFrom="paragraph">
                  <wp:posOffset>81915</wp:posOffset>
                </wp:positionV>
                <wp:extent cx="863600" cy="219075"/>
                <wp:effectExtent l="0" t="0" r="12700" b="28575"/>
                <wp:wrapNone/>
                <wp:docPr id="1130" name="テキスト ボックス 1130"/>
                <wp:cNvGraphicFramePr/>
                <a:graphic xmlns:a="http://schemas.openxmlformats.org/drawingml/2006/main">
                  <a:graphicData uri="http://schemas.microsoft.com/office/word/2010/wordprocessingShape">
                    <wps:wsp>
                      <wps:cNvSpPr txBox="1"/>
                      <wps:spPr>
                        <a:xfrm>
                          <a:off x="0" y="0"/>
                          <a:ext cx="863600" cy="219075"/>
                        </a:xfrm>
                        <a:prstGeom prst="rect">
                          <a:avLst/>
                        </a:prstGeom>
                        <a:solidFill>
                          <a:sysClr val="window" lastClr="FFFFFF"/>
                        </a:solidFill>
                        <a:ln w="6350">
                          <a:solidFill>
                            <a:sysClr val="windowText" lastClr="000000">
                              <a:lumMod val="75000"/>
                              <a:lumOff val="25000"/>
                            </a:sysClr>
                          </a:solidFill>
                        </a:ln>
                        <a:effectLst/>
                      </wps:spPr>
                      <wps:txbx>
                        <w:txbxContent>
                          <w:p w14:paraId="2817F21E" w14:textId="77777777" w:rsidR="00EE7690" w:rsidRPr="006F5911" w:rsidRDefault="00EE7690" w:rsidP="00EE7690">
                            <w:pPr>
                              <w:spacing w:line="220" w:lineRule="exact"/>
                              <w:jc w:val="center"/>
                              <w:rPr>
                                <w:rFonts w:ascii="HGｺﾞｼｯｸM" w:eastAsia="HGｺﾞｼｯｸM"/>
                                <w:sz w:val="18"/>
                                <w:szCs w:val="18"/>
                              </w:rPr>
                            </w:pPr>
                            <w:r>
                              <w:rPr>
                                <w:rFonts w:ascii="HGｺﾞｼｯｸM" w:eastAsia="HGｺﾞｼｯｸM" w:hint="eastAsia"/>
                                <w:sz w:val="18"/>
                                <w:szCs w:val="18"/>
                              </w:rPr>
                              <w:t>18歳未満</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5A306AA" id="テキスト ボックス 1130" o:spid="_x0000_s1203" type="#_x0000_t202" style="position:absolute;left:0;text-align:left;margin-left:201.3pt;margin-top:6.45pt;width:68pt;height:17.25pt;z-index:251896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" fillcolor="window" strokecolor="#404040" strokeweight=".5pt">
                <v:textbox>
                  <w:txbxContent>
                    <w:p w14:paraId="2817F21E" w14:textId="77777777" w:rsidR="00EE7690" w:rsidRPr="006F5911" w:rsidRDefault="00EE7690" w:rsidP="00EE7690">
                      <w:pPr>
                        <w:spacing w:line="220" w:lineRule="exact"/>
                        <w:jc w:val="center"/>
                        <w:rPr>
                          <w:rFonts w:ascii="HGｺﾞｼｯｸM" w:eastAsia="HGｺﾞｼｯｸM"/>
                          <w:sz w:val="18"/>
                          <w:szCs w:val="18"/>
                        </w:rPr>
                      </w:pPr>
                      <w:r>
                        <w:rPr>
                          <w:rFonts w:ascii="HGｺﾞｼｯｸM" w:eastAsia="HGｺﾞｼｯｸM" w:hint="eastAsia"/>
                          <w:sz w:val="18"/>
                          <w:szCs w:val="18"/>
                        </w:rPr>
                        <w:t>18歳未満</w:t>
                      </w:r>
                    </w:p>
                  </w:txbxContent>
                </v:textbox>
              </v:shape>
            </w:pict>
          </mc:Fallback>
        </mc:AlternateContent>
      </w:r>
      <w:r w:rsidRPr="00BD2F52">
        <w:rPr>
          <w:rFonts w:hint="eastAsia"/>
          <w:noProof/>
        </w:rPr>
        <mc:AlternateContent>
          <mc:Choice Requires="wps">
            <w:drawing>
              <wp:anchor distT="0" distB="0" distL="114300" distR="114300" simplePos="0" relativeHeight="251897856" behindDoc="0" locked="0" layoutInCell="1" allowOverlap="1" wp14:anchorId="4F982529" wp14:editId="3555C2B8">
                <wp:simplePos x="0" y="0"/>
                <wp:positionH relativeFrom="column">
                  <wp:posOffset>4528185</wp:posOffset>
                </wp:positionH>
                <wp:positionV relativeFrom="paragraph">
                  <wp:posOffset>81915</wp:posOffset>
                </wp:positionV>
                <wp:extent cx="863600" cy="219075"/>
                <wp:effectExtent l="0" t="0" r="12700" b="28575"/>
                <wp:wrapNone/>
                <wp:docPr id="1131" name="テキスト ボックス 1131"/>
                <wp:cNvGraphicFramePr/>
                <a:graphic xmlns:a="http://schemas.openxmlformats.org/drawingml/2006/main">
                  <a:graphicData uri="http://schemas.microsoft.com/office/word/2010/wordprocessingShape">
                    <wps:wsp>
                      <wps:cNvSpPr txBox="1"/>
                      <wps:spPr>
                        <a:xfrm>
                          <a:off x="0" y="0"/>
                          <a:ext cx="863600" cy="219075"/>
                        </a:xfrm>
                        <a:prstGeom prst="rect">
                          <a:avLst/>
                        </a:prstGeom>
                        <a:solidFill>
                          <a:sysClr val="window" lastClr="FFFFFF"/>
                        </a:solidFill>
                        <a:ln w="6350">
                          <a:solidFill>
                            <a:sysClr val="windowText" lastClr="000000">
                              <a:lumMod val="75000"/>
                              <a:lumOff val="25000"/>
                            </a:sysClr>
                          </a:solidFill>
                        </a:ln>
                        <a:effectLst/>
                      </wps:spPr>
                      <wps:txbx>
                        <w:txbxContent>
                          <w:p w14:paraId="3822D3AC" w14:textId="77777777" w:rsidR="00EE7690" w:rsidRPr="006F5911" w:rsidRDefault="00EE7690" w:rsidP="00EE7690">
                            <w:pPr>
                              <w:spacing w:line="220" w:lineRule="exact"/>
                              <w:jc w:val="center"/>
                              <w:rPr>
                                <w:rFonts w:ascii="HGｺﾞｼｯｸM" w:eastAsia="HGｺﾞｼｯｸM"/>
                                <w:sz w:val="18"/>
                                <w:szCs w:val="18"/>
                              </w:rPr>
                            </w:pPr>
                            <w:r>
                              <w:rPr>
                                <w:rFonts w:ascii="HGｺﾞｼｯｸM" w:eastAsia="HGｺﾞｼｯｸM" w:hint="eastAsia"/>
                                <w:sz w:val="18"/>
                                <w:szCs w:val="18"/>
                              </w:rPr>
                              <w:t>18歳以上</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F982529" id="テキスト ボックス 1131" o:spid="_x0000_s1204" type="#_x0000_t202" style="position:absolute;left:0;text-align:left;margin-left:356.55pt;margin-top:6.45pt;width:68pt;height:17.25pt;z-index:251897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" fillcolor="window" strokecolor="#404040" strokeweight=".5pt">
                <v:textbox>
                  <w:txbxContent>
                    <w:p w14:paraId="3822D3AC" w14:textId="77777777" w:rsidR="00EE7690" w:rsidRPr="006F5911" w:rsidRDefault="00EE7690" w:rsidP="00EE7690">
                      <w:pPr>
                        <w:spacing w:line="220" w:lineRule="exact"/>
                        <w:jc w:val="center"/>
                        <w:rPr>
                          <w:rFonts w:ascii="HGｺﾞｼｯｸM" w:eastAsia="HGｺﾞｼｯｸM"/>
                          <w:sz w:val="18"/>
                          <w:szCs w:val="18"/>
                        </w:rPr>
                      </w:pPr>
                      <w:r>
                        <w:rPr>
                          <w:rFonts w:ascii="HGｺﾞｼｯｸM" w:eastAsia="HGｺﾞｼｯｸM" w:hint="eastAsia"/>
                          <w:sz w:val="18"/>
                          <w:szCs w:val="18"/>
                        </w:rPr>
                        <w:t>18歳以上</w:t>
                      </w:r>
                    </w:p>
                  </w:txbxContent>
                </v:textbox>
              </v:shape>
            </w:pict>
          </mc:Fallback>
        </mc:AlternateContent>
      </w:r>
      <w:r w:rsidRPr="00557384">
        <w:rPr>
          <w:noProof/>
        </w:rPr>
        <w:drawing>
          <wp:anchor distT="0" distB="0" distL="114300" distR="114300" simplePos="0" relativeHeight="251889664" behindDoc="0" locked="0" layoutInCell="1" allowOverlap="1" wp14:anchorId="30D6C1F8" wp14:editId="48122EB7">
            <wp:simplePos x="0" y="0"/>
            <wp:positionH relativeFrom="column">
              <wp:posOffset>-72390</wp:posOffset>
            </wp:positionH>
            <wp:positionV relativeFrom="paragraph">
              <wp:posOffset>248920</wp:posOffset>
            </wp:positionV>
            <wp:extent cx="4171950" cy="5734050"/>
            <wp:effectExtent l="0" t="0" r="0" b="0"/>
            <wp:wrapNone/>
            <wp:docPr id="2784" name="オブジェクト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14:sizeRelH relativeFrom="margin">
              <wp14:pctWidth>0</wp14:pctWidth>
            </wp14:sizeRelH>
            <wp14:sizeRelV relativeFrom="margin">
              <wp14:pctHeight>0</wp14:pctHeight>
            </wp14:sizeRelV>
          </wp:anchor>
        </w:drawing>
      </w:r>
      <w:r w:rsidRPr="00557384">
        <w:rPr>
          <w:noProof/>
        </w:rPr>
        <w:drawing>
          <wp:anchor distT="0" distB="0" distL="114300" distR="114300" simplePos="0" relativeHeight="251886592" behindDoc="0" locked="0" layoutInCell="1" allowOverlap="1" wp14:anchorId="4A30A1CB" wp14:editId="6403CB4C">
            <wp:simplePos x="0" y="0"/>
            <wp:positionH relativeFrom="column">
              <wp:posOffset>1918335</wp:posOffset>
            </wp:positionH>
            <wp:positionV relativeFrom="paragraph">
              <wp:posOffset>248920</wp:posOffset>
            </wp:positionV>
            <wp:extent cx="4171950" cy="5734050"/>
            <wp:effectExtent l="0" t="0" r="0" b="0"/>
            <wp:wrapNone/>
            <wp:docPr id="1129" name="オブジェクト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14:sizeRelH relativeFrom="margin">
              <wp14:pctWidth>0</wp14:pctWidth>
            </wp14:sizeRelH>
            <wp14:sizeRelV relativeFrom="margin">
              <wp14:pctHeight>0</wp14:pctHeight>
            </wp14:sizeRelV>
          </wp:anchor>
        </w:drawing>
      </w:r>
    </w:p>
    <w:p w14:paraId="6C2F592D" w14:textId="77777777" w:rsidR="00EE7690" w:rsidRDefault="00EE7690" w:rsidP="00EE7690"/>
    <w:p w14:paraId="6F7D03F6" w14:textId="77777777" w:rsidR="00EE7690" w:rsidRDefault="00EE7690" w:rsidP="00EE7690"/>
    <w:p w14:paraId="2A0DF4DF" w14:textId="77777777" w:rsidR="00EE7690" w:rsidRDefault="00EE7690" w:rsidP="00EE7690"/>
    <w:p w14:paraId="7477D644" w14:textId="77777777" w:rsidR="00EE7690" w:rsidRDefault="00EE7690" w:rsidP="00EE7690"/>
    <w:p w14:paraId="3463E4F1" w14:textId="77777777" w:rsidR="00EE7690" w:rsidRDefault="00EE7690" w:rsidP="00EE7690"/>
    <w:p w14:paraId="7752BD4D" w14:textId="77777777" w:rsidR="00EE7690" w:rsidRDefault="00EE7690" w:rsidP="00EE7690"/>
    <w:p w14:paraId="3C352550" w14:textId="77777777" w:rsidR="00EE7690" w:rsidRPr="005F4944" w:rsidRDefault="00EE7690" w:rsidP="00EE7690"/>
    <w:p w14:paraId="5DE54F18" w14:textId="77777777" w:rsidR="00EE7690" w:rsidRDefault="00EE7690" w:rsidP="00EE7690"/>
    <w:p w14:paraId="41182E2D" w14:textId="77777777" w:rsidR="00EE7690" w:rsidRDefault="00EE7690" w:rsidP="00EE7690">
      <w:pPr>
        <w:widowControl/>
        <w:jc w:val="left"/>
      </w:pPr>
    </w:p>
    <w:p w14:paraId="57B041BF" w14:textId="77777777" w:rsidR="00EE7690" w:rsidRDefault="00EE7690" w:rsidP="00EE7690">
      <w:pPr>
        <w:widowControl/>
        <w:jc w:val="left"/>
      </w:pPr>
    </w:p>
    <w:p w14:paraId="1FD72E94" w14:textId="77777777" w:rsidR="00EE7690" w:rsidRDefault="00EE7690" w:rsidP="00EE7690">
      <w:pPr>
        <w:widowControl/>
        <w:jc w:val="left"/>
      </w:pPr>
    </w:p>
    <w:p w14:paraId="1D22B6B7" w14:textId="77777777" w:rsidR="00EE7690" w:rsidRDefault="00EE7690" w:rsidP="00EE7690">
      <w:pPr>
        <w:widowControl/>
        <w:jc w:val="left"/>
      </w:pPr>
    </w:p>
    <w:p w14:paraId="57C840E1" w14:textId="77777777" w:rsidR="00EE7690" w:rsidRDefault="00EE7690" w:rsidP="00EE7690">
      <w:pPr>
        <w:widowControl/>
        <w:jc w:val="left"/>
      </w:pPr>
    </w:p>
    <w:p w14:paraId="386DCCA2" w14:textId="77777777" w:rsidR="00EE7690" w:rsidRDefault="00EE7690" w:rsidP="00EE7690">
      <w:pPr>
        <w:widowControl/>
        <w:jc w:val="left"/>
      </w:pPr>
    </w:p>
    <w:p w14:paraId="675034F9" w14:textId="77777777" w:rsidR="00EE7690" w:rsidRDefault="00EE7690" w:rsidP="00EE7690">
      <w:pPr>
        <w:widowControl/>
        <w:jc w:val="left"/>
      </w:pPr>
    </w:p>
    <w:p w14:paraId="0B0D114C" w14:textId="77777777" w:rsidR="00EE7690" w:rsidRDefault="00EE7690" w:rsidP="00EE7690">
      <w:pPr>
        <w:widowControl/>
        <w:jc w:val="left"/>
      </w:pPr>
    </w:p>
    <w:p w14:paraId="0F5D461D" w14:textId="77777777" w:rsidR="00EE7690" w:rsidRDefault="00EE7690" w:rsidP="00EE7690">
      <w:pPr>
        <w:widowControl/>
        <w:jc w:val="left"/>
      </w:pPr>
    </w:p>
    <w:p w14:paraId="08576E2D" w14:textId="77777777" w:rsidR="00EE7690" w:rsidRDefault="00EE7690" w:rsidP="00EE7690">
      <w:pPr>
        <w:widowControl/>
        <w:jc w:val="left"/>
      </w:pPr>
    </w:p>
    <w:p w14:paraId="1D2A6B33" w14:textId="77777777" w:rsidR="00EE7690" w:rsidRDefault="00EE7690" w:rsidP="00EE7690">
      <w:pPr>
        <w:widowControl/>
        <w:jc w:val="left"/>
      </w:pPr>
    </w:p>
    <w:p w14:paraId="7F5F3580" w14:textId="77777777" w:rsidR="00EE7690" w:rsidRDefault="00EE7690" w:rsidP="00EE7690">
      <w:pPr>
        <w:widowControl/>
        <w:jc w:val="left"/>
      </w:pPr>
    </w:p>
    <w:p w14:paraId="029475A0" w14:textId="77777777" w:rsidR="00EE7690" w:rsidRDefault="00EE7690" w:rsidP="00EE7690">
      <w:pPr>
        <w:widowControl/>
        <w:jc w:val="left"/>
      </w:pPr>
    </w:p>
    <w:p w14:paraId="14713400" w14:textId="77777777" w:rsidR="00EE7690" w:rsidRDefault="00EE7690" w:rsidP="00EE7690">
      <w:pPr>
        <w:widowControl/>
        <w:jc w:val="left"/>
      </w:pPr>
    </w:p>
    <w:p w14:paraId="55E4924F" w14:textId="77777777" w:rsidR="00EE7690" w:rsidRDefault="00EE7690" w:rsidP="00EE7690">
      <w:pPr>
        <w:widowControl/>
        <w:jc w:val="left"/>
      </w:pPr>
    </w:p>
    <w:p w14:paraId="3CCDB4EB" w14:textId="77777777" w:rsidR="00EE7690" w:rsidRDefault="00EE7690" w:rsidP="00EE7690">
      <w:pPr>
        <w:widowControl/>
        <w:jc w:val="left"/>
      </w:pPr>
    </w:p>
    <w:p w14:paraId="3AA27B81" w14:textId="77777777" w:rsidR="00EE7690" w:rsidRDefault="00EE7690" w:rsidP="00EE7690">
      <w:pPr>
        <w:widowControl/>
        <w:jc w:val="left"/>
      </w:pPr>
    </w:p>
    <w:p w14:paraId="0668DF6E" w14:textId="77777777" w:rsidR="00EE7690" w:rsidRDefault="00EE7690" w:rsidP="00EE7690">
      <w:pPr>
        <w:widowControl/>
        <w:jc w:val="left"/>
      </w:pPr>
    </w:p>
    <w:p w14:paraId="00503118" w14:textId="77777777" w:rsidR="00EE7690" w:rsidRDefault="00EE7690" w:rsidP="00EE7690">
      <w:pPr>
        <w:widowControl/>
        <w:jc w:val="left"/>
      </w:pPr>
    </w:p>
    <w:p w14:paraId="1F7806B1" w14:textId="77777777" w:rsidR="00EE7690" w:rsidRDefault="00EE7690" w:rsidP="00EE7690">
      <w:pPr>
        <w:widowControl/>
        <w:jc w:val="left"/>
      </w:pPr>
    </w:p>
    <w:p w14:paraId="5AA564C8" w14:textId="77777777" w:rsidR="00EE7690" w:rsidRDefault="00EE7690" w:rsidP="00EE7690">
      <w:pPr>
        <w:widowControl/>
        <w:jc w:val="left"/>
      </w:pPr>
    </w:p>
    <w:p w14:paraId="16182287" w14:textId="77777777" w:rsidR="00EE7690" w:rsidRDefault="00EE7690" w:rsidP="00EE7690">
      <w:pPr>
        <w:widowControl/>
        <w:jc w:val="left"/>
      </w:pPr>
    </w:p>
    <w:p w14:paraId="36F14EAA" w14:textId="77777777" w:rsidR="00EE7690" w:rsidRDefault="00EE7690" w:rsidP="00EE7690">
      <w:pPr>
        <w:widowControl/>
        <w:jc w:val="left"/>
        <w:rPr>
          <w:rFonts w:ascii="ＭＳ ゴシック" w:eastAsia="ＭＳ ゴシック" w:hAnsi="Century"/>
          <w:sz w:val="20"/>
          <w:szCs w:val="18"/>
        </w:rPr>
      </w:pPr>
      <w:r>
        <w:br w:type="page"/>
      </w:r>
    </w:p>
    <w:p w14:paraId="62639D62" w14:textId="77777777" w:rsidR="00EE7690" w:rsidRPr="00732AA7" w:rsidRDefault="00EE7690" w:rsidP="00EE7690">
      <w:pPr>
        <w:pStyle w:val="5"/>
        <w:ind w:left="420"/>
        <w:rPr>
          <w:b/>
        </w:rPr>
      </w:pPr>
      <w:bookmarkStart w:id="110" w:name="_Toc39235469"/>
      <w:bookmarkStart w:id="111" w:name="_Toc39838928"/>
      <w:r>
        <w:rPr>
          <w:rFonts w:hint="eastAsia"/>
        </w:rPr>
        <w:lastRenderedPageBreak/>
        <w:t>４　発達障害児・者の</w:t>
      </w:r>
      <w:r w:rsidRPr="00732AA7">
        <w:rPr>
          <w:rFonts w:hint="eastAsia"/>
        </w:rPr>
        <w:t>家族や介護の状況について</w:t>
      </w:r>
      <w:bookmarkEnd w:id="110"/>
      <w:bookmarkEnd w:id="111"/>
    </w:p>
    <w:p w14:paraId="799C3ED2" w14:textId="022CEF5D" w:rsidR="00EE7690" w:rsidRDefault="00EE7690" w:rsidP="00E37D09">
      <w:pPr>
        <w:pStyle w:val="afff3"/>
        <w:ind w:left="870" w:hanging="240"/>
      </w:pPr>
      <w:r>
        <w:rPr>
          <w:rFonts w:hint="eastAsia"/>
        </w:rPr>
        <w:t>●同居家族は「母」が96.7％、「父」が85.8％であり、そのうち主に世話をする人は「母」が89.4％となっています。</w:t>
      </w:r>
    </w:p>
    <w:p w14:paraId="7A230289" w14:textId="77777777" w:rsidR="00EE7690" w:rsidRDefault="00EE7690" w:rsidP="00EE7690">
      <w:pPr>
        <w:pStyle w:val="a4"/>
        <w:ind w:left="630" w:firstLine="240"/>
      </w:pPr>
    </w:p>
    <w:p w14:paraId="2C25328A" w14:textId="77777777" w:rsidR="00EE7690" w:rsidRDefault="00EE7690" w:rsidP="00EE7690">
      <w:pPr>
        <w:pStyle w:val="a7"/>
      </w:pPr>
      <w:r>
        <w:rPr>
          <w:rFonts w:hint="eastAsia"/>
        </w:rPr>
        <w:t xml:space="preserve">　　　　同居する家族（複数回答）　　　　　　　　　　　　　　　　主に世話をする人</w:t>
      </w:r>
    </w:p>
    <w:p w14:paraId="2A1099D9" w14:textId="77777777" w:rsidR="00EE7690" w:rsidRDefault="00EE7690" w:rsidP="00EE7690">
      <w:r w:rsidRPr="00557384">
        <w:rPr>
          <w:noProof/>
        </w:rPr>
        <w:drawing>
          <wp:anchor distT="0" distB="0" distL="114300" distR="114300" simplePos="0" relativeHeight="251895808" behindDoc="0" locked="0" layoutInCell="1" allowOverlap="1" wp14:anchorId="2C0DC733" wp14:editId="5EB3C218">
            <wp:simplePos x="0" y="0"/>
            <wp:positionH relativeFrom="column">
              <wp:posOffset>2766060</wp:posOffset>
            </wp:positionH>
            <wp:positionV relativeFrom="paragraph">
              <wp:posOffset>48578</wp:posOffset>
            </wp:positionV>
            <wp:extent cx="3486150" cy="3343275"/>
            <wp:effectExtent l="0" t="0" r="0" b="0"/>
            <wp:wrapNone/>
            <wp:docPr id="2791" name="オブジェクト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14:sizeRelH relativeFrom="margin">
              <wp14:pctWidth>0</wp14:pctWidth>
            </wp14:sizeRelH>
            <wp14:sizeRelV relativeFrom="margin">
              <wp14:pctHeight>0</wp14:pctHeight>
            </wp14:sizeRelV>
          </wp:anchor>
        </w:drawing>
      </w:r>
      <w:r w:rsidRPr="00557384">
        <w:rPr>
          <w:noProof/>
        </w:rPr>
        <w:drawing>
          <wp:anchor distT="0" distB="0" distL="114300" distR="114300" simplePos="0" relativeHeight="251894784" behindDoc="0" locked="0" layoutInCell="1" allowOverlap="1" wp14:anchorId="371CB6E9" wp14:editId="724F13B4">
            <wp:simplePos x="0" y="0"/>
            <wp:positionH relativeFrom="column">
              <wp:posOffset>-462280</wp:posOffset>
            </wp:positionH>
            <wp:positionV relativeFrom="paragraph">
              <wp:posOffset>20320</wp:posOffset>
            </wp:positionV>
            <wp:extent cx="3486150" cy="3581400"/>
            <wp:effectExtent l="0" t="0" r="0" b="0"/>
            <wp:wrapNone/>
            <wp:docPr id="2792" name="オブジェクト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14:sizeRelH relativeFrom="margin">
              <wp14:pctWidth>0</wp14:pctWidth>
            </wp14:sizeRelH>
            <wp14:sizeRelV relativeFrom="margin">
              <wp14:pctHeight>0</wp14:pctHeight>
            </wp14:sizeRelV>
          </wp:anchor>
        </w:drawing>
      </w:r>
    </w:p>
    <w:p w14:paraId="59EAD8C5" w14:textId="77777777" w:rsidR="00EE7690" w:rsidRDefault="00EE7690" w:rsidP="00EE7690">
      <w:r w:rsidRPr="00EB0D76">
        <w:rPr>
          <w:rFonts w:hint="eastAsia"/>
          <w:noProof/>
        </w:rPr>
        <mc:AlternateContent>
          <mc:Choice Requires="wps">
            <w:drawing>
              <wp:anchor distT="0" distB="0" distL="114300" distR="114300" simplePos="0" relativeHeight="251921408" behindDoc="0" locked="0" layoutInCell="1" allowOverlap="1" wp14:anchorId="50D72A9F" wp14:editId="78D56605">
                <wp:simplePos x="0" y="0"/>
                <wp:positionH relativeFrom="column">
                  <wp:posOffset>461010</wp:posOffset>
                </wp:positionH>
                <wp:positionV relativeFrom="paragraph">
                  <wp:posOffset>45086</wp:posOffset>
                </wp:positionV>
                <wp:extent cx="2657475" cy="2686050"/>
                <wp:effectExtent l="0" t="0" r="28575" b="19050"/>
                <wp:wrapNone/>
                <wp:docPr id="51788" name="角丸四角形 51788"/>
                <wp:cNvGraphicFramePr/>
                <a:graphic xmlns:a="http://schemas.openxmlformats.org/drawingml/2006/main">
                  <a:graphicData uri="http://schemas.microsoft.com/office/word/2010/wordprocessingShape">
                    <wps:wsp>
                      <wps:cNvSpPr/>
                      <wps:spPr>
                        <a:xfrm>
                          <a:off x="0" y="0"/>
                          <a:ext cx="2657475" cy="2686050"/>
                        </a:xfrm>
                        <a:prstGeom prst="roundRect">
                          <a:avLst>
                            <a:gd name="adj" fmla="val 5290"/>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6A214E50" id="角丸四角形 51788" o:spid="_x0000_s1026" style="position:absolute;margin-left:36.3pt;margin-top:3.55pt;width:209.25pt;height:211.5pt;z-index:251921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34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" filled="f" strokecolor="#7f7f7f" strokeweight="1.5pt">
                <v:stroke dashstyle="3 1"/>
              </v:roundrect>
            </w:pict>
          </mc:Fallback>
        </mc:AlternateContent>
      </w:r>
    </w:p>
    <w:p w14:paraId="218AED96" w14:textId="77777777" w:rsidR="00EE7690" w:rsidRDefault="00EE7690" w:rsidP="00EE7690"/>
    <w:p w14:paraId="69C95C2C" w14:textId="77777777" w:rsidR="00EE7690" w:rsidRDefault="00EE7690" w:rsidP="00EE7690">
      <w:r w:rsidRPr="00EB0D76">
        <w:rPr>
          <w:noProof/>
        </w:rPr>
        <mc:AlternateContent>
          <mc:Choice Requires="wps">
            <w:drawing>
              <wp:anchor distT="0" distB="0" distL="114300" distR="114300" simplePos="0" relativeHeight="251922432" behindDoc="0" locked="0" layoutInCell="1" allowOverlap="1" wp14:anchorId="10E60654" wp14:editId="2DB7BB83">
                <wp:simplePos x="0" y="0"/>
                <wp:positionH relativeFrom="column">
                  <wp:posOffset>3118485</wp:posOffset>
                </wp:positionH>
                <wp:positionV relativeFrom="paragraph">
                  <wp:posOffset>104140</wp:posOffset>
                </wp:positionV>
                <wp:extent cx="419100" cy="0"/>
                <wp:effectExtent l="0" t="76200" r="19050" b="114300"/>
                <wp:wrapNone/>
                <wp:docPr id="51789" name="直線矢印コネクタ 1"/>
                <wp:cNvGraphicFramePr/>
                <a:graphic xmlns:a="http://schemas.openxmlformats.org/drawingml/2006/main">
                  <a:graphicData uri="http://schemas.microsoft.com/office/word/2010/wordprocessingShape">
                    <wps:wsp>
                      <wps:cNvCnPr/>
                      <wps:spPr>
                        <a:xfrm>
                          <a:off x="0" y="0"/>
                          <a:ext cx="419100" cy="0"/>
                        </a:xfrm>
                        <a:prstGeom prst="straightConnector1">
                          <a:avLst/>
                        </a:prstGeom>
                        <a:noFill/>
                        <a:ln w="25400" cap="flat" cmpd="sng" algn="ctr">
                          <a:solidFill>
                            <a:sysClr val="window" lastClr="FFFFFF">
                              <a:lumMod val="50000"/>
                            </a:sysClr>
                          </a:solidFill>
                          <a:prstDash val="sysDash"/>
                          <a:tailEnd type="arrow"/>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FBB971E" id="直線矢印コネクタ 1" o:spid="_x0000_s1026" type="#_x0000_t32" style="position:absolute;margin-left:245.55pt;margin-top:8.2pt;width:33pt;height:0;z-index:25192243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" strokecolor="#7f7f7f" strokeweight="2pt">
                <v:stroke dashstyle="3 1" endarrow="open"/>
              </v:shape>
            </w:pict>
          </mc:Fallback>
        </mc:AlternateContent>
      </w:r>
    </w:p>
    <w:p w14:paraId="6CE1E52A" w14:textId="77777777" w:rsidR="00EE7690" w:rsidRDefault="00EE7690" w:rsidP="00EE7690"/>
    <w:p w14:paraId="31216CA7" w14:textId="77777777" w:rsidR="00EE7690" w:rsidRDefault="00EE7690" w:rsidP="00EE7690"/>
    <w:p w14:paraId="6A5207D3" w14:textId="77777777" w:rsidR="00EE7690" w:rsidRDefault="00EE7690" w:rsidP="00EE7690"/>
    <w:p w14:paraId="68031C97" w14:textId="77777777" w:rsidR="00EE7690" w:rsidRDefault="00EE7690" w:rsidP="00EE7690"/>
    <w:p w14:paraId="5A6CBF1F" w14:textId="77777777" w:rsidR="00EE7690" w:rsidRDefault="00EE7690" w:rsidP="00EE7690">
      <w:pPr>
        <w:widowControl/>
        <w:jc w:val="left"/>
      </w:pPr>
    </w:p>
    <w:p w14:paraId="18ECE22E" w14:textId="77777777" w:rsidR="00EE7690" w:rsidRDefault="00EE7690" w:rsidP="00EE7690">
      <w:pPr>
        <w:widowControl/>
        <w:jc w:val="left"/>
      </w:pPr>
    </w:p>
    <w:p w14:paraId="52ADB0FD" w14:textId="77777777" w:rsidR="00EE7690" w:rsidRDefault="00EE7690" w:rsidP="00EE7690"/>
    <w:p w14:paraId="6C6BAF2D" w14:textId="77777777" w:rsidR="00EE7690" w:rsidRDefault="00EE7690" w:rsidP="00EE7690"/>
    <w:p w14:paraId="7A2C464F" w14:textId="77777777" w:rsidR="00EE7690" w:rsidRDefault="00EE7690" w:rsidP="00EE7690"/>
    <w:p w14:paraId="0F92335F" w14:textId="77777777" w:rsidR="00EE7690" w:rsidRDefault="00EE7690" w:rsidP="00EE7690"/>
    <w:p w14:paraId="76C981ED" w14:textId="77777777" w:rsidR="00EE7690" w:rsidRDefault="00EE7690" w:rsidP="00EE7690"/>
    <w:p w14:paraId="2B8A46B4" w14:textId="77777777" w:rsidR="00EE7690" w:rsidRDefault="00EE7690" w:rsidP="00EE7690"/>
    <w:p w14:paraId="72C7268D" w14:textId="77777777" w:rsidR="00EE7690" w:rsidRDefault="00EE7690" w:rsidP="00EE7690"/>
    <w:p w14:paraId="5D1EF425" w14:textId="77777777" w:rsidR="00EE7690" w:rsidRDefault="00EE7690" w:rsidP="00EE7690"/>
    <w:p w14:paraId="07891247" w14:textId="77777777" w:rsidR="00EE7690" w:rsidRPr="00732AA7" w:rsidRDefault="00EE7690" w:rsidP="00EE7690">
      <w:pPr>
        <w:pStyle w:val="5"/>
        <w:ind w:left="420"/>
        <w:rPr>
          <w:b/>
        </w:rPr>
      </w:pPr>
      <w:bookmarkStart w:id="112" w:name="_Toc39235474"/>
      <w:bookmarkStart w:id="113" w:name="_Toc39838932"/>
      <w:r>
        <w:rPr>
          <w:rFonts w:hint="eastAsia"/>
        </w:rPr>
        <w:t xml:space="preserve">５　</w:t>
      </w:r>
      <w:r w:rsidRPr="00732AA7">
        <w:rPr>
          <w:rFonts w:hint="eastAsia"/>
        </w:rPr>
        <w:t>医療的ケア</w:t>
      </w:r>
      <w:r>
        <w:rPr>
          <w:rFonts w:hint="eastAsia"/>
        </w:rPr>
        <w:t>児の属性</w:t>
      </w:r>
      <w:bookmarkEnd w:id="112"/>
      <w:bookmarkEnd w:id="113"/>
    </w:p>
    <w:p w14:paraId="308ED14F" w14:textId="77777777" w:rsidR="00EE7690" w:rsidRDefault="00EE7690" w:rsidP="00E37D09">
      <w:pPr>
        <w:pStyle w:val="afff3"/>
        <w:ind w:left="870" w:hanging="240"/>
      </w:pPr>
      <w:r>
        <w:rPr>
          <w:rFonts w:hint="eastAsia"/>
        </w:rPr>
        <w:t>●性別は「男性」が58.9％となっています。</w:t>
      </w:r>
    </w:p>
    <w:p w14:paraId="7200A148" w14:textId="77777777" w:rsidR="00EE7690" w:rsidRDefault="00EE7690" w:rsidP="00E37D09">
      <w:pPr>
        <w:pStyle w:val="afff3"/>
        <w:ind w:left="870" w:hanging="240"/>
      </w:pPr>
      <w:r>
        <w:rPr>
          <w:rFonts w:hint="eastAsia"/>
        </w:rPr>
        <w:t>●居住区は「宮前区」が23.3％、「川崎区」が19.2％となっています。</w:t>
      </w:r>
    </w:p>
    <w:p w14:paraId="1D384257" w14:textId="77777777" w:rsidR="00EE7690" w:rsidRPr="00FF3562" w:rsidRDefault="00EE7690" w:rsidP="00EE7690">
      <w:pPr>
        <w:pStyle w:val="a4"/>
        <w:ind w:left="630" w:firstLine="240"/>
      </w:pPr>
    </w:p>
    <w:p w14:paraId="1255CEC3" w14:textId="77777777" w:rsidR="00EE7690" w:rsidRDefault="00EE7690" w:rsidP="00EE7690">
      <w:pPr>
        <w:pStyle w:val="a7"/>
        <w:tabs>
          <w:tab w:val="left" w:pos="4820"/>
        </w:tabs>
        <w:spacing w:before="165" w:after="66"/>
        <w:ind w:left="0"/>
      </w:pPr>
      <w:r>
        <w:rPr>
          <w:rFonts w:hint="eastAsia"/>
        </w:rPr>
        <w:t>性別　　　　　　　　　　　　　　　　　　　　　　居住区</w:t>
      </w:r>
    </w:p>
    <w:p w14:paraId="00E9C970" w14:textId="77777777" w:rsidR="00EE7690" w:rsidRDefault="00EE7690" w:rsidP="00EE7690">
      <w:pPr>
        <w:widowControl/>
        <w:jc w:val="left"/>
      </w:pPr>
      <w:r>
        <w:rPr>
          <w:rFonts w:hint="eastAsia"/>
          <w:noProof/>
        </w:rPr>
        <w:drawing>
          <wp:anchor distT="0" distB="0" distL="114300" distR="114300" simplePos="0" relativeHeight="251898880" behindDoc="1" locked="0" layoutInCell="1" allowOverlap="1" wp14:anchorId="4769041D" wp14:editId="361BDC0B">
            <wp:simplePos x="0" y="0"/>
            <wp:positionH relativeFrom="column">
              <wp:posOffset>3202940</wp:posOffset>
            </wp:positionH>
            <wp:positionV relativeFrom="paragraph">
              <wp:posOffset>6985</wp:posOffset>
            </wp:positionV>
            <wp:extent cx="2792095" cy="2733675"/>
            <wp:effectExtent l="0" t="0" r="0" b="0"/>
            <wp:wrapNone/>
            <wp:docPr id="51775" name="グラフ 51775"/>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890688" behindDoc="1" locked="0" layoutInCell="1" allowOverlap="1" wp14:anchorId="15452A7F" wp14:editId="7C97054F">
            <wp:simplePos x="0" y="0"/>
            <wp:positionH relativeFrom="column">
              <wp:posOffset>111125</wp:posOffset>
            </wp:positionH>
            <wp:positionV relativeFrom="paragraph">
              <wp:posOffset>5715</wp:posOffset>
            </wp:positionV>
            <wp:extent cx="2792095" cy="2733675"/>
            <wp:effectExtent l="0" t="0" r="0" b="0"/>
            <wp:wrapNone/>
            <wp:docPr id="1127" name="グラフ 1127"/>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14:sizeRelH relativeFrom="margin">
              <wp14:pctWidth>0</wp14:pctWidth>
            </wp14:sizeRelH>
            <wp14:sizeRelV relativeFrom="margin">
              <wp14:pctHeight>0</wp14:pctHeight>
            </wp14:sizeRelV>
          </wp:anchor>
        </w:drawing>
      </w:r>
    </w:p>
    <w:p w14:paraId="23E182D0" w14:textId="77777777" w:rsidR="00EE7690" w:rsidRDefault="00EE7690" w:rsidP="00EE7690">
      <w:pPr>
        <w:widowControl/>
        <w:jc w:val="left"/>
      </w:pPr>
    </w:p>
    <w:p w14:paraId="1D643717" w14:textId="77777777" w:rsidR="00EE7690" w:rsidRDefault="00EE7690" w:rsidP="00EE7690">
      <w:pPr>
        <w:widowControl/>
        <w:jc w:val="left"/>
      </w:pPr>
    </w:p>
    <w:p w14:paraId="28A21DF3" w14:textId="77777777" w:rsidR="00EE7690" w:rsidRDefault="00EE7690" w:rsidP="00EE7690">
      <w:pPr>
        <w:widowControl/>
        <w:jc w:val="left"/>
      </w:pPr>
    </w:p>
    <w:p w14:paraId="6E63B207" w14:textId="77777777" w:rsidR="00EE7690" w:rsidRDefault="00EE7690" w:rsidP="00EE7690">
      <w:pPr>
        <w:widowControl/>
        <w:jc w:val="left"/>
      </w:pPr>
    </w:p>
    <w:p w14:paraId="01B1A853" w14:textId="77777777" w:rsidR="00EE7690" w:rsidRDefault="00EE7690" w:rsidP="00EE7690">
      <w:pPr>
        <w:widowControl/>
        <w:jc w:val="left"/>
      </w:pPr>
    </w:p>
    <w:p w14:paraId="17933812" w14:textId="77777777" w:rsidR="00EE7690" w:rsidRDefault="00EE7690" w:rsidP="00EE7690">
      <w:pPr>
        <w:widowControl/>
        <w:jc w:val="left"/>
      </w:pPr>
    </w:p>
    <w:p w14:paraId="05DABBB3" w14:textId="77777777" w:rsidR="00EE7690" w:rsidRDefault="00EE7690" w:rsidP="00EE7690">
      <w:pPr>
        <w:widowControl/>
        <w:jc w:val="left"/>
      </w:pPr>
    </w:p>
    <w:p w14:paraId="335F6C23" w14:textId="77777777" w:rsidR="00EE7690" w:rsidRDefault="00EE7690" w:rsidP="00EE7690">
      <w:pPr>
        <w:widowControl/>
        <w:jc w:val="left"/>
      </w:pPr>
    </w:p>
    <w:p w14:paraId="6EC457B3" w14:textId="77777777" w:rsidR="00EE7690" w:rsidRDefault="00EE7690" w:rsidP="00EE7690">
      <w:pPr>
        <w:widowControl/>
        <w:jc w:val="left"/>
      </w:pPr>
    </w:p>
    <w:p w14:paraId="7D6557D3" w14:textId="77777777" w:rsidR="00EE7690" w:rsidRDefault="00EE7690" w:rsidP="00EE7690">
      <w:pPr>
        <w:widowControl/>
        <w:jc w:val="left"/>
      </w:pPr>
    </w:p>
    <w:p w14:paraId="33E725C6" w14:textId="77777777" w:rsidR="00EE7690" w:rsidRDefault="00EE7690" w:rsidP="00EE7690">
      <w:pPr>
        <w:widowControl/>
        <w:jc w:val="left"/>
      </w:pPr>
      <w:r>
        <w:br w:type="page"/>
      </w:r>
    </w:p>
    <w:p w14:paraId="45A0FAF7" w14:textId="77777777" w:rsidR="00EE7690" w:rsidRDefault="00EE7690" w:rsidP="00E37D09">
      <w:pPr>
        <w:pStyle w:val="afff3"/>
        <w:ind w:left="870" w:hanging="240"/>
      </w:pPr>
      <w:r>
        <w:rPr>
          <w:rFonts w:hint="eastAsia"/>
        </w:rPr>
        <w:lastRenderedPageBreak/>
        <w:t>●年齢は「４歳」「６歳」がともに９人で、「15歳」が８人となっています。</w:t>
      </w:r>
    </w:p>
    <w:p w14:paraId="4BC8ADFF" w14:textId="77777777" w:rsidR="00EE7690" w:rsidRDefault="00EE7690" w:rsidP="00EE7690">
      <w:pPr>
        <w:pStyle w:val="a4"/>
        <w:ind w:left="630" w:firstLine="240"/>
      </w:pPr>
    </w:p>
    <w:p w14:paraId="6CC7E86D" w14:textId="77777777" w:rsidR="00EE7690" w:rsidRDefault="00EE7690" w:rsidP="00EE7690">
      <w:pPr>
        <w:pStyle w:val="a7"/>
      </w:pPr>
      <w:r>
        <w:rPr>
          <w:rFonts w:hint="eastAsia"/>
        </w:rPr>
        <w:t>年齢（生年月日から</w:t>
      </w:r>
      <w:r w:rsidRPr="003A2FCE">
        <w:rPr>
          <w:rFonts w:hint="eastAsia"/>
        </w:rPr>
        <w:t>令和２</w:t>
      </w:r>
      <w:r>
        <w:rPr>
          <w:rFonts w:hint="eastAsia"/>
        </w:rPr>
        <w:t>(</w:t>
      </w:r>
      <w:r w:rsidRPr="00B21212">
        <w:t>2020)</w:t>
      </w:r>
      <w:r w:rsidRPr="003A2FCE">
        <w:rPr>
          <w:rFonts w:hint="eastAsia"/>
        </w:rPr>
        <w:t>年２月１日現在</w:t>
      </w:r>
      <w:r>
        <w:rPr>
          <w:rFonts w:hint="eastAsia"/>
        </w:rPr>
        <w:t>の年齢を算出）</w:t>
      </w:r>
    </w:p>
    <w:p w14:paraId="4C2C80CD" w14:textId="77777777" w:rsidR="00EE7690" w:rsidRDefault="00EE7690" w:rsidP="00EE7690">
      <w:r w:rsidRPr="00557384">
        <w:rPr>
          <w:noProof/>
        </w:rPr>
        <w:drawing>
          <wp:anchor distT="0" distB="0" distL="114300" distR="114300" simplePos="0" relativeHeight="251891712" behindDoc="0" locked="0" layoutInCell="1" allowOverlap="1" wp14:anchorId="44C8C131" wp14:editId="48B397F1">
            <wp:simplePos x="0" y="0"/>
            <wp:positionH relativeFrom="column">
              <wp:posOffset>1289685</wp:posOffset>
            </wp:positionH>
            <wp:positionV relativeFrom="paragraph">
              <wp:posOffset>84455</wp:posOffset>
            </wp:positionV>
            <wp:extent cx="3095625" cy="3810000"/>
            <wp:effectExtent l="0" t="0" r="0" b="0"/>
            <wp:wrapNone/>
            <wp:docPr id="1134" name="オブジェクト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14:sizeRelH relativeFrom="margin">
              <wp14:pctWidth>0</wp14:pctWidth>
            </wp14:sizeRelH>
            <wp14:sizeRelV relativeFrom="margin">
              <wp14:pctHeight>0</wp14:pctHeight>
            </wp14:sizeRelV>
          </wp:anchor>
        </w:drawing>
      </w:r>
    </w:p>
    <w:p w14:paraId="62562531" w14:textId="77777777" w:rsidR="00EE7690" w:rsidRDefault="00EE7690" w:rsidP="00EE7690"/>
    <w:p w14:paraId="1DDDB826" w14:textId="77777777" w:rsidR="00EE7690" w:rsidRDefault="00EE7690" w:rsidP="00EE7690"/>
    <w:p w14:paraId="5DEE3A22" w14:textId="77777777" w:rsidR="00EE7690" w:rsidRDefault="00EE7690" w:rsidP="00EE7690"/>
    <w:p w14:paraId="17390A43" w14:textId="77777777" w:rsidR="00EE7690" w:rsidRDefault="00EE7690" w:rsidP="00EE7690"/>
    <w:p w14:paraId="024B7300" w14:textId="77777777" w:rsidR="00EE7690" w:rsidRDefault="00EE7690" w:rsidP="00EE7690"/>
    <w:p w14:paraId="2387857E" w14:textId="77777777" w:rsidR="00EE7690" w:rsidRDefault="00EE7690" w:rsidP="00EE7690"/>
    <w:p w14:paraId="2118F8FC" w14:textId="77777777" w:rsidR="00EE7690" w:rsidRDefault="00EE7690" w:rsidP="00EE7690"/>
    <w:p w14:paraId="5614AD98" w14:textId="77777777" w:rsidR="00EE7690" w:rsidRDefault="00EE7690" w:rsidP="00EE7690"/>
    <w:p w14:paraId="72547615" w14:textId="77777777" w:rsidR="00EE7690" w:rsidRDefault="00EE7690" w:rsidP="00EE7690"/>
    <w:p w14:paraId="2D4309FA" w14:textId="77777777" w:rsidR="00EE7690" w:rsidRDefault="00EE7690" w:rsidP="00EE7690"/>
    <w:p w14:paraId="7FE28984" w14:textId="77777777" w:rsidR="00EE7690" w:rsidRDefault="00EE7690" w:rsidP="00EE7690"/>
    <w:p w14:paraId="30C29B05" w14:textId="77777777" w:rsidR="00EE7690" w:rsidRPr="008B26F1" w:rsidRDefault="00EE7690" w:rsidP="00EE7690"/>
    <w:p w14:paraId="34C1D147" w14:textId="77777777" w:rsidR="00EE7690" w:rsidRDefault="00EE7690" w:rsidP="00EE7690"/>
    <w:p w14:paraId="0A866F0E" w14:textId="77777777" w:rsidR="00EE7690" w:rsidRDefault="00EE7690" w:rsidP="00EE7690"/>
    <w:p w14:paraId="625F32E4" w14:textId="77777777" w:rsidR="00EE7690" w:rsidRDefault="00EE7690" w:rsidP="00EE7690"/>
    <w:p w14:paraId="7930479D" w14:textId="77777777" w:rsidR="00EE7690" w:rsidRDefault="00EE7690" w:rsidP="00EE7690"/>
    <w:p w14:paraId="4C385CBA" w14:textId="77777777" w:rsidR="00EE7690" w:rsidRDefault="00EE7690" w:rsidP="00EE7690"/>
    <w:p w14:paraId="294A2DCE" w14:textId="77777777" w:rsidR="00EE7690" w:rsidRDefault="00EE7690" w:rsidP="00EE7690"/>
    <w:p w14:paraId="33CFC512" w14:textId="7E3239B9" w:rsidR="00EE7690" w:rsidRDefault="00EE7690" w:rsidP="00E37D09">
      <w:pPr>
        <w:pStyle w:val="afff3"/>
        <w:ind w:left="870" w:hanging="240"/>
      </w:pPr>
      <w:r>
        <w:rPr>
          <w:rFonts w:hint="eastAsia"/>
        </w:rPr>
        <w:t>●日常的に行っている医療的ケアは「経管栄養」が58.9％と最も高く、次いで「痰の吸引」が47.9％、「気管切開部の管理」が31.5％となっています。</w:t>
      </w:r>
    </w:p>
    <w:p w14:paraId="44C8155C" w14:textId="77777777" w:rsidR="00EE7690" w:rsidRDefault="00EE7690" w:rsidP="00EE7690">
      <w:pPr>
        <w:pStyle w:val="a4"/>
        <w:ind w:left="630" w:firstLine="240"/>
      </w:pPr>
    </w:p>
    <w:p w14:paraId="4AE851BF" w14:textId="77777777" w:rsidR="00EE7690" w:rsidRDefault="00EE7690" w:rsidP="00EE7690">
      <w:pPr>
        <w:pStyle w:val="a7"/>
      </w:pPr>
      <w:r>
        <w:rPr>
          <w:rFonts w:hint="eastAsia"/>
        </w:rPr>
        <w:t>日常的に行っている医療的ケア（複数回答）</w:t>
      </w:r>
    </w:p>
    <w:p w14:paraId="4D94F8BC" w14:textId="77777777" w:rsidR="00EE7690" w:rsidRDefault="00EE7690" w:rsidP="00EE7690">
      <w:r w:rsidRPr="00557384">
        <w:rPr>
          <w:noProof/>
        </w:rPr>
        <w:drawing>
          <wp:anchor distT="0" distB="0" distL="114300" distR="114300" simplePos="0" relativeHeight="251904000" behindDoc="0" locked="0" layoutInCell="1" allowOverlap="1" wp14:anchorId="2554187B" wp14:editId="03D1EC4E">
            <wp:simplePos x="0" y="0"/>
            <wp:positionH relativeFrom="column">
              <wp:posOffset>-415290</wp:posOffset>
            </wp:positionH>
            <wp:positionV relativeFrom="paragraph">
              <wp:posOffset>43815</wp:posOffset>
            </wp:positionV>
            <wp:extent cx="5048250" cy="3609975"/>
            <wp:effectExtent l="0" t="0" r="0" b="0"/>
            <wp:wrapNone/>
            <wp:docPr id="288" name="オブジェクト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14:sizeRelH relativeFrom="margin">
              <wp14:pctWidth>0</wp14:pctWidth>
            </wp14:sizeRelH>
            <wp14:sizeRelV relativeFrom="margin">
              <wp14:pctHeight>0</wp14:pctHeight>
            </wp14:sizeRelV>
          </wp:anchor>
        </w:drawing>
      </w:r>
    </w:p>
    <w:p w14:paraId="671710CC" w14:textId="77777777" w:rsidR="00EE7690" w:rsidRDefault="00EE7690" w:rsidP="00EE7690"/>
    <w:p w14:paraId="7AEC4D67" w14:textId="77777777" w:rsidR="00EE7690" w:rsidRDefault="00EE7690" w:rsidP="00EE7690"/>
    <w:p w14:paraId="56626CD1" w14:textId="77777777" w:rsidR="00EE7690" w:rsidRDefault="00EE7690" w:rsidP="00EE7690"/>
    <w:p w14:paraId="18F56645" w14:textId="77777777" w:rsidR="00EE7690" w:rsidRDefault="00EE7690" w:rsidP="00EE7690"/>
    <w:p w14:paraId="19611E77" w14:textId="77777777" w:rsidR="00EE7690" w:rsidRDefault="00EE7690" w:rsidP="00EE7690"/>
    <w:p w14:paraId="3DDA73F4" w14:textId="77777777" w:rsidR="00EE7690" w:rsidRDefault="00EE7690" w:rsidP="00EE7690"/>
    <w:p w14:paraId="009F1E61" w14:textId="77777777" w:rsidR="00EE7690" w:rsidRDefault="00EE7690" w:rsidP="00EE7690"/>
    <w:p w14:paraId="735D0E55" w14:textId="77777777" w:rsidR="00EE7690" w:rsidRDefault="00EE7690" w:rsidP="00EE7690"/>
    <w:p w14:paraId="53FBBB54" w14:textId="77777777" w:rsidR="00EE7690" w:rsidRDefault="00EE7690" w:rsidP="00EE7690">
      <w:pPr>
        <w:pStyle w:val="a7"/>
        <w:spacing w:before="165" w:after="66"/>
        <w:ind w:left="420" w:firstLineChars="3371" w:firstLine="6742"/>
        <w:jc w:val="both"/>
      </w:pPr>
      <w:r>
        <w:rPr>
          <w:rFonts w:hint="eastAsia"/>
        </w:rPr>
        <w:t>「その他」回答内容</w:t>
      </w:r>
    </w:p>
    <w:tbl>
      <w:tblPr>
        <w:tblStyle w:val="aff6"/>
        <w:tblW w:w="2976" w:type="dxa"/>
        <w:tblInd w:w="6652" w:type="dxa"/>
        <w:tblLook w:val="04A0" w:firstRow="1" w:lastRow="0" w:firstColumn="1" w:lastColumn="0" w:noHBand="0" w:noVBand="1"/>
      </w:tblPr>
      <w:tblGrid>
        <w:gridCol w:w="2268"/>
        <w:gridCol w:w="708"/>
      </w:tblGrid>
      <w:tr w:rsidR="00EE7690" w:rsidRPr="000845E8" w14:paraId="6E2C260B" w14:textId="77777777" w:rsidTr="00712C51">
        <w:trPr>
          <w:trHeight w:val="283"/>
        </w:trPr>
        <w:tc>
          <w:tcPr>
            <w:tcW w:w="2268" w:type="dxa"/>
            <w:shd w:val="clear" w:color="auto" w:fill="D9D9D9" w:themeFill="background1" w:themeFillShade="D9"/>
            <w:vAlign w:val="center"/>
          </w:tcPr>
          <w:p w14:paraId="7B4E72D5" w14:textId="77777777" w:rsidR="00EE7690" w:rsidRPr="000845E8" w:rsidRDefault="00EE7690" w:rsidP="00712C51">
            <w:pPr>
              <w:spacing w:line="240" w:lineRule="exact"/>
              <w:ind w:left="276" w:right="-63" w:hanging="360"/>
              <w:jc w:val="center"/>
              <w:rPr>
                <w:rFonts w:ascii="HGｺﾞｼｯｸM" w:eastAsia="HGｺﾞｼｯｸM"/>
                <w:sz w:val="18"/>
              </w:rPr>
            </w:pPr>
          </w:p>
        </w:tc>
        <w:tc>
          <w:tcPr>
            <w:tcW w:w="708" w:type="dxa"/>
            <w:shd w:val="clear" w:color="auto" w:fill="D9D9D9" w:themeFill="background1" w:themeFillShade="D9"/>
            <w:vAlign w:val="center"/>
          </w:tcPr>
          <w:p w14:paraId="0B98561C" w14:textId="77777777" w:rsidR="00EE7690" w:rsidRPr="000845E8" w:rsidRDefault="00EE7690" w:rsidP="00712C51">
            <w:pPr>
              <w:spacing w:line="240" w:lineRule="exact"/>
              <w:ind w:left="276" w:right="-63" w:hanging="360"/>
              <w:jc w:val="center"/>
              <w:rPr>
                <w:rFonts w:ascii="HGｺﾞｼｯｸM" w:eastAsia="HGｺﾞｼｯｸM"/>
                <w:sz w:val="18"/>
              </w:rPr>
            </w:pPr>
            <w:r w:rsidRPr="000845E8">
              <w:rPr>
                <w:rFonts w:ascii="HGｺﾞｼｯｸM" w:eastAsia="HGｺﾞｼｯｸM" w:hint="eastAsia"/>
                <w:sz w:val="18"/>
              </w:rPr>
              <w:t>件数</w:t>
            </w:r>
          </w:p>
        </w:tc>
      </w:tr>
      <w:tr w:rsidR="00EE7690" w:rsidRPr="000845E8" w14:paraId="0C456413" w14:textId="77777777" w:rsidTr="00712C51">
        <w:trPr>
          <w:trHeight w:val="283"/>
        </w:trPr>
        <w:tc>
          <w:tcPr>
            <w:tcW w:w="2268" w:type="dxa"/>
            <w:vAlign w:val="center"/>
          </w:tcPr>
          <w:p w14:paraId="2EBC64D7" w14:textId="77777777" w:rsidR="00EE7690" w:rsidRPr="000845E8" w:rsidRDefault="00EE7690" w:rsidP="00712C51">
            <w:pPr>
              <w:spacing w:line="240" w:lineRule="exact"/>
              <w:ind w:left="276" w:right="-63" w:hanging="360"/>
              <w:rPr>
                <w:rFonts w:ascii="HGｺﾞｼｯｸM" w:eastAsia="HGｺﾞｼｯｸM"/>
                <w:sz w:val="18"/>
              </w:rPr>
            </w:pPr>
            <w:r>
              <w:rPr>
                <w:rFonts w:ascii="HGｺﾞｼｯｸM" w:eastAsia="HGｺﾞｼｯｸM" w:hint="eastAsia"/>
                <w:sz w:val="18"/>
              </w:rPr>
              <w:t>浣腸</w:t>
            </w:r>
          </w:p>
        </w:tc>
        <w:tc>
          <w:tcPr>
            <w:tcW w:w="708" w:type="dxa"/>
            <w:vAlign w:val="center"/>
          </w:tcPr>
          <w:p w14:paraId="0C7554DD" w14:textId="77777777" w:rsidR="00EE7690" w:rsidRPr="000845E8" w:rsidRDefault="00EE7690" w:rsidP="00712C51">
            <w:pPr>
              <w:spacing w:line="240" w:lineRule="exact"/>
              <w:ind w:left="276" w:right="-63" w:hanging="360"/>
              <w:jc w:val="right"/>
              <w:rPr>
                <w:rFonts w:ascii="HGｺﾞｼｯｸM" w:eastAsia="HGｺﾞｼｯｸM"/>
                <w:sz w:val="18"/>
              </w:rPr>
            </w:pPr>
            <w:r>
              <w:rPr>
                <w:rFonts w:ascii="HGｺﾞｼｯｸM" w:eastAsia="HGｺﾞｼｯｸM" w:hint="eastAsia"/>
                <w:sz w:val="18"/>
              </w:rPr>
              <w:t>3</w:t>
            </w:r>
          </w:p>
        </w:tc>
      </w:tr>
      <w:tr w:rsidR="00EE7690" w:rsidRPr="000845E8" w14:paraId="08311724" w14:textId="77777777" w:rsidTr="00712C51">
        <w:trPr>
          <w:trHeight w:val="283"/>
        </w:trPr>
        <w:tc>
          <w:tcPr>
            <w:tcW w:w="2268" w:type="dxa"/>
            <w:vAlign w:val="center"/>
          </w:tcPr>
          <w:p w14:paraId="5D1CF2CF" w14:textId="77777777" w:rsidR="00EE7690" w:rsidRDefault="00EE7690" w:rsidP="00712C51">
            <w:pPr>
              <w:spacing w:line="240" w:lineRule="exact"/>
              <w:ind w:left="276" w:right="-63" w:hanging="360"/>
              <w:rPr>
                <w:rFonts w:ascii="HGｺﾞｼｯｸM" w:eastAsia="HGｺﾞｼｯｸM"/>
                <w:sz w:val="18"/>
              </w:rPr>
            </w:pPr>
            <w:r w:rsidRPr="006935E3">
              <w:rPr>
                <w:rFonts w:ascii="HGｺﾞｼｯｸM" w:eastAsia="HGｺﾞｼｯｸM" w:hint="eastAsia"/>
                <w:sz w:val="18"/>
              </w:rPr>
              <w:t>眼の保護・ケア</w:t>
            </w:r>
          </w:p>
        </w:tc>
        <w:tc>
          <w:tcPr>
            <w:tcW w:w="708" w:type="dxa"/>
            <w:vAlign w:val="center"/>
          </w:tcPr>
          <w:p w14:paraId="3A9BDB19" w14:textId="77777777" w:rsidR="00EE7690" w:rsidRPr="000845E8" w:rsidRDefault="00EE7690" w:rsidP="00712C51">
            <w:pPr>
              <w:spacing w:line="240" w:lineRule="exact"/>
              <w:ind w:left="276" w:right="-63" w:hanging="360"/>
              <w:jc w:val="right"/>
              <w:rPr>
                <w:rFonts w:ascii="HGｺﾞｼｯｸM" w:eastAsia="HGｺﾞｼｯｸM"/>
                <w:sz w:val="18"/>
              </w:rPr>
            </w:pPr>
            <w:r>
              <w:rPr>
                <w:rFonts w:ascii="HGｺﾞｼｯｸM" w:eastAsia="HGｺﾞｼｯｸM" w:hint="eastAsia"/>
                <w:sz w:val="18"/>
              </w:rPr>
              <w:t>1</w:t>
            </w:r>
          </w:p>
        </w:tc>
      </w:tr>
      <w:tr w:rsidR="00EE7690" w:rsidRPr="000845E8" w14:paraId="7B1135C9" w14:textId="77777777" w:rsidTr="00712C51">
        <w:trPr>
          <w:trHeight w:val="283"/>
        </w:trPr>
        <w:tc>
          <w:tcPr>
            <w:tcW w:w="2268" w:type="dxa"/>
            <w:vAlign w:val="center"/>
          </w:tcPr>
          <w:p w14:paraId="5E517760" w14:textId="77777777" w:rsidR="00EE7690" w:rsidRDefault="00EE7690" w:rsidP="00712C51">
            <w:pPr>
              <w:spacing w:line="240" w:lineRule="exact"/>
              <w:ind w:left="276" w:right="-63" w:hanging="360"/>
              <w:rPr>
                <w:rFonts w:ascii="HGｺﾞｼｯｸM" w:eastAsia="HGｺﾞｼｯｸM"/>
                <w:sz w:val="18"/>
              </w:rPr>
            </w:pPr>
            <w:r w:rsidRPr="006935E3">
              <w:rPr>
                <w:rFonts w:ascii="HGｺﾞｼｯｸM" w:eastAsia="HGｺﾞｼｯｸM" w:hint="eastAsia"/>
                <w:sz w:val="18"/>
              </w:rPr>
              <w:t>心臓病　人工内耳装用</w:t>
            </w:r>
          </w:p>
        </w:tc>
        <w:tc>
          <w:tcPr>
            <w:tcW w:w="708" w:type="dxa"/>
            <w:vAlign w:val="center"/>
          </w:tcPr>
          <w:p w14:paraId="765D79A9" w14:textId="77777777" w:rsidR="00EE7690" w:rsidRDefault="00EE7690" w:rsidP="00712C51">
            <w:pPr>
              <w:spacing w:line="240" w:lineRule="exact"/>
              <w:ind w:left="276" w:right="-63" w:hanging="360"/>
              <w:jc w:val="right"/>
              <w:rPr>
                <w:rFonts w:ascii="HGｺﾞｼｯｸM" w:eastAsia="HGｺﾞｼｯｸM"/>
                <w:sz w:val="18"/>
              </w:rPr>
            </w:pPr>
            <w:r>
              <w:rPr>
                <w:rFonts w:ascii="HGｺﾞｼｯｸM" w:eastAsia="HGｺﾞｼｯｸM" w:hint="eastAsia"/>
                <w:sz w:val="18"/>
              </w:rPr>
              <w:t>1</w:t>
            </w:r>
          </w:p>
        </w:tc>
      </w:tr>
      <w:tr w:rsidR="00EE7690" w:rsidRPr="000845E8" w14:paraId="04866B92" w14:textId="77777777" w:rsidTr="00712C51">
        <w:trPr>
          <w:trHeight w:val="283"/>
        </w:trPr>
        <w:tc>
          <w:tcPr>
            <w:tcW w:w="2268" w:type="dxa"/>
            <w:vAlign w:val="center"/>
          </w:tcPr>
          <w:p w14:paraId="5E4967B7" w14:textId="77777777" w:rsidR="00EE7690" w:rsidRDefault="00EE7690" w:rsidP="00712C51">
            <w:pPr>
              <w:spacing w:line="240" w:lineRule="exact"/>
              <w:ind w:left="276" w:right="-63" w:hanging="360"/>
              <w:rPr>
                <w:rFonts w:ascii="HGｺﾞｼｯｸM" w:eastAsia="HGｺﾞｼｯｸM"/>
                <w:sz w:val="18"/>
              </w:rPr>
            </w:pPr>
            <w:r>
              <w:rPr>
                <w:rFonts w:ascii="HGｺﾞｼｯｸM" w:eastAsia="HGｺﾞｼｯｸM" w:hint="eastAsia"/>
                <w:sz w:val="18"/>
              </w:rPr>
              <w:t>投薬</w:t>
            </w:r>
          </w:p>
        </w:tc>
        <w:tc>
          <w:tcPr>
            <w:tcW w:w="708" w:type="dxa"/>
            <w:vAlign w:val="center"/>
          </w:tcPr>
          <w:p w14:paraId="411CAF85" w14:textId="77777777" w:rsidR="00EE7690" w:rsidRDefault="00EE7690" w:rsidP="00712C51">
            <w:pPr>
              <w:spacing w:line="240" w:lineRule="exact"/>
              <w:ind w:left="276" w:right="-63" w:hanging="360"/>
              <w:jc w:val="right"/>
              <w:rPr>
                <w:rFonts w:ascii="HGｺﾞｼｯｸM" w:eastAsia="HGｺﾞｼｯｸM"/>
                <w:sz w:val="18"/>
              </w:rPr>
            </w:pPr>
            <w:r>
              <w:rPr>
                <w:rFonts w:ascii="HGｺﾞｼｯｸM" w:eastAsia="HGｺﾞｼｯｸM" w:hint="eastAsia"/>
                <w:sz w:val="18"/>
              </w:rPr>
              <w:t>1</w:t>
            </w:r>
          </w:p>
        </w:tc>
      </w:tr>
    </w:tbl>
    <w:p w14:paraId="33D962E2" w14:textId="77777777" w:rsidR="00EE7690" w:rsidRDefault="00EE7690" w:rsidP="00EE7690">
      <w:pPr>
        <w:pStyle w:val="a4"/>
        <w:ind w:leftChars="0" w:left="0" w:firstLineChars="0" w:firstLine="0"/>
      </w:pPr>
    </w:p>
    <w:p w14:paraId="3844DFCA" w14:textId="460C7869" w:rsidR="00EE7690" w:rsidRDefault="00EE7690" w:rsidP="00E37D09">
      <w:pPr>
        <w:pStyle w:val="afff3"/>
        <w:ind w:left="870" w:hanging="240"/>
      </w:pPr>
      <w:r>
        <w:rPr>
          <w:rFonts w:hint="eastAsia"/>
        </w:rPr>
        <w:lastRenderedPageBreak/>
        <w:t>●所持している障害者手帳等は、「身体障害者手帳」が84.9％であり、そのうち「１級」が88.7％となっています。</w:t>
      </w:r>
    </w:p>
    <w:p w14:paraId="454A102A" w14:textId="77777777" w:rsidR="00EE7690" w:rsidRDefault="00EE7690" w:rsidP="00E37D09">
      <w:pPr>
        <w:pStyle w:val="afff3"/>
        <w:ind w:left="870" w:hanging="240"/>
      </w:pPr>
      <w:r>
        <w:rPr>
          <w:rFonts w:hint="eastAsia"/>
        </w:rPr>
        <w:t>●「療育手帳」の所持が69.9％であり、そのうち「Ａ１」が82.4％です。</w:t>
      </w:r>
    </w:p>
    <w:p w14:paraId="617FEDD8" w14:textId="649C52B2" w:rsidR="00EE7690" w:rsidRDefault="00EE7690" w:rsidP="00E37D09">
      <w:pPr>
        <w:pStyle w:val="afff3"/>
        <w:ind w:left="870" w:hanging="240"/>
      </w:pPr>
      <w:r>
        <w:rPr>
          <w:rFonts w:hint="eastAsia"/>
        </w:rPr>
        <w:t>●また、「身体障害者手帳」と「療育手帳」両方の所持が27人（37.0％）、「身体障害者手帳」と「療育手帳」に加え「小児慢性特定疾患受給者証」の所持が20人（27.4％）となっています。</w:t>
      </w:r>
    </w:p>
    <w:p w14:paraId="03D46E4F" w14:textId="77777777" w:rsidR="00EE7690" w:rsidRDefault="00EE7690" w:rsidP="00EE7690">
      <w:pPr>
        <w:pStyle w:val="affa"/>
        <w:pBdr>
          <w:top w:val="none" w:sz="0" w:space="0" w:color="auto"/>
          <w:left w:val="none" w:sz="0" w:space="0" w:color="auto"/>
          <w:bottom w:val="none" w:sz="0" w:space="0" w:color="auto"/>
          <w:right w:val="none" w:sz="0" w:space="0" w:color="auto"/>
        </w:pBdr>
        <w:spacing w:after="165" w:line="300" w:lineRule="exact"/>
        <w:ind w:leftChars="0" w:left="630" w:right="420" w:firstLineChars="0" w:firstLine="0"/>
      </w:pPr>
    </w:p>
    <w:p w14:paraId="07988353" w14:textId="77777777" w:rsidR="00EE7690" w:rsidRDefault="00EE7690" w:rsidP="00EE7690">
      <w:pPr>
        <w:pStyle w:val="a7"/>
        <w:tabs>
          <w:tab w:val="left" w:pos="6610"/>
        </w:tabs>
        <w:spacing w:before="165" w:after="66"/>
        <w:ind w:left="420" w:firstLineChars="300" w:firstLine="600"/>
        <w:jc w:val="both"/>
      </w:pPr>
      <w:r>
        <w:rPr>
          <w:rFonts w:hint="eastAsia"/>
        </w:rPr>
        <w:t>所持している障害者手帳等（複数回答）</w:t>
      </w:r>
      <w:r>
        <w:rPr>
          <w:rFonts w:hint="eastAsia"/>
        </w:rPr>
        <w:tab/>
        <w:t>身体障害者手帳の等級</w:t>
      </w:r>
    </w:p>
    <w:p w14:paraId="00F2CA98" w14:textId="77777777" w:rsidR="00EE7690" w:rsidRDefault="00EE7690" w:rsidP="00EE7690">
      <w:r>
        <w:rPr>
          <w:rFonts w:hint="eastAsia"/>
          <w:noProof/>
        </w:rPr>
        <w:drawing>
          <wp:anchor distT="0" distB="0" distL="114300" distR="114300" simplePos="0" relativeHeight="251900928" behindDoc="1" locked="0" layoutInCell="1" allowOverlap="1" wp14:anchorId="62B416FA" wp14:editId="478E22CD">
            <wp:simplePos x="0" y="0"/>
            <wp:positionH relativeFrom="column">
              <wp:posOffset>3454400</wp:posOffset>
            </wp:positionH>
            <wp:positionV relativeFrom="paragraph">
              <wp:posOffset>10795</wp:posOffset>
            </wp:positionV>
            <wp:extent cx="2792095" cy="2733675"/>
            <wp:effectExtent l="0" t="0" r="0" b="0"/>
            <wp:wrapNone/>
            <wp:docPr id="290" name="グラフ 290"/>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14:sizeRelH relativeFrom="margin">
              <wp14:pctWidth>0</wp14:pctWidth>
            </wp14:sizeRelH>
            <wp14:sizeRelV relativeFrom="margin">
              <wp14:pctHeight>0</wp14:pctHeight>
            </wp14:sizeRelV>
          </wp:anchor>
        </w:drawing>
      </w:r>
      <w:r w:rsidRPr="00557384">
        <w:rPr>
          <w:noProof/>
        </w:rPr>
        <w:drawing>
          <wp:anchor distT="0" distB="0" distL="114300" distR="114300" simplePos="0" relativeHeight="251892736" behindDoc="0" locked="0" layoutInCell="1" allowOverlap="1" wp14:anchorId="541E21FA" wp14:editId="2CD8D64A">
            <wp:simplePos x="0" y="0"/>
            <wp:positionH relativeFrom="column">
              <wp:posOffset>-262890</wp:posOffset>
            </wp:positionH>
            <wp:positionV relativeFrom="paragraph">
              <wp:posOffset>48895</wp:posOffset>
            </wp:positionV>
            <wp:extent cx="3276600" cy="2514600"/>
            <wp:effectExtent l="0" t="0" r="0" b="0"/>
            <wp:wrapNone/>
            <wp:docPr id="51774" name="オブジェクト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14:sizeRelH relativeFrom="margin">
              <wp14:pctWidth>0</wp14:pctWidth>
            </wp14:sizeRelH>
            <wp14:sizeRelV relativeFrom="margin">
              <wp14:pctHeight>0</wp14:pctHeight>
            </wp14:sizeRelV>
          </wp:anchor>
        </w:drawing>
      </w:r>
    </w:p>
    <w:p w14:paraId="7D52C89C" w14:textId="77777777" w:rsidR="00EE7690" w:rsidRDefault="00EE7690" w:rsidP="00EE7690">
      <w:r>
        <w:rPr>
          <w:rFonts w:hint="eastAsia"/>
          <w:noProof/>
        </w:rPr>
        <mc:AlternateContent>
          <mc:Choice Requires="wps">
            <w:drawing>
              <wp:anchor distT="0" distB="0" distL="114300" distR="114300" simplePos="0" relativeHeight="251899904" behindDoc="0" locked="0" layoutInCell="1" allowOverlap="1" wp14:anchorId="5E2C943C" wp14:editId="65D56B9C">
                <wp:simplePos x="0" y="0"/>
                <wp:positionH relativeFrom="column">
                  <wp:posOffset>375285</wp:posOffset>
                </wp:positionH>
                <wp:positionV relativeFrom="paragraph">
                  <wp:posOffset>126365</wp:posOffset>
                </wp:positionV>
                <wp:extent cx="2704320" cy="269280"/>
                <wp:effectExtent l="0" t="0" r="20320" b="16510"/>
                <wp:wrapNone/>
                <wp:docPr id="19278" name="角丸四角形 19278"/>
                <wp:cNvGraphicFramePr/>
                <a:graphic xmlns:a="http://schemas.openxmlformats.org/drawingml/2006/main">
                  <a:graphicData uri="http://schemas.microsoft.com/office/word/2010/wordprocessingShape">
                    <wps:wsp>
                      <wps:cNvSpPr/>
                      <wps:spPr>
                        <a:xfrm>
                          <a:off x="0" y="0"/>
                          <a:ext cx="2704320" cy="269280"/>
                        </a:xfrm>
                        <a:prstGeom prst="roundRect">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0A43507" id="角丸四角形 19278" o:spid="_x0000_s1026" style="position:absolute;margin-left:29.55pt;margin-top:9.95pt;width:212.95pt;height:21.2pt;z-index:2518999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" filled="f" strokecolor="#7f7f7f" strokeweight="1.5pt">
                <v:stroke dashstyle="3 1"/>
              </v:roundrect>
            </w:pict>
          </mc:Fallback>
        </mc:AlternateContent>
      </w:r>
    </w:p>
    <w:p w14:paraId="6BE70CFE" w14:textId="77777777" w:rsidR="00EE7690" w:rsidRDefault="00EE7690" w:rsidP="00EE7690">
      <w:r>
        <w:rPr>
          <w:noProof/>
        </w:rPr>
        <mc:AlternateContent>
          <mc:Choice Requires="wps">
            <w:drawing>
              <wp:anchor distT="0" distB="0" distL="114300" distR="114300" simplePos="0" relativeHeight="251901952" behindDoc="0" locked="0" layoutInCell="1" allowOverlap="1" wp14:anchorId="7AFF974F" wp14:editId="32D9F83A">
                <wp:simplePos x="0" y="0"/>
                <wp:positionH relativeFrom="column">
                  <wp:posOffset>3080385</wp:posOffset>
                </wp:positionH>
                <wp:positionV relativeFrom="paragraph">
                  <wp:posOffset>55245</wp:posOffset>
                </wp:positionV>
                <wp:extent cx="552450" cy="0"/>
                <wp:effectExtent l="0" t="76200" r="19050" b="114300"/>
                <wp:wrapNone/>
                <wp:docPr id="50" name="直線矢印コネクタ 1"/>
                <wp:cNvGraphicFramePr/>
                <a:graphic xmlns:a="http://schemas.openxmlformats.org/drawingml/2006/main">
                  <a:graphicData uri="http://schemas.microsoft.com/office/word/2010/wordprocessingShape">
                    <wps:wsp>
                      <wps:cNvCnPr/>
                      <wps:spPr>
                        <a:xfrm>
                          <a:off x="0" y="0"/>
                          <a:ext cx="552450" cy="0"/>
                        </a:xfrm>
                        <a:prstGeom prst="straightConnector1">
                          <a:avLst/>
                        </a:prstGeom>
                        <a:noFill/>
                        <a:ln w="25400" cap="flat" cmpd="sng" algn="ctr">
                          <a:solidFill>
                            <a:sysClr val="window" lastClr="FFFFFF">
                              <a:lumMod val="50000"/>
                            </a:sysClr>
                          </a:solidFill>
                          <a:prstDash val="sysDash"/>
                          <a:tailEnd type="arrow"/>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FDAAF4D" id="直線矢印コネクタ 1" o:spid="_x0000_s1026" type="#_x0000_t32" style="position:absolute;margin-left:242.55pt;margin-top:4.35pt;width:43.5pt;height:0;z-index:25190195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" strokecolor="#7f7f7f" strokeweight="2pt">
                <v:stroke dashstyle="3 1" endarrow="open"/>
              </v:shape>
            </w:pict>
          </mc:Fallback>
        </mc:AlternateContent>
      </w:r>
    </w:p>
    <w:p w14:paraId="19EA6F7A" w14:textId="77777777" w:rsidR="00EE7690" w:rsidRDefault="00EE7690" w:rsidP="00EE7690">
      <w:r>
        <w:rPr>
          <w:noProof/>
        </w:rPr>
        <mc:AlternateContent>
          <mc:Choice Requires="wps">
            <w:drawing>
              <wp:anchor distT="0" distB="0" distL="114300" distR="114300" simplePos="0" relativeHeight="251906048" behindDoc="0" locked="0" layoutInCell="1" allowOverlap="1" wp14:anchorId="0F27D36E" wp14:editId="22382FAF">
                <wp:simplePos x="0" y="0"/>
                <wp:positionH relativeFrom="column">
                  <wp:posOffset>3080385</wp:posOffset>
                </wp:positionH>
                <wp:positionV relativeFrom="paragraph">
                  <wp:posOffset>189865</wp:posOffset>
                </wp:positionV>
                <wp:extent cx="809625" cy="1447800"/>
                <wp:effectExtent l="0" t="0" r="66675" b="57150"/>
                <wp:wrapNone/>
                <wp:docPr id="292" name="直線矢印コネクタ 1"/>
                <wp:cNvGraphicFramePr/>
                <a:graphic xmlns:a="http://schemas.openxmlformats.org/drawingml/2006/main">
                  <a:graphicData uri="http://schemas.microsoft.com/office/word/2010/wordprocessingShape">
                    <wps:wsp>
                      <wps:cNvCnPr/>
                      <wps:spPr>
                        <a:xfrm>
                          <a:off x="0" y="0"/>
                          <a:ext cx="809625" cy="1447800"/>
                        </a:xfrm>
                        <a:prstGeom prst="straightConnector1">
                          <a:avLst/>
                        </a:prstGeom>
                        <a:noFill/>
                        <a:ln w="25400" cap="flat" cmpd="sng" algn="ctr">
                          <a:solidFill>
                            <a:sysClr val="window" lastClr="FFFFFF">
                              <a:lumMod val="50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1C1C23A" id="直線矢印コネクタ 1" o:spid="_x0000_s1026" type="#_x0000_t32" style="position:absolute;margin-left:242.55pt;margin-top:14.95pt;width:63.75pt;height:114pt;z-index:251906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" strokecolor="#7f7f7f" strokeweight="2pt">
                <v:stroke dashstyle="3 1" endarrow="open"/>
              </v:shape>
            </w:pict>
          </mc:Fallback>
        </mc:AlternateContent>
      </w:r>
      <w:r>
        <w:rPr>
          <w:rFonts w:hint="eastAsia"/>
          <w:noProof/>
        </w:rPr>
        <mc:AlternateContent>
          <mc:Choice Requires="wps">
            <w:drawing>
              <wp:anchor distT="0" distB="0" distL="114300" distR="114300" simplePos="0" relativeHeight="251905024" behindDoc="0" locked="0" layoutInCell="1" allowOverlap="1" wp14:anchorId="042D7352" wp14:editId="27632968">
                <wp:simplePos x="0" y="0"/>
                <wp:positionH relativeFrom="column">
                  <wp:posOffset>375285</wp:posOffset>
                </wp:positionH>
                <wp:positionV relativeFrom="paragraph">
                  <wp:posOffset>17780</wp:posOffset>
                </wp:positionV>
                <wp:extent cx="2704320" cy="269280"/>
                <wp:effectExtent l="0" t="0" r="20320" b="16510"/>
                <wp:wrapNone/>
                <wp:docPr id="291" name="角丸四角形 291"/>
                <wp:cNvGraphicFramePr/>
                <a:graphic xmlns:a="http://schemas.openxmlformats.org/drawingml/2006/main">
                  <a:graphicData uri="http://schemas.microsoft.com/office/word/2010/wordprocessingShape">
                    <wps:wsp>
                      <wps:cNvSpPr/>
                      <wps:spPr>
                        <a:xfrm>
                          <a:off x="0" y="0"/>
                          <a:ext cx="2704320" cy="269280"/>
                        </a:xfrm>
                        <a:prstGeom prst="roundRect">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5472289" id="角丸四角形 291" o:spid="_x0000_s1026" style="position:absolute;margin-left:29.55pt;margin-top:1.4pt;width:212.95pt;height:21.2pt;z-index:251905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" filled="f" strokecolor="#7f7f7f" strokeweight="1.5pt">
                <v:stroke dashstyle="3 1"/>
              </v:roundrect>
            </w:pict>
          </mc:Fallback>
        </mc:AlternateContent>
      </w:r>
    </w:p>
    <w:p w14:paraId="51C350E5" w14:textId="77777777" w:rsidR="00EE7690" w:rsidRDefault="00EE7690" w:rsidP="00EE7690"/>
    <w:p w14:paraId="4D033629" w14:textId="77777777" w:rsidR="00EE7690" w:rsidRDefault="00EE7690" w:rsidP="00EE7690"/>
    <w:p w14:paraId="0F419BFD" w14:textId="77777777" w:rsidR="00EE7690" w:rsidRDefault="00EE7690" w:rsidP="00EE7690"/>
    <w:p w14:paraId="6309EB43" w14:textId="77777777" w:rsidR="00EE7690" w:rsidRDefault="00EE7690" w:rsidP="00EE7690"/>
    <w:p w14:paraId="0E934594" w14:textId="77777777" w:rsidR="00EE7690" w:rsidRDefault="00EE7690" w:rsidP="00EE7690"/>
    <w:p w14:paraId="42E1093F" w14:textId="77777777" w:rsidR="00EE7690" w:rsidRDefault="00EE7690" w:rsidP="00EE7690"/>
    <w:p w14:paraId="4E2C7E7E" w14:textId="77777777" w:rsidR="00EE7690" w:rsidRDefault="00EE7690" w:rsidP="00EE7690"/>
    <w:p w14:paraId="1BFD81FD" w14:textId="77777777" w:rsidR="00EE7690" w:rsidRDefault="00EE7690" w:rsidP="00EE7690">
      <w:pPr>
        <w:pStyle w:val="5pt"/>
        <w:spacing w:before="66"/>
        <w:ind w:left="420" w:firstLine="240"/>
      </w:pPr>
    </w:p>
    <w:p w14:paraId="6770950F" w14:textId="77777777" w:rsidR="00EE7690" w:rsidRPr="005246BA" w:rsidRDefault="00EE7690" w:rsidP="00EE7690">
      <w:pPr>
        <w:pStyle w:val="5pt"/>
        <w:spacing w:before="66"/>
        <w:ind w:left="420" w:firstLine="240"/>
      </w:pPr>
    </w:p>
    <w:p w14:paraId="65134B98" w14:textId="77777777" w:rsidR="00EE7690" w:rsidRDefault="00EE7690" w:rsidP="00EE7690">
      <w:pPr>
        <w:pStyle w:val="a7"/>
        <w:tabs>
          <w:tab w:val="left" w:pos="6905"/>
        </w:tabs>
        <w:spacing w:before="165" w:after="66"/>
        <w:ind w:left="0" w:firstLineChars="650" w:firstLine="1300"/>
        <w:jc w:val="both"/>
      </w:pPr>
      <w:r>
        <w:rPr>
          <w:rFonts w:hint="eastAsia"/>
          <w:noProof/>
        </w:rPr>
        <w:drawing>
          <wp:anchor distT="0" distB="0" distL="114300" distR="114300" simplePos="0" relativeHeight="251893760" behindDoc="1" locked="0" layoutInCell="1" allowOverlap="1" wp14:anchorId="4A2723B2" wp14:editId="15A19147">
            <wp:simplePos x="0" y="0"/>
            <wp:positionH relativeFrom="column">
              <wp:posOffset>3442335</wp:posOffset>
            </wp:positionH>
            <wp:positionV relativeFrom="paragraph">
              <wp:posOffset>231775</wp:posOffset>
            </wp:positionV>
            <wp:extent cx="2792095" cy="2733675"/>
            <wp:effectExtent l="0" t="0" r="0" b="0"/>
            <wp:wrapNone/>
            <wp:docPr id="51773" name="グラフ 51773"/>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14:sizeRelH relativeFrom="margin">
              <wp14:pctWidth>0</wp14:pctWidth>
            </wp14:sizeRelH>
            <wp14:sizeRelV relativeFrom="margin">
              <wp14:pctHeight>0</wp14:pctHeight>
            </wp14:sizeRelV>
          </wp:anchor>
        </w:drawing>
      </w:r>
      <w:r>
        <w:rPr>
          <w:rFonts w:hint="eastAsia"/>
        </w:rPr>
        <w:t xml:space="preserve">所持している障害者手帳等の内訳 </w:t>
      </w:r>
      <w:r>
        <w:rPr>
          <w:rFonts w:hint="eastAsia"/>
        </w:rPr>
        <w:tab/>
        <w:t>療育手帳の等級</w:t>
      </w:r>
    </w:p>
    <w:tbl>
      <w:tblPr>
        <w:tblStyle w:val="aff6"/>
        <w:tblW w:w="4677" w:type="dxa"/>
        <w:tblInd w:w="534" w:type="dxa"/>
        <w:tblLook w:val="04A0" w:firstRow="1" w:lastRow="0" w:firstColumn="1" w:lastColumn="0" w:noHBand="0" w:noVBand="1"/>
      </w:tblPr>
      <w:tblGrid>
        <w:gridCol w:w="3969"/>
        <w:gridCol w:w="708"/>
      </w:tblGrid>
      <w:tr w:rsidR="00EE7690" w:rsidRPr="000845E8" w14:paraId="51F18DE2" w14:textId="77777777" w:rsidTr="00712C51">
        <w:trPr>
          <w:trHeight w:val="272"/>
        </w:trPr>
        <w:tc>
          <w:tcPr>
            <w:tcW w:w="3969" w:type="dxa"/>
            <w:shd w:val="clear" w:color="auto" w:fill="D9D9D9" w:themeFill="background1" w:themeFillShade="D9"/>
            <w:vAlign w:val="center"/>
          </w:tcPr>
          <w:p w14:paraId="3047FCAF" w14:textId="77777777" w:rsidR="00EE7690" w:rsidRPr="000845E8" w:rsidRDefault="00EE7690" w:rsidP="00712C51">
            <w:pPr>
              <w:spacing w:line="240" w:lineRule="exact"/>
              <w:ind w:left="276" w:right="-63" w:hanging="360"/>
              <w:jc w:val="center"/>
              <w:rPr>
                <w:rFonts w:ascii="HGｺﾞｼｯｸM" w:eastAsia="HGｺﾞｼｯｸM"/>
                <w:sz w:val="18"/>
              </w:rPr>
            </w:pPr>
          </w:p>
        </w:tc>
        <w:tc>
          <w:tcPr>
            <w:tcW w:w="708" w:type="dxa"/>
            <w:shd w:val="clear" w:color="auto" w:fill="D9D9D9" w:themeFill="background1" w:themeFillShade="D9"/>
            <w:vAlign w:val="center"/>
          </w:tcPr>
          <w:p w14:paraId="54B57FB8" w14:textId="77777777" w:rsidR="00EE7690" w:rsidRPr="000845E8" w:rsidRDefault="00EE7690" w:rsidP="00712C51">
            <w:pPr>
              <w:spacing w:line="240" w:lineRule="exact"/>
              <w:ind w:left="276" w:right="-63" w:hanging="360"/>
              <w:jc w:val="center"/>
              <w:rPr>
                <w:rFonts w:ascii="HGｺﾞｼｯｸM" w:eastAsia="HGｺﾞｼｯｸM"/>
                <w:sz w:val="18"/>
              </w:rPr>
            </w:pPr>
            <w:r w:rsidRPr="000845E8">
              <w:rPr>
                <w:rFonts w:ascii="HGｺﾞｼｯｸM" w:eastAsia="HGｺﾞｼｯｸM" w:hint="eastAsia"/>
                <w:sz w:val="18"/>
              </w:rPr>
              <w:t>件数</w:t>
            </w:r>
          </w:p>
        </w:tc>
      </w:tr>
      <w:tr w:rsidR="00EE7690" w:rsidRPr="000845E8" w14:paraId="7A3B3D26" w14:textId="77777777" w:rsidTr="00712C51">
        <w:trPr>
          <w:trHeight w:val="272"/>
        </w:trPr>
        <w:tc>
          <w:tcPr>
            <w:tcW w:w="3969" w:type="dxa"/>
            <w:vAlign w:val="center"/>
          </w:tcPr>
          <w:p w14:paraId="3ADD015A" w14:textId="77777777" w:rsidR="00EE7690" w:rsidRPr="000845E8" w:rsidRDefault="00EE7690" w:rsidP="00712C51">
            <w:pPr>
              <w:spacing w:line="240" w:lineRule="exact"/>
              <w:ind w:left="276" w:right="-63" w:hanging="360"/>
              <w:rPr>
                <w:rFonts w:ascii="HGｺﾞｼｯｸM" w:eastAsia="HGｺﾞｼｯｸM"/>
                <w:sz w:val="18"/>
              </w:rPr>
            </w:pPr>
            <w:r>
              <w:rPr>
                <w:rFonts w:ascii="HGｺﾞｼｯｸM" w:eastAsia="HGｺﾞｼｯｸM" w:hint="eastAsia"/>
                <w:sz w:val="18"/>
              </w:rPr>
              <w:t>身体障害者手帳のみ</w:t>
            </w:r>
          </w:p>
        </w:tc>
        <w:tc>
          <w:tcPr>
            <w:tcW w:w="708" w:type="dxa"/>
            <w:vAlign w:val="center"/>
          </w:tcPr>
          <w:p w14:paraId="4B89A2E6" w14:textId="77777777" w:rsidR="00EE7690" w:rsidRPr="000845E8" w:rsidRDefault="00EE7690" w:rsidP="00712C51">
            <w:pPr>
              <w:spacing w:line="240" w:lineRule="exact"/>
              <w:ind w:left="276" w:right="-63" w:hanging="360"/>
              <w:jc w:val="right"/>
              <w:rPr>
                <w:rFonts w:ascii="HGｺﾞｼｯｸM" w:eastAsia="HGｺﾞｼｯｸM"/>
                <w:sz w:val="18"/>
              </w:rPr>
            </w:pPr>
            <w:r>
              <w:rPr>
                <w:rFonts w:ascii="HGｺﾞｼｯｸM" w:eastAsia="HGｺﾞｼｯｸM" w:hint="eastAsia"/>
                <w:sz w:val="18"/>
              </w:rPr>
              <w:t>9</w:t>
            </w:r>
          </w:p>
        </w:tc>
      </w:tr>
      <w:tr w:rsidR="00EE7690" w:rsidRPr="000845E8" w14:paraId="01241C81" w14:textId="77777777" w:rsidTr="00712C51">
        <w:trPr>
          <w:trHeight w:val="272"/>
        </w:trPr>
        <w:tc>
          <w:tcPr>
            <w:tcW w:w="3969" w:type="dxa"/>
            <w:vAlign w:val="center"/>
          </w:tcPr>
          <w:p w14:paraId="4DA5D4B6" w14:textId="77777777" w:rsidR="00EE7690" w:rsidRDefault="00EE7690" w:rsidP="00712C51">
            <w:pPr>
              <w:spacing w:line="240" w:lineRule="exact"/>
              <w:ind w:left="276" w:right="-63" w:hanging="360"/>
              <w:rPr>
                <w:rFonts w:ascii="HGｺﾞｼｯｸM" w:eastAsia="HGｺﾞｼｯｸM"/>
                <w:sz w:val="18"/>
              </w:rPr>
            </w:pPr>
            <w:r>
              <w:rPr>
                <w:rFonts w:ascii="HGｺﾞｼｯｸM" w:eastAsia="HGｺﾞｼｯｸM" w:hint="eastAsia"/>
                <w:sz w:val="18"/>
              </w:rPr>
              <w:t>療育手帳のみ</w:t>
            </w:r>
          </w:p>
        </w:tc>
        <w:tc>
          <w:tcPr>
            <w:tcW w:w="708" w:type="dxa"/>
            <w:vAlign w:val="center"/>
          </w:tcPr>
          <w:p w14:paraId="6DDE3856" w14:textId="77777777" w:rsidR="00EE7690" w:rsidRPr="000845E8" w:rsidRDefault="00EE7690" w:rsidP="00712C51">
            <w:pPr>
              <w:spacing w:line="240" w:lineRule="exact"/>
              <w:ind w:left="276" w:right="-63" w:hanging="360"/>
              <w:jc w:val="right"/>
              <w:rPr>
                <w:rFonts w:ascii="HGｺﾞｼｯｸM" w:eastAsia="HGｺﾞｼｯｸM"/>
                <w:sz w:val="18"/>
              </w:rPr>
            </w:pPr>
            <w:r>
              <w:rPr>
                <w:rFonts w:ascii="HGｺﾞｼｯｸM" w:eastAsia="HGｺﾞｼｯｸM" w:hint="eastAsia"/>
                <w:sz w:val="18"/>
              </w:rPr>
              <w:t>3</w:t>
            </w:r>
          </w:p>
        </w:tc>
      </w:tr>
      <w:tr w:rsidR="00EE7690" w:rsidRPr="000845E8" w14:paraId="0BB8F055" w14:textId="77777777" w:rsidTr="00712C51">
        <w:trPr>
          <w:trHeight w:val="272"/>
        </w:trPr>
        <w:tc>
          <w:tcPr>
            <w:tcW w:w="3969" w:type="dxa"/>
            <w:vAlign w:val="center"/>
          </w:tcPr>
          <w:p w14:paraId="61662BA5" w14:textId="77777777" w:rsidR="00EE7690" w:rsidRDefault="00EE7690" w:rsidP="00712C51">
            <w:pPr>
              <w:spacing w:line="240" w:lineRule="exact"/>
              <w:ind w:left="276" w:right="-63" w:hanging="360"/>
              <w:rPr>
                <w:rFonts w:ascii="HGｺﾞｼｯｸM" w:eastAsia="HGｺﾞｼｯｸM"/>
                <w:sz w:val="18"/>
              </w:rPr>
            </w:pPr>
            <w:r>
              <w:rPr>
                <w:rFonts w:ascii="HGｺﾞｼｯｸM" w:eastAsia="HGｺﾞｼｯｸM" w:hint="eastAsia"/>
                <w:sz w:val="18"/>
              </w:rPr>
              <w:t>身体障害者手帳・療育手帳</w:t>
            </w:r>
          </w:p>
        </w:tc>
        <w:tc>
          <w:tcPr>
            <w:tcW w:w="708" w:type="dxa"/>
            <w:vAlign w:val="center"/>
          </w:tcPr>
          <w:p w14:paraId="27A54E48" w14:textId="77777777" w:rsidR="00EE7690" w:rsidRDefault="00EE7690" w:rsidP="00712C51">
            <w:pPr>
              <w:spacing w:line="240" w:lineRule="exact"/>
              <w:ind w:left="276" w:right="-63" w:hanging="360"/>
              <w:jc w:val="right"/>
              <w:rPr>
                <w:rFonts w:ascii="HGｺﾞｼｯｸM" w:eastAsia="HGｺﾞｼｯｸM"/>
                <w:sz w:val="18"/>
              </w:rPr>
            </w:pPr>
            <w:r>
              <w:rPr>
                <w:rFonts w:ascii="HGｺﾞｼｯｸM" w:eastAsia="HGｺﾞｼｯｸM" w:hint="eastAsia"/>
                <w:sz w:val="18"/>
              </w:rPr>
              <w:t>27</w:t>
            </w:r>
          </w:p>
        </w:tc>
      </w:tr>
      <w:tr w:rsidR="00EE7690" w:rsidRPr="000845E8" w14:paraId="6BD1EB6C" w14:textId="77777777" w:rsidTr="00712C51">
        <w:trPr>
          <w:trHeight w:val="272"/>
        </w:trPr>
        <w:tc>
          <w:tcPr>
            <w:tcW w:w="3969" w:type="dxa"/>
            <w:vAlign w:val="center"/>
          </w:tcPr>
          <w:p w14:paraId="50E8ADFE" w14:textId="77777777" w:rsidR="00EE7690" w:rsidRDefault="00EE7690" w:rsidP="00712C51">
            <w:pPr>
              <w:spacing w:line="240" w:lineRule="exact"/>
              <w:ind w:left="-84" w:right="-63"/>
              <w:rPr>
                <w:rFonts w:ascii="HGｺﾞｼｯｸM" w:eastAsia="HGｺﾞｼｯｸM"/>
                <w:sz w:val="18"/>
              </w:rPr>
            </w:pPr>
            <w:r>
              <w:rPr>
                <w:rFonts w:ascii="HGｺﾞｼｯｸM" w:eastAsia="HGｺﾞｼｯｸM" w:hint="eastAsia"/>
                <w:sz w:val="18"/>
              </w:rPr>
              <w:t>身体障害者手帳・療育手帳・精神障害者保健福祉手帳・小児慢性特定疾患受給者証</w:t>
            </w:r>
          </w:p>
        </w:tc>
        <w:tc>
          <w:tcPr>
            <w:tcW w:w="708" w:type="dxa"/>
            <w:vAlign w:val="center"/>
          </w:tcPr>
          <w:p w14:paraId="0967BD32" w14:textId="77777777" w:rsidR="00EE7690" w:rsidRDefault="00EE7690" w:rsidP="00712C51">
            <w:pPr>
              <w:spacing w:line="240" w:lineRule="exact"/>
              <w:ind w:left="276" w:right="-63" w:hanging="360"/>
              <w:jc w:val="right"/>
              <w:rPr>
                <w:rFonts w:ascii="HGｺﾞｼｯｸM" w:eastAsia="HGｺﾞｼｯｸM"/>
                <w:sz w:val="18"/>
              </w:rPr>
            </w:pPr>
            <w:r>
              <w:rPr>
                <w:rFonts w:ascii="HGｺﾞｼｯｸM" w:eastAsia="HGｺﾞｼｯｸM" w:hint="eastAsia"/>
                <w:sz w:val="18"/>
              </w:rPr>
              <w:t>1</w:t>
            </w:r>
          </w:p>
        </w:tc>
      </w:tr>
      <w:tr w:rsidR="00EE7690" w:rsidRPr="000845E8" w14:paraId="456BF0E5" w14:textId="77777777" w:rsidTr="00712C51">
        <w:trPr>
          <w:trHeight w:val="272"/>
        </w:trPr>
        <w:tc>
          <w:tcPr>
            <w:tcW w:w="3969" w:type="dxa"/>
            <w:vAlign w:val="center"/>
          </w:tcPr>
          <w:p w14:paraId="6F417A47" w14:textId="77777777" w:rsidR="00EE7690" w:rsidRDefault="00EE7690" w:rsidP="00712C51">
            <w:pPr>
              <w:spacing w:line="240" w:lineRule="exact"/>
              <w:ind w:left="-84" w:right="-63"/>
              <w:rPr>
                <w:rFonts w:ascii="HGｺﾞｼｯｸM" w:eastAsia="HGｺﾞｼｯｸM"/>
                <w:sz w:val="18"/>
              </w:rPr>
            </w:pPr>
            <w:r>
              <w:rPr>
                <w:rFonts w:ascii="HGｺﾞｼｯｸM" w:eastAsia="HGｺﾞｼｯｸM" w:hint="eastAsia"/>
                <w:sz w:val="18"/>
              </w:rPr>
              <w:t>身体障害者手帳・療育手帳・小児慢性特定疾患</w:t>
            </w:r>
          </w:p>
          <w:p w14:paraId="3DFCF34C" w14:textId="77777777" w:rsidR="00EE7690" w:rsidRDefault="00EE7690" w:rsidP="00712C51">
            <w:pPr>
              <w:spacing w:line="240" w:lineRule="exact"/>
              <w:ind w:left="-84" w:right="-63"/>
              <w:rPr>
                <w:rFonts w:ascii="HGｺﾞｼｯｸM" w:eastAsia="HGｺﾞｼｯｸM"/>
                <w:sz w:val="18"/>
              </w:rPr>
            </w:pPr>
            <w:r>
              <w:rPr>
                <w:rFonts w:ascii="HGｺﾞｼｯｸM" w:eastAsia="HGｺﾞｼｯｸM" w:hint="eastAsia"/>
                <w:sz w:val="18"/>
              </w:rPr>
              <w:t>受給者証</w:t>
            </w:r>
          </w:p>
        </w:tc>
        <w:tc>
          <w:tcPr>
            <w:tcW w:w="708" w:type="dxa"/>
            <w:vAlign w:val="center"/>
          </w:tcPr>
          <w:p w14:paraId="2C0E8E0A" w14:textId="77777777" w:rsidR="00EE7690" w:rsidRDefault="00EE7690" w:rsidP="00712C51">
            <w:pPr>
              <w:spacing w:line="240" w:lineRule="exact"/>
              <w:ind w:left="276" w:right="-63" w:hanging="360"/>
              <w:jc w:val="right"/>
              <w:rPr>
                <w:rFonts w:ascii="HGｺﾞｼｯｸM" w:eastAsia="HGｺﾞｼｯｸM"/>
                <w:sz w:val="18"/>
              </w:rPr>
            </w:pPr>
            <w:r>
              <w:rPr>
                <w:rFonts w:ascii="HGｺﾞｼｯｸM" w:eastAsia="HGｺﾞｼｯｸM" w:hint="eastAsia"/>
                <w:sz w:val="18"/>
              </w:rPr>
              <w:t>20</w:t>
            </w:r>
          </w:p>
        </w:tc>
      </w:tr>
      <w:tr w:rsidR="00EE7690" w:rsidRPr="000845E8" w14:paraId="4FC464D1" w14:textId="77777777" w:rsidTr="00712C51">
        <w:trPr>
          <w:trHeight w:val="272"/>
        </w:trPr>
        <w:tc>
          <w:tcPr>
            <w:tcW w:w="3969" w:type="dxa"/>
            <w:vAlign w:val="center"/>
          </w:tcPr>
          <w:p w14:paraId="5905642C" w14:textId="77777777" w:rsidR="00EE7690" w:rsidRDefault="00EE7690" w:rsidP="00712C51">
            <w:pPr>
              <w:spacing w:line="240" w:lineRule="exact"/>
              <w:ind w:left="276" w:right="-63" w:hanging="360"/>
              <w:rPr>
                <w:rFonts w:ascii="HGｺﾞｼｯｸM" w:eastAsia="HGｺﾞｼｯｸM"/>
                <w:sz w:val="18"/>
              </w:rPr>
            </w:pPr>
            <w:r>
              <w:rPr>
                <w:rFonts w:ascii="HGｺﾞｼｯｸM" w:eastAsia="HGｺﾞｼｯｸM" w:hint="eastAsia"/>
                <w:sz w:val="18"/>
              </w:rPr>
              <w:t>身体障害者手帳・小児慢性特定疾患受給者証</w:t>
            </w:r>
          </w:p>
        </w:tc>
        <w:tc>
          <w:tcPr>
            <w:tcW w:w="708" w:type="dxa"/>
            <w:vAlign w:val="center"/>
          </w:tcPr>
          <w:p w14:paraId="3EE0C3CD" w14:textId="77777777" w:rsidR="00EE7690" w:rsidRDefault="00EE7690" w:rsidP="00712C51">
            <w:pPr>
              <w:spacing w:line="240" w:lineRule="exact"/>
              <w:ind w:left="276" w:right="-63" w:hanging="360"/>
              <w:jc w:val="right"/>
              <w:rPr>
                <w:rFonts w:ascii="HGｺﾞｼｯｸM" w:eastAsia="HGｺﾞｼｯｸM"/>
                <w:sz w:val="18"/>
              </w:rPr>
            </w:pPr>
            <w:r>
              <w:rPr>
                <w:rFonts w:ascii="HGｺﾞｼｯｸM" w:eastAsia="HGｺﾞｼｯｸM" w:hint="eastAsia"/>
                <w:sz w:val="18"/>
              </w:rPr>
              <w:t>5</w:t>
            </w:r>
          </w:p>
        </w:tc>
      </w:tr>
      <w:tr w:rsidR="00EE7690" w:rsidRPr="000845E8" w14:paraId="1E56FE00" w14:textId="77777777" w:rsidTr="00712C51">
        <w:trPr>
          <w:trHeight w:val="272"/>
        </w:trPr>
        <w:tc>
          <w:tcPr>
            <w:tcW w:w="3969" w:type="dxa"/>
            <w:vAlign w:val="center"/>
          </w:tcPr>
          <w:p w14:paraId="3C5C7B7F" w14:textId="77777777" w:rsidR="00EE7690" w:rsidRDefault="00EE7690" w:rsidP="00712C51">
            <w:pPr>
              <w:spacing w:line="240" w:lineRule="exact"/>
              <w:ind w:left="276" w:right="-63" w:hanging="360"/>
              <w:rPr>
                <w:rFonts w:ascii="HGｺﾞｼｯｸM" w:eastAsia="HGｺﾞｼｯｸM"/>
                <w:sz w:val="18"/>
              </w:rPr>
            </w:pPr>
            <w:r>
              <w:rPr>
                <w:rFonts w:ascii="HGｺﾞｼｯｸM" w:eastAsia="HGｺﾞｼｯｸM" w:hint="eastAsia"/>
                <w:sz w:val="18"/>
              </w:rPr>
              <w:t>小児慢性特定疾患受給者証</w:t>
            </w:r>
          </w:p>
        </w:tc>
        <w:tc>
          <w:tcPr>
            <w:tcW w:w="708" w:type="dxa"/>
            <w:vAlign w:val="center"/>
          </w:tcPr>
          <w:p w14:paraId="42FA7B3F" w14:textId="77777777" w:rsidR="00EE7690" w:rsidRDefault="00EE7690" w:rsidP="00712C51">
            <w:pPr>
              <w:spacing w:line="240" w:lineRule="exact"/>
              <w:ind w:left="276" w:right="-63" w:hanging="360"/>
              <w:jc w:val="right"/>
              <w:rPr>
                <w:rFonts w:ascii="HGｺﾞｼｯｸM" w:eastAsia="HGｺﾞｼｯｸM"/>
                <w:sz w:val="18"/>
              </w:rPr>
            </w:pPr>
            <w:r>
              <w:rPr>
                <w:rFonts w:ascii="HGｺﾞｼｯｸM" w:eastAsia="HGｺﾞｼｯｸM" w:hint="eastAsia"/>
                <w:sz w:val="18"/>
              </w:rPr>
              <w:t>3</w:t>
            </w:r>
          </w:p>
        </w:tc>
      </w:tr>
      <w:tr w:rsidR="00EE7690" w:rsidRPr="000845E8" w14:paraId="294547CB" w14:textId="77777777" w:rsidTr="00712C51">
        <w:trPr>
          <w:trHeight w:val="272"/>
        </w:trPr>
        <w:tc>
          <w:tcPr>
            <w:tcW w:w="3969" w:type="dxa"/>
            <w:vAlign w:val="center"/>
          </w:tcPr>
          <w:p w14:paraId="0A5AFEE0" w14:textId="77777777" w:rsidR="00EE7690" w:rsidRDefault="00EE7690" w:rsidP="00712C51">
            <w:pPr>
              <w:spacing w:line="240" w:lineRule="exact"/>
              <w:ind w:left="276" w:right="-63" w:hanging="360"/>
              <w:rPr>
                <w:rFonts w:ascii="HGｺﾞｼｯｸM" w:eastAsia="HGｺﾞｼｯｸM"/>
                <w:sz w:val="18"/>
              </w:rPr>
            </w:pPr>
            <w:r>
              <w:rPr>
                <w:rFonts w:ascii="HGｺﾞｼｯｸM" w:eastAsia="HGｺﾞｼｯｸM" w:hint="eastAsia"/>
                <w:sz w:val="18"/>
              </w:rPr>
              <w:t>いずれも持っていない</w:t>
            </w:r>
          </w:p>
        </w:tc>
        <w:tc>
          <w:tcPr>
            <w:tcW w:w="708" w:type="dxa"/>
            <w:vAlign w:val="center"/>
          </w:tcPr>
          <w:p w14:paraId="5FF085AE" w14:textId="77777777" w:rsidR="00EE7690" w:rsidRDefault="00EE7690" w:rsidP="00712C51">
            <w:pPr>
              <w:spacing w:line="240" w:lineRule="exact"/>
              <w:ind w:left="276" w:right="-63" w:hanging="360"/>
              <w:jc w:val="right"/>
              <w:rPr>
                <w:rFonts w:ascii="HGｺﾞｼｯｸM" w:eastAsia="HGｺﾞｼｯｸM"/>
                <w:sz w:val="18"/>
              </w:rPr>
            </w:pPr>
            <w:r>
              <w:rPr>
                <w:rFonts w:ascii="HGｺﾞｼｯｸM" w:eastAsia="HGｺﾞｼｯｸM" w:hint="eastAsia"/>
                <w:sz w:val="18"/>
              </w:rPr>
              <w:t>4</w:t>
            </w:r>
          </w:p>
        </w:tc>
      </w:tr>
      <w:tr w:rsidR="00EE7690" w:rsidRPr="000845E8" w14:paraId="2A795437" w14:textId="77777777" w:rsidTr="00712C51">
        <w:trPr>
          <w:trHeight w:val="272"/>
        </w:trPr>
        <w:tc>
          <w:tcPr>
            <w:tcW w:w="3969" w:type="dxa"/>
            <w:vAlign w:val="center"/>
          </w:tcPr>
          <w:p w14:paraId="61DFF995" w14:textId="77777777" w:rsidR="00EE7690" w:rsidRDefault="00EE7690" w:rsidP="00712C51">
            <w:pPr>
              <w:spacing w:line="240" w:lineRule="exact"/>
              <w:ind w:left="276" w:right="-63" w:hanging="360"/>
              <w:rPr>
                <w:rFonts w:ascii="HGｺﾞｼｯｸM" w:eastAsia="HGｺﾞｼｯｸM"/>
                <w:sz w:val="18"/>
              </w:rPr>
            </w:pPr>
            <w:r>
              <w:rPr>
                <w:rFonts w:ascii="HGｺﾞｼｯｸM" w:eastAsia="HGｺﾞｼｯｸM" w:hint="eastAsia"/>
                <w:sz w:val="18"/>
              </w:rPr>
              <w:t>無回答</w:t>
            </w:r>
          </w:p>
        </w:tc>
        <w:tc>
          <w:tcPr>
            <w:tcW w:w="708" w:type="dxa"/>
            <w:vAlign w:val="center"/>
          </w:tcPr>
          <w:p w14:paraId="6876A3DD" w14:textId="77777777" w:rsidR="00EE7690" w:rsidRDefault="00EE7690" w:rsidP="00712C51">
            <w:pPr>
              <w:spacing w:line="240" w:lineRule="exact"/>
              <w:ind w:left="276" w:right="-63" w:hanging="360"/>
              <w:jc w:val="right"/>
              <w:rPr>
                <w:rFonts w:ascii="HGｺﾞｼｯｸM" w:eastAsia="HGｺﾞｼｯｸM"/>
                <w:sz w:val="18"/>
              </w:rPr>
            </w:pPr>
            <w:r>
              <w:rPr>
                <w:rFonts w:ascii="HGｺﾞｼｯｸM" w:eastAsia="HGｺﾞｼｯｸM" w:hint="eastAsia"/>
                <w:sz w:val="18"/>
              </w:rPr>
              <w:t>1</w:t>
            </w:r>
          </w:p>
        </w:tc>
      </w:tr>
      <w:tr w:rsidR="00EE7690" w:rsidRPr="008F7786" w14:paraId="0F4B3B99" w14:textId="77777777" w:rsidTr="00712C51">
        <w:trPr>
          <w:trHeight w:val="272"/>
        </w:trPr>
        <w:tc>
          <w:tcPr>
            <w:tcW w:w="3969" w:type="dxa"/>
            <w:vAlign w:val="center"/>
          </w:tcPr>
          <w:p w14:paraId="0BA09049" w14:textId="77777777" w:rsidR="00EE7690" w:rsidRPr="008F7786" w:rsidRDefault="00EE7690" w:rsidP="00712C51">
            <w:pPr>
              <w:spacing w:line="240" w:lineRule="exact"/>
              <w:ind w:left="276" w:right="-63" w:hanging="360"/>
              <w:rPr>
                <w:rFonts w:ascii="HGｺﾞｼｯｸM" w:eastAsia="HGｺﾞｼｯｸM"/>
                <w:sz w:val="18"/>
              </w:rPr>
            </w:pPr>
            <w:r w:rsidRPr="008F7786">
              <w:rPr>
                <w:rFonts w:ascii="HGｺﾞｼｯｸM" w:eastAsia="HGｺﾞｼｯｸM" w:hint="eastAsia"/>
                <w:sz w:val="18"/>
              </w:rPr>
              <w:t>計</w:t>
            </w:r>
          </w:p>
        </w:tc>
        <w:tc>
          <w:tcPr>
            <w:tcW w:w="708" w:type="dxa"/>
            <w:vAlign w:val="center"/>
          </w:tcPr>
          <w:p w14:paraId="29CBECE1" w14:textId="77777777" w:rsidR="00EE7690" w:rsidRPr="008F7786" w:rsidRDefault="00EE7690" w:rsidP="00712C51">
            <w:pPr>
              <w:spacing w:line="240" w:lineRule="exact"/>
              <w:ind w:left="276" w:right="-63" w:hanging="360"/>
              <w:jc w:val="right"/>
              <w:rPr>
                <w:rFonts w:ascii="HGｺﾞｼｯｸM" w:eastAsia="HGｺﾞｼｯｸM"/>
                <w:sz w:val="18"/>
              </w:rPr>
            </w:pPr>
            <w:r w:rsidRPr="008F7786">
              <w:rPr>
                <w:rFonts w:ascii="HGｺﾞｼｯｸM" w:eastAsia="HGｺﾞｼｯｸM" w:hint="eastAsia"/>
                <w:sz w:val="18"/>
              </w:rPr>
              <w:t>73</w:t>
            </w:r>
          </w:p>
        </w:tc>
      </w:tr>
    </w:tbl>
    <w:p w14:paraId="543A177A" w14:textId="77777777" w:rsidR="00EE7690" w:rsidRPr="00F96CCF" w:rsidRDefault="00EE7690" w:rsidP="00EE7690">
      <w:pPr>
        <w:rPr>
          <w:color w:val="000000" w:themeColor="text1"/>
        </w:rPr>
      </w:pPr>
    </w:p>
    <w:p w14:paraId="53A37451" w14:textId="77777777" w:rsidR="00EE7690" w:rsidRPr="00F96CCF" w:rsidRDefault="00EE7690" w:rsidP="00EE7690">
      <w:pPr>
        <w:spacing w:line="200" w:lineRule="exact"/>
        <w:rPr>
          <w:color w:val="000000" w:themeColor="text1"/>
        </w:rPr>
      </w:pPr>
    </w:p>
    <w:p w14:paraId="40B22ED4" w14:textId="77777777" w:rsidR="00EE7690" w:rsidRDefault="00EE7690" w:rsidP="00EE7690">
      <w:pPr>
        <w:pStyle w:val="a7"/>
      </w:pPr>
      <w:r w:rsidRPr="008F7786">
        <w:rPr>
          <w:rFonts w:hint="eastAsia"/>
        </w:rPr>
        <w:t>身体障害者手帳の等級</w:t>
      </w:r>
    </w:p>
    <w:p w14:paraId="0EBB47F8" w14:textId="77777777" w:rsidR="00EE7690" w:rsidRPr="008F7786" w:rsidRDefault="00EE7690" w:rsidP="00EE7690">
      <w:pPr>
        <w:pStyle w:val="afff8"/>
        <w:ind w:left="630" w:rightChars="0" w:right="0" w:firstLine="240"/>
      </w:pPr>
      <w:r w:rsidRPr="008F7786">
        <w:rPr>
          <w:rFonts w:hint="eastAsia"/>
        </w:rPr>
        <w:t>単位：人</w:t>
      </w:r>
    </w:p>
    <w:tbl>
      <w:tblPr>
        <w:tblStyle w:val="aff6"/>
        <w:tblW w:w="9266" w:type="dxa"/>
        <w:tblInd w:w="534" w:type="dxa"/>
        <w:tblLook w:val="04A0" w:firstRow="1" w:lastRow="0" w:firstColumn="1" w:lastColumn="0" w:noHBand="0" w:noVBand="1"/>
      </w:tblPr>
      <w:tblGrid>
        <w:gridCol w:w="2835"/>
        <w:gridCol w:w="714"/>
        <w:gridCol w:w="714"/>
        <w:gridCol w:w="715"/>
        <w:gridCol w:w="714"/>
        <w:gridCol w:w="715"/>
        <w:gridCol w:w="714"/>
        <w:gridCol w:w="715"/>
        <w:gridCol w:w="715"/>
        <w:gridCol w:w="715"/>
      </w:tblGrid>
      <w:tr w:rsidR="00EE7690" w:rsidRPr="00F96CCF" w14:paraId="2B0CA576" w14:textId="77777777" w:rsidTr="00712C51">
        <w:trPr>
          <w:trHeight w:val="283"/>
        </w:trPr>
        <w:tc>
          <w:tcPr>
            <w:tcW w:w="2835" w:type="dxa"/>
            <w:shd w:val="clear" w:color="auto" w:fill="D9D9D9" w:themeFill="background1" w:themeFillShade="D9"/>
            <w:vAlign w:val="center"/>
          </w:tcPr>
          <w:p w14:paraId="41C4BD7A" w14:textId="77777777" w:rsidR="00EE7690" w:rsidRPr="00F96CCF" w:rsidRDefault="00EE7690" w:rsidP="00712C51">
            <w:pPr>
              <w:spacing w:line="240" w:lineRule="exact"/>
              <w:ind w:left="276" w:right="-63" w:hanging="360"/>
              <w:jc w:val="center"/>
              <w:rPr>
                <w:rFonts w:ascii="HGｺﾞｼｯｸM" w:eastAsia="HGｺﾞｼｯｸM"/>
                <w:color w:val="000000" w:themeColor="text1"/>
                <w:sz w:val="18"/>
              </w:rPr>
            </w:pPr>
          </w:p>
        </w:tc>
        <w:tc>
          <w:tcPr>
            <w:tcW w:w="714" w:type="dxa"/>
            <w:tcBorders>
              <w:right w:val="double" w:sz="4" w:space="0" w:color="auto"/>
            </w:tcBorders>
            <w:shd w:val="clear" w:color="auto" w:fill="D9D9D9" w:themeFill="background1" w:themeFillShade="D9"/>
            <w:vAlign w:val="center"/>
          </w:tcPr>
          <w:p w14:paraId="33A5B6A1" w14:textId="77777777" w:rsidR="00EE7690" w:rsidRPr="00F96CCF" w:rsidRDefault="00EE7690" w:rsidP="00712C51">
            <w:pPr>
              <w:spacing w:line="240" w:lineRule="exact"/>
              <w:ind w:left="276" w:right="-63" w:hanging="360"/>
              <w:jc w:val="center"/>
              <w:rPr>
                <w:rFonts w:ascii="HGｺﾞｼｯｸM" w:eastAsia="HGｺﾞｼｯｸM"/>
                <w:color w:val="000000" w:themeColor="text1"/>
                <w:sz w:val="18"/>
              </w:rPr>
            </w:pPr>
            <w:r w:rsidRPr="00F96CCF">
              <w:rPr>
                <w:rFonts w:ascii="HGｺﾞｼｯｸM" w:eastAsia="HGｺﾞｼｯｸM" w:hint="eastAsia"/>
                <w:color w:val="000000" w:themeColor="text1"/>
                <w:sz w:val="18"/>
              </w:rPr>
              <w:t>計</w:t>
            </w:r>
          </w:p>
        </w:tc>
        <w:tc>
          <w:tcPr>
            <w:tcW w:w="714" w:type="dxa"/>
            <w:tcBorders>
              <w:left w:val="double" w:sz="4" w:space="0" w:color="auto"/>
            </w:tcBorders>
            <w:shd w:val="clear" w:color="auto" w:fill="D9D9D9" w:themeFill="background1" w:themeFillShade="D9"/>
            <w:vAlign w:val="center"/>
          </w:tcPr>
          <w:p w14:paraId="775C1900" w14:textId="77777777" w:rsidR="00EE7690" w:rsidRPr="00F96CCF" w:rsidRDefault="00EE7690" w:rsidP="00712C51">
            <w:pPr>
              <w:spacing w:line="240" w:lineRule="exact"/>
              <w:ind w:left="276" w:right="-63" w:hanging="360"/>
              <w:jc w:val="center"/>
              <w:rPr>
                <w:rFonts w:ascii="HGｺﾞｼｯｸM" w:eastAsia="HGｺﾞｼｯｸM"/>
                <w:color w:val="000000" w:themeColor="text1"/>
                <w:sz w:val="18"/>
              </w:rPr>
            </w:pPr>
            <w:r w:rsidRPr="00F96CCF">
              <w:rPr>
                <w:rFonts w:ascii="HGｺﾞｼｯｸM" w:eastAsia="HGｺﾞｼｯｸM" w:hint="eastAsia"/>
                <w:color w:val="000000" w:themeColor="text1"/>
                <w:sz w:val="18"/>
              </w:rPr>
              <w:t>１級</w:t>
            </w:r>
          </w:p>
        </w:tc>
        <w:tc>
          <w:tcPr>
            <w:tcW w:w="715" w:type="dxa"/>
            <w:shd w:val="clear" w:color="auto" w:fill="D9D9D9" w:themeFill="background1" w:themeFillShade="D9"/>
            <w:vAlign w:val="center"/>
          </w:tcPr>
          <w:p w14:paraId="2337FF07" w14:textId="77777777" w:rsidR="00EE7690" w:rsidRPr="00F96CCF" w:rsidRDefault="00EE7690" w:rsidP="00712C51">
            <w:pPr>
              <w:spacing w:line="240" w:lineRule="exact"/>
              <w:ind w:left="276" w:right="-63" w:hanging="360"/>
              <w:jc w:val="center"/>
              <w:rPr>
                <w:rFonts w:ascii="HGｺﾞｼｯｸM" w:eastAsia="HGｺﾞｼｯｸM"/>
                <w:color w:val="000000" w:themeColor="text1"/>
                <w:sz w:val="18"/>
              </w:rPr>
            </w:pPr>
            <w:r w:rsidRPr="00F96CCF">
              <w:rPr>
                <w:rFonts w:ascii="HGｺﾞｼｯｸM" w:eastAsia="HGｺﾞｼｯｸM" w:hint="eastAsia"/>
                <w:color w:val="000000" w:themeColor="text1"/>
                <w:sz w:val="18"/>
              </w:rPr>
              <w:t>２級</w:t>
            </w:r>
          </w:p>
        </w:tc>
        <w:tc>
          <w:tcPr>
            <w:tcW w:w="714" w:type="dxa"/>
            <w:shd w:val="clear" w:color="auto" w:fill="D9D9D9" w:themeFill="background1" w:themeFillShade="D9"/>
            <w:vAlign w:val="center"/>
          </w:tcPr>
          <w:p w14:paraId="363F63EB" w14:textId="77777777" w:rsidR="00EE7690" w:rsidRPr="00F96CCF" w:rsidRDefault="00EE7690" w:rsidP="00712C51">
            <w:pPr>
              <w:spacing w:line="240" w:lineRule="exact"/>
              <w:ind w:left="276" w:right="-63" w:hanging="360"/>
              <w:jc w:val="center"/>
              <w:rPr>
                <w:rFonts w:ascii="HGｺﾞｼｯｸM" w:eastAsia="HGｺﾞｼｯｸM"/>
                <w:color w:val="000000" w:themeColor="text1"/>
                <w:sz w:val="18"/>
              </w:rPr>
            </w:pPr>
            <w:r w:rsidRPr="00F96CCF">
              <w:rPr>
                <w:rFonts w:ascii="HGｺﾞｼｯｸM" w:eastAsia="HGｺﾞｼｯｸM" w:hint="eastAsia"/>
                <w:color w:val="000000" w:themeColor="text1"/>
                <w:sz w:val="18"/>
              </w:rPr>
              <w:t>３級</w:t>
            </w:r>
          </w:p>
        </w:tc>
        <w:tc>
          <w:tcPr>
            <w:tcW w:w="715" w:type="dxa"/>
            <w:shd w:val="clear" w:color="auto" w:fill="D9D9D9" w:themeFill="background1" w:themeFillShade="D9"/>
            <w:vAlign w:val="center"/>
          </w:tcPr>
          <w:p w14:paraId="38E906F0" w14:textId="77777777" w:rsidR="00EE7690" w:rsidRPr="00F96CCF" w:rsidRDefault="00EE7690" w:rsidP="00712C51">
            <w:pPr>
              <w:spacing w:line="240" w:lineRule="exact"/>
              <w:ind w:left="276" w:right="-63" w:hanging="360"/>
              <w:jc w:val="center"/>
              <w:rPr>
                <w:rFonts w:ascii="HGｺﾞｼｯｸM" w:eastAsia="HGｺﾞｼｯｸM"/>
                <w:color w:val="000000" w:themeColor="text1"/>
                <w:sz w:val="18"/>
              </w:rPr>
            </w:pPr>
            <w:r w:rsidRPr="00F96CCF">
              <w:rPr>
                <w:rFonts w:ascii="HGｺﾞｼｯｸM" w:eastAsia="HGｺﾞｼｯｸM" w:hint="eastAsia"/>
                <w:color w:val="000000" w:themeColor="text1"/>
                <w:sz w:val="18"/>
              </w:rPr>
              <w:t>４級</w:t>
            </w:r>
          </w:p>
        </w:tc>
        <w:tc>
          <w:tcPr>
            <w:tcW w:w="714" w:type="dxa"/>
            <w:shd w:val="clear" w:color="auto" w:fill="D9D9D9" w:themeFill="background1" w:themeFillShade="D9"/>
            <w:vAlign w:val="center"/>
          </w:tcPr>
          <w:p w14:paraId="5EBBF37C" w14:textId="77777777" w:rsidR="00EE7690" w:rsidRPr="00F96CCF" w:rsidRDefault="00EE7690" w:rsidP="00712C51">
            <w:pPr>
              <w:spacing w:line="240" w:lineRule="exact"/>
              <w:ind w:left="276" w:right="-63" w:hanging="360"/>
              <w:jc w:val="center"/>
              <w:rPr>
                <w:rFonts w:ascii="HGｺﾞｼｯｸM" w:eastAsia="HGｺﾞｼｯｸM"/>
                <w:color w:val="000000" w:themeColor="text1"/>
                <w:sz w:val="18"/>
              </w:rPr>
            </w:pPr>
            <w:r w:rsidRPr="00F96CCF">
              <w:rPr>
                <w:rFonts w:ascii="HGｺﾞｼｯｸM" w:eastAsia="HGｺﾞｼｯｸM" w:hint="eastAsia"/>
                <w:color w:val="000000" w:themeColor="text1"/>
                <w:sz w:val="18"/>
              </w:rPr>
              <w:t>５級</w:t>
            </w:r>
          </w:p>
        </w:tc>
        <w:tc>
          <w:tcPr>
            <w:tcW w:w="715" w:type="dxa"/>
            <w:shd w:val="clear" w:color="auto" w:fill="D9D9D9" w:themeFill="background1" w:themeFillShade="D9"/>
            <w:vAlign w:val="center"/>
          </w:tcPr>
          <w:p w14:paraId="6B78D521" w14:textId="77777777" w:rsidR="00EE7690" w:rsidRPr="00F96CCF" w:rsidRDefault="00EE7690" w:rsidP="00712C51">
            <w:pPr>
              <w:spacing w:line="240" w:lineRule="exact"/>
              <w:ind w:left="276" w:right="-63" w:hanging="360"/>
              <w:jc w:val="center"/>
              <w:rPr>
                <w:rFonts w:ascii="HGｺﾞｼｯｸM" w:eastAsia="HGｺﾞｼｯｸM"/>
                <w:color w:val="000000" w:themeColor="text1"/>
                <w:sz w:val="18"/>
              </w:rPr>
            </w:pPr>
            <w:r w:rsidRPr="00F96CCF">
              <w:rPr>
                <w:rFonts w:ascii="HGｺﾞｼｯｸM" w:eastAsia="HGｺﾞｼｯｸM" w:hint="eastAsia"/>
                <w:color w:val="000000" w:themeColor="text1"/>
                <w:sz w:val="18"/>
              </w:rPr>
              <w:t>６級</w:t>
            </w:r>
          </w:p>
        </w:tc>
        <w:tc>
          <w:tcPr>
            <w:tcW w:w="715" w:type="dxa"/>
            <w:tcBorders>
              <w:bottom w:val="single" w:sz="4" w:space="0" w:color="auto"/>
            </w:tcBorders>
            <w:shd w:val="clear" w:color="auto" w:fill="D9D9D9" w:themeFill="background1" w:themeFillShade="D9"/>
            <w:vAlign w:val="center"/>
          </w:tcPr>
          <w:p w14:paraId="15954136" w14:textId="77777777" w:rsidR="00EE7690" w:rsidRPr="00F96CCF" w:rsidRDefault="00EE7690" w:rsidP="00712C51">
            <w:pPr>
              <w:spacing w:line="240" w:lineRule="exact"/>
              <w:ind w:left="276" w:right="-63" w:hanging="360"/>
              <w:jc w:val="center"/>
              <w:rPr>
                <w:rFonts w:ascii="HGｺﾞｼｯｸM" w:eastAsia="HGｺﾞｼｯｸM"/>
                <w:color w:val="000000" w:themeColor="text1"/>
                <w:sz w:val="18"/>
              </w:rPr>
            </w:pPr>
            <w:r w:rsidRPr="00F96CCF">
              <w:rPr>
                <w:rFonts w:ascii="HGｺﾞｼｯｸM" w:eastAsia="HGｺﾞｼｯｸM" w:hint="eastAsia"/>
                <w:color w:val="000000" w:themeColor="text1"/>
                <w:sz w:val="18"/>
              </w:rPr>
              <w:t>７級</w:t>
            </w:r>
          </w:p>
        </w:tc>
        <w:tc>
          <w:tcPr>
            <w:tcW w:w="715" w:type="dxa"/>
            <w:tcBorders>
              <w:bottom w:val="single" w:sz="4" w:space="0" w:color="auto"/>
            </w:tcBorders>
            <w:shd w:val="clear" w:color="auto" w:fill="D9D9D9" w:themeFill="background1" w:themeFillShade="D9"/>
            <w:vAlign w:val="center"/>
          </w:tcPr>
          <w:p w14:paraId="19F36F97" w14:textId="77777777" w:rsidR="00EE7690" w:rsidRPr="008F7786" w:rsidRDefault="00EE7690" w:rsidP="00712C51">
            <w:pPr>
              <w:spacing w:line="240" w:lineRule="exact"/>
              <w:ind w:leftChars="-50" w:left="255" w:rightChars="-50" w:right="-105" w:hanging="360"/>
              <w:jc w:val="center"/>
              <w:rPr>
                <w:rFonts w:ascii="HGｺﾞｼｯｸM" w:eastAsia="HGｺﾞｼｯｸM"/>
                <w:sz w:val="18"/>
              </w:rPr>
            </w:pPr>
            <w:r w:rsidRPr="008F7786">
              <w:rPr>
                <w:rFonts w:ascii="HGｺﾞｼｯｸM" w:eastAsia="HGｺﾞｼｯｸM" w:hint="eastAsia"/>
                <w:sz w:val="18"/>
              </w:rPr>
              <w:t>無回答</w:t>
            </w:r>
          </w:p>
        </w:tc>
      </w:tr>
      <w:tr w:rsidR="00EE7690" w:rsidRPr="00F96CCF" w14:paraId="03BBD0B5" w14:textId="77777777" w:rsidTr="00712C51">
        <w:trPr>
          <w:trHeight w:val="283"/>
        </w:trPr>
        <w:tc>
          <w:tcPr>
            <w:tcW w:w="2835" w:type="dxa"/>
            <w:vAlign w:val="center"/>
          </w:tcPr>
          <w:p w14:paraId="1F345CC9" w14:textId="77777777" w:rsidR="00EE7690" w:rsidRPr="00F96CCF" w:rsidRDefault="00EE7690" w:rsidP="00712C51">
            <w:pPr>
              <w:spacing w:line="240" w:lineRule="exact"/>
              <w:ind w:left="276" w:right="-63" w:hanging="360"/>
              <w:rPr>
                <w:rFonts w:ascii="HGｺﾞｼｯｸM" w:eastAsia="HGｺﾞｼｯｸM"/>
                <w:color w:val="000000" w:themeColor="text1"/>
                <w:sz w:val="18"/>
              </w:rPr>
            </w:pPr>
            <w:r w:rsidRPr="00F96CCF">
              <w:rPr>
                <w:rFonts w:ascii="HGｺﾞｼｯｸM" w:eastAsia="HGｺﾞｼｯｸM" w:hint="eastAsia"/>
                <w:color w:val="000000" w:themeColor="text1"/>
                <w:sz w:val="18"/>
              </w:rPr>
              <w:t>視覚障害</w:t>
            </w:r>
          </w:p>
        </w:tc>
        <w:tc>
          <w:tcPr>
            <w:tcW w:w="714" w:type="dxa"/>
            <w:tcBorders>
              <w:right w:val="double" w:sz="4" w:space="0" w:color="auto"/>
            </w:tcBorders>
            <w:vAlign w:val="center"/>
          </w:tcPr>
          <w:p w14:paraId="36D85859"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1</w:t>
            </w:r>
          </w:p>
        </w:tc>
        <w:tc>
          <w:tcPr>
            <w:tcW w:w="714" w:type="dxa"/>
            <w:tcBorders>
              <w:left w:val="double" w:sz="4" w:space="0" w:color="auto"/>
            </w:tcBorders>
            <w:vAlign w:val="center"/>
          </w:tcPr>
          <w:p w14:paraId="24C21331"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1</w:t>
            </w:r>
          </w:p>
        </w:tc>
        <w:tc>
          <w:tcPr>
            <w:tcW w:w="715" w:type="dxa"/>
            <w:vAlign w:val="center"/>
          </w:tcPr>
          <w:p w14:paraId="446715DE"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w:t>
            </w:r>
          </w:p>
        </w:tc>
        <w:tc>
          <w:tcPr>
            <w:tcW w:w="714" w:type="dxa"/>
            <w:vAlign w:val="center"/>
          </w:tcPr>
          <w:p w14:paraId="41BEC209"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w:t>
            </w:r>
          </w:p>
        </w:tc>
        <w:tc>
          <w:tcPr>
            <w:tcW w:w="715" w:type="dxa"/>
            <w:vAlign w:val="center"/>
          </w:tcPr>
          <w:p w14:paraId="4E26ABAF"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w:t>
            </w:r>
          </w:p>
        </w:tc>
        <w:tc>
          <w:tcPr>
            <w:tcW w:w="714" w:type="dxa"/>
            <w:vAlign w:val="center"/>
          </w:tcPr>
          <w:p w14:paraId="3C953F4D"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w:t>
            </w:r>
          </w:p>
        </w:tc>
        <w:tc>
          <w:tcPr>
            <w:tcW w:w="715" w:type="dxa"/>
            <w:vAlign w:val="center"/>
          </w:tcPr>
          <w:p w14:paraId="44AA47F0"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w:t>
            </w:r>
          </w:p>
        </w:tc>
        <w:tc>
          <w:tcPr>
            <w:tcW w:w="715" w:type="dxa"/>
            <w:tcBorders>
              <w:tr2bl w:val="single" w:sz="4" w:space="0" w:color="auto"/>
            </w:tcBorders>
            <w:shd w:val="clear" w:color="auto" w:fill="auto"/>
          </w:tcPr>
          <w:p w14:paraId="5396894B"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p>
        </w:tc>
        <w:tc>
          <w:tcPr>
            <w:tcW w:w="715" w:type="dxa"/>
            <w:tcBorders>
              <w:tr2bl w:val="nil"/>
            </w:tcBorders>
            <w:vAlign w:val="center"/>
          </w:tcPr>
          <w:p w14:paraId="511DEA8C" w14:textId="77777777" w:rsidR="00EE7690" w:rsidRPr="008F7786" w:rsidRDefault="00EE7690" w:rsidP="00712C51">
            <w:pPr>
              <w:spacing w:line="240" w:lineRule="exact"/>
              <w:ind w:left="276" w:right="-63" w:hanging="360"/>
              <w:jc w:val="right"/>
              <w:rPr>
                <w:rFonts w:ascii="HGｺﾞｼｯｸM" w:eastAsia="HGｺﾞｼｯｸM"/>
                <w:sz w:val="18"/>
              </w:rPr>
            </w:pPr>
            <w:r w:rsidRPr="008F7786">
              <w:rPr>
                <w:rFonts w:ascii="HGｺﾞｼｯｸM" w:eastAsia="HGｺﾞｼｯｸM" w:hint="eastAsia"/>
                <w:sz w:val="18"/>
              </w:rPr>
              <w:t>-</w:t>
            </w:r>
          </w:p>
        </w:tc>
      </w:tr>
      <w:tr w:rsidR="00EE7690" w:rsidRPr="00F96CCF" w14:paraId="4D752AF1" w14:textId="77777777" w:rsidTr="00712C51">
        <w:trPr>
          <w:trHeight w:val="283"/>
        </w:trPr>
        <w:tc>
          <w:tcPr>
            <w:tcW w:w="2835" w:type="dxa"/>
            <w:vAlign w:val="center"/>
          </w:tcPr>
          <w:p w14:paraId="57426D0B" w14:textId="77777777" w:rsidR="00EE7690" w:rsidRPr="00F96CCF" w:rsidRDefault="00EE7690" w:rsidP="00712C51">
            <w:pPr>
              <w:spacing w:line="240" w:lineRule="exact"/>
              <w:ind w:left="276" w:right="-63" w:hanging="360"/>
              <w:rPr>
                <w:rFonts w:ascii="HGｺﾞｼｯｸM" w:eastAsia="HGｺﾞｼｯｸM"/>
                <w:color w:val="000000" w:themeColor="text1"/>
                <w:sz w:val="18"/>
              </w:rPr>
            </w:pPr>
            <w:r w:rsidRPr="00F96CCF">
              <w:rPr>
                <w:rFonts w:ascii="HGｺﾞｼｯｸM" w:eastAsia="HGｺﾞｼｯｸM" w:hint="eastAsia"/>
                <w:color w:val="000000" w:themeColor="text1"/>
                <w:sz w:val="18"/>
              </w:rPr>
              <w:t>聴覚・平衡機能障害</w:t>
            </w:r>
          </w:p>
        </w:tc>
        <w:tc>
          <w:tcPr>
            <w:tcW w:w="714" w:type="dxa"/>
            <w:tcBorders>
              <w:right w:val="double" w:sz="4" w:space="0" w:color="auto"/>
            </w:tcBorders>
            <w:vAlign w:val="center"/>
          </w:tcPr>
          <w:p w14:paraId="2A5E2F2A"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6</w:t>
            </w:r>
          </w:p>
        </w:tc>
        <w:tc>
          <w:tcPr>
            <w:tcW w:w="714" w:type="dxa"/>
            <w:tcBorders>
              <w:left w:val="double" w:sz="4" w:space="0" w:color="auto"/>
            </w:tcBorders>
            <w:vAlign w:val="center"/>
          </w:tcPr>
          <w:p w14:paraId="7A4434DF"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w:t>
            </w:r>
          </w:p>
        </w:tc>
        <w:tc>
          <w:tcPr>
            <w:tcW w:w="715" w:type="dxa"/>
            <w:vAlign w:val="center"/>
          </w:tcPr>
          <w:p w14:paraId="25AD4E51"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3</w:t>
            </w:r>
          </w:p>
        </w:tc>
        <w:tc>
          <w:tcPr>
            <w:tcW w:w="714" w:type="dxa"/>
            <w:vAlign w:val="center"/>
          </w:tcPr>
          <w:p w14:paraId="04A24448"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w:t>
            </w:r>
          </w:p>
        </w:tc>
        <w:tc>
          <w:tcPr>
            <w:tcW w:w="715" w:type="dxa"/>
            <w:vAlign w:val="center"/>
          </w:tcPr>
          <w:p w14:paraId="6022433D"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w:t>
            </w:r>
          </w:p>
        </w:tc>
        <w:tc>
          <w:tcPr>
            <w:tcW w:w="714" w:type="dxa"/>
            <w:tcBorders>
              <w:bottom w:val="single" w:sz="4" w:space="0" w:color="auto"/>
            </w:tcBorders>
            <w:vAlign w:val="center"/>
          </w:tcPr>
          <w:p w14:paraId="1D7A6722"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w:t>
            </w:r>
          </w:p>
        </w:tc>
        <w:tc>
          <w:tcPr>
            <w:tcW w:w="715" w:type="dxa"/>
            <w:tcBorders>
              <w:bottom w:val="single" w:sz="4" w:space="0" w:color="auto"/>
            </w:tcBorders>
            <w:vAlign w:val="center"/>
          </w:tcPr>
          <w:p w14:paraId="7BD3535F"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3</w:t>
            </w:r>
          </w:p>
        </w:tc>
        <w:tc>
          <w:tcPr>
            <w:tcW w:w="715" w:type="dxa"/>
            <w:tcBorders>
              <w:bottom w:val="single" w:sz="4" w:space="0" w:color="auto"/>
              <w:tr2bl w:val="single" w:sz="4" w:space="0" w:color="auto"/>
            </w:tcBorders>
            <w:shd w:val="clear" w:color="auto" w:fill="auto"/>
          </w:tcPr>
          <w:p w14:paraId="75326369"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p>
        </w:tc>
        <w:tc>
          <w:tcPr>
            <w:tcW w:w="715" w:type="dxa"/>
            <w:tcBorders>
              <w:bottom w:val="single" w:sz="4" w:space="0" w:color="auto"/>
              <w:tr2bl w:val="nil"/>
            </w:tcBorders>
            <w:vAlign w:val="center"/>
          </w:tcPr>
          <w:p w14:paraId="291CB5BF" w14:textId="77777777" w:rsidR="00EE7690" w:rsidRPr="008F7786" w:rsidRDefault="00EE7690" w:rsidP="00712C51">
            <w:pPr>
              <w:spacing w:line="240" w:lineRule="exact"/>
              <w:ind w:left="276" w:right="-63" w:hanging="360"/>
              <w:jc w:val="right"/>
              <w:rPr>
                <w:rFonts w:ascii="HGｺﾞｼｯｸM" w:eastAsia="HGｺﾞｼｯｸM"/>
                <w:sz w:val="18"/>
              </w:rPr>
            </w:pPr>
            <w:r w:rsidRPr="008F7786">
              <w:rPr>
                <w:rFonts w:ascii="HGｺﾞｼｯｸM" w:eastAsia="HGｺﾞｼｯｸM" w:hint="eastAsia"/>
                <w:sz w:val="18"/>
              </w:rPr>
              <w:t>-</w:t>
            </w:r>
          </w:p>
        </w:tc>
      </w:tr>
      <w:tr w:rsidR="00EE7690" w:rsidRPr="00F96CCF" w14:paraId="172588E7" w14:textId="77777777" w:rsidTr="00712C51">
        <w:trPr>
          <w:trHeight w:val="283"/>
        </w:trPr>
        <w:tc>
          <w:tcPr>
            <w:tcW w:w="2835" w:type="dxa"/>
            <w:vAlign w:val="center"/>
          </w:tcPr>
          <w:p w14:paraId="22FD2F20" w14:textId="77777777" w:rsidR="00EE7690" w:rsidRPr="00F96CCF" w:rsidRDefault="00EE7690" w:rsidP="00712C51">
            <w:pPr>
              <w:spacing w:line="240" w:lineRule="exact"/>
              <w:ind w:left="-84" w:right="-63"/>
              <w:rPr>
                <w:rFonts w:ascii="HGｺﾞｼｯｸM" w:eastAsia="HGｺﾞｼｯｸM"/>
                <w:color w:val="000000" w:themeColor="text1"/>
                <w:sz w:val="18"/>
              </w:rPr>
            </w:pPr>
            <w:r w:rsidRPr="00F96CCF">
              <w:rPr>
                <w:rFonts w:ascii="HGｺﾞｼｯｸM" w:eastAsia="HGｺﾞｼｯｸM" w:hint="eastAsia"/>
                <w:color w:val="000000" w:themeColor="text1"/>
                <w:sz w:val="18"/>
              </w:rPr>
              <w:t>音声機能・言語機能・そしゃく</w:t>
            </w:r>
            <w:r>
              <w:rPr>
                <w:rFonts w:ascii="HGｺﾞｼｯｸM" w:eastAsia="HGｺﾞｼｯｸM"/>
                <w:color w:val="000000" w:themeColor="text1"/>
                <w:sz w:val="18"/>
              </w:rPr>
              <w:br/>
            </w:r>
            <w:r w:rsidRPr="00F96CCF">
              <w:rPr>
                <w:rFonts w:ascii="HGｺﾞｼｯｸM" w:eastAsia="HGｺﾞｼｯｸM" w:hint="eastAsia"/>
                <w:color w:val="000000" w:themeColor="text1"/>
                <w:sz w:val="18"/>
              </w:rPr>
              <w:t>機能障害</w:t>
            </w:r>
          </w:p>
        </w:tc>
        <w:tc>
          <w:tcPr>
            <w:tcW w:w="714" w:type="dxa"/>
            <w:tcBorders>
              <w:right w:val="double" w:sz="4" w:space="0" w:color="auto"/>
            </w:tcBorders>
            <w:vAlign w:val="center"/>
          </w:tcPr>
          <w:p w14:paraId="6605B4B7"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0</w:t>
            </w:r>
          </w:p>
        </w:tc>
        <w:tc>
          <w:tcPr>
            <w:tcW w:w="714" w:type="dxa"/>
            <w:tcBorders>
              <w:left w:val="double" w:sz="4" w:space="0" w:color="auto"/>
            </w:tcBorders>
            <w:vAlign w:val="center"/>
          </w:tcPr>
          <w:p w14:paraId="03F2C55F"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w:t>
            </w:r>
          </w:p>
        </w:tc>
        <w:tc>
          <w:tcPr>
            <w:tcW w:w="715" w:type="dxa"/>
            <w:vAlign w:val="center"/>
          </w:tcPr>
          <w:p w14:paraId="138A8EC7"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w:t>
            </w:r>
          </w:p>
        </w:tc>
        <w:tc>
          <w:tcPr>
            <w:tcW w:w="714" w:type="dxa"/>
            <w:vAlign w:val="center"/>
          </w:tcPr>
          <w:p w14:paraId="459423C9"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w:t>
            </w:r>
          </w:p>
        </w:tc>
        <w:tc>
          <w:tcPr>
            <w:tcW w:w="715" w:type="dxa"/>
            <w:vAlign w:val="center"/>
          </w:tcPr>
          <w:p w14:paraId="5F2DB866"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w:t>
            </w:r>
          </w:p>
        </w:tc>
        <w:tc>
          <w:tcPr>
            <w:tcW w:w="714" w:type="dxa"/>
            <w:tcBorders>
              <w:tr2bl w:val="single" w:sz="4" w:space="0" w:color="auto"/>
            </w:tcBorders>
            <w:shd w:val="clear" w:color="auto" w:fill="auto"/>
            <w:vAlign w:val="center"/>
          </w:tcPr>
          <w:p w14:paraId="78080DD9"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p>
        </w:tc>
        <w:tc>
          <w:tcPr>
            <w:tcW w:w="715" w:type="dxa"/>
            <w:tcBorders>
              <w:tr2bl w:val="single" w:sz="4" w:space="0" w:color="auto"/>
            </w:tcBorders>
            <w:shd w:val="clear" w:color="auto" w:fill="auto"/>
            <w:vAlign w:val="center"/>
          </w:tcPr>
          <w:p w14:paraId="68083424"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p>
        </w:tc>
        <w:tc>
          <w:tcPr>
            <w:tcW w:w="715" w:type="dxa"/>
            <w:tcBorders>
              <w:tr2bl w:val="single" w:sz="4" w:space="0" w:color="auto"/>
            </w:tcBorders>
            <w:shd w:val="clear" w:color="auto" w:fill="auto"/>
          </w:tcPr>
          <w:p w14:paraId="1DC54217"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p>
        </w:tc>
        <w:tc>
          <w:tcPr>
            <w:tcW w:w="715" w:type="dxa"/>
            <w:tcBorders>
              <w:tr2bl w:val="nil"/>
            </w:tcBorders>
            <w:vAlign w:val="center"/>
          </w:tcPr>
          <w:p w14:paraId="33852D3F" w14:textId="77777777" w:rsidR="00EE7690" w:rsidRPr="008F7786" w:rsidRDefault="00EE7690" w:rsidP="00712C51">
            <w:pPr>
              <w:spacing w:line="240" w:lineRule="exact"/>
              <w:ind w:left="276" w:right="-63" w:hanging="360"/>
              <w:jc w:val="right"/>
              <w:rPr>
                <w:rFonts w:ascii="HGｺﾞｼｯｸM" w:eastAsia="HGｺﾞｼｯｸM"/>
                <w:sz w:val="18"/>
              </w:rPr>
            </w:pPr>
            <w:r w:rsidRPr="008F7786">
              <w:rPr>
                <w:rFonts w:ascii="HGｺﾞｼｯｸM" w:eastAsia="HGｺﾞｼｯｸM" w:hint="eastAsia"/>
                <w:sz w:val="18"/>
              </w:rPr>
              <w:t>-</w:t>
            </w:r>
          </w:p>
        </w:tc>
      </w:tr>
      <w:tr w:rsidR="00EE7690" w:rsidRPr="00F96CCF" w14:paraId="5E5173BA" w14:textId="77777777" w:rsidTr="00712C51">
        <w:trPr>
          <w:trHeight w:val="283"/>
        </w:trPr>
        <w:tc>
          <w:tcPr>
            <w:tcW w:w="2835" w:type="dxa"/>
            <w:vAlign w:val="center"/>
          </w:tcPr>
          <w:p w14:paraId="1601D68B" w14:textId="77777777" w:rsidR="00EE7690" w:rsidRPr="00F96CCF" w:rsidRDefault="00EE7690" w:rsidP="00712C51">
            <w:pPr>
              <w:spacing w:line="240" w:lineRule="exact"/>
              <w:ind w:left="276" w:right="-63" w:hanging="360"/>
              <w:rPr>
                <w:rFonts w:ascii="HGｺﾞｼｯｸM" w:eastAsia="HGｺﾞｼｯｸM"/>
                <w:color w:val="000000" w:themeColor="text1"/>
                <w:sz w:val="18"/>
              </w:rPr>
            </w:pPr>
            <w:r w:rsidRPr="00F96CCF">
              <w:rPr>
                <w:rFonts w:ascii="HGｺﾞｼｯｸM" w:eastAsia="HGｺﾞｼｯｸM" w:hint="eastAsia"/>
                <w:color w:val="000000" w:themeColor="text1"/>
                <w:sz w:val="18"/>
              </w:rPr>
              <w:t>肢体不自由</w:t>
            </w:r>
          </w:p>
        </w:tc>
        <w:tc>
          <w:tcPr>
            <w:tcW w:w="714" w:type="dxa"/>
            <w:tcBorders>
              <w:right w:val="double" w:sz="4" w:space="0" w:color="auto"/>
            </w:tcBorders>
            <w:vAlign w:val="center"/>
          </w:tcPr>
          <w:p w14:paraId="5F90570E"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55</w:t>
            </w:r>
          </w:p>
        </w:tc>
        <w:tc>
          <w:tcPr>
            <w:tcW w:w="714" w:type="dxa"/>
            <w:tcBorders>
              <w:left w:val="double" w:sz="4" w:space="0" w:color="auto"/>
            </w:tcBorders>
            <w:vAlign w:val="center"/>
          </w:tcPr>
          <w:p w14:paraId="3F6895A5"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46</w:t>
            </w:r>
          </w:p>
        </w:tc>
        <w:tc>
          <w:tcPr>
            <w:tcW w:w="715" w:type="dxa"/>
            <w:vAlign w:val="center"/>
          </w:tcPr>
          <w:p w14:paraId="2A41A173"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6</w:t>
            </w:r>
          </w:p>
        </w:tc>
        <w:tc>
          <w:tcPr>
            <w:tcW w:w="714" w:type="dxa"/>
            <w:vAlign w:val="center"/>
          </w:tcPr>
          <w:p w14:paraId="32DB8FB2"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1</w:t>
            </w:r>
          </w:p>
        </w:tc>
        <w:tc>
          <w:tcPr>
            <w:tcW w:w="715" w:type="dxa"/>
            <w:vAlign w:val="center"/>
          </w:tcPr>
          <w:p w14:paraId="2C246E1E"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w:t>
            </w:r>
          </w:p>
        </w:tc>
        <w:tc>
          <w:tcPr>
            <w:tcW w:w="714" w:type="dxa"/>
            <w:tcBorders>
              <w:bottom w:val="single" w:sz="4" w:space="0" w:color="auto"/>
            </w:tcBorders>
            <w:vAlign w:val="center"/>
          </w:tcPr>
          <w:p w14:paraId="0CA12F32"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w:t>
            </w:r>
          </w:p>
        </w:tc>
        <w:tc>
          <w:tcPr>
            <w:tcW w:w="715" w:type="dxa"/>
            <w:tcBorders>
              <w:bottom w:val="single" w:sz="4" w:space="0" w:color="auto"/>
            </w:tcBorders>
            <w:vAlign w:val="center"/>
          </w:tcPr>
          <w:p w14:paraId="1E9C50C8"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w:t>
            </w:r>
          </w:p>
        </w:tc>
        <w:tc>
          <w:tcPr>
            <w:tcW w:w="715" w:type="dxa"/>
            <w:tcBorders>
              <w:bottom w:val="single" w:sz="4" w:space="0" w:color="auto"/>
            </w:tcBorders>
          </w:tcPr>
          <w:p w14:paraId="6DD3C44C"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w:t>
            </w:r>
          </w:p>
        </w:tc>
        <w:tc>
          <w:tcPr>
            <w:tcW w:w="715" w:type="dxa"/>
            <w:tcBorders>
              <w:bottom w:val="single" w:sz="4" w:space="0" w:color="auto"/>
            </w:tcBorders>
            <w:vAlign w:val="center"/>
          </w:tcPr>
          <w:p w14:paraId="701E87ED" w14:textId="77777777" w:rsidR="00EE7690" w:rsidRPr="008F7786" w:rsidRDefault="00EE7690" w:rsidP="00712C51">
            <w:pPr>
              <w:spacing w:line="240" w:lineRule="exact"/>
              <w:ind w:left="276" w:right="-63" w:hanging="360"/>
              <w:jc w:val="right"/>
              <w:rPr>
                <w:rFonts w:ascii="HGｺﾞｼｯｸM" w:eastAsia="HGｺﾞｼｯｸM"/>
                <w:sz w:val="18"/>
              </w:rPr>
            </w:pPr>
            <w:r w:rsidRPr="008F7786">
              <w:rPr>
                <w:rFonts w:ascii="HGｺﾞｼｯｸM" w:eastAsia="HGｺﾞｼｯｸM" w:hint="eastAsia"/>
                <w:sz w:val="18"/>
              </w:rPr>
              <w:t>2</w:t>
            </w:r>
          </w:p>
        </w:tc>
      </w:tr>
      <w:tr w:rsidR="00EE7690" w:rsidRPr="00F96CCF" w14:paraId="504F87F5" w14:textId="77777777" w:rsidTr="00712C51">
        <w:trPr>
          <w:trHeight w:val="283"/>
        </w:trPr>
        <w:tc>
          <w:tcPr>
            <w:tcW w:w="2835" w:type="dxa"/>
            <w:vAlign w:val="center"/>
          </w:tcPr>
          <w:p w14:paraId="75D17E4F" w14:textId="77777777" w:rsidR="00EE7690" w:rsidRPr="00F96CCF" w:rsidRDefault="00EE7690" w:rsidP="00712C51">
            <w:pPr>
              <w:spacing w:line="240" w:lineRule="exact"/>
              <w:ind w:left="276" w:right="-63" w:hanging="360"/>
              <w:rPr>
                <w:rFonts w:ascii="HGｺﾞｼｯｸM" w:eastAsia="HGｺﾞｼｯｸM"/>
                <w:color w:val="000000" w:themeColor="text1"/>
                <w:sz w:val="18"/>
              </w:rPr>
            </w:pPr>
            <w:r w:rsidRPr="00F96CCF">
              <w:rPr>
                <w:rFonts w:ascii="HGｺﾞｼｯｸM" w:eastAsia="HGｺﾞｼｯｸM" w:hint="eastAsia"/>
                <w:color w:val="000000" w:themeColor="text1"/>
                <w:sz w:val="18"/>
              </w:rPr>
              <w:t>内部障害</w:t>
            </w:r>
          </w:p>
        </w:tc>
        <w:tc>
          <w:tcPr>
            <w:tcW w:w="714" w:type="dxa"/>
            <w:tcBorders>
              <w:right w:val="double" w:sz="4" w:space="0" w:color="auto"/>
            </w:tcBorders>
            <w:vAlign w:val="center"/>
          </w:tcPr>
          <w:p w14:paraId="00E79171"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13</w:t>
            </w:r>
          </w:p>
        </w:tc>
        <w:tc>
          <w:tcPr>
            <w:tcW w:w="714" w:type="dxa"/>
            <w:tcBorders>
              <w:left w:val="double" w:sz="4" w:space="0" w:color="auto"/>
            </w:tcBorders>
            <w:vAlign w:val="center"/>
          </w:tcPr>
          <w:p w14:paraId="4EC34F87"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6</w:t>
            </w:r>
          </w:p>
        </w:tc>
        <w:tc>
          <w:tcPr>
            <w:tcW w:w="715" w:type="dxa"/>
            <w:vAlign w:val="center"/>
          </w:tcPr>
          <w:p w14:paraId="35CEBFB8"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w:t>
            </w:r>
          </w:p>
        </w:tc>
        <w:tc>
          <w:tcPr>
            <w:tcW w:w="714" w:type="dxa"/>
            <w:vAlign w:val="center"/>
          </w:tcPr>
          <w:p w14:paraId="579DB455"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4</w:t>
            </w:r>
          </w:p>
        </w:tc>
        <w:tc>
          <w:tcPr>
            <w:tcW w:w="715" w:type="dxa"/>
            <w:vAlign w:val="center"/>
          </w:tcPr>
          <w:p w14:paraId="581C0D73"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r w:rsidRPr="00F96CCF">
              <w:rPr>
                <w:rFonts w:ascii="HGｺﾞｼｯｸM" w:eastAsia="HGｺﾞｼｯｸM" w:hint="eastAsia"/>
                <w:color w:val="000000" w:themeColor="text1"/>
                <w:sz w:val="18"/>
              </w:rPr>
              <w:t>1</w:t>
            </w:r>
          </w:p>
        </w:tc>
        <w:tc>
          <w:tcPr>
            <w:tcW w:w="714" w:type="dxa"/>
            <w:tcBorders>
              <w:tr2bl w:val="single" w:sz="4" w:space="0" w:color="auto"/>
            </w:tcBorders>
            <w:shd w:val="clear" w:color="auto" w:fill="auto"/>
            <w:vAlign w:val="center"/>
          </w:tcPr>
          <w:p w14:paraId="473CD62F"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p>
        </w:tc>
        <w:tc>
          <w:tcPr>
            <w:tcW w:w="715" w:type="dxa"/>
            <w:tcBorders>
              <w:tr2bl w:val="single" w:sz="4" w:space="0" w:color="auto"/>
            </w:tcBorders>
            <w:shd w:val="clear" w:color="auto" w:fill="auto"/>
            <w:vAlign w:val="center"/>
          </w:tcPr>
          <w:p w14:paraId="03F1A803"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p>
        </w:tc>
        <w:tc>
          <w:tcPr>
            <w:tcW w:w="715" w:type="dxa"/>
            <w:tcBorders>
              <w:tr2bl w:val="single" w:sz="4" w:space="0" w:color="auto"/>
            </w:tcBorders>
            <w:shd w:val="clear" w:color="auto" w:fill="auto"/>
          </w:tcPr>
          <w:p w14:paraId="68C733E2" w14:textId="77777777" w:rsidR="00EE7690" w:rsidRPr="00F96CCF" w:rsidRDefault="00EE7690" w:rsidP="00712C51">
            <w:pPr>
              <w:spacing w:line="240" w:lineRule="exact"/>
              <w:ind w:left="276" w:right="-63" w:hanging="360"/>
              <w:jc w:val="right"/>
              <w:rPr>
                <w:rFonts w:ascii="HGｺﾞｼｯｸM" w:eastAsia="HGｺﾞｼｯｸM"/>
                <w:color w:val="000000" w:themeColor="text1"/>
                <w:sz w:val="18"/>
              </w:rPr>
            </w:pPr>
          </w:p>
        </w:tc>
        <w:tc>
          <w:tcPr>
            <w:tcW w:w="715" w:type="dxa"/>
            <w:tcBorders>
              <w:tr2bl w:val="nil"/>
            </w:tcBorders>
          </w:tcPr>
          <w:p w14:paraId="3D1E592A" w14:textId="77777777" w:rsidR="00EE7690" w:rsidRPr="008F7786" w:rsidRDefault="00EE7690" w:rsidP="00712C51">
            <w:pPr>
              <w:spacing w:line="240" w:lineRule="exact"/>
              <w:ind w:left="276" w:right="-63" w:hanging="360"/>
              <w:jc w:val="right"/>
              <w:rPr>
                <w:rFonts w:ascii="HGｺﾞｼｯｸM" w:eastAsia="HGｺﾞｼｯｸM"/>
                <w:sz w:val="18"/>
              </w:rPr>
            </w:pPr>
            <w:r w:rsidRPr="008F7786">
              <w:rPr>
                <w:rFonts w:ascii="HGｺﾞｼｯｸM" w:eastAsia="HGｺﾞｼｯｸM" w:hint="eastAsia"/>
                <w:sz w:val="18"/>
              </w:rPr>
              <w:t>2</w:t>
            </w:r>
          </w:p>
        </w:tc>
      </w:tr>
    </w:tbl>
    <w:p w14:paraId="161FAAD5" w14:textId="77777777" w:rsidR="00EE7690" w:rsidRPr="00732AA7" w:rsidRDefault="00EE7690" w:rsidP="00EE7690">
      <w:pPr>
        <w:pStyle w:val="5"/>
        <w:ind w:left="420"/>
        <w:rPr>
          <w:b/>
        </w:rPr>
      </w:pPr>
      <w:bookmarkStart w:id="114" w:name="_Toc39235475"/>
      <w:bookmarkStart w:id="115" w:name="_Toc39838933"/>
      <w:r>
        <w:rPr>
          <w:rFonts w:hint="eastAsia"/>
        </w:rPr>
        <w:lastRenderedPageBreak/>
        <w:t xml:space="preserve">６　</w:t>
      </w:r>
      <w:r w:rsidRPr="00732AA7">
        <w:rPr>
          <w:rFonts w:hint="eastAsia"/>
        </w:rPr>
        <w:t>医療的ケア児の日中の生活</w:t>
      </w:r>
      <w:r w:rsidRPr="00BC519C">
        <w:rPr>
          <w:rFonts w:hint="eastAsia"/>
        </w:rPr>
        <w:t>（医療機関の所在地）</w:t>
      </w:r>
      <w:r w:rsidRPr="00732AA7">
        <w:rPr>
          <w:rFonts w:hint="eastAsia"/>
        </w:rPr>
        <w:t>について</w:t>
      </w:r>
      <w:bookmarkEnd w:id="114"/>
      <w:bookmarkEnd w:id="115"/>
    </w:p>
    <w:p w14:paraId="2FDF1B9A" w14:textId="0ACA4BBF" w:rsidR="00EE7690" w:rsidRDefault="00EE7690" w:rsidP="00E37D09">
      <w:pPr>
        <w:pStyle w:val="afff3"/>
        <w:ind w:left="870" w:hanging="240"/>
      </w:pPr>
      <w:r>
        <w:rPr>
          <w:rFonts w:hint="eastAsia"/>
        </w:rPr>
        <w:t>●医療機関の所在地は「川崎市内」が61.6％であり、そのうち「川崎区」「宮前区」がともに37.8％となっています。</w:t>
      </w:r>
    </w:p>
    <w:p w14:paraId="1D32AF60" w14:textId="77777777" w:rsidR="00EE7690" w:rsidRDefault="00EE7690" w:rsidP="00EE7690">
      <w:pPr>
        <w:pStyle w:val="a4"/>
        <w:ind w:left="630" w:firstLine="240"/>
      </w:pPr>
    </w:p>
    <w:p w14:paraId="3C7EB3D7" w14:textId="77777777" w:rsidR="00EE7690" w:rsidRDefault="00EE7690" w:rsidP="00EE7690">
      <w:pPr>
        <w:pStyle w:val="a7"/>
        <w:tabs>
          <w:tab w:val="left" w:pos="5387"/>
        </w:tabs>
        <w:spacing w:before="165" w:after="66"/>
        <w:ind w:left="420"/>
      </w:pPr>
      <w:r>
        <w:rPr>
          <w:rFonts w:hint="eastAsia"/>
        </w:rPr>
        <w:t xml:space="preserve">     受診する医療機関の所在地（複数回答）</w:t>
      </w:r>
      <w:r>
        <w:rPr>
          <w:rFonts w:hint="eastAsia"/>
        </w:rPr>
        <w:tab/>
        <w:t>市内医療機関の所在区（複数回答）</w:t>
      </w:r>
    </w:p>
    <w:p w14:paraId="63C62142" w14:textId="77777777" w:rsidR="00EE7690" w:rsidRDefault="00EE7690" w:rsidP="00EE7690">
      <w:r w:rsidRPr="00557384">
        <w:rPr>
          <w:noProof/>
        </w:rPr>
        <w:drawing>
          <wp:anchor distT="0" distB="0" distL="114300" distR="114300" simplePos="0" relativeHeight="251885568" behindDoc="0" locked="0" layoutInCell="1" allowOverlap="1" wp14:anchorId="113EEC0C" wp14:editId="3F9220DE">
            <wp:simplePos x="0" y="0"/>
            <wp:positionH relativeFrom="column">
              <wp:posOffset>2489835</wp:posOffset>
            </wp:positionH>
            <wp:positionV relativeFrom="paragraph">
              <wp:posOffset>48895</wp:posOffset>
            </wp:positionV>
            <wp:extent cx="3276600" cy="2514600"/>
            <wp:effectExtent l="0" t="0" r="0" b="0"/>
            <wp:wrapNone/>
            <wp:docPr id="301" name="オブジェクト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14:sizeRelH relativeFrom="margin">
              <wp14:pctWidth>0</wp14:pctWidth>
            </wp14:sizeRelH>
            <wp14:sizeRelV relativeFrom="margin">
              <wp14:pctHeight>0</wp14:pctHeight>
            </wp14:sizeRelV>
          </wp:anchor>
        </w:drawing>
      </w:r>
      <w:r w:rsidRPr="00557384">
        <w:rPr>
          <w:noProof/>
        </w:rPr>
        <w:drawing>
          <wp:anchor distT="0" distB="0" distL="114300" distR="114300" simplePos="0" relativeHeight="251909120" behindDoc="0" locked="0" layoutInCell="1" allowOverlap="1" wp14:anchorId="296FAC99" wp14:editId="5C79A6BE">
            <wp:simplePos x="0" y="0"/>
            <wp:positionH relativeFrom="column">
              <wp:posOffset>-262890</wp:posOffset>
            </wp:positionH>
            <wp:positionV relativeFrom="paragraph">
              <wp:posOffset>48895</wp:posOffset>
            </wp:positionV>
            <wp:extent cx="3276600" cy="2514600"/>
            <wp:effectExtent l="0" t="0" r="0" b="0"/>
            <wp:wrapNone/>
            <wp:docPr id="299" name="オブジェクト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14:sizeRelH relativeFrom="margin">
              <wp14:pctWidth>0</wp14:pctWidth>
            </wp14:sizeRelH>
            <wp14:sizeRelV relativeFrom="margin">
              <wp14:pctHeight>0</wp14:pctHeight>
            </wp14:sizeRelV>
          </wp:anchor>
        </w:drawing>
      </w:r>
    </w:p>
    <w:p w14:paraId="42F6DF3B" w14:textId="77777777" w:rsidR="00EE7690" w:rsidRDefault="00EE7690" w:rsidP="00EE7690">
      <w:r>
        <w:rPr>
          <w:rFonts w:hint="eastAsia"/>
          <w:noProof/>
        </w:rPr>
        <mc:AlternateContent>
          <mc:Choice Requires="wps">
            <w:drawing>
              <wp:anchor distT="0" distB="0" distL="114300" distR="114300" simplePos="0" relativeHeight="251910144" behindDoc="0" locked="0" layoutInCell="1" allowOverlap="1" wp14:anchorId="1073AFE8" wp14:editId="41FE9C97">
                <wp:simplePos x="0" y="0"/>
                <wp:positionH relativeFrom="column">
                  <wp:posOffset>631825</wp:posOffset>
                </wp:positionH>
                <wp:positionV relativeFrom="paragraph">
                  <wp:posOffset>163195</wp:posOffset>
                </wp:positionV>
                <wp:extent cx="2447925" cy="287655"/>
                <wp:effectExtent l="0" t="0" r="28575" b="17145"/>
                <wp:wrapNone/>
                <wp:docPr id="295" name="角丸四角形 295"/>
                <wp:cNvGraphicFramePr/>
                <a:graphic xmlns:a="http://schemas.openxmlformats.org/drawingml/2006/main">
                  <a:graphicData uri="http://schemas.microsoft.com/office/word/2010/wordprocessingShape">
                    <wps:wsp>
                      <wps:cNvSpPr/>
                      <wps:spPr>
                        <a:xfrm>
                          <a:off x="0" y="0"/>
                          <a:ext cx="2447925" cy="287655"/>
                        </a:xfrm>
                        <a:prstGeom prst="roundRect">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D991CD2" id="角丸四角形 295" o:spid="_x0000_s1026" style="position:absolute;margin-left:49.75pt;margin-top:12.85pt;width:192.75pt;height:22.65pt;z-index:251910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" filled="f" strokecolor="#7f7f7f" strokeweight="1.5pt">
                <v:stroke dashstyle="3 1"/>
              </v:roundrect>
            </w:pict>
          </mc:Fallback>
        </mc:AlternateContent>
      </w:r>
    </w:p>
    <w:p w14:paraId="13DEB6C0" w14:textId="77777777" w:rsidR="00EE7690" w:rsidRDefault="00EE7690" w:rsidP="00EE7690">
      <w:r>
        <w:rPr>
          <w:noProof/>
        </w:rPr>
        <mc:AlternateContent>
          <mc:Choice Requires="wps">
            <w:drawing>
              <wp:anchor distT="0" distB="0" distL="114300" distR="114300" simplePos="0" relativeHeight="251911168" behindDoc="0" locked="0" layoutInCell="1" allowOverlap="1" wp14:anchorId="6DFC44E9" wp14:editId="5FCA3754">
                <wp:simplePos x="0" y="0"/>
                <wp:positionH relativeFrom="column">
                  <wp:posOffset>3080385</wp:posOffset>
                </wp:positionH>
                <wp:positionV relativeFrom="paragraph">
                  <wp:posOffset>102870</wp:posOffset>
                </wp:positionV>
                <wp:extent cx="552450" cy="0"/>
                <wp:effectExtent l="0" t="76200" r="19050" b="114300"/>
                <wp:wrapNone/>
                <wp:docPr id="296" name="直線矢印コネクタ 1"/>
                <wp:cNvGraphicFramePr/>
                <a:graphic xmlns:a="http://schemas.openxmlformats.org/drawingml/2006/main">
                  <a:graphicData uri="http://schemas.microsoft.com/office/word/2010/wordprocessingShape">
                    <wps:wsp>
                      <wps:cNvCnPr/>
                      <wps:spPr>
                        <a:xfrm>
                          <a:off x="0" y="0"/>
                          <a:ext cx="552450" cy="0"/>
                        </a:xfrm>
                        <a:prstGeom prst="straightConnector1">
                          <a:avLst/>
                        </a:prstGeom>
                        <a:noFill/>
                        <a:ln w="25400" cap="flat" cmpd="sng" algn="ctr">
                          <a:solidFill>
                            <a:sysClr val="window" lastClr="FFFFFF">
                              <a:lumMod val="50000"/>
                            </a:sysClr>
                          </a:solidFill>
                          <a:prstDash val="sysDash"/>
                          <a:tailEnd type="arrow"/>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E9B2E19" id="直線矢印コネクタ 1" o:spid="_x0000_s1026" type="#_x0000_t32" style="position:absolute;margin-left:242.55pt;margin-top:8.1pt;width:43.5pt;height:0;z-index:25191116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" strokecolor="#7f7f7f" strokeweight="2pt">
                <v:stroke dashstyle="3 1" endarrow="open"/>
              </v:shape>
            </w:pict>
          </mc:Fallback>
        </mc:AlternateContent>
      </w:r>
    </w:p>
    <w:p w14:paraId="62158ED5" w14:textId="77777777" w:rsidR="00EE7690" w:rsidRDefault="00EE7690" w:rsidP="00EE7690"/>
    <w:p w14:paraId="70156C39" w14:textId="77777777" w:rsidR="00EE7690" w:rsidRDefault="00EE7690" w:rsidP="00EE7690"/>
    <w:p w14:paraId="00E5C7AA" w14:textId="77777777" w:rsidR="00EE7690" w:rsidRDefault="00EE7690" w:rsidP="00EE7690"/>
    <w:p w14:paraId="0A29691A" w14:textId="77777777" w:rsidR="00EE7690" w:rsidRDefault="00EE7690" w:rsidP="00EE7690"/>
    <w:p w14:paraId="71B1C197" w14:textId="77777777" w:rsidR="00EE7690" w:rsidRDefault="00EE7690" w:rsidP="00EE7690"/>
    <w:p w14:paraId="4B5CBD92" w14:textId="77777777" w:rsidR="00EE7690" w:rsidRDefault="00EE7690" w:rsidP="00EE7690"/>
    <w:p w14:paraId="3FE16813" w14:textId="77777777" w:rsidR="00EE7690" w:rsidRDefault="00EE7690" w:rsidP="00EE7690"/>
    <w:p w14:paraId="4562792B" w14:textId="77777777" w:rsidR="00EE7690" w:rsidRDefault="00EE7690" w:rsidP="00EE7690"/>
    <w:p w14:paraId="6DCF3F69" w14:textId="77777777" w:rsidR="00EE7690" w:rsidRDefault="00EE7690" w:rsidP="00EE7690"/>
    <w:p w14:paraId="42C0825A" w14:textId="77777777" w:rsidR="00EE7690" w:rsidRDefault="00EE7690" w:rsidP="00EE7690"/>
    <w:p w14:paraId="6E557D0D" w14:textId="77777777" w:rsidR="00EE7690" w:rsidRPr="00732AA7" w:rsidRDefault="00EE7690" w:rsidP="00EE7690">
      <w:pPr>
        <w:pStyle w:val="5"/>
        <w:ind w:left="420"/>
        <w:rPr>
          <w:b/>
        </w:rPr>
      </w:pPr>
      <w:bookmarkStart w:id="116" w:name="_Toc39235477"/>
      <w:bookmarkStart w:id="117" w:name="_Toc39838935"/>
      <w:r>
        <w:rPr>
          <w:rFonts w:hint="eastAsia"/>
        </w:rPr>
        <w:t xml:space="preserve">７　</w:t>
      </w:r>
      <w:r w:rsidRPr="00732AA7">
        <w:rPr>
          <w:rFonts w:hint="eastAsia"/>
        </w:rPr>
        <w:t>医療的ケア児の家族や介護の状況について</w:t>
      </w:r>
      <w:bookmarkEnd w:id="116"/>
      <w:bookmarkEnd w:id="117"/>
    </w:p>
    <w:p w14:paraId="266BA205" w14:textId="541BC066" w:rsidR="00EE7690" w:rsidRDefault="00EE7690" w:rsidP="00E37D09">
      <w:pPr>
        <w:pStyle w:val="afff3"/>
        <w:ind w:left="870" w:hanging="240"/>
      </w:pPr>
      <w:r>
        <w:rPr>
          <w:rFonts w:hint="eastAsia"/>
        </w:rPr>
        <w:t>●同居家族は「母」が100.0％、「父」が91.8％であり、そのうち「主たる介護者」は「母」が95.9％となっています。</w:t>
      </w:r>
    </w:p>
    <w:p w14:paraId="0A33614D" w14:textId="77777777" w:rsidR="00EE7690" w:rsidRDefault="00EE7690" w:rsidP="00EE7690">
      <w:pPr>
        <w:pStyle w:val="a4"/>
        <w:ind w:left="630" w:firstLine="240"/>
      </w:pPr>
    </w:p>
    <w:p w14:paraId="70288563" w14:textId="77777777" w:rsidR="00EE7690" w:rsidRDefault="00EE7690" w:rsidP="00EE7690">
      <w:pPr>
        <w:pStyle w:val="a7"/>
        <w:tabs>
          <w:tab w:val="left" w:pos="5812"/>
        </w:tabs>
        <w:spacing w:before="165" w:after="66"/>
        <w:ind w:left="420"/>
      </w:pPr>
      <w:r>
        <w:rPr>
          <w:rFonts w:hint="eastAsia"/>
        </w:rPr>
        <w:t>同居する家族（複数回答）</w:t>
      </w:r>
      <w:r>
        <w:rPr>
          <w:rFonts w:hint="eastAsia"/>
        </w:rPr>
        <w:tab/>
        <w:t>主たる介護者</w:t>
      </w:r>
    </w:p>
    <w:p w14:paraId="5D920C91" w14:textId="77777777" w:rsidR="00EE7690" w:rsidRDefault="00EE7690" w:rsidP="00EE7690">
      <w:r w:rsidRPr="00557384">
        <w:rPr>
          <w:noProof/>
        </w:rPr>
        <w:drawing>
          <wp:anchor distT="0" distB="0" distL="114300" distR="114300" simplePos="0" relativeHeight="251908096" behindDoc="0" locked="0" layoutInCell="1" allowOverlap="1" wp14:anchorId="6A0785A6" wp14:editId="2A8F749E">
            <wp:simplePos x="0" y="0"/>
            <wp:positionH relativeFrom="column">
              <wp:posOffset>2718435</wp:posOffset>
            </wp:positionH>
            <wp:positionV relativeFrom="paragraph">
              <wp:posOffset>24130</wp:posOffset>
            </wp:positionV>
            <wp:extent cx="3486150" cy="2847975"/>
            <wp:effectExtent l="0" t="0" r="0" b="0"/>
            <wp:wrapNone/>
            <wp:docPr id="317" name="オブジェクト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14:sizeRelH relativeFrom="margin">
              <wp14:pctWidth>0</wp14:pctWidth>
            </wp14:sizeRelH>
            <wp14:sizeRelV relativeFrom="margin">
              <wp14:pctHeight>0</wp14:pctHeight>
            </wp14:sizeRelV>
          </wp:anchor>
        </w:drawing>
      </w:r>
      <w:r w:rsidRPr="00557384">
        <w:rPr>
          <w:noProof/>
        </w:rPr>
        <w:drawing>
          <wp:anchor distT="0" distB="0" distL="114300" distR="114300" simplePos="0" relativeHeight="251907072" behindDoc="0" locked="0" layoutInCell="1" allowOverlap="1" wp14:anchorId="1BCE7859" wp14:editId="608A0931">
            <wp:simplePos x="0" y="0"/>
            <wp:positionH relativeFrom="column">
              <wp:posOffset>-405765</wp:posOffset>
            </wp:positionH>
            <wp:positionV relativeFrom="paragraph">
              <wp:posOffset>24130</wp:posOffset>
            </wp:positionV>
            <wp:extent cx="3486150" cy="2847975"/>
            <wp:effectExtent l="0" t="0" r="0" b="0"/>
            <wp:wrapNone/>
            <wp:docPr id="314" name="オブジェクト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14:sizeRelH relativeFrom="margin">
              <wp14:pctWidth>0</wp14:pctWidth>
            </wp14:sizeRelH>
            <wp14:sizeRelV relativeFrom="margin">
              <wp14:pctHeight>0</wp14:pctHeight>
            </wp14:sizeRelV>
          </wp:anchor>
        </w:drawing>
      </w:r>
    </w:p>
    <w:p w14:paraId="46F8FC34" w14:textId="77777777" w:rsidR="00EE7690" w:rsidRDefault="00EE7690" w:rsidP="00EE7690"/>
    <w:p w14:paraId="58F03573" w14:textId="77777777" w:rsidR="00EE7690" w:rsidRDefault="00EE7690" w:rsidP="00EE7690"/>
    <w:p w14:paraId="123F5F76" w14:textId="77777777" w:rsidR="00EE7690" w:rsidRDefault="00EE7690" w:rsidP="00EE7690"/>
    <w:p w14:paraId="243DEDD0" w14:textId="77777777" w:rsidR="00EE7690" w:rsidRDefault="00EE7690" w:rsidP="00EE7690"/>
    <w:p w14:paraId="76D90406" w14:textId="77777777" w:rsidR="00EE7690" w:rsidRDefault="00EE7690" w:rsidP="00EE7690"/>
    <w:p w14:paraId="7E7C549C" w14:textId="77777777" w:rsidR="00EE7690" w:rsidRDefault="00EE7690" w:rsidP="00EE7690"/>
    <w:p w14:paraId="02C6DD63" w14:textId="77777777" w:rsidR="00EE7690" w:rsidRDefault="00EE7690" w:rsidP="00EE7690"/>
    <w:p w14:paraId="2227C40E" w14:textId="77777777" w:rsidR="00EE7690" w:rsidRDefault="00EE7690" w:rsidP="00EE7690">
      <w:pPr>
        <w:widowControl/>
        <w:jc w:val="left"/>
      </w:pPr>
    </w:p>
    <w:p w14:paraId="6A99238E" w14:textId="77777777" w:rsidR="00EE7690" w:rsidRDefault="00EE7690" w:rsidP="00EE7690">
      <w:pPr>
        <w:widowControl/>
        <w:jc w:val="left"/>
      </w:pPr>
    </w:p>
    <w:p w14:paraId="0FF5E098" w14:textId="77777777" w:rsidR="00EE7690" w:rsidRDefault="00EE7690" w:rsidP="00EE7690"/>
    <w:p w14:paraId="66B5F12C" w14:textId="77777777" w:rsidR="00EE7690" w:rsidRDefault="00EE7690" w:rsidP="00EE7690"/>
    <w:p w14:paraId="6CF20989" w14:textId="77777777" w:rsidR="00EE7690" w:rsidRDefault="00EE7690" w:rsidP="00EE7690"/>
    <w:p w14:paraId="1C64C3D5" w14:textId="77777777" w:rsidR="00EE7690" w:rsidRPr="00234B15" w:rsidRDefault="00EE7690" w:rsidP="00EE7690"/>
    <w:p w14:paraId="60B98DFB" w14:textId="77777777" w:rsidR="00EE7690" w:rsidRDefault="00EE7690" w:rsidP="00EE7690"/>
    <w:p w14:paraId="4988BA96" w14:textId="77777777" w:rsidR="00EE7690" w:rsidRDefault="00EE7690" w:rsidP="00EE7690">
      <w:pPr>
        <w:widowControl/>
        <w:jc w:val="left"/>
        <w:rPr>
          <w:rFonts w:ascii="ＭＳ ゴシック" w:eastAsia="ＭＳ ゴシック" w:hAnsi="ＭＳ ゴシック"/>
          <w:kern w:val="0"/>
          <w:sz w:val="22"/>
          <w:szCs w:val="26"/>
        </w:rPr>
      </w:pPr>
      <w:r>
        <w:br w:type="page"/>
      </w:r>
    </w:p>
    <w:p w14:paraId="2B5D822B" w14:textId="218BDA19" w:rsidR="00EE7690" w:rsidRDefault="00EE7690" w:rsidP="00E37D09">
      <w:pPr>
        <w:pStyle w:val="afff3"/>
        <w:ind w:left="870" w:hanging="240"/>
      </w:pPr>
      <w:r>
        <w:rPr>
          <w:rFonts w:hint="eastAsia"/>
        </w:rPr>
        <w:lastRenderedPageBreak/>
        <w:t>●「主たる介護者」の年齢は「40歳代」が52.8％と最も高く、「30歳代」から「50歳代」までの合計は97.2％となっています。</w:t>
      </w:r>
    </w:p>
    <w:p w14:paraId="62150C9F" w14:textId="6F6591AA" w:rsidR="00EE7690" w:rsidRDefault="00EE7690" w:rsidP="00E37D09">
      <w:pPr>
        <w:pStyle w:val="afff3"/>
        <w:ind w:left="870" w:hanging="240"/>
      </w:pPr>
      <w:r>
        <w:rPr>
          <w:rFonts w:hint="eastAsia"/>
        </w:rPr>
        <w:t>●「主たる介護者」の健康状態は「健康である」が65.3％であり、「健康に不安がある」が34.7％となっています。</w:t>
      </w:r>
    </w:p>
    <w:p w14:paraId="5C922C5E" w14:textId="77777777" w:rsidR="00EE7690" w:rsidRDefault="00EE7690" w:rsidP="00EE7690">
      <w:pPr>
        <w:pStyle w:val="a4"/>
        <w:ind w:left="630" w:firstLine="240"/>
      </w:pPr>
    </w:p>
    <w:p w14:paraId="6EBCEE9C" w14:textId="77777777" w:rsidR="00EE7690" w:rsidRDefault="00EE7690" w:rsidP="00EE7690">
      <w:pPr>
        <w:pStyle w:val="a7"/>
        <w:tabs>
          <w:tab w:val="left" w:pos="5812"/>
        </w:tabs>
        <w:spacing w:before="165" w:after="66"/>
        <w:ind w:left="420"/>
      </w:pPr>
      <w:r>
        <w:rPr>
          <w:rFonts w:hint="eastAsia"/>
        </w:rPr>
        <w:t xml:space="preserve">　　　 「主たる介護者」の年齢</w:t>
      </w:r>
      <w:r>
        <w:rPr>
          <w:rFonts w:hint="eastAsia"/>
        </w:rPr>
        <w:tab/>
        <w:t>「主たる介護者」の健康状態</w:t>
      </w:r>
    </w:p>
    <w:p w14:paraId="611AB60E" w14:textId="77777777" w:rsidR="00EE7690" w:rsidRDefault="00EE7690" w:rsidP="00EE7690">
      <w:r>
        <w:rPr>
          <w:rFonts w:hint="eastAsia"/>
          <w:noProof/>
        </w:rPr>
        <w:drawing>
          <wp:anchor distT="0" distB="0" distL="114300" distR="114300" simplePos="0" relativeHeight="251913216" behindDoc="1" locked="0" layoutInCell="1" allowOverlap="1" wp14:anchorId="1FA231BB" wp14:editId="43FC2C5C">
            <wp:simplePos x="0" y="0"/>
            <wp:positionH relativeFrom="column">
              <wp:posOffset>3194685</wp:posOffset>
            </wp:positionH>
            <wp:positionV relativeFrom="paragraph">
              <wp:posOffset>40005</wp:posOffset>
            </wp:positionV>
            <wp:extent cx="3600450" cy="2733675"/>
            <wp:effectExtent l="0" t="0" r="0" b="0"/>
            <wp:wrapNone/>
            <wp:docPr id="316" name="グラフ 31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14:sizeRelH relativeFrom="margin">
              <wp14:pctWidth>0</wp14:pctWidth>
            </wp14:sizeRelH>
            <wp14:sizeRelV relativeFrom="margin">
              <wp14:pctHeight>0</wp14:pctHeight>
            </wp14:sizeRelV>
          </wp:anchor>
        </w:drawing>
      </w:r>
      <w:r w:rsidRPr="00557384">
        <w:rPr>
          <w:noProof/>
        </w:rPr>
        <w:drawing>
          <wp:anchor distT="0" distB="0" distL="114300" distR="114300" simplePos="0" relativeHeight="251912192" behindDoc="0" locked="0" layoutInCell="1" allowOverlap="1" wp14:anchorId="2B80D22D" wp14:editId="6BB96FA0">
            <wp:simplePos x="0" y="0"/>
            <wp:positionH relativeFrom="column">
              <wp:posOffset>-405765</wp:posOffset>
            </wp:positionH>
            <wp:positionV relativeFrom="paragraph">
              <wp:posOffset>32385</wp:posOffset>
            </wp:positionV>
            <wp:extent cx="3295650" cy="2352675"/>
            <wp:effectExtent l="0" t="0" r="0" b="0"/>
            <wp:wrapNone/>
            <wp:docPr id="315" name="オブジェクト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14:sizeRelH relativeFrom="margin">
              <wp14:pctWidth>0</wp14:pctWidth>
            </wp14:sizeRelH>
            <wp14:sizeRelV relativeFrom="margin">
              <wp14:pctHeight>0</wp14:pctHeight>
            </wp14:sizeRelV>
          </wp:anchor>
        </w:drawing>
      </w:r>
    </w:p>
    <w:p w14:paraId="58C719C4" w14:textId="77777777" w:rsidR="00EE7690" w:rsidRDefault="00EE7690" w:rsidP="00EE7690"/>
    <w:p w14:paraId="69345682" w14:textId="77777777" w:rsidR="00EE7690" w:rsidRDefault="00EE7690" w:rsidP="00EE7690"/>
    <w:p w14:paraId="17E79F0F" w14:textId="77777777" w:rsidR="00EE7690" w:rsidRDefault="00EE7690" w:rsidP="00EE7690">
      <w:r w:rsidRPr="00B73697">
        <w:rPr>
          <w:noProof/>
        </w:rPr>
        <mc:AlternateContent>
          <mc:Choice Requires="wps">
            <w:drawing>
              <wp:anchor distT="0" distB="0" distL="114300" distR="114300" simplePos="0" relativeHeight="251931648" behindDoc="0" locked="0" layoutInCell="1" allowOverlap="1" wp14:anchorId="477BC4F1" wp14:editId="7B3F1BFF">
                <wp:simplePos x="0" y="0"/>
                <wp:positionH relativeFrom="column">
                  <wp:posOffset>2670810</wp:posOffset>
                </wp:positionH>
                <wp:positionV relativeFrom="paragraph">
                  <wp:posOffset>196215</wp:posOffset>
                </wp:positionV>
                <wp:extent cx="533400" cy="200025"/>
                <wp:effectExtent l="0" t="0" r="0" b="9525"/>
                <wp:wrapNone/>
                <wp:docPr id="1329" name="テキスト ボックス 1329"/>
                <wp:cNvGraphicFramePr/>
                <a:graphic xmlns:a="http://schemas.openxmlformats.org/drawingml/2006/main">
                  <a:graphicData uri="http://schemas.microsoft.com/office/word/2010/wordprocessingShape">
                    <wps:wsp>
                      <wps:cNvSpPr txBox="1"/>
                      <wps:spPr>
                        <a:xfrm>
                          <a:off x="0" y="0"/>
                          <a:ext cx="533400" cy="200025"/>
                        </a:xfrm>
                        <a:prstGeom prst="rect">
                          <a:avLst/>
                        </a:prstGeom>
                        <a:solidFill>
                          <a:sysClr val="window" lastClr="FFFFFF"/>
                        </a:solidFill>
                        <a:ln w="6350">
                          <a:noFill/>
                        </a:ln>
                        <a:effectLst/>
                      </wps:spPr>
                      <wps:txbx>
                        <w:txbxContent>
                          <w:p w14:paraId="68597FD5" w14:textId="77777777" w:rsidR="00EE7690" w:rsidRPr="00ED54E2" w:rsidRDefault="00EE7690" w:rsidP="00EE7690">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97.2</w:t>
                            </w:r>
                            <w:r w:rsidRPr="00ED54E2">
                              <w:rPr>
                                <w:rFonts w:ascii="ＭＳ ゴシック" w:eastAsia="ＭＳ ゴシック" w:hAnsi="ＭＳ ゴシック" w:hint="eastAsia"/>
                                <w:sz w:val="16"/>
                                <w:szCs w:val="16"/>
                              </w:rPr>
                              <w:t>％</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77BC4F1" id="テキスト ボックス 1329" o:spid="_x0000_s1205" type="#_x0000_t202" style="position:absolute;left:0;text-align:left;margin-left:210.3pt;margin-top:15.45pt;width:42pt;height:15.75pt;z-index:251931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" fillcolor="window" stroked="f" strokeweight=".5pt">
                <v:textbox inset="1mm,,1mm">
                  <w:txbxContent>
                    <w:p w14:paraId="68597FD5" w14:textId="77777777" w:rsidR="00EE7690" w:rsidRPr="00ED54E2" w:rsidRDefault="00EE7690" w:rsidP="00EE7690">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97.2</w:t>
                      </w:r>
                      <w:r w:rsidRPr="00ED54E2">
                        <w:rPr>
                          <w:rFonts w:ascii="ＭＳ ゴシック" w:eastAsia="ＭＳ ゴシック" w:hAnsi="ＭＳ ゴシック" w:hint="eastAsia"/>
                          <w:sz w:val="16"/>
                          <w:szCs w:val="16"/>
                        </w:rPr>
                        <w:t>％</w:t>
                      </w:r>
                    </w:p>
                  </w:txbxContent>
                </v:textbox>
              </v:shape>
            </w:pict>
          </mc:Fallback>
        </mc:AlternateContent>
      </w:r>
      <w:r w:rsidRPr="00B73697">
        <w:rPr>
          <w:noProof/>
        </w:rPr>
        <mc:AlternateContent>
          <mc:Choice Requires="wps">
            <w:drawing>
              <wp:anchor distT="0" distB="0" distL="114300" distR="114300" simplePos="0" relativeHeight="251930624" behindDoc="0" locked="0" layoutInCell="1" allowOverlap="1" wp14:anchorId="7CDDA815" wp14:editId="0E5F5B52">
                <wp:simplePos x="0" y="0"/>
                <wp:positionH relativeFrom="column">
                  <wp:posOffset>2537460</wp:posOffset>
                </wp:positionH>
                <wp:positionV relativeFrom="paragraph">
                  <wp:posOffset>93345</wp:posOffset>
                </wp:positionV>
                <wp:extent cx="234315" cy="733425"/>
                <wp:effectExtent l="0" t="0" r="13335" b="28575"/>
                <wp:wrapNone/>
                <wp:docPr id="51807" name="右大かっこ 1"/>
                <wp:cNvGraphicFramePr/>
                <a:graphic xmlns:a="http://schemas.openxmlformats.org/drawingml/2006/main">
                  <a:graphicData uri="http://schemas.microsoft.com/office/word/2010/wordprocessingShape">
                    <wps:wsp>
                      <wps:cNvSpPr/>
                      <wps:spPr>
                        <a:xfrm>
                          <a:off x="0" y="0"/>
                          <a:ext cx="234315" cy="733425"/>
                        </a:xfrm>
                        <a:prstGeom prst="rightBracket">
                          <a:avLst>
                            <a:gd name="adj" fmla="val 33064"/>
                          </a:avLst>
                        </a:prstGeom>
                        <a:noFill/>
                        <a:ln w="6350" cap="flat" cmpd="sng" algn="ctr">
                          <a:solidFill>
                            <a:sysClr val="windowText" lastClr="000000"/>
                          </a:solidFill>
                          <a:prstDash val="solid"/>
                        </a:ln>
                        <a:effectLst/>
                      </wps:spPr>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ACF1E01" id="右大かっこ 1" o:spid="_x0000_s1026" type="#_x0000_t86" style="position:absolute;margin-left:199.8pt;margin-top:7.35pt;width:18.45pt;height:57.75pt;z-index:251930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" adj="2282" strokecolor="windowText" strokeweight=".5pt"/>
            </w:pict>
          </mc:Fallback>
        </mc:AlternateContent>
      </w:r>
    </w:p>
    <w:p w14:paraId="2BCDB028" w14:textId="77777777" w:rsidR="00EE7690" w:rsidRDefault="00EE7690" w:rsidP="00EE7690"/>
    <w:p w14:paraId="0CEBC0BB" w14:textId="77777777" w:rsidR="00EE7690" w:rsidRDefault="00EE7690" w:rsidP="00EE7690"/>
    <w:p w14:paraId="4B4D8360" w14:textId="77777777" w:rsidR="00EE7690" w:rsidRDefault="00EE7690" w:rsidP="00EE7690"/>
    <w:p w14:paraId="77B5D19D" w14:textId="77777777" w:rsidR="00EE7690" w:rsidRDefault="00EE7690" w:rsidP="00EE7690"/>
    <w:p w14:paraId="153768C7" w14:textId="77777777" w:rsidR="00EE7690" w:rsidRDefault="00EE7690" w:rsidP="00EE7690"/>
    <w:p w14:paraId="09BB4DC6" w14:textId="77777777" w:rsidR="00EE7690" w:rsidRDefault="00EE7690" w:rsidP="00EE7690"/>
    <w:p w14:paraId="71A3503C" w14:textId="77777777" w:rsidR="00EE7690" w:rsidRDefault="00EE7690" w:rsidP="00EE7690"/>
    <w:p w14:paraId="214A0D8D" w14:textId="77777777" w:rsidR="00EE7690" w:rsidRDefault="00EE7690" w:rsidP="00EE7690"/>
    <w:p w14:paraId="30F6A886" w14:textId="77777777" w:rsidR="00EE7690" w:rsidRPr="00732AA7" w:rsidRDefault="00EE7690" w:rsidP="00EE7690">
      <w:pPr>
        <w:pStyle w:val="5"/>
        <w:ind w:left="420"/>
        <w:rPr>
          <w:b/>
        </w:rPr>
      </w:pPr>
      <w:bookmarkStart w:id="118" w:name="_Toc39235479"/>
      <w:bookmarkStart w:id="119" w:name="_Toc39838937"/>
      <w:r>
        <w:rPr>
          <w:rFonts w:hint="eastAsia"/>
        </w:rPr>
        <w:t xml:space="preserve">８　</w:t>
      </w:r>
      <w:r w:rsidRPr="00732AA7">
        <w:rPr>
          <w:rFonts w:hint="eastAsia"/>
        </w:rPr>
        <w:t>医療的ケア児のサービス利用について</w:t>
      </w:r>
      <w:bookmarkEnd w:id="118"/>
      <w:bookmarkEnd w:id="119"/>
    </w:p>
    <w:p w14:paraId="34F300B1" w14:textId="24AC37ED" w:rsidR="00EE7690" w:rsidRDefault="00EE7690" w:rsidP="00E37D09">
      <w:pPr>
        <w:pStyle w:val="afff3"/>
        <w:ind w:left="870" w:hanging="240"/>
      </w:pPr>
      <w:r>
        <w:rPr>
          <w:rFonts w:hint="eastAsia"/>
        </w:rPr>
        <w:t>●医療的ケアが必要になったとき、サービス利用などについて相談できる相手が「いた」のは90.4％で、そのうち「かかりつけ医療機関の医師・看護師・相談員」が83.3％と最も高く、次いで「訪問看護師」が43.9％となっています。</w:t>
      </w:r>
    </w:p>
    <w:p w14:paraId="696E47F0" w14:textId="77777777" w:rsidR="00EE7690" w:rsidRDefault="00EE7690" w:rsidP="00EE7690">
      <w:pPr>
        <w:pStyle w:val="a4"/>
        <w:ind w:left="630" w:firstLine="240"/>
      </w:pPr>
    </w:p>
    <w:p w14:paraId="46CAA086" w14:textId="77777777" w:rsidR="00EE7690" w:rsidRDefault="00EE7690" w:rsidP="00EE7690">
      <w:pPr>
        <w:pStyle w:val="a7"/>
        <w:tabs>
          <w:tab w:val="left" w:pos="5387"/>
        </w:tabs>
        <w:spacing w:before="165" w:after="66"/>
        <w:ind w:left="420"/>
      </w:pPr>
      <w:r>
        <w:rPr>
          <w:rFonts w:hint="eastAsia"/>
          <w:noProof/>
        </w:rPr>
        <w:drawing>
          <wp:anchor distT="0" distB="0" distL="114300" distR="114300" simplePos="0" relativeHeight="251914240" behindDoc="1" locked="0" layoutInCell="1" allowOverlap="1" wp14:anchorId="5C0F1C55" wp14:editId="3C3E9A2B">
            <wp:simplePos x="0" y="0"/>
            <wp:positionH relativeFrom="column">
              <wp:posOffset>-215265</wp:posOffset>
            </wp:positionH>
            <wp:positionV relativeFrom="paragraph">
              <wp:posOffset>439420</wp:posOffset>
            </wp:positionV>
            <wp:extent cx="3600450" cy="2733675"/>
            <wp:effectExtent l="0" t="0" r="0" b="0"/>
            <wp:wrapNone/>
            <wp:docPr id="298" name="グラフ 29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14:sizeRelH relativeFrom="margin">
              <wp14:pctWidth>0</wp14:pctWidth>
            </wp14:sizeRelH>
            <wp14:sizeRelV relativeFrom="margin">
              <wp14:pctHeight>0</wp14:pctHeight>
            </wp14:sizeRelV>
          </wp:anchor>
        </w:drawing>
      </w:r>
      <w:r>
        <w:rPr>
          <w:rFonts w:hint="eastAsia"/>
        </w:rPr>
        <w:t>医療的ケアが必要になったときの</w:t>
      </w:r>
      <w:r>
        <w:rPr>
          <w:rFonts w:hint="eastAsia"/>
        </w:rPr>
        <w:tab/>
        <w:t>医療的ケアが必要になったとき</w:t>
      </w:r>
      <w:r>
        <w:br/>
      </w:r>
      <w:r>
        <w:rPr>
          <w:rFonts w:hint="eastAsia"/>
        </w:rPr>
        <w:t xml:space="preserve">　　　相談相手の有無　　　　　　　　　　　　　　　の相談相手（複数回答）</w:t>
      </w:r>
    </w:p>
    <w:p w14:paraId="667D0274" w14:textId="77777777" w:rsidR="00EE7690" w:rsidRDefault="00EE7690" w:rsidP="00EE7690">
      <w:r w:rsidRPr="00557384">
        <w:rPr>
          <w:noProof/>
        </w:rPr>
        <w:drawing>
          <wp:anchor distT="0" distB="0" distL="114300" distR="114300" simplePos="0" relativeHeight="251919360" behindDoc="0" locked="0" layoutInCell="1" allowOverlap="1" wp14:anchorId="1520E8EC" wp14:editId="27AAD479">
            <wp:simplePos x="0" y="0"/>
            <wp:positionH relativeFrom="column">
              <wp:posOffset>2628900</wp:posOffset>
            </wp:positionH>
            <wp:positionV relativeFrom="paragraph">
              <wp:posOffset>-131445</wp:posOffset>
            </wp:positionV>
            <wp:extent cx="3486150" cy="4076700"/>
            <wp:effectExtent l="0" t="0" r="0" b="0"/>
            <wp:wrapNone/>
            <wp:docPr id="2801" name="オブジェクト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14:sizeRelH relativeFrom="margin">
              <wp14:pctWidth>0</wp14:pctWidth>
            </wp14:sizeRelH>
            <wp14:sizeRelV relativeFrom="margin">
              <wp14:pctHeight>0</wp14:pctHeight>
            </wp14:sizeRelV>
          </wp:anchor>
        </w:drawing>
      </w:r>
    </w:p>
    <w:p w14:paraId="64D40ACF" w14:textId="77777777" w:rsidR="00EE7690" w:rsidRPr="00DA6499" w:rsidRDefault="00EE7690" w:rsidP="00EE7690"/>
    <w:p w14:paraId="35AF8BE7" w14:textId="77777777" w:rsidR="00EE7690" w:rsidRDefault="00EE7690" w:rsidP="00EE7690"/>
    <w:p w14:paraId="2A96FB8E" w14:textId="77777777" w:rsidR="00EE7690" w:rsidRDefault="00EE7690" w:rsidP="00EE7690"/>
    <w:p w14:paraId="7D3D39DE" w14:textId="77777777" w:rsidR="00EE7690" w:rsidRDefault="00EE7690" w:rsidP="00EE7690"/>
    <w:p w14:paraId="30E1FE33" w14:textId="77777777" w:rsidR="00EE7690" w:rsidRDefault="00EE7690" w:rsidP="00EE7690">
      <w:r w:rsidRPr="00572229">
        <w:rPr>
          <w:noProof/>
        </w:rPr>
        <mc:AlternateContent>
          <mc:Choice Requires="wps">
            <w:drawing>
              <wp:anchor distT="0" distB="0" distL="114300" distR="114300" simplePos="0" relativeHeight="251915264" behindDoc="0" locked="0" layoutInCell="1" allowOverlap="1" wp14:anchorId="18771B0F" wp14:editId="48AD27CE">
                <wp:simplePos x="0" y="0"/>
                <wp:positionH relativeFrom="column">
                  <wp:posOffset>2261235</wp:posOffset>
                </wp:positionH>
                <wp:positionV relativeFrom="paragraph">
                  <wp:posOffset>86360</wp:posOffset>
                </wp:positionV>
                <wp:extent cx="468000" cy="0"/>
                <wp:effectExtent l="0" t="76200" r="27305" b="114300"/>
                <wp:wrapNone/>
                <wp:docPr id="51796" name="直線矢印コネクタ 1"/>
                <wp:cNvGraphicFramePr/>
                <a:graphic xmlns:a="http://schemas.openxmlformats.org/drawingml/2006/main">
                  <a:graphicData uri="http://schemas.microsoft.com/office/word/2010/wordprocessingShape">
                    <wps:wsp>
                      <wps:cNvCnPr/>
                      <wps:spPr>
                        <a:xfrm>
                          <a:off x="0" y="0"/>
                          <a:ext cx="468000" cy="0"/>
                        </a:xfrm>
                        <a:prstGeom prst="straightConnector1">
                          <a:avLst/>
                        </a:prstGeom>
                        <a:noFill/>
                        <a:ln w="25400" cap="flat" cmpd="sng" algn="ctr">
                          <a:solidFill>
                            <a:sysClr val="window" lastClr="FFFFFF">
                              <a:lumMod val="50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F00F117" id="直線矢印コネクタ 1" o:spid="_x0000_s1026" type="#_x0000_t32" style="position:absolute;margin-left:178.05pt;margin-top:6.8pt;width:36.85pt;height:0;z-index:251915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" strokecolor="#7f7f7f" strokeweight="2pt">
                <v:stroke dashstyle="3 1" endarrow="open"/>
              </v:shape>
            </w:pict>
          </mc:Fallback>
        </mc:AlternateContent>
      </w:r>
    </w:p>
    <w:p w14:paraId="68E1AA70" w14:textId="77777777" w:rsidR="00EE7690" w:rsidRDefault="00EE7690" w:rsidP="00EE7690"/>
    <w:p w14:paraId="34548891" w14:textId="77777777" w:rsidR="00EE7690" w:rsidRDefault="00EE7690" w:rsidP="00EE7690"/>
    <w:p w14:paraId="2A080283" w14:textId="77777777" w:rsidR="00EE7690" w:rsidRDefault="00EE7690" w:rsidP="00EE7690"/>
    <w:p w14:paraId="10551B48" w14:textId="77777777" w:rsidR="00EE7690" w:rsidRDefault="00EE7690" w:rsidP="00EE7690"/>
    <w:p w14:paraId="2C045BC5" w14:textId="77777777" w:rsidR="00EE7690" w:rsidRDefault="00EE7690" w:rsidP="00EE7690"/>
    <w:p w14:paraId="3E415A66" w14:textId="77777777" w:rsidR="00EE7690" w:rsidRDefault="00EE7690" w:rsidP="00EE7690"/>
    <w:p w14:paraId="6C35DFFB" w14:textId="77777777" w:rsidR="00EE7690" w:rsidRDefault="00EE7690" w:rsidP="00EE7690"/>
    <w:p w14:paraId="69DE93B9" w14:textId="77777777" w:rsidR="00EE7690" w:rsidRDefault="00EE7690" w:rsidP="00EE7690"/>
    <w:p w14:paraId="1AD5FDA5" w14:textId="77777777" w:rsidR="00EE7690" w:rsidRDefault="00EE7690" w:rsidP="00EE7690"/>
    <w:p w14:paraId="4DE78791" w14:textId="7EC915E2" w:rsidR="00EE7690" w:rsidRDefault="00EE7690" w:rsidP="00E37D09">
      <w:pPr>
        <w:pStyle w:val="afff3"/>
        <w:ind w:left="870" w:hanging="240"/>
      </w:pPr>
      <w:r>
        <w:rPr>
          <w:rFonts w:hint="eastAsia"/>
        </w:rPr>
        <w:lastRenderedPageBreak/>
        <w:t>●利用している施設サービスは、「短期入所（ショートステイ）」が42.5％と最も高く、次いで「放課後等デイサービス」が38.4％、「児童発達支援」が31.5％となっています。</w:t>
      </w:r>
    </w:p>
    <w:p w14:paraId="4648A835" w14:textId="77777777" w:rsidR="00EE7690" w:rsidRDefault="00EE7690" w:rsidP="00E37D09">
      <w:pPr>
        <w:pStyle w:val="afff3"/>
        <w:ind w:left="870" w:hanging="240"/>
      </w:pPr>
      <w:r>
        <w:rPr>
          <w:rFonts w:hint="eastAsia"/>
        </w:rPr>
        <w:t>●一方、「利用していない」が23.3％となっています。</w:t>
      </w:r>
    </w:p>
    <w:p w14:paraId="32023AD5" w14:textId="670DD02F" w:rsidR="00EE7690" w:rsidRDefault="00EE7690" w:rsidP="00E37D09">
      <w:pPr>
        <w:pStyle w:val="afff3"/>
        <w:ind w:left="870" w:hanging="240"/>
      </w:pPr>
      <w:r>
        <w:rPr>
          <w:rFonts w:hint="eastAsia"/>
        </w:rPr>
        <w:t>●利用している人のうち、医療的ケアを理由に利用を断られたことが「ある」のは36.4％です。</w:t>
      </w:r>
    </w:p>
    <w:p w14:paraId="4D311C23" w14:textId="7A775C47" w:rsidR="00EE7690" w:rsidRDefault="00EE7690" w:rsidP="00E37D09">
      <w:pPr>
        <w:pStyle w:val="afff3"/>
        <w:ind w:left="870" w:hanging="240"/>
      </w:pPr>
      <w:r>
        <w:rPr>
          <w:rFonts w:hint="eastAsia"/>
        </w:rPr>
        <w:t>●また、施設への送迎ができず利用をあきらめたことが「ある」のは52.7％となっています。</w:t>
      </w:r>
    </w:p>
    <w:p w14:paraId="70114D3E" w14:textId="77777777" w:rsidR="00EE7690" w:rsidRDefault="00EE7690" w:rsidP="00EE7690">
      <w:pPr>
        <w:pStyle w:val="a4"/>
        <w:ind w:left="630" w:firstLine="240"/>
      </w:pPr>
    </w:p>
    <w:p w14:paraId="62CD3E41" w14:textId="77777777" w:rsidR="00EE7690" w:rsidRPr="00234101" w:rsidRDefault="00EE7690" w:rsidP="00EE7690">
      <w:pPr>
        <w:pStyle w:val="a7"/>
        <w:spacing w:before="165" w:after="66"/>
        <w:ind w:left="420"/>
        <w:rPr>
          <w:spacing w:val="-4"/>
        </w:rPr>
      </w:pPr>
      <w:r>
        <w:rPr>
          <w:rFonts w:hint="eastAsia"/>
          <w:spacing w:val="-4"/>
        </w:rPr>
        <w:t xml:space="preserve">　</w:t>
      </w:r>
      <w:r w:rsidRPr="00234101">
        <w:rPr>
          <w:rFonts w:hint="eastAsia"/>
          <w:spacing w:val="-4"/>
        </w:rPr>
        <w:t>利用している施設サービス</w:t>
      </w:r>
      <w:r>
        <w:rPr>
          <w:rFonts w:hint="eastAsia"/>
          <w:spacing w:val="-4"/>
        </w:rPr>
        <w:t>（</w:t>
      </w:r>
      <w:r w:rsidRPr="00234101">
        <w:rPr>
          <w:rFonts w:hint="eastAsia"/>
          <w:spacing w:val="-4"/>
        </w:rPr>
        <w:t>複数回答</w:t>
      </w:r>
      <w:r>
        <w:rPr>
          <w:rFonts w:hint="eastAsia"/>
          <w:spacing w:val="-4"/>
        </w:rPr>
        <w:t>）</w:t>
      </w:r>
      <w:r w:rsidRPr="00234101">
        <w:rPr>
          <w:rFonts w:hint="eastAsia"/>
          <w:spacing w:val="-4"/>
        </w:rPr>
        <w:t xml:space="preserve">　　</w:t>
      </w:r>
      <w:r>
        <w:rPr>
          <w:rFonts w:hint="eastAsia"/>
          <w:spacing w:val="-4"/>
        </w:rPr>
        <w:t xml:space="preserve">　　　　</w:t>
      </w:r>
      <w:r w:rsidRPr="00234101">
        <w:rPr>
          <w:rFonts w:hint="eastAsia"/>
          <w:spacing w:val="-4"/>
        </w:rPr>
        <w:t xml:space="preserve">　施設サービスの利用を断られたこと</w:t>
      </w:r>
    </w:p>
    <w:p w14:paraId="76DA31D4" w14:textId="77777777" w:rsidR="00EE7690" w:rsidRDefault="00EE7690" w:rsidP="00EE7690">
      <w:r w:rsidRPr="00557384">
        <w:rPr>
          <w:noProof/>
        </w:rPr>
        <w:drawing>
          <wp:anchor distT="0" distB="0" distL="114300" distR="114300" simplePos="0" relativeHeight="251917312" behindDoc="0" locked="0" layoutInCell="1" allowOverlap="1" wp14:anchorId="72BAFEB9" wp14:editId="77C6621E">
            <wp:simplePos x="0" y="0"/>
            <wp:positionH relativeFrom="column">
              <wp:posOffset>-177165</wp:posOffset>
            </wp:positionH>
            <wp:positionV relativeFrom="paragraph">
              <wp:posOffset>20320</wp:posOffset>
            </wp:positionV>
            <wp:extent cx="4162425" cy="2181225"/>
            <wp:effectExtent l="0" t="0" r="0" b="0"/>
            <wp:wrapNone/>
            <wp:docPr id="1323" name="オブジェクト 605"/>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918336" behindDoc="1" locked="0" layoutInCell="1" allowOverlap="1" wp14:anchorId="24E6BCA9" wp14:editId="10AF144F">
            <wp:simplePos x="0" y="0"/>
            <wp:positionH relativeFrom="column">
              <wp:posOffset>3023235</wp:posOffset>
            </wp:positionH>
            <wp:positionV relativeFrom="paragraph">
              <wp:posOffset>83185</wp:posOffset>
            </wp:positionV>
            <wp:extent cx="3600450" cy="2733675"/>
            <wp:effectExtent l="0" t="0" r="0" b="0"/>
            <wp:wrapNone/>
            <wp:docPr id="1324" name="グラフ 1324"/>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14:sizeRelH relativeFrom="margin">
              <wp14:pctWidth>0</wp14:pctWidth>
            </wp14:sizeRelH>
            <wp14:sizeRelV relativeFrom="margin">
              <wp14:pctHeight>0</wp14:pctHeight>
            </wp14:sizeRelV>
          </wp:anchor>
        </w:drawing>
      </w:r>
    </w:p>
    <w:p w14:paraId="2BB699A3" w14:textId="77777777" w:rsidR="00EE7690" w:rsidRDefault="00EE7690" w:rsidP="00EE7690">
      <w:r w:rsidRPr="009B2200">
        <w:rPr>
          <w:rFonts w:hint="eastAsia"/>
          <w:noProof/>
        </w:rPr>
        <mc:AlternateContent>
          <mc:Choice Requires="wps">
            <w:drawing>
              <wp:anchor distT="0" distB="0" distL="114300" distR="114300" simplePos="0" relativeHeight="251924480" behindDoc="0" locked="0" layoutInCell="1" allowOverlap="1" wp14:anchorId="352B0BEA" wp14:editId="5709D4CE">
                <wp:simplePos x="0" y="0"/>
                <wp:positionH relativeFrom="column">
                  <wp:posOffset>108585</wp:posOffset>
                </wp:positionH>
                <wp:positionV relativeFrom="paragraph">
                  <wp:posOffset>43815</wp:posOffset>
                </wp:positionV>
                <wp:extent cx="3219450" cy="1188000"/>
                <wp:effectExtent l="0" t="0" r="19050" b="12700"/>
                <wp:wrapNone/>
                <wp:docPr id="51800" name="角丸四角形 51800"/>
                <wp:cNvGraphicFramePr/>
                <a:graphic xmlns:a="http://schemas.openxmlformats.org/drawingml/2006/main">
                  <a:graphicData uri="http://schemas.microsoft.com/office/word/2010/wordprocessingShape">
                    <wps:wsp>
                      <wps:cNvSpPr/>
                      <wps:spPr>
                        <a:xfrm>
                          <a:off x="0" y="0"/>
                          <a:ext cx="3219450" cy="1188000"/>
                        </a:xfrm>
                        <a:prstGeom prst="roundRect">
                          <a:avLst/>
                        </a:prstGeom>
                        <a:noFill/>
                        <a:ln w="19050" cap="flat" cmpd="sng" algn="ctr">
                          <a:solidFill>
                            <a:sysClr val="window" lastClr="FFFFFF">
                              <a:lumMod val="50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38841C9" id="角丸四角形 51800" o:spid="_x0000_s1026" style="position:absolute;margin-left:8.55pt;margin-top:3.45pt;width:253.5pt;height:93.55pt;z-index:251924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" filled="f" strokecolor="#7f7f7f" strokeweight="1.5pt">
                <v:stroke dashstyle="3 1"/>
              </v:roundrect>
            </w:pict>
          </mc:Fallback>
        </mc:AlternateContent>
      </w:r>
    </w:p>
    <w:p w14:paraId="1730D35D" w14:textId="77777777" w:rsidR="00EE7690" w:rsidRDefault="00EE7690" w:rsidP="00EE7690"/>
    <w:p w14:paraId="472965C2" w14:textId="77777777" w:rsidR="00EE7690" w:rsidRDefault="00EE7690" w:rsidP="00EE7690">
      <w:r w:rsidRPr="009B2200">
        <w:rPr>
          <w:noProof/>
        </w:rPr>
        <mc:AlternateContent>
          <mc:Choice Requires="wps">
            <w:drawing>
              <wp:anchor distT="0" distB="0" distL="114300" distR="114300" simplePos="0" relativeHeight="251925504" behindDoc="0" locked="0" layoutInCell="1" allowOverlap="1" wp14:anchorId="51CEEBED" wp14:editId="2F35C7C4">
                <wp:simplePos x="0" y="0"/>
                <wp:positionH relativeFrom="column">
                  <wp:posOffset>3518535</wp:posOffset>
                </wp:positionH>
                <wp:positionV relativeFrom="paragraph">
                  <wp:posOffset>176530</wp:posOffset>
                </wp:positionV>
                <wp:extent cx="419100" cy="0"/>
                <wp:effectExtent l="0" t="76200" r="19050" b="114300"/>
                <wp:wrapNone/>
                <wp:docPr id="51801" name="直線矢印コネクタ 1"/>
                <wp:cNvGraphicFramePr/>
                <a:graphic xmlns:a="http://schemas.openxmlformats.org/drawingml/2006/main">
                  <a:graphicData uri="http://schemas.microsoft.com/office/word/2010/wordprocessingShape">
                    <wps:wsp>
                      <wps:cNvCnPr/>
                      <wps:spPr>
                        <a:xfrm>
                          <a:off x="0" y="0"/>
                          <a:ext cx="419100" cy="0"/>
                        </a:xfrm>
                        <a:prstGeom prst="straightConnector1">
                          <a:avLst/>
                        </a:prstGeom>
                        <a:noFill/>
                        <a:ln w="25400" cap="flat" cmpd="sng" algn="ctr">
                          <a:solidFill>
                            <a:sysClr val="window" lastClr="FFFFFF">
                              <a:lumMod val="50000"/>
                            </a:sysClr>
                          </a:solidFill>
                          <a:prstDash val="sysDash"/>
                          <a:tailEnd type="arrow"/>
                        </a:ln>
                        <a:effectLst/>
                      </wps:spPr>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97F25B0" id="直線矢印コネクタ 1" o:spid="_x0000_s1026" type="#_x0000_t32" style="position:absolute;margin-left:277.05pt;margin-top:13.9pt;width:33pt;height:0;z-index:251925504;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" strokecolor="#7f7f7f" strokeweight="2pt">
                <v:stroke dashstyle="3 1" endarrow="open"/>
              </v:shape>
            </w:pict>
          </mc:Fallback>
        </mc:AlternateContent>
      </w:r>
      <w:r w:rsidRPr="00F96CCF">
        <w:rPr>
          <w:noProof/>
          <w:color w:val="000000" w:themeColor="text1"/>
        </w:rPr>
        <mc:AlternateContent>
          <mc:Choice Requires="wps">
            <w:drawing>
              <wp:anchor distT="0" distB="0" distL="114300" distR="114300" simplePos="0" relativeHeight="251929600" behindDoc="0" locked="0" layoutInCell="1" allowOverlap="1" wp14:anchorId="01268B17" wp14:editId="4339758C">
                <wp:simplePos x="0" y="0"/>
                <wp:positionH relativeFrom="column">
                  <wp:posOffset>3213735</wp:posOffset>
                </wp:positionH>
                <wp:positionV relativeFrom="paragraph">
                  <wp:posOffset>23495</wp:posOffset>
                </wp:positionV>
                <wp:extent cx="431800" cy="323850"/>
                <wp:effectExtent l="0" t="0" r="6350" b="0"/>
                <wp:wrapNone/>
                <wp:docPr id="52177" name="テキスト ボックス 52177"/>
                <wp:cNvGraphicFramePr/>
                <a:graphic xmlns:a="http://schemas.openxmlformats.org/drawingml/2006/main">
                  <a:graphicData uri="http://schemas.microsoft.com/office/word/2010/wordprocessingShape">
                    <wps:wsp>
                      <wps:cNvSpPr txBox="1"/>
                      <wps:spPr>
                        <a:xfrm>
                          <a:off x="0" y="0"/>
                          <a:ext cx="431800" cy="323850"/>
                        </a:xfrm>
                        <a:prstGeom prst="rect">
                          <a:avLst/>
                        </a:prstGeom>
                        <a:solidFill>
                          <a:sysClr val="window" lastClr="FFFFFF"/>
                        </a:solidFill>
                        <a:ln w="6350">
                          <a:noFill/>
                        </a:ln>
                        <a:effectLst/>
                      </wps:spPr>
                      <wps:txbx>
                        <w:txbxContent>
                          <w:p w14:paraId="66196A6A" w14:textId="77777777" w:rsidR="00EE7690" w:rsidRDefault="00EE7690" w:rsidP="00EE7690">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55人</w:t>
                            </w:r>
                          </w:p>
                          <w:p w14:paraId="78144337" w14:textId="77777777" w:rsidR="00EE7690" w:rsidRPr="008F7786" w:rsidRDefault="00EE7690" w:rsidP="00EE7690">
                            <w:pPr>
                              <w:spacing w:line="200" w:lineRule="exact"/>
                              <w:jc w:val="left"/>
                              <w:rPr>
                                <w:rFonts w:ascii="ＭＳ ゴシック" w:eastAsia="ＭＳ ゴシック" w:hAnsi="ＭＳ ゴシック"/>
                                <w:sz w:val="16"/>
                                <w:szCs w:val="16"/>
                              </w:rPr>
                            </w:pPr>
                            <w:r w:rsidRPr="008F7786">
                              <w:rPr>
                                <w:rFonts w:ascii="ＭＳ ゴシック" w:eastAsia="ＭＳ ゴシック" w:hAnsi="ＭＳ ゴシック" w:hint="eastAsia"/>
                                <w:sz w:val="16"/>
                                <w:szCs w:val="16"/>
                              </w:rPr>
                              <w:t>75.3％</w:t>
                            </w:r>
                          </w:p>
                        </w:txbxContent>
                      </wps:txbx>
                      <wps:bodyPr rot="0" spcFirstLastPara="0" vertOverflow="overflow" horzOverflow="overflow" vert="horz" wrap="square" lIns="36000" tIns="45720" rIns="3600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1268B17" id="テキスト ボックス 52177" o:spid="_x0000_s1206" type="#_x0000_t202" style="position:absolute;left:0;text-align:left;margin-left:253.05pt;margin-top:1.85pt;width:34pt;height:25.5pt;z-index:251929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" fillcolor="window" stroked="f" strokeweight=".5pt">
                <v:textbox inset="1mm,,1mm">
                  <w:txbxContent>
                    <w:p w14:paraId="66196A6A" w14:textId="77777777" w:rsidR="00EE7690" w:rsidRDefault="00EE7690" w:rsidP="00EE7690">
                      <w:pPr>
                        <w:spacing w:line="200" w:lineRule="exact"/>
                        <w:jc w:val="left"/>
                        <w:rPr>
                          <w:rFonts w:ascii="ＭＳ ゴシック" w:eastAsia="ＭＳ ゴシック" w:hAnsi="ＭＳ ゴシック"/>
                          <w:sz w:val="16"/>
                          <w:szCs w:val="16"/>
                        </w:rPr>
                      </w:pPr>
                      <w:r>
                        <w:rPr>
                          <w:rFonts w:ascii="ＭＳ ゴシック" w:eastAsia="ＭＳ ゴシック" w:hAnsi="ＭＳ ゴシック" w:hint="eastAsia"/>
                          <w:sz w:val="16"/>
                          <w:szCs w:val="16"/>
                        </w:rPr>
                        <w:t>55人</w:t>
                      </w:r>
                    </w:p>
                    <w:p w14:paraId="78144337" w14:textId="77777777" w:rsidR="00EE7690" w:rsidRPr="008F7786" w:rsidRDefault="00EE7690" w:rsidP="00EE7690">
                      <w:pPr>
                        <w:spacing w:line="200" w:lineRule="exact"/>
                        <w:jc w:val="left"/>
                        <w:rPr>
                          <w:rFonts w:ascii="ＭＳ ゴシック" w:eastAsia="ＭＳ ゴシック" w:hAnsi="ＭＳ ゴシック"/>
                          <w:sz w:val="16"/>
                          <w:szCs w:val="16"/>
                        </w:rPr>
                      </w:pPr>
                      <w:r w:rsidRPr="008F7786">
                        <w:rPr>
                          <w:rFonts w:ascii="ＭＳ ゴシック" w:eastAsia="ＭＳ ゴシック" w:hAnsi="ＭＳ ゴシック" w:hint="eastAsia"/>
                          <w:sz w:val="16"/>
                          <w:szCs w:val="16"/>
                        </w:rPr>
                        <w:t>75.3％</w:t>
                      </w:r>
                    </w:p>
                  </w:txbxContent>
                </v:textbox>
              </v:shape>
            </w:pict>
          </mc:Fallback>
        </mc:AlternateContent>
      </w:r>
    </w:p>
    <w:p w14:paraId="1A31AE8D" w14:textId="77777777" w:rsidR="00EE7690" w:rsidRPr="00092207" w:rsidRDefault="00EE7690" w:rsidP="00EE7690"/>
    <w:p w14:paraId="7F022059" w14:textId="77777777" w:rsidR="00EE7690" w:rsidRDefault="00EE7690" w:rsidP="00EE7690"/>
    <w:p w14:paraId="0FA00154" w14:textId="77777777" w:rsidR="00EE7690" w:rsidRDefault="00EE7690" w:rsidP="00EE7690">
      <w:r w:rsidRPr="009B2200">
        <w:rPr>
          <w:noProof/>
        </w:rPr>
        <mc:AlternateContent>
          <mc:Choice Requires="wps">
            <w:drawing>
              <wp:anchor distT="0" distB="0" distL="114300" distR="114300" simplePos="0" relativeHeight="251926528" behindDoc="0" locked="0" layoutInCell="1" allowOverlap="1" wp14:anchorId="68169DC8" wp14:editId="3D3D7761">
                <wp:simplePos x="0" y="0"/>
                <wp:positionH relativeFrom="column">
                  <wp:posOffset>3280410</wp:posOffset>
                </wp:positionH>
                <wp:positionV relativeFrom="paragraph">
                  <wp:posOffset>107315</wp:posOffset>
                </wp:positionV>
                <wp:extent cx="601606" cy="1247775"/>
                <wp:effectExtent l="0" t="0" r="84455" b="66675"/>
                <wp:wrapNone/>
                <wp:docPr id="51802" name="直線矢印コネクタ 1"/>
                <wp:cNvGraphicFramePr/>
                <a:graphic xmlns:a="http://schemas.openxmlformats.org/drawingml/2006/main">
                  <a:graphicData uri="http://schemas.microsoft.com/office/word/2010/wordprocessingShape">
                    <wps:wsp>
                      <wps:cNvCnPr/>
                      <wps:spPr>
                        <a:xfrm>
                          <a:off x="0" y="0"/>
                          <a:ext cx="601606" cy="1247775"/>
                        </a:xfrm>
                        <a:prstGeom prst="straightConnector1">
                          <a:avLst/>
                        </a:prstGeom>
                        <a:noFill/>
                        <a:ln w="25400" cap="flat" cmpd="sng" algn="ctr">
                          <a:solidFill>
                            <a:sysClr val="window" lastClr="FFFFFF">
                              <a:lumMod val="50000"/>
                            </a:sysClr>
                          </a:solidFill>
                          <a:prstDash val="sysDash"/>
                          <a:tailEnd type="arrow"/>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D45E3DA" id="直線矢印コネクタ 1" o:spid="_x0000_s1026" type="#_x0000_t32" style="position:absolute;margin-left:258.3pt;margin-top:8.45pt;width:47.35pt;height:98.25pt;z-index:251926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" strokecolor="#7f7f7f" strokeweight="2pt">
                <v:stroke dashstyle="3 1" endarrow="open"/>
              </v:shape>
            </w:pict>
          </mc:Fallback>
        </mc:AlternateContent>
      </w:r>
    </w:p>
    <w:p w14:paraId="085FA4E6" w14:textId="77777777" w:rsidR="00EE7690" w:rsidRDefault="00EE7690" w:rsidP="00EE7690"/>
    <w:p w14:paraId="5845B391" w14:textId="77777777" w:rsidR="00EE7690" w:rsidRDefault="00EE7690" w:rsidP="00EE7690"/>
    <w:p w14:paraId="05069B5E" w14:textId="77777777" w:rsidR="00EE7690" w:rsidRDefault="00EE7690" w:rsidP="00EE7690"/>
    <w:p w14:paraId="698328E2" w14:textId="77777777" w:rsidR="00EE7690" w:rsidRDefault="00EE7690" w:rsidP="00EE7690"/>
    <w:p w14:paraId="67C447BB" w14:textId="77777777" w:rsidR="00EE7690" w:rsidRDefault="00EE7690" w:rsidP="00EE7690"/>
    <w:p w14:paraId="7000C4C5" w14:textId="77777777" w:rsidR="00EE7690" w:rsidRDefault="00EE7690" w:rsidP="00EE7690">
      <w:pPr>
        <w:pStyle w:val="a7"/>
        <w:tabs>
          <w:tab w:val="left" w:pos="5387"/>
        </w:tabs>
        <w:spacing w:before="165" w:after="66"/>
        <w:ind w:left="420"/>
      </w:pPr>
      <w:r>
        <w:rPr>
          <w:rFonts w:hint="eastAsia"/>
          <w:noProof/>
        </w:rPr>
        <w:drawing>
          <wp:anchor distT="0" distB="0" distL="114300" distR="114300" simplePos="0" relativeHeight="251920384" behindDoc="1" locked="0" layoutInCell="1" allowOverlap="1" wp14:anchorId="6522562F" wp14:editId="5FA5DB28">
            <wp:simplePos x="0" y="0"/>
            <wp:positionH relativeFrom="column">
              <wp:posOffset>3023235</wp:posOffset>
            </wp:positionH>
            <wp:positionV relativeFrom="paragraph">
              <wp:posOffset>419735</wp:posOffset>
            </wp:positionV>
            <wp:extent cx="3600450" cy="2733675"/>
            <wp:effectExtent l="0" t="0" r="0" b="0"/>
            <wp:wrapNone/>
            <wp:docPr id="1325" name="グラフ 1325"/>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14:sizeRelH relativeFrom="margin">
              <wp14:pctWidth>0</wp14:pctWidth>
            </wp14:sizeRelH>
            <wp14:sizeRelV relativeFrom="margin">
              <wp14:pctHeight>0</wp14:pctHeight>
            </wp14:sizeRelV>
          </wp:anchor>
        </w:drawing>
      </w:r>
      <w:r>
        <w:rPr>
          <w:rFonts w:hint="eastAsia"/>
        </w:rPr>
        <w:tab/>
        <w:t>施設への送迎ができず利用を</w:t>
      </w:r>
      <w:r>
        <w:br/>
      </w:r>
      <w:r>
        <w:rPr>
          <w:rFonts w:hint="eastAsia"/>
        </w:rPr>
        <w:tab/>
        <w:t xml:space="preserve"> あきらめたこと</w:t>
      </w:r>
    </w:p>
    <w:p w14:paraId="6889B2B9" w14:textId="77777777" w:rsidR="00EE7690" w:rsidRDefault="00EE7690" w:rsidP="00EE7690"/>
    <w:p w14:paraId="059A5879" w14:textId="77777777" w:rsidR="00EE7690" w:rsidRDefault="00EE7690" w:rsidP="00EE7690"/>
    <w:p w14:paraId="0D40D7B4" w14:textId="77777777" w:rsidR="00EE7690" w:rsidRDefault="00EE7690" w:rsidP="00EE7690"/>
    <w:p w14:paraId="0B9FBB48" w14:textId="77777777" w:rsidR="00EE7690" w:rsidRDefault="00EE7690" w:rsidP="00EE7690"/>
    <w:p w14:paraId="09E0770D" w14:textId="77777777" w:rsidR="00EE7690" w:rsidRDefault="00EE7690" w:rsidP="00EE7690"/>
    <w:p w14:paraId="0343E28D" w14:textId="77777777" w:rsidR="00EE7690" w:rsidRDefault="00EE7690" w:rsidP="00EE7690"/>
    <w:p w14:paraId="5E56F0DF" w14:textId="77777777" w:rsidR="00EE7690" w:rsidRDefault="00EE7690" w:rsidP="00EE7690"/>
    <w:p w14:paraId="486376F3" w14:textId="77777777" w:rsidR="00EE7690" w:rsidRDefault="00EE7690" w:rsidP="00EE7690"/>
    <w:p w14:paraId="2AD73440" w14:textId="77777777" w:rsidR="00EE7690" w:rsidRDefault="00EE7690" w:rsidP="00EE7690"/>
    <w:p w14:paraId="1CFC4B47" w14:textId="77777777" w:rsidR="00EE7690" w:rsidRDefault="00EE7690" w:rsidP="00EE7690"/>
    <w:p w14:paraId="79E62A43" w14:textId="77777777" w:rsidR="00791A48" w:rsidRDefault="00791A48" w:rsidP="00EE7690"/>
    <w:p w14:paraId="15E095F9" w14:textId="3521D329" w:rsidR="00EE7690" w:rsidRPr="00387D6E" w:rsidRDefault="00791A48" w:rsidP="00791A48">
      <w:pPr>
        <w:pStyle w:val="afb"/>
        <w:ind w:left="210" w:firstLine="240"/>
      </w:pPr>
      <w:r w:rsidRPr="00791A48">
        <w:rPr>
          <w:rFonts w:hint="eastAsia"/>
        </w:rPr>
        <w:t>なお、令和２</w:t>
      </w:r>
      <w:r>
        <w:rPr>
          <w:rFonts w:hint="eastAsia"/>
        </w:rPr>
        <w:t>(2020)</w:t>
      </w:r>
      <w:r w:rsidRPr="00791A48">
        <w:rPr>
          <w:rFonts w:hint="eastAsia"/>
        </w:rPr>
        <w:t>年度から訪問看護事業者に対して、医療的ケア児・者の状況調査を行い、継続的な実態把握を行っています。</w:t>
      </w:r>
    </w:p>
    <w:p w14:paraId="29F2148F" w14:textId="4A490077" w:rsidR="00D67EB9" w:rsidRPr="008906AD" w:rsidRDefault="00D67EB9" w:rsidP="00D67EB9">
      <w:pPr>
        <w:widowControl/>
        <w:jc w:val="left"/>
      </w:pPr>
      <w:r>
        <w:br w:type="page"/>
      </w:r>
    </w:p>
    <w:p w14:paraId="470B81F9" w14:textId="77777777" w:rsidR="00E97D03" w:rsidRDefault="000B7670" w:rsidP="00102894">
      <w:pPr>
        <w:pStyle w:val="3"/>
      </w:pPr>
      <w:r>
        <w:rPr>
          <w:rFonts w:hint="eastAsia"/>
        </w:rPr>
        <w:lastRenderedPageBreak/>
        <w:t>（</w:t>
      </w:r>
      <w:r w:rsidR="00100E9E">
        <w:rPr>
          <w:rFonts w:hint="eastAsia"/>
        </w:rPr>
        <w:t>３</w:t>
      </w:r>
      <w:r>
        <w:rPr>
          <w:rFonts w:hint="eastAsia"/>
        </w:rPr>
        <w:t>）</w:t>
      </w:r>
      <w:r w:rsidR="00E97D03">
        <w:rPr>
          <w:rFonts w:hint="eastAsia"/>
        </w:rPr>
        <w:t>団体ヒアリングの主な意見</w:t>
      </w:r>
    </w:p>
    <w:p w14:paraId="1F860700" w14:textId="7313DADE" w:rsidR="00A61408" w:rsidRPr="004B54E5" w:rsidRDefault="00C17563" w:rsidP="00A61408">
      <w:pPr>
        <w:pStyle w:val="a5"/>
        <w:ind w:left="210" w:firstLine="240"/>
      </w:pPr>
      <w:r>
        <w:rPr>
          <w:rFonts w:hint="eastAsia"/>
        </w:rPr>
        <w:t>本計画の</w:t>
      </w:r>
      <w:r w:rsidR="00C853AD">
        <w:rPr>
          <w:rFonts w:hint="eastAsia"/>
        </w:rPr>
        <w:t>改定</w:t>
      </w:r>
      <w:r w:rsidR="00A61408" w:rsidRPr="004B54E5">
        <w:rPr>
          <w:rFonts w:hint="eastAsia"/>
        </w:rPr>
        <w:t>にあたり、</w:t>
      </w:r>
      <w:r>
        <w:rPr>
          <w:rFonts w:hint="eastAsia"/>
        </w:rPr>
        <w:t>生活</w:t>
      </w:r>
      <w:r w:rsidR="00A61408" w:rsidRPr="004B54E5">
        <w:rPr>
          <w:rFonts w:hint="eastAsia"/>
        </w:rPr>
        <w:t>ニーズ調査</w:t>
      </w:r>
      <w:r>
        <w:rPr>
          <w:rFonts w:hint="eastAsia"/>
        </w:rPr>
        <w:t>など</w:t>
      </w:r>
      <w:r w:rsidR="00A61408" w:rsidRPr="004B54E5">
        <w:rPr>
          <w:rFonts w:hint="eastAsia"/>
        </w:rPr>
        <w:t>ではとらえきれない障害当事者や家族、支援者の意見を聴くために、</w:t>
      </w:r>
      <w:r w:rsidR="00A61408">
        <w:rPr>
          <w:rFonts w:hint="eastAsia"/>
        </w:rPr>
        <w:t>令和</w:t>
      </w:r>
      <w:r w:rsidR="00C853AD">
        <w:rPr>
          <w:rFonts w:hint="eastAsia"/>
        </w:rPr>
        <w:t>５</w:t>
      </w:r>
      <w:r>
        <w:t>(</w:t>
      </w:r>
      <w:r w:rsidR="00A61408" w:rsidRPr="004B54E5">
        <w:rPr>
          <w:rFonts w:hint="eastAsia"/>
        </w:rPr>
        <w:t>20</w:t>
      </w:r>
      <w:r w:rsidR="00A61408">
        <w:rPr>
          <w:rFonts w:hint="eastAsia"/>
        </w:rPr>
        <w:t>2</w:t>
      </w:r>
      <w:r w:rsidR="00C853AD">
        <w:rPr>
          <w:rFonts w:hint="eastAsia"/>
        </w:rPr>
        <w:t>3</w:t>
      </w:r>
      <w:r>
        <w:rPr>
          <w:rFonts w:hint="eastAsia"/>
        </w:rPr>
        <w:t>)</w:t>
      </w:r>
      <w:r w:rsidR="004F163E">
        <w:rPr>
          <w:rFonts w:hint="eastAsia"/>
        </w:rPr>
        <w:t>年７月から８月にかけて、</w:t>
      </w:r>
      <w:r w:rsidR="0033669D">
        <w:rPr>
          <w:rFonts w:hint="eastAsia"/>
        </w:rPr>
        <w:t>次のとおり、</w:t>
      </w:r>
      <w:r w:rsidR="004F163E">
        <w:rPr>
          <w:rFonts w:hint="eastAsia"/>
        </w:rPr>
        <w:t>関係団体へのヒアリングを実施しました。</w:t>
      </w:r>
    </w:p>
    <w:p w14:paraId="73C740CC" w14:textId="77777777" w:rsidR="00A61408" w:rsidRPr="004B54E5" w:rsidRDefault="00A61408" w:rsidP="00A61408"/>
    <w:tbl>
      <w:tblPr>
        <w:tblStyle w:val="aff6"/>
        <w:tblW w:w="4539" w:type="pct"/>
        <w:tblInd w:w="277"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left w:w="57" w:type="dxa"/>
          <w:right w:w="57" w:type="dxa"/>
        </w:tblCellMar>
        <w:tblLook w:val="01E0" w:firstRow="1" w:lastRow="1" w:firstColumn="1" w:lastColumn="1" w:noHBand="0" w:noVBand="0"/>
      </w:tblPr>
      <w:tblGrid>
        <w:gridCol w:w="452"/>
        <w:gridCol w:w="8279"/>
      </w:tblGrid>
      <w:tr w:rsidR="00A61408" w:rsidRPr="004B54E5" w14:paraId="5EAF5A23" w14:textId="77777777" w:rsidTr="00EF709E">
        <w:trPr>
          <w:cantSplit/>
          <w:trHeight w:val="340"/>
          <w:tblHeader/>
        </w:trPr>
        <w:tc>
          <w:tcPr>
            <w:tcW w:w="259" w:type="pct"/>
            <w:tcBorders>
              <w:top w:val="single" w:sz="8" w:space="0" w:color="000000" w:themeColor="text1"/>
              <w:bottom w:val="single" w:sz="8" w:space="0" w:color="000000" w:themeColor="text1"/>
            </w:tcBorders>
            <w:shd w:val="clear" w:color="auto" w:fill="D9D9D9" w:themeFill="background1" w:themeFillShade="D9"/>
            <w:vAlign w:val="center"/>
          </w:tcPr>
          <w:p w14:paraId="3E0DBBFC" w14:textId="77777777" w:rsidR="00A61408" w:rsidRPr="004B54E5" w:rsidRDefault="00A61408" w:rsidP="00A61408">
            <w:pPr>
              <w:pStyle w:val="afff1"/>
              <w:ind w:left="-42" w:right="-63"/>
            </w:pPr>
            <w:r w:rsidRPr="004B54E5">
              <w:rPr>
                <w:rFonts w:hint="eastAsia"/>
              </w:rPr>
              <w:t>№</w:t>
            </w:r>
          </w:p>
        </w:tc>
        <w:tc>
          <w:tcPr>
            <w:tcW w:w="4741" w:type="pct"/>
            <w:tcBorders>
              <w:top w:val="single" w:sz="8" w:space="0" w:color="000000" w:themeColor="text1"/>
              <w:bottom w:val="single" w:sz="8" w:space="0" w:color="000000" w:themeColor="text1"/>
            </w:tcBorders>
            <w:shd w:val="clear" w:color="auto" w:fill="D9D9D9" w:themeFill="background1" w:themeFillShade="D9"/>
            <w:vAlign w:val="center"/>
          </w:tcPr>
          <w:p w14:paraId="2FF17F5A" w14:textId="77777777" w:rsidR="00A61408" w:rsidRPr="004B54E5" w:rsidRDefault="00A61408" w:rsidP="00A61408">
            <w:pPr>
              <w:pStyle w:val="afff1"/>
              <w:ind w:left="-42" w:right="-63"/>
            </w:pPr>
            <w:r w:rsidRPr="004B54E5">
              <w:rPr>
                <w:rFonts w:hint="eastAsia"/>
              </w:rPr>
              <w:t>団体名</w:t>
            </w:r>
          </w:p>
        </w:tc>
      </w:tr>
      <w:tr w:rsidR="00471CB9" w:rsidRPr="004B54E5" w14:paraId="78915E50" w14:textId="77777777" w:rsidTr="00EF709E">
        <w:trPr>
          <w:cantSplit/>
          <w:trHeight w:val="454"/>
        </w:trPr>
        <w:tc>
          <w:tcPr>
            <w:tcW w:w="259" w:type="pct"/>
            <w:tcBorders>
              <w:top w:val="single" w:sz="8" w:space="0" w:color="000000" w:themeColor="text1"/>
            </w:tcBorders>
            <w:vAlign w:val="center"/>
          </w:tcPr>
          <w:p w14:paraId="0821E4A2" w14:textId="77777777" w:rsidR="00471CB9" w:rsidRPr="004B54E5" w:rsidRDefault="00471CB9" w:rsidP="00A61408">
            <w:pPr>
              <w:pStyle w:val="a9"/>
            </w:pPr>
            <w:r w:rsidRPr="004B54E5">
              <w:rPr>
                <w:rFonts w:hint="eastAsia"/>
              </w:rPr>
              <w:t>1</w:t>
            </w:r>
          </w:p>
        </w:tc>
        <w:tc>
          <w:tcPr>
            <w:tcW w:w="4741" w:type="pct"/>
            <w:tcBorders>
              <w:top w:val="single" w:sz="8" w:space="0" w:color="000000" w:themeColor="text1"/>
            </w:tcBorders>
            <w:vAlign w:val="center"/>
          </w:tcPr>
          <w:p w14:paraId="174CCE41" w14:textId="77777777" w:rsidR="00471CB9" w:rsidRPr="00EF709E" w:rsidRDefault="00471CB9" w:rsidP="00EF709E">
            <w:pPr>
              <w:pStyle w:val="111"/>
            </w:pPr>
            <w:r w:rsidRPr="00EF709E">
              <w:rPr>
                <w:rFonts w:hint="eastAsia"/>
              </w:rPr>
              <w:t>公益財団法人川崎市身体障害者協会</w:t>
            </w:r>
          </w:p>
        </w:tc>
      </w:tr>
      <w:tr w:rsidR="00471CB9" w:rsidRPr="004B54E5" w14:paraId="5AEBB5FB" w14:textId="77777777" w:rsidTr="00EF709E">
        <w:trPr>
          <w:cantSplit/>
          <w:trHeight w:val="454"/>
        </w:trPr>
        <w:tc>
          <w:tcPr>
            <w:tcW w:w="259" w:type="pct"/>
            <w:tcBorders>
              <w:top w:val="single" w:sz="8" w:space="0" w:color="000000" w:themeColor="text1"/>
            </w:tcBorders>
            <w:vAlign w:val="center"/>
          </w:tcPr>
          <w:p w14:paraId="7BDC26EF" w14:textId="77777777" w:rsidR="00471CB9" w:rsidRPr="004B54E5" w:rsidRDefault="00471CB9" w:rsidP="00A61408">
            <w:pPr>
              <w:pStyle w:val="a9"/>
            </w:pPr>
            <w:r w:rsidRPr="004B54E5">
              <w:rPr>
                <w:rFonts w:hint="eastAsia"/>
              </w:rPr>
              <w:t>2</w:t>
            </w:r>
          </w:p>
        </w:tc>
        <w:tc>
          <w:tcPr>
            <w:tcW w:w="4741" w:type="pct"/>
            <w:tcBorders>
              <w:top w:val="single" w:sz="8" w:space="0" w:color="000000" w:themeColor="text1"/>
            </w:tcBorders>
            <w:vAlign w:val="center"/>
          </w:tcPr>
          <w:p w14:paraId="47CE930A" w14:textId="77777777" w:rsidR="00471CB9" w:rsidRPr="00EF709E" w:rsidRDefault="00471CB9" w:rsidP="00EF709E">
            <w:pPr>
              <w:pStyle w:val="111"/>
            </w:pPr>
            <w:r w:rsidRPr="00EF709E">
              <w:rPr>
                <w:rFonts w:hint="eastAsia"/>
              </w:rPr>
              <w:t>川崎市肢体不自由児者父母の会連合会</w:t>
            </w:r>
          </w:p>
        </w:tc>
      </w:tr>
      <w:tr w:rsidR="00471CB9" w:rsidRPr="004B54E5" w14:paraId="4D25A993" w14:textId="77777777" w:rsidTr="00EF709E">
        <w:trPr>
          <w:cantSplit/>
          <w:trHeight w:val="454"/>
        </w:trPr>
        <w:tc>
          <w:tcPr>
            <w:tcW w:w="259" w:type="pct"/>
            <w:tcBorders>
              <w:top w:val="single" w:sz="8" w:space="0" w:color="000000" w:themeColor="text1"/>
            </w:tcBorders>
            <w:vAlign w:val="center"/>
          </w:tcPr>
          <w:p w14:paraId="1FB145BD" w14:textId="77777777" w:rsidR="00471CB9" w:rsidRPr="004B54E5" w:rsidRDefault="00471CB9" w:rsidP="00A61408">
            <w:pPr>
              <w:pStyle w:val="a9"/>
            </w:pPr>
            <w:r w:rsidRPr="004B54E5">
              <w:rPr>
                <w:rFonts w:hint="eastAsia"/>
              </w:rPr>
              <w:t>3</w:t>
            </w:r>
          </w:p>
        </w:tc>
        <w:tc>
          <w:tcPr>
            <w:tcW w:w="4741" w:type="pct"/>
            <w:tcBorders>
              <w:top w:val="single" w:sz="8" w:space="0" w:color="000000" w:themeColor="text1"/>
            </w:tcBorders>
            <w:vAlign w:val="center"/>
          </w:tcPr>
          <w:p w14:paraId="6ECD182F" w14:textId="1393C8BA" w:rsidR="00471CB9" w:rsidRPr="00EF709E" w:rsidRDefault="00C853AD" w:rsidP="00EF709E">
            <w:pPr>
              <w:pStyle w:val="111"/>
            </w:pPr>
            <w:r w:rsidRPr="00C853AD">
              <w:rPr>
                <w:rFonts w:hint="eastAsia"/>
              </w:rPr>
              <w:t>療育ねっとわーく川崎</w:t>
            </w:r>
          </w:p>
        </w:tc>
      </w:tr>
      <w:tr w:rsidR="00C853AD" w:rsidRPr="004B54E5" w14:paraId="34BF0E70" w14:textId="77777777" w:rsidTr="00C853AD">
        <w:trPr>
          <w:cantSplit/>
          <w:trHeight w:val="454"/>
        </w:trPr>
        <w:tc>
          <w:tcPr>
            <w:tcW w:w="259" w:type="pct"/>
            <w:tcBorders>
              <w:top w:val="single" w:sz="8" w:space="0" w:color="000000" w:themeColor="text1"/>
            </w:tcBorders>
            <w:vAlign w:val="center"/>
          </w:tcPr>
          <w:p w14:paraId="38E758D3" w14:textId="77777777" w:rsidR="00C853AD" w:rsidRPr="004B54E5" w:rsidRDefault="00C853AD" w:rsidP="00C853AD">
            <w:pPr>
              <w:pStyle w:val="a9"/>
            </w:pPr>
            <w:r w:rsidRPr="004B54E5">
              <w:rPr>
                <w:rFonts w:hint="eastAsia"/>
              </w:rPr>
              <w:t>4</w:t>
            </w:r>
          </w:p>
        </w:tc>
        <w:tc>
          <w:tcPr>
            <w:tcW w:w="4741" w:type="pct"/>
            <w:tcBorders>
              <w:top w:val="single" w:sz="8" w:space="0" w:color="000000" w:themeColor="text1"/>
            </w:tcBorders>
            <w:vAlign w:val="center"/>
          </w:tcPr>
          <w:p w14:paraId="1E476A20" w14:textId="5A5BFC26" w:rsidR="00C853AD" w:rsidRPr="00EF709E" w:rsidRDefault="00C853AD" w:rsidP="00C853AD">
            <w:pPr>
              <w:pStyle w:val="111"/>
            </w:pPr>
            <w:r w:rsidRPr="0086398F">
              <w:rPr>
                <w:rFonts w:hint="eastAsia"/>
              </w:rPr>
              <w:t>川崎市の障害福祉をグランドデザインする会</w:t>
            </w:r>
          </w:p>
        </w:tc>
      </w:tr>
      <w:tr w:rsidR="00C853AD" w:rsidRPr="004B54E5" w14:paraId="5D61A1F8" w14:textId="77777777" w:rsidTr="00C853AD">
        <w:trPr>
          <w:cantSplit/>
          <w:trHeight w:val="454"/>
        </w:trPr>
        <w:tc>
          <w:tcPr>
            <w:tcW w:w="259" w:type="pct"/>
            <w:tcBorders>
              <w:top w:val="single" w:sz="8" w:space="0" w:color="000000" w:themeColor="text1"/>
            </w:tcBorders>
            <w:vAlign w:val="center"/>
          </w:tcPr>
          <w:p w14:paraId="7DD7ED84" w14:textId="0B62479F" w:rsidR="00C853AD" w:rsidRPr="004B54E5" w:rsidRDefault="00C853AD" w:rsidP="00C853AD">
            <w:pPr>
              <w:pStyle w:val="a9"/>
            </w:pPr>
            <w:r w:rsidRPr="004B54E5">
              <w:rPr>
                <w:rFonts w:hint="eastAsia"/>
              </w:rPr>
              <w:t>5</w:t>
            </w:r>
          </w:p>
        </w:tc>
        <w:tc>
          <w:tcPr>
            <w:tcW w:w="4741" w:type="pct"/>
            <w:tcBorders>
              <w:top w:val="single" w:sz="8" w:space="0" w:color="000000" w:themeColor="text1"/>
            </w:tcBorders>
            <w:vAlign w:val="center"/>
          </w:tcPr>
          <w:p w14:paraId="5FBFD52A" w14:textId="15E5139A" w:rsidR="00C853AD" w:rsidRPr="00EF709E" w:rsidRDefault="00C853AD" w:rsidP="00C853AD">
            <w:pPr>
              <w:pStyle w:val="111"/>
            </w:pPr>
            <w:r w:rsidRPr="0086398F">
              <w:rPr>
                <w:rFonts w:hint="eastAsia"/>
              </w:rPr>
              <w:t>川崎市重症心身障害児（者）を守る会</w:t>
            </w:r>
          </w:p>
        </w:tc>
      </w:tr>
      <w:tr w:rsidR="00C853AD" w:rsidRPr="004B54E5" w14:paraId="02425534" w14:textId="77777777" w:rsidTr="00EF709E">
        <w:trPr>
          <w:cantSplit/>
          <w:trHeight w:val="454"/>
        </w:trPr>
        <w:tc>
          <w:tcPr>
            <w:tcW w:w="259" w:type="pct"/>
            <w:tcBorders>
              <w:top w:val="single" w:sz="8" w:space="0" w:color="000000" w:themeColor="text1"/>
            </w:tcBorders>
            <w:vAlign w:val="center"/>
          </w:tcPr>
          <w:p w14:paraId="2099BD19" w14:textId="5A5BA6F2" w:rsidR="00C853AD" w:rsidRPr="004B54E5" w:rsidRDefault="00C853AD" w:rsidP="00C853AD">
            <w:pPr>
              <w:pStyle w:val="a9"/>
            </w:pPr>
            <w:r w:rsidRPr="004B54E5">
              <w:rPr>
                <w:rFonts w:hint="eastAsia"/>
              </w:rPr>
              <w:t>6</w:t>
            </w:r>
          </w:p>
        </w:tc>
        <w:tc>
          <w:tcPr>
            <w:tcW w:w="4741" w:type="pct"/>
            <w:tcBorders>
              <w:top w:val="single" w:sz="8" w:space="0" w:color="000000" w:themeColor="text1"/>
            </w:tcBorders>
            <w:vAlign w:val="center"/>
          </w:tcPr>
          <w:p w14:paraId="44F83CD3" w14:textId="77777777" w:rsidR="00C853AD" w:rsidRPr="00EF709E" w:rsidRDefault="00C853AD" w:rsidP="00C853AD">
            <w:pPr>
              <w:pStyle w:val="111"/>
            </w:pPr>
            <w:r w:rsidRPr="00EF709E">
              <w:rPr>
                <w:rFonts w:hint="eastAsia"/>
              </w:rPr>
              <w:t>豊かな地域療育を考える連絡会</w:t>
            </w:r>
          </w:p>
        </w:tc>
      </w:tr>
      <w:tr w:rsidR="00E8722C" w:rsidRPr="004B54E5" w14:paraId="64FFA93E" w14:textId="77777777" w:rsidTr="00EF709E">
        <w:trPr>
          <w:cantSplit/>
          <w:trHeight w:val="454"/>
        </w:trPr>
        <w:tc>
          <w:tcPr>
            <w:tcW w:w="259" w:type="pct"/>
            <w:tcBorders>
              <w:top w:val="single" w:sz="8" w:space="0" w:color="000000" w:themeColor="text1"/>
            </w:tcBorders>
            <w:vAlign w:val="center"/>
          </w:tcPr>
          <w:p w14:paraId="0A4AFF27" w14:textId="77777777" w:rsidR="00E8722C" w:rsidRPr="004B54E5" w:rsidRDefault="00E8722C" w:rsidP="00A61408">
            <w:pPr>
              <w:pStyle w:val="a9"/>
            </w:pPr>
            <w:r>
              <w:rPr>
                <w:rFonts w:hint="eastAsia"/>
              </w:rPr>
              <w:t>7</w:t>
            </w:r>
          </w:p>
        </w:tc>
        <w:tc>
          <w:tcPr>
            <w:tcW w:w="4741" w:type="pct"/>
            <w:tcBorders>
              <w:top w:val="single" w:sz="8" w:space="0" w:color="000000" w:themeColor="text1"/>
            </w:tcBorders>
            <w:vAlign w:val="center"/>
          </w:tcPr>
          <w:p w14:paraId="7A2B2A38" w14:textId="77777777" w:rsidR="00E8722C" w:rsidRPr="00EF709E" w:rsidRDefault="00E8722C" w:rsidP="00EF709E">
            <w:pPr>
              <w:pStyle w:val="111"/>
            </w:pPr>
            <w:r>
              <w:rPr>
                <w:rFonts w:hint="eastAsia"/>
              </w:rPr>
              <w:t>ミモザの会</w:t>
            </w:r>
          </w:p>
        </w:tc>
      </w:tr>
      <w:tr w:rsidR="00471CB9" w:rsidRPr="004B54E5" w14:paraId="43AE8D86" w14:textId="77777777" w:rsidTr="00EF709E">
        <w:trPr>
          <w:cantSplit/>
          <w:trHeight w:val="454"/>
        </w:trPr>
        <w:tc>
          <w:tcPr>
            <w:tcW w:w="259" w:type="pct"/>
            <w:tcBorders>
              <w:top w:val="single" w:sz="8" w:space="0" w:color="000000" w:themeColor="text1"/>
            </w:tcBorders>
            <w:vAlign w:val="center"/>
          </w:tcPr>
          <w:p w14:paraId="3F0C95F3" w14:textId="77777777" w:rsidR="00471CB9" w:rsidRPr="004B54E5" w:rsidRDefault="00E8722C" w:rsidP="00A61408">
            <w:pPr>
              <w:pStyle w:val="a9"/>
            </w:pPr>
            <w:r>
              <w:t>8</w:t>
            </w:r>
          </w:p>
        </w:tc>
        <w:tc>
          <w:tcPr>
            <w:tcW w:w="4741" w:type="pct"/>
            <w:tcBorders>
              <w:top w:val="single" w:sz="8" w:space="0" w:color="000000" w:themeColor="text1"/>
            </w:tcBorders>
            <w:vAlign w:val="center"/>
          </w:tcPr>
          <w:p w14:paraId="60E170BB" w14:textId="04B5DE90" w:rsidR="00471CB9" w:rsidRPr="00EF709E" w:rsidRDefault="00791A48" w:rsidP="00EF709E">
            <w:pPr>
              <w:pStyle w:val="111"/>
            </w:pPr>
            <w:r w:rsidRPr="00791A48">
              <w:rPr>
                <w:rFonts w:hint="eastAsia"/>
              </w:rPr>
              <w:t>特別支援学校・学級教職員</w:t>
            </w:r>
          </w:p>
        </w:tc>
      </w:tr>
      <w:tr w:rsidR="00471CB9" w:rsidRPr="004B54E5" w14:paraId="2A224DD2" w14:textId="77777777" w:rsidTr="00EF709E">
        <w:trPr>
          <w:cantSplit/>
          <w:trHeight w:val="454"/>
        </w:trPr>
        <w:tc>
          <w:tcPr>
            <w:tcW w:w="259" w:type="pct"/>
            <w:tcBorders>
              <w:top w:val="single" w:sz="8" w:space="0" w:color="000000" w:themeColor="text1"/>
            </w:tcBorders>
            <w:vAlign w:val="center"/>
          </w:tcPr>
          <w:p w14:paraId="42971C47" w14:textId="3DC21065" w:rsidR="00471CB9" w:rsidRPr="004B54E5" w:rsidRDefault="00C853AD" w:rsidP="00A61408">
            <w:pPr>
              <w:pStyle w:val="a9"/>
            </w:pPr>
            <w:r>
              <w:rPr>
                <w:rFonts w:hint="eastAsia"/>
              </w:rPr>
              <w:t>9</w:t>
            </w:r>
          </w:p>
        </w:tc>
        <w:tc>
          <w:tcPr>
            <w:tcW w:w="4741" w:type="pct"/>
            <w:tcBorders>
              <w:top w:val="single" w:sz="8" w:space="0" w:color="000000" w:themeColor="text1"/>
            </w:tcBorders>
            <w:vAlign w:val="center"/>
          </w:tcPr>
          <w:p w14:paraId="3A24A031" w14:textId="40837D95" w:rsidR="00471CB9" w:rsidRPr="00EF709E" w:rsidRDefault="00471CB9" w:rsidP="00EF709E">
            <w:pPr>
              <w:pStyle w:val="111"/>
            </w:pPr>
            <w:r w:rsidRPr="00EF709E">
              <w:rPr>
                <w:rFonts w:hint="eastAsia"/>
              </w:rPr>
              <w:t>川崎市育成会手をむすぶ親の会</w:t>
            </w:r>
          </w:p>
        </w:tc>
      </w:tr>
      <w:tr w:rsidR="00C853AD" w:rsidRPr="004B54E5" w14:paraId="4A98F977" w14:textId="77777777" w:rsidTr="00EF709E">
        <w:trPr>
          <w:cantSplit/>
          <w:trHeight w:val="454"/>
        </w:trPr>
        <w:tc>
          <w:tcPr>
            <w:tcW w:w="259" w:type="pct"/>
            <w:tcBorders>
              <w:top w:val="single" w:sz="8" w:space="0" w:color="000000" w:themeColor="text1"/>
            </w:tcBorders>
            <w:vAlign w:val="center"/>
          </w:tcPr>
          <w:p w14:paraId="011038DA" w14:textId="542303CC" w:rsidR="00C853AD" w:rsidRPr="004B54E5" w:rsidRDefault="00C853AD" w:rsidP="00C853AD">
            <w:pPr>
              <w:pStyle w:val="a9"/>
            </w:pPr>
            <w:r>
              <w:rPr>
                <w:rFonts w:hint="eastAsia"/>
              </w:rPr>
              <w:t>10</w:t>
            </w:r>
          </w:p>
        </w:tc>
        <w:tc>
          <w:tcPr>
            <w:tcW w:w="4741" w:type="pct"/>
            <w:tcBorders>
              <w:top w:val="single" w:sz="8" w:space="0" w:color="000000" w:themeColor="text1"/>
            </w:tcBorders>
            <w:vAlign w:val="center"/>
          </w:tcPr>
          <w:p w14:paraId="6661A237" w14:textId="77777777" w:rsidR="00C853AD" w:rsidRPr="00EF709E" w:rsidRDefault="00C853AD" w:rsidP="00C853AD">
            <w:pPr>
              <w:pStyle w:val="111"/>
            </w:pPr>
            <w:r w:rsidRPr="00EF709E">
              <w:rPr>
                <w:rFonts w:hint="eastAsia"/>
              </w:rPr>
              <w:t>知的障害者本人の会・私たちの広場</w:t>
            </w:r>
          </w:p>
        </w:tc>
      </w:tr>
      <w:tr w:rsidR="00C853AD" w:rsidRPr="004B54E5" w14:paraId="28A942A8" w14:textId="77777777" w:rsidTr="00EF709E">
        <w:trPr>
          <w:cantSplit/>
          <w:trHeight w:val="454"/>
        </w:trPr>
        <w:tc>
          <w:tcPr>
            <w:tcW w:w="259" w:type="pct"/>
            <w:tcBorders>
              <w:top w:val="single" w:sz="8" w:space="0" w:color="000000" w:themeColor="text1"/>
            </w:tcBorders>
            <w:vAlign w:val="center"/>
          </w:tcPr>
          <w:p w14:paraId="69A7153B" w14:textId="100C4748" w:rsidR="00C853AD" w:rsidRPr="004B54E5" w:rsidRDefault="00C853AD" w:rsidP="00C853AD">
            <w:pPr>
              <w:pStyle w:val="a9"/>
            </w:pPr>
            <w:r>
              <w:rPr>
                <w:rFonts w:hint="eastAsia"/>
              </w:rPr>
              <w:t>11</w:t>
            </w:r>
          </w:p>
        </w:tc>
        <w:tc>
          <w:tcPr>
            <w:tcW w:w="4741" w:type="pct"/>
            <w:tcBorders>
              <w:top w:val="single" w:sz="8" w:space="0" w:color="000000" w:themeColor="text1"/>
            </w:tcBorders>
            <w:vAlign w:val="center"/>
          </w:tcPr>
          <w:p w14:paraId="49E671D1" w14:textId="77777777" w:rsidR="00C853AD" w:rsidRPr="00EF709E" w:rsidRDefault="00C853AD" w:rsidP="00C853AD">
            <w:pPr>
              <w:pStyle w:val="111"/>
            </w:pPr>
            <w:r w:rsidRPr="00EF709E">
              <w:rPr>
                <w:rFonts w:hint="eastAsia"/>
              </w:rPr>
              <w:t>川崎市精神障害者地域生活推進連合会</w:t>
            </w:r>
          </w:p>
        </w:tc>
      </w:tr>
      <w:tr w:rsidR="00C853AD" w:rsidRPr="004B54E5" w14:paraId="02B9D233" w14:textId="77777777" w:rsidTr="00EF709E">
        <w:trPr>
          <w:cantSplit/>
          <w:trHeight w:val="454"/>
        </w:trPr>
        <w:tc>
          <w:tcPr>
            <w:tcW w:w="259" w:type="pct"/>
            <w:tcBorders>
              <w:top w:val="single" w:sz="8" w:space="0" w:color="000000" w:themeColor="text1"/>
            </w:tcBorders>
            <w:vAlign w:val="center"/>
          </w:tcPr>
          <w:p w14:paraId="006EF7CF" w14:textId="147DA72E" w:rsidR="00C853AD" w:rsidRPr="004B54E5" w:rsidRDefault="00C853AD" w:rsidP="00C853AD">
            <w:pPr>
              <w:pStyle w:val="a9"/>
            </w:pPr>
            <w:r>
              <w:rPr>
                <w:rFonts w:hint="eastAsia"/>
              </w:rPr>
              <w:t>12</w:t>
            </w:r>
          </w:p>
        </w:tc>
        <w:tc>
          <w:tcPr>
            <w:tcW w:w="4741" w:type="pct"/>
            <w:tcBorders>
              <w:top w:val="single" w:sz="8" w:space="0" w:color="000000" w:themeColor="text1"/>
            </w:tcBorders>
            <w:vAlign w:val="center"/>
          </w:tcPr>
          <w:p w14:paraId="3C256C55" w14:textId="77777777" w:rsidR="00C853AD" w:rsidRPr="00EF709E" w:rsidRDefault="00C853AD" w:rsidP="00C853AD">
            <w:pPr>
              <w:pStyle w:val="111"/>
            </w:pPr>
            <w:r w:rsidRPr="00EF709E">
              <w:rPr>
                <w:rFonts w:hint="eastAsia"/>
              </w:rPr>
              <w:t>特定非営利活動法人あやめ会（川崎市精神保健福祉家族会連合会）</w:t>
            </w:r>
          </w:p>
        </w:tc>
      </w:tr>
      <w:tr w:rsidR="00C853AD" w:rsidRPr="004B54E5" w14:paraId="2F15480D" w14:textId="77777777" w:rsidTr="00EF709E">
        <w:trPr>
          <w:cantSplit/>
          <w:trHeight w:val="454"/>
        </w:trPr>
        <w:tc>
          <w:tcPr>
            <w:tcW w:w="259" w:type="pct"/>
            <w:tcBorders>
              <w:top w:val="single" w:sz="8" w:space="0" w:color="000000" w:themeColor="text1"/>
            </w:tcBorders>
            <w:vAlign w:val="center"/>
          </w:tcPr>
          <w:p w14:paraId="2DC19AE3" w14:textId="4D539E82" w:rsidR="00C853AD" w:rsidRPr="004B54E5" w:rsidRDefault="00C853AD" w:rsidP="00C853AD">
            <w:pPr>
              <w:pStyle w:val="a9"/>
            </w:pPr>
            <w:r>
              <w:rPr>
                <w:rFonts w:hint="eastAsia"/>
              </w:rPr>
              <w:t>13</w:t>
            </w:r>
          </w:p>
        </w:tc>
        <w:tc>
          <w:tcPr>
            <w:tcW w:w="4741" w:type="pct"/>
            <w:tcBorders>
              <w:top w:val="single" w:sz="8" w:space="0" w:color="000000" w:themeColor="text1"/>
            </w:tcBorders>
            <w:vAlign w:val="center"/>
          </w:tcPr>
          <w:p w14:paraId="775FBE52" w14:textId="77777777" w:rsidR="00C853AD" w:rsidRPr="00EF709E" w:rsidRDefault="00C853AD" w:rsidP="00C853AD">
            <w:pPr>
              <w:pStyle w:val="111"/>
            </w:pPr>
            <w:r>
              <w:rPr>
                <w:rFonts w:hint="eastAsia"/>
              </w:rPr>
              <w:t>精神障害当事者</w:t>
            </w:r>
          </w:p>
        </w:tc>
      </w:tr>
      <w:tr w:rsidR="00C853AD" w:rsidRPr="0020381D" w14:paraId="4F1D6FF5" w14:textId="77777777" w:rsidTr="00EF709E">
        <w:trPr>
          <w:cantSplit/>
          <w:trHeight w:val="454"/>
        </w:trPr>
        <w:tc>
          <w:tcPr>
            <w:tcW w:w="259" w:type="pct"/>
            <w:tcBorders>
              <w:top w:val="single" w:sz="8" w:space="0" w:color="000000" w:themeColor="text1"/>
            </w:tcBorders>
            <w:vAlign w:val="center"/>
          </w:tcPr>
          <w:p w14:paraId="5E79E2BA" w14:textId="14A864A6" w:rsidR="00C853AD" w:rsidRPr="004B54E5" w:rsidRDefault="00C853AD" w:rsidP="00C853AD">
            <w:pPr>
              <w:pStyle w:val="a9"/>
            </w:pPr>
            <w:r>
              <w:rPr>
                <w:rFonts w:hint="eastAsia"/>
              </w:rPr>
              <w:t>14</w:t>
            </w:r>
          </w:p>
        </w:tc>
        <w:tc>
          <w:tcPr>
            <w:tcW w:w="4741" w:type="pct"/>
            <w:tcBorders>
              <w:top w:val="single" w:sz="8" w:space="0" w:color="000000" w:themeColor="text1"/>
            </w:tcBorders>
            <w:vAlign w:val="center"/>
          </w:tcPr>
          <w:p w14:paraId="04FBE8C5" w14:textId="6FBC2A5A" w:rsidR="00C853AD" w:rsidRPr="00EF709E" w:rsidRDefault="00C853AD" w:rsidP="00C853AD">
            <w:pPr>
              <w:pStyle w:val="111"/>
            </w:pPr>
            <w:r>
              <w:rPr>
                <w:rFonts w:hint="eastAsia"/>
              </w:rPr>
              <w:t>高次脳機能障害当事者</w:t>
            </w:r>
          </w:p>
        </w:tc>
      </w:tr>
      <w:tr w:rsidR="00C853AD" w:rsidRPr="004B54E5" w14:paraId="784DF9AA" w14:textId="77777777" w:rsidTr="00EF709E">
        <w:trPr>
          <w:cantSplit/>
          <w:trHeight w:val="454"/>
        </w:trPr>
        <w:tc>
          <w:tcPr>
            <w:tcW w:w="259" w:type="pct"/>
            <w:tcBorders>
              <w:top w:val="single" w:sz="8" w:space="0" w:color="000000" w:themeColor="text1"/>
            </w:tcBorders>
            <w:vAlign w:val="center"/>
          </w:tcPr>
          <w:p w14:paraId="3C220C94" w14:textId="1B29DE58" w:rsidR="00C853AD" w:rsidRDefault="00C853AD" w:rsidP="00C853AD">
            <w:pPr>
              <w:pStyle w:val="a9"/>
            </w:pPr>
            <w:r>
              <w:rPr>
                <w:rFonts w:hint="eastAsia"/>
              </w:rPr>
              <w:t>15</w:t>
            </w:r>
          </w:p>
        </w:tc>
        <w:tc>
          <w:tcPr>
            <w:tcW w:w="4741" w:type="pct"/>
            <w:tcBorders>
              <w:top w:val="single" w:sz="8" w:space="0" w:color="000000" w:themeColor="text1"/>
            </w:tcBorders>
            <w:vAlign w:val="center"/>
          </w:tcPr>
          <w:p w14:paraId="01496901" w14:textId="0FDCA7A3" w:rsidR="00C853AD" w:rsidRPr="00EF709E" w:rsidRDefault="00C853AD" w:rsidP="00C853AD">
            <w:pPr>
              <w:pStyle w:val="111"/>
            </w:pPr>
            <w:r w:rsidRPr="00C853AD">
              <w:rPr>
                <w:rFonts w:hint="eastAsia"/>
              </w:rPr>
              <w:t>アディクションフォーラム実行委員会</w:t>
            </w:r>
          </w:p>
        </w:tc>
      </w:tr>
      <w:tr w:rsidR="00471CB9" w:rsidRPr="004B54E5" w14:paraId="5EAAEA95" w14:textId="77777777" w:rsidTr="00EF709E">
        <w:trPr>
          <w:cantSplit/>
          <w:trHeight w:val="454"/>
        </w:trPr>
        <w:tc>
          <w:tcPr>
            <w:tcW w:w="259" w:type="pct"/>
            <w:tcBorders>
              <w:top w:val="single" w:sz="8" w:space="0" w:color="000000" w:themeColor="text1"/>
            </w:tcBorders>
            <w:vAlign w:val="center"/>
          </w:tcPr>
          <w:p w14:paraId="375CF228" w14:textId="77777777" w:rsidR="00471CB9" w:rsidRPr="004B54E5" w:rsidRDefault="00405019" w:rsidP="00A61408">
            <w:pPr>
              <w:pStyle w:val="a9"/>
            </w:pPr>
            <w:r>
              <w:rPr>
                <w:rFonts w:hint="eastAsia"/>
              </w:rPr>
              <w:t>16</w:t>
            </w:r>
          </w:p>
        </w:tc>
        <w:tc>
          <w:tcPr>
            <w:tcW w:w="4741" w:type="pct"/>
            <w:tcBorders>
              <w:top w:val="single" w:sz="8" w:space="0" w:color="000000" w:themeColor="text1"/>
            </w:tcBorders>
            <w:vAlign w:val="center"/>
          </w:tcPr>
          <w:p w14:paraId="03C2AE71" w14:textId="77777777" w:rsidR="00471CB9" w:rsidRPr="00EF709E" w:rsidRDefault="00471CB9" w:rsidP="00EF709E">
            <w:pPr>
              <w:pStyle w:val="111"/>
            </w:pPr>
            <w:r w:rsidRPr="00EF709E">
              <w:rPr>
                <w:rFonts w:hint="eastAsia"/>
              </w:rPr>
              <w:t>神奈川県難病団体連絡協議会</w:t>
            </w:r>
          </w:p>
        </w:tc>
      </w:tr>
      <w:tr w:rsidR="00471CB9" w:rsidRPr="004B54E5" w14:paraId="0EC96F1B" w14:textId="77777777" w:rsidTr="00EF709E">
        <w:trPr>
          <w:cantSplit/>
          <w:trHeight w:val="454"/>
        </w:trPr>
        <w:tc>
          <w:tcPr>
            <w:tcW w:w="259" w:type="pct"/>
            <w:tcBorders>
              <w:top w:val="single" w:sz="8" w:space="0" w:color="000000" w:themeColor="text1"/>
            </w:tcBorders>
            <w:vAlign w:val="center"/>
          </w:tcPr>
          <w:p w14:paraId="5DF6458C" w14:textId="77777777" w:rsidR="00471CB9" w:rsidRPr="004B54E5" w:rsidRDefault="00405019" w:rsidP="00A61408">
            <w:pPr>
              <w:pStyle w:val="a9"/>
            </w:pPr>
            <w:r>
              <w:rPr>
                <w:rFonts w:hint="eastAsia"/>
              </w:rPr>
              <w:t>17</w:t>
            </w:r>
          </w:p>
        </w:tc>
        <w:tc>
          <w:tcPr>
            <w:tcW w:w="4741" w:type="pct"/>
            <w:tcBorders>
              <w:top w:val="single" w:sz="8" w:space="0" w:color="000000" w:themeColor="text1"/>
            </w:tcBorders>
            <w:vAlign w:val="center"/>
          </w:tcPr>
          <w:p w14:paraId="4BD6E985" w14:textId="27A8AD41" w:rsidR="00471CB9" w:rsidRPr="00EF709E" w:rsidRDefault="00CF77A3" w:rsidP="00EF709E">
            <w:pPr>
              <w:pStyle w:val="111"/>
            </w:pPr>
            <w:r>
              <w:rPr>
                <w:rFonts w:hint="eastAsia"/>
              </w:rPr>
              <w:t>地域</w:t>
            </w:r>
            <w:r w:rsidR="00471CB9" w:rsidRPr="00EF709E">
              <w:rPr>
                <w:rFonts w:hint="eastAsia"/>
              </w:rPr>
              <w:t>療育センター</w:t>
            </w:r>
          </w:p>
        </w:tc>
      </w:tr>
      <w:tr w:rsidR="00471CB9" w:rsidRPr="004B54E5" w14:paraId="2B1BC2A8" w14:textId="77777777" w:rsidTr="00EF709E">
        <w:trPr>
          <w:cantSplit/>
          <w:trHeight w:val="454"/>
        </w:trPr>
        <w:tc>
          <w:tcPr>
            <w:tcW w:w="259" w:type="pct"/>
            <w:tcBorders>
              <w:top w:val="single" w:sz="8" w:space="0" w:color="000000" w:themeColor="text1"/>
            </w:tcBorders>
            <w:vAlign w:val="center"/>
          </w:tcPr>
          <w:p w14:paraId="60B825D7" w14:textId="77777777" w:rsidR="00471CB9" w:rsidRPr="004B54E5" w:rsidRDefault="00405019" w:rsidP="00A61408">
            <w:pPr>
              <w:pStyle w:val="a9"/>
            </w:pPr>
            <w:r>
              <w:rPr>
                <w:rFonts w:hint="eastAsia"/>
              </w:rPr>
              <w:t>18</w:t>
            </w:r>
          </w:p>
        </w:tc>
        <w:tc>
          <w:tcPr>
            <w:tcW w:w="4741" w:type="pct"/>
            <w:tcBorders>
              <w:top w:val="single" w:sz="8" w:space="0" w:color="000000" w:themeColor="text1"/>
            </w:tcBorders>
            <w:vAlign w:val="center"/>
          </w:tcPr>
          <w:p w14:paraId="13908A71" w14:textId="77777777" w:rsidR="00471CB9" w:rsidRPr="00EF709E" w:rsidRDefault="00471CB9" w:rsidP="00EF709E">
            <w:pPr>
              <w:pStyle w:val="111"/>
            </w:pPr>
            <w:r w:rsidRPr="00EF709E">
              <w:rPr>
                <w:rFonts w:hint="eastAsia"/>
              </w:rPr>
              <w:t>川崎市自閉症協会</w:t>
            </w:r>
          </w:p>
        </w:tc>
      </w:tr>
      <w:tr w:rsidR="00471CB9" w:rsidRPr="004B54E5" w14:paraId="5C12B52B" w14:textId="77777777" w:rsidTr="00EF709E">
        <w:trPr>
          <w:cantSplit/>
          <w:trHeight w:val="454"/>
        </w:trPr>
        <w:tc>
          <w:tcPr>
            <w:tcW w:w="259" w:type="pct"/>
            <w:tcBorders>
              <w:top w:val="single" w:sz="8" w:space="0" w:color="000000" w:themeColor="text1"/>
            </w:tcBorders>
            <w:vAlign w:val="center"/>
          </w:tcPr>
          <w:p w14:paraId="630763F2" w14:textId="77777777" w:rsidR="00471CB9" w:rsidRPr="004B54E5" w:rsidRDefault="00405019" w:rsidP="00A61408">
            <w:pPr>
              <w:pStyle w:val="a9"/>
            </w:pPr>
            <w:r>
              <w:rPr>
                <w:rFonts w:hint="eastAsia"/>
              </w:rPr>
              <w:t>19</w:t>
            </w:r>
          </w:p>
        </w:tc>
        <w:tc>
          <w:tcPr>
            <w:tcW w:w="4741" w:type="pct"/>
            <w:tcBorders>
              <w:top w:val="single" w:sz="8" w:space="0" w:color="000000" w:themeColor="text1"/>
            </w:tcBorders>
            <w:vAlign w:val="center"/>
          </w:tcPr>
          <w:p w14:paraId="2D922E9B" w14:textId="77777777" w:rsidR="00471CB9" w:rsidRPr="00EF709E" w:rsidRDefault="00471CB9" w:rsidP="00EF709E">
            <w:pPr>
              <w:pStyle w:val="111"/>
            </w:pPr>
            <w:r w:rsidRPr="00EF709E">
              <w:rPr>
                <w:rFonts w:hint="eastAsia"/>
              </w:rPr>
              <w:t>障害者就労支援ネットワーク会議（南部）</w:t>
            </w:r>
          </w:p>
        </w:tc>
      </w:tr>
      <w:tr w:rsidR="00471CB9" w:rsidRPr="004B54E5" w14:paraId="1A532592" w14:textId="77777777" w:rsidTr="00EF709E">
        <w:trPr>
          <w:cantSplit/>
          <w:trHeight w:val="454"/>
        </w:trPr>
        <w:tc>
          <w:tcPr>
            <w:tcW w:w="259" w:type="pct"/>
            <w:tcBorders>
              <w:top w:val="single" w:sz="8" w:space="0" w:color="000000" w:themeColor="text1"/>
            </w:tcBorders>
            <w:vAlign w:val="center"/>
          </w:tcPr>
          <w:p w14:paraId="54BD09B0" w14:textId="77777777" w:rsidR="00405019" w:rsidRPr="004B54E5" w:rsidRDefault="00405019" w:rsidP="00405019">
            <w:pPr>
              <w:pStyle w:val="a9"/>
            </w:pPr>
            <w:r>
              <w:rPr>
                <w:rFonts w:hint="eastAsia"/>
              </w:rPr>
              <w:t>20</w:t>
            </w:r>
          </w:p>
        </w:tc>
        <w:tc>
          <w:tcPr>
            <w:tcW w:w="4741" w:type="pct"/>
            <w:tcBorders>
              <w:top w:val="single" w:sz="8" w:space="0" w:color="000000" w:themeColor="text1"/>
            </w:tcBorders>
            <w:vAlign w:val="center"/>
          </w:tcPr>
          <w:p w14:paraId="73298152" w14:textId="77777777" w:rsidR="00471CB9" w:rsidRPr="00EF709E" w:rsidRDefault="00471CB9" w:rsidP="00EF709E">
            <w:pPr>
              <w:pStyle w:val="111"/>
            </w:pPr>
            <w:r w:rsidRPr="00EF709E">
              <w:rPr>
                <w:rFonts w:hint="eastAsia"/>
              </w:rPr>
              <w:t>障害者就労支援ネットワーク会議（中部）</w:t>
            </w:r>
          </w:p>
        </w:tc>
      </w:tr>
      <w:tr w:rsidR="00471CB9" w:rsidRPr="004B54E5" w14:paraId="1CF37AB7" w14:textId="77777777" w:rsidTr="00EF709E">
        <w:trPr>
          <w:cantSplit/>
          <w:trHeight w:val="454"/>
        </w:trPr>
        <w:tc>
          <w:tcPr>
            <w:tcW w:w="259" w:type="pct"/>
            <w:tcBorders>
              <w:top w:val="single" w:sz="8" w:space="0" w:color="000000" w:themeColor="text1"/>
            </w:tcBorders>
            <w:vAlign w:val="center"/>
          </w:tcPr>
          <w:p w14:paraId="02D51268" w14:textId="77777777" w:rsidR="00471CB9" w:rsidRPr="004B54E5" w:rsidRDefault="00405019" w:rsidP="00A61408">
            <w:pPr>
              <w:pStyle w:val="a9"/>
            </w:pPr>
            <w:r>
              <w:rPr>
                <w:rFonts w:hint="eastAsia"/>
              </w:rPr>
              <w:t>21</w:t>
            </w:r>
          </w:p>
        </w:tc>
        <w:tc>
          <w:tcPr>
            <w:tcW w:w="4741" w:type="pct"/>
            <w:tcBorders>
              <w:top w:val="single" w:sz="8" w:space="0" w:color="000000" w:themeColor="text1"/>
            </w:tcBorders>
            <w:vAlign w:val="center"/>
          </w:tcPr>
          <w:p w14:paraId="432FD462" w14:textId="77777777" w:rsidR="00471CB9" w:rsidRPr="00EF709E" w:rsidRDefault="00471CB9" w:rsidP="00EF709E">
            <w:pPr>
              <w:pStyle w:val="111"/>
            </w:pPr>
            <w:r w:rsidRPr="00EF709E">
              <w:rPr>
                <w:rFonts w:hint="eastAsia"/>
              </w:rPr>
              <w:t>障害者就労支援ネットワーク会議（北部）</w:t>
            </w:r>
          </w:p>
        </w:tc>
      </w:tr>
      <w:tr w:rsidR="00471CB9" w:rsidRPr="004B54E5" w14:paraId="137CF08D" w14:textId="77777777" w:rsidTr="00EF709E">
        <w:trPr>
          <w:cantSplit/>
          <w:trHeight w:val="454"/>
        </w:trPr>
        <w:tc>
          <w:tcPr>
            <w:tcW w:w="259" w:type="pct"/>
            <w:tcBorders>
              <w:top w:val="single" w:sz="8" w:space="0" w:color="000000" w:themeColor="text1"/>
            </w:tcBorders>
            <w:vAlign w:val="center"/>
          </w:tcPr>
          <w:p w14:paraId="43B7710F" w14:textId="77777777" w:rsidR="00471CB9" w:rsidRPr="004B54E5" w:rsidRDefault="00405019" w:rsidP="00A61408">
            <w:pPr>
              <w:pStyle w:val="a9"/>
            </w:pPr>
            <w:r>
              <w:rPr>
                <w:rFonts w:hint="eastAsia"/>
              </w:rPr>
              <w:t>22</w:t>
            </w:r>
          </w:p>
        </w:tc>
        <w:tc>
          <w:tcPr>
            <w:tcW w:w="4741" w:type="pct"/>
            <w:tcBorders>
              <w:top w:val="single" w:sz="8" w:space="0" w:color="000000" w:themeColor="text1"/>
            </w:tcBorders>
            <w:vAlign w:val="center"/>
          </w:tcPr>
          <w:p w14:paraId="6F79173A" w14:textId="77777777" w:rsidR="00471CB9" w:rsidRPr="00EF709E" w:rsidRDefault="00471CB9" w:rsidP="00EF709E">
            <w:pPr>
              <w:pStyle w:val="111"/>
            </w:pPr>
            <w:r w:rsidRPr="00EF709E">
              <w:rPr>
                <w:rFonts w:hint="eastAsia"/>
              </w:rPr>
              <w:t>就労継続支援Ｂ型会議</w:t>
            </w:r>
          </w:p>
        </w:tc>
      </w:tr>
      <w:tr w:rsidR="00471CB9" w:rsidRPr="004B54E5" w14:paraId="78E1A7D5" w14:textId="77777777" w:rsidTr="00EF709E">
        <w:trPr>
          <w:cantSplit/>
          <w:trHeight w:val="454"/>
        </w:trPr>
        <w:tc>
          <w:tcPr>
            <w:tcW w:w="259" w:type="pct"/>
            <w:tcBorders>
              <w:top w:val="single" w:sz="8" w:space="0" w:color="000000" w:themeColor="text1"/>
            </w:tcBorders>
            <w:vAlign w:val="center"/>
          </w:tcPr>
          <w:p w14:paraId="3B251B07" w14:textId="77777777" w:rsidR="00471CB9" w:rsidRPr="004B54E5" w:rsidRDefault="00405019" w:rsidP="00A61408">
            <w:pPr>
              <w:pStyle w:val="a9"/>
            </w:pPr>
            <w:r>
              <w:rPr>
                <w:rFonts w:hint="eastAsia"/>
              </w:rPr>
              <w:t>2</w:t>
            </w:r>
            <w:r>
              <w:t>3</w:t>
            </w:r>
          </w:p>
        </w:tc>
        <w:tc>
          <w:tcPr>
            <w:tcW w:w="4741" w:type="pct"/>
            <w:tcBorders>
              <w:top w:val="single" w:sz="8" w:space="0" w:color="000000" w:themeColor="text1"/>
            </w:tcBorders>
            <w:vAlign w:val="center"/>
          </w:tcPr>
          <w:p w14:paraId="198AB22A" w14:textId="77777777" w:rsidR="00471CB9" w:rsidRPr="00EF709E" w:rsidRDefault="00471CB9" w:rsidP="00EF709E">
            <w:pPr>
              <w:pStyle w:val="111"/>
            </w:pPr>
            <w:r w:rsidRPr="00EF709E">
              <w:rPr>
                <w:rFonts w:hint="eastAsia"/>
              </w:rPr>
              <w:t>川崎市障害福祉施設事業協会施設長会</w:t>
            </w:r>
          </w:p>
        </w:tc>
      </w:tr>
    </w:tbl>
    <w:p w14:paraId="03F08786" w14:textId="31A00281" w:rsidR="00471CB9" w:rsidRPr="009F298F" w:rsidRDefault="003B3406" w:rsidP="007D099B">
      <w:pPr>
        <w:pStyle w:val="22"/>
        <w:spacing w:beforeLines="20" w:before="48" w:line="240" w:lineRule="exact"/>
      </w:pPr>
      <w:r w:rsidRPr="001E7E48">
        <w:rPr>
          <w:rFonts w:hint="eastAsia"/>
        </w:rPr>
        <w:t>※</w:t>
      </w:r>
      <w:r w:rsidR="00C853AD" w:rsidRPr="00C853AD">
        <w:rPr>
          <w:rFonts w:hint="eastAsia"/>
        </w:rPr>
        <w:t>原則、書面開催（意見書の提出）として行いました</w:t>
      </w:r>
      <w:r w:rsidR="009F298F" w:rsidRPr="001E7E48">
        <w:rPr>
          <w:rFonts w:hint="eastAsia"/>
        </w:rPr>
        <w:t>。</w:t>
      </w:r>
      <w:r w:rsidR="00471CB9" w:rsidRPr="009F298F">
        <w:br w:type="page"/>
      </w:r>
    </w:p>
    <w:p w14:paraId="3D8BDDF2" w14:textId="0464611F" w:rsidR="00A61408" w:rsidRPr="004B54E5" w:rsidRDefault="00A61408" w:rsidP="00212351">
      <w:pPr>
        <w:pStyle w:val="5"/>
        <w:ind w:left="420"/>
      </w:pPr>
      <w:r w:rsidRPr="004B54E5">
        <w:rPr>
          <w:rFonts w:hint="eastAsia"/>
        </w:rPr>
        <w:lastRenderedPageBreak/>
        <w:t>１</w:t>
      </w:r>
      <w:r w:rsidR="00667D65">
        <w:rPr>
          <w:rFonts w:hint="eastAsia"/>
        </w:rPr>
        <w:t xml:space="preserve">　</w:t>
      </w:r>
      <w:r w:rsidRPr="004B54E5">
        <w:rPr>
          <w:rFonts w:hint="eastAsia"/>
        </w:rPr>
        <w:t>相談支援体制に関すること</w:t>
      </w:r>
    </w:p>
    <w:p w14:paraId="36EB27C2" w14:textId="77777777" w:rsidR="00C853AD" w:rsidRDefault="00C853AD" w:rsidP="00C853AD">
      <w:pPr>
        <w:pStyle w:val="afff3"/>
        <w:ind w:left="870" w:hanging="240"/>
      </w:pPr>
      <w:r>
        <w:rPr>
          <w:rFonts w:hint="eastAsia"/>
        </w:rPr>
        <w:t>・どこに相談に行けばいいのか分からない。計画相談支援事業所が少ない。</w:t>
      </w:r>
    </w:p>
    <w:p w14:paraId="76610EC5" w14:textId="77777777" w:rsidR="00C853AD" w:rsidRDefault="00C853AD" w:rsidP="00C853AD">
      <w:pPr>
        <w:pStyle w:val="afff3"/>
        <w:ind w:left="870" w:hanging="240"/>
      </w:pPr>
      <w:r>
        <w:rPr>
          <w:rFonts w:hint="eastAsia"/>
        </w:rPr>
        <w:t>・福祉サービスの利用の仕方が難しいので、相談がしにくい。</w:t>
      </w:r>
    </w:p>
    <w:p w14:paraId="04809ED8" w14:textId="77777777" w:rsidR="00C853AD" w:rsidRDefault="00C853AD" w:rsidP="00C853AD">
      <w:pPr>
        <w:pStyle w:val="afff3"/>
        <w:ind w:left="870" w:hanging="240"/>
      </w:pPr>
      <w:r>
        <w:rPr>
          <w:rFonts w:hint="eastAsia"/>
        </w:rPr>
        <w:t>・本人を中心に、何が必要かなどを施設、相談支援センター、居住の場が情報を共有して、本人が望む支援をしてほしい。</w:t>
      </w:r>
    </w:p>
    <w:p w14:paraId="555A80EF" w14:textId="77777777" w:rsidR="00C853AD" w:rsidRDefault="00C853AD" w:rsidP="00C853AD">
      <w:pPr>
        <w:pStyle w:val="afff3"/>
        <w:ind w:left="870" w:hanging="240"/>
      </w:pPr>
      <w:r>
        <w:rPr>
          <w:rFonts w:hint="eastAsia"/>
        </w:rPr>
        <w:t>・障害によって理解されづらい生きづらさがあり、相談場所を増やしてほしい。</w:t>
      </w:r>
    </w:p>
    <w:p w14:paraId="0C114112" w14:textId="77777777" w:rsidR="00C853AD" w:rsidRDefault="00C853AD" w:rsidP="00C853AD">
      <w:pPr>
        <w:pStyle w:val="afff3"/>
        <w:ind w:left="870" w:hanging="240"/>
      </w:pPr>
      <w:r>
        <w:rPr>
          <w:rFonts w:hint="eastAsia"/>
        </w:rPr>
        <w:t>・依存症について、サポート不足の状態であると感じており、体制を充実してほしい。</w:t>
      </w:r>
    </w:p>
    <w:p w14:paraId="14E9EF7E" w14:textId="0CFA06C4" w:rsidR="0033669D" w:rsidRDefault="00C853AD" w:rsidP="00C853AD">
      <w:pPr>
        <w:pStyle w:val="afff3"/>
        <w:ind w:left="870" w:hanging="240"/>
      </w:pPr>
      <w:r>
        <w:rPr>
          <w:rFonts w:hint="eastAsia"/>
        </w:rPr>
        <w:t>・難病について、特に診断初期の当事者や家族は、病気や療養の課題、就労の問題について知る機会を求めているので、そのような機会を増やしてほしい。</w:t>
      </w:r>
    </w:p>
    <w:p w14:paraId="6D957390" w14:textId="77777777" w:rsidR="00563E2F" w:rsidRDefault="00563E2F" w:rsidP="0033669D">
      <w:pPr>
        <w:pStyle w:val="afff3"/>
        <w:ind w:left="870" w:hanging="240"/>
      </w:pPr>
    </w:p>
    <w:p w14:paraId="197F3D65" w14:textId="184737AC" w:rsidR="00563E2F" w:rsidRPr="004B54E5" w:rsidRDefault="00563E2F" w:rsidP="00563E2F">
      <w:pPr>
        <w:pStyle w:val="5"/>
        <w:ind w:left="420"/>
      </w:pPr>
      <w:r>
        <w:rPr>
          <w:rFonts w:hint="eastAsia"/>
        </w:rPr>
        <w:t>２</w:t>
      </w:r>
      <w:r w:rsidR="00667D65">
        <w:rPr>
          <w:rFonts w:hint="eastAsia"/>
        </w:rPr>
        <w:t xml:space="preserve">　</w:t>
      </w:r>
      <w:r w:rsidRPr="004B54E5">
        <w:rPr>
          <w:rFonts w:hint="eastAsia"/>
        </w:rPr>
        <w:t>地域生活の支援に関すること</w:t>
      </w:r>
    </w:p>
    <w:p w14:paraId="7AC8545E" w14:textId="28940C70" w:rsidR="00C853AD" w:rsidRDefault="00C853AD" w:rsidP="00C853AD">
      <w:pPr>
        <w:pStyle w:val="afff3"/>
        <w:ind w:left="870" w:hanging="240"/>
      </w:pPr>
      <w:r>
        <w:rPr>
          <w:rFonts w:hint="eastAsia"/>
        </w:rPr>
        <w:t>・</w:t>
      </w:r>
      <w:r w:rsidR="007739F6">
        <w:rPr>
          <w:rFonts w:hint="eastAsia"/>
        </w:rPr>
        <w:t>介護</w:t>
      </w:r>
      <w:r>
        <w:rPr>
          <w:rFonts w:hint="eastAsia"/>
        </w:rPr>
        <w:t>者のレスパイトで短期入所を使いたいが、希望に合う施設が見つからないため、当事者に寄り添った施設を増やしてほしい。</w:t>
      </w:r>
    </w:p>
    <w:p w14:paraId="7259879E" w14:textId="77777777" w:rsidR="00C853AD" w:rsidRDefault="00C853AD" w:rsidP="00C853AD">
      <w:pPr>
        <w:pStyle w:val="afff3"/>
        <w:ind w:left="870" w:hanging="240"/>
      </w:pPr>
      <w:r>
        <w:rPr>
          <w:rFonts w:hint="eastAsia"/>
        </w:rPr>
        <w:t>・生活介護事業所終了後の夕方の時間帯の支援ニーズの高まりを感じている。</w:t>
      </w:r>
    </w:p>
    <w:p w14:paraId="6FB4A0C5" w14:textId="77777777" w:rsidR="00C853AD" w:rsidRDefault="00C853AD" w:rsidP="00C853AD">
      <w:pPr>
        <w:pStyle w:val="afff3"/>
        <w:ind w:left="870" w:hanging="240"/>
      </w:pPr>
      <w:r>
        <w:rPr>
          <w:rFonts w:hint="eastAsia"/>
        </w:rPr>
        <w:t>・医療的ケアが必要な方の生活介護事業所が少ない。</w:t>
      </w:r>
    </w:p>
    <w:p w14:paraId="7F88A6D0" w14:textId="77777777" w:rsidR="00C853AD" w:rsidRDefault="00C853AD" w:rsidP="00C853AD">
      <w:pPr>
        <w:pStyle w:val="afff3"/>
        <w:ind w:left="870" w:hanging="240"/>
      </w:pPr>
      <w:r>
        <w:rPr>
          <w:rFonts w:hint="eastAsia"/>
        </w:rPr>
        <w:t>・重度・重複障害のある方の日中活動の場、夕方の時間帯の支援が不足している。</w:t>
      </w:r>
    </w:p>
    <w:p w14:paraId="38748681" w14:textId="77777777" w:rsidR="00C853AD" w:rsidRDefault="00C853AD" w:rsidP="00C853AD">
      <w:pPr>
        <w:pStyle w:val="afff3"/>
        <w:ind w:left="870" w:hanging="240"/>
      </w:pPr>
      <w:r>
        <w:rPr>
          <w:rFonts w:hint="eastAsia"/>
        </w:rPr>
        <w:t>・外出支援を行う事業所が少ないので、充実してほしい。</w:t>
      </w:r>
    </w:p>
    <w:p w14:paraId="5C5A3F54" w14:textId="6958CFF6" w:rsidR="00563E2F" w:rsidRDefault="00C853AD" w:rsidP="00C853AD">
      <w:pPr>
        <w:pStyle w:val="afff3"/>
        <w:ind w:left="870" w:hanging="240"/>
      </w:pPr>
      <w:r>
        <w:rPr>
          <w:rFonts w:hint="eastAsia"/>
        </w:rPr>
        <w:t>・ヘルパーがとても不足しており、希望があってもお願いしづらい。</w:t>
      </w:r>
    </w:p>
    <w:p w14:paraId="0D3C6531" w14:textId="77777777" w:rsidR="00A61408" w:rsidRPr="00563E2F" w:rsidRDefault="00A61408" w:rsidP="00A61408"/>
    <w:p w14:paraId="6102BCF3" w14:textId="41416FC6" w:rsidR="00A61408" w:rsidRPr="004B54E5" w:rsidRDefault="00563E2F" w:rsidP="00B9672E">
      <w:pPr>
        <w:pStyle w:val="5"/>
        <w:ind w:left="420"/>
      </w:pPr>
      <w:r>
        <w:rPr>
          <w:rFonts w:hint="eastAsia"/>
        </w:rPr>
        <w:t>３</w:t>
      </w:r>
      <w:r w:rsidR="00667D65">
        <w:rPr>
          <w:rFonts w:hint="eastAsia"/>
        </w:rPr>
        <w:t xml:space="preserve">　</w:t>
      </w:r>
      <w:r w:rsidR="0041399E">
        <w:rPr>
          <w:rFonts w:hint="eastAsia"/>
        </w:rPr>
        <w:t>子ども</w:t>
      </w:r>
      <w:r w:rsidR="00A61408" w:rsidRPr="004B54E5">
        <w:rPr>
          <w:rFonts w:hint="eastAsia"/>
        </w:rPr>
        <w:t>の支援に関すること</w:t>
      </w:r>
    </w:p>
    <w:p w14:paraId="033C5D7D" w14:textId="1CF3EB00" w:rsidR="00C853AD" w:rsidRDefault="00C853AD" w:rsidP="00C853AD">
      <w:pPr>
        <w:pStyle w:val="afff3"/>
        <w:ind w:left="870" w:hanging="240"/>
      </w:pPr>
      <w:r>
        <w:rPr>
          <w:rFonts w:hint="eastAsia"/>
        </w:rPr>
        <w:t>・通所・通学支援、日中短期入所及び障害児・者</w:t>
      </w:r>
      <w:r w:rsidR="005813DB">
        <w:rPr>
          <w:rFonts w:hint="eastAsia"/>
        </w:rPr>
        <w:t>一時</w:t>
      </w:r>
      <w:r>
        <w:rPr>
          <w:rFonts w:hint="eastAsia"/>
        </w:rPr>
        <w:t>預かりの各事業について、事業所が少ないため、充実してほしい。</w:t>
      </w:r>
    </w:p>
    <w:p w14:paraId="3DDB4839" w14:textId="77777777" w:rsidR="00C853AD" w:rsidRDefault="00C853AD" w:rsidP="00C853AD">
      <w:pPr>
        <w:pStyle w:val="afff3"/>
        <w:ind w:left="870" w:hanging="240"/>
      </w:pPr>
      <w:r>
        <w:rPr>
          <w:rFonts w:hint="eastAsia"/>
        </w:rPr>
        <w:t>・医療的ケア児、重度・重複障害のある障害児が通える放課後等デイサービスを充実してほしい。</w:t>
      </w:r>
    </w:p>
    <w:p w14:paraId="206E74F3" w14:textId="77777777" w:rsidR="00C853AD" w:rsidRDefault="00C853AD" w:rsidP="00C853AD">
      <w:pPr>
        <w:pStyle w:val="afff3"/>
        <w:ind w:left="870" w:hanging="240"/>
      </w:pPr>
      <w:r>
        <w:rPr>
          <w:rFonts w:hint="eastAsia"/>
        </w:rPr>
        <w:t>・長く過ごせる、日曜日に使える児童発達支援事業所を増やしてほしい。</w:t>
      </w:r>
    </w:p>
    <w:p w14:paraId="48894846" w14:textId="77777777" w:rsidR="00C853AD" w:rsidRDefault="00C853AD" w:rsidP="00C853AD">
      <w:pPr>
        <w:pStyle w:val="afff3"/>
        <w:ind w:left="870" w:hanging="240"/>
      </w:pPr>
      <w:r>
        <w:rPr>
          <w:rFonts w:hint="eastAsia"/>
        </w:rPr>
        <w:t>・幼児期から就学、高校卒業のタイミング、親亡き後の支援など、子どもの成長段階やライフステージに応じた切れ目のない継続した支援体制が必要。</w:t>
      </w:r>
    </w:p>
    <w:p w14:paraId="55A66F88" w14:textId="77777777" w:rsidR="00C853AD" w:rsidRDefault="00C853AD" w:rsidP="00C853AD">
      <w:pPr>
        <w:pStyle w:val="afff3"/>
        <w:ind w:left="870" w:hanging="240"/>
      </w:pPr>
      <w:r>
        <w:rPr>
          <w:rFonts w:hint="eastAsia"/>
        </w:rPr>
        <w:t>・家庭、学校、放課後等デイサービス以外の活動場所が増えてほしい。</w:t>
      </w:r>
    </w:p>
    <w:p w14:paraId="0D91EBD4" w14:textId="26555837" w:rsidR="00F9641E" w:rsidRPr="004B54E5" w:rsidRDefault="00C853AD" w:rsidP="00C853AD">
      <w:pPr>
        <w:pStyle w:val="afff3"/>
        <w:ind w:left="870" w:hanging="240"/>
      </w:pPr>
      <w:r>
        <w:rPr>
          <w:rFonts w:hint="eastAsia"/>
        </w:rPr>
        <w:t>・</w:t>
      </w:r>
      <w:r w:rsidR="005813DB">
        <w:rPr>
          <w:rFonts w:hint="eastAsia"/>
        </w:rPr>
        <w:t>地域</w:t>
      </w:r>
      <w:r>
        <w:rPr>
          <w:rFonts w:hint="eastAsia"/>
        </w:rPr>
        <w:t>療育センターによる保育</w:t>
      </w:r>
      <w:r w:rsidR="005813DB">
        <w:rPr>
          <w:rFonts w:hint="eastAsia"/>
        </w:rPr>
        <w:t>所</w:t>
      </w:r>
      <w:r>
        <w:rPr>
          <w:rFonts w:hint="eastAsia"/>
        </w:rPr>
        <w:t>等訪問支援事業を含めた地域へのアウトリーチ支援を充実してほしい。</w:t>
      </w:r>
    </w:p>
    <w:p w14:paraId="3210E162" w14:textId="77777777" w:rsidR="00A61408" w:rsidRPr="004B54E5" w:rsidRDefault="00A61408" w:rsidP="00A61408"/>
    <w:p w14:paraId="4CA33D60" w14:textId="0250C1F8" w:rsidR="00A61408" w:rsidRPr="004B54E5" w:rsidRDefault="00A61408" w:rsidP="00212351">
      <w:pPr>
        <w:pStyle w:val="5"/>
        <w:ind w:left="420"/>
      </w:pPr>
      <w:r w:rsidRPr="004B54E5">
        <w:rPr>
          <w:rFonts w:hint="eastAsia"/>
        </w:rPr>
        <w:t>４</w:t>
      </w:r>
      <w:r w:rsidR="00667D65">
        <w:rPr>
          <w:rFonts w:hint="eastAsia"/>
        </w:rPr>
        <w:t xml:space="preserve">　</w:t>
      </w:r>
      <w:r w:rsidRPr="004B54E5">
        <w:rPr>
          <w:rFonts w:hint="eastAsia"/>
        </w:rPr>
        <w:t>住まいの支援に関すること</w:t>
      </w:r>
    </w:p>
    <w:p w14:paraId="3885C232" w14:textId="77777777" w:rsidR="00C853AD" w:rsidRDefault="00C853AD" w:rsidP="00C853AD">
      <w:pPr>
        <w:pStyle w:val="afff3"/>
        <w:ind w:left="870" w:hanging="240"/>
      </w:pPr>
      <w:r>
        <w:rPr>
          <w:rFonts w:hint="eastAsia"/>
        </w:rPr>
        <w:t>・グループホームや入所施設は、待機している方が多いようなのでニーズは高いと感じる。また、市南部地域や女性用のグループホームが不足している。</w:t>
      </w:r>
    </w:p>
    <w:p w14:paraId="7E77BED1" w14:textId="77777777" w:rsidR="00C853AD" w:rsidRDefault="00C853AD" w:rsidP="00C853AD">
      <w:pPr>
        <w:pStyle w:val="afff3"/>
        <w:ind w:left="870" w:hanging="240"/>
      </w:pPr>
      <w:r>
        <w:rPr>
          <w:rFonts w:hint="eastAsia"/>
        </w:rPr>
        <w:t>・重度障害や強度行動障害のある方の地域生活の場として、グループホームの夜間の看護師配置のための支援策を構築してほしい。</w:t>
      </w:r>
    </w:p>
    <w:p w14:paraId="52E06324" w14:textId="77777777" w:rsidR="00C853AD" w:rsidRDefault="00C853AD" w:rsidP="00C853AD">
      <w:pPr>
        <w:pStyle w:val="afff3"/>
        <w:ind w:left="870" w:hanging="240"/>
      </w:pPr>
      <w:r>
        <w:rPr>
          <w:rFonts w:hint="eastAsia"/>
        </w:rPr>
        <w:t>・精神障害というだけで家が借りることができない現状があるので、対策してほしい。</w:t>
      </w:r>
    </w:p>
    <w:p w14:paraId="054848CE" w14:textId="77777777" w:rsidR="00C853AD" w:rsidRDefault="00C853AD" w:rsidP="00C853AD">
      <w:pPr>
        <w:pStyle w:val="afff3"/>
        <w:ind w:left="870" w:hanging="240"/>
      </w:pPr>
      <w:r>
        <w:rPr>
          <w:rFonts w:hint="eastAsia"/>
        </w:rPr>
        <w:t>・子どもの身体の成長に応じて住宅改修ができるよう制度を充実してほしい。</w:t>
      </w:r>
    </w:p>
    <w:p w14:paraId="5F927C4D" w14:textId="20C36D0E" w:rsidR="0075143A" w:rsidRDefault="00C853AD" w:rsidP="00C853AD">
      <w:pPr>
        <w:pStyle w:val="afff3"/>
        <w:ind w:left="870" w:hanging="240"/>
      </w:pPr>
      <w:r>
        <w:rPr>
          <w:rFonts w:hint="eastAsia"/>
        </w:rPr>
        <w:t>・</w:t>
      </w:r>
      <w:r w:rsidR="00C2315E">
        <w:rPr>
          <w:rFonts w:hint="eastAsia"/>
        </w:rPr>
        <w:t>65</w:t>
      </w:r>
      <w:r>
        <w:rPr>
          <w:rFonts w:hint="eastAsia"/>
        </w:rPr>
        <w:t>歳以上になると介護保険法が優先となるなど、児童福祉法、障害者総合支援法、介護保険法の各制度間の移行期の丁寧なフォローが必要である。</w:t>
      </w:r>
    </w:p>
    <w:p w14:paraId="11B787F1" w14:textId="77777777" w:rsidR="00F11924" w:rsidRDefault="00F11924" w:rsidP="007A396E">
      <w:pPr>
        <w:pStyle w:val="afff3"/>
        <w:ind w:left="870" w:hanging="240"/>
      </w:pPr>
      <w:r>
        <w:br w:type="page"/>
      </w:r>
    </w:p>
    <w:p w14:paraId="48E6E697" w14:textId="00F5F670" w:rsidR="00A61408" w:rsidRPr="004B54E5" w:rsidRDefault="00563E2F" w:rsidP="00212351">
      <w:pPr>
        <w:pStyle w:val="5"/>
        <w:ind w:left="420"/>
      </w:pPr>
      <w:r>
        <w:rPr>
          <w:rFonts w:hint="eastAsia"/>
        </w:rPr>
        <w:lastRenderedPageBreak/>
        <w:t>５</w:t>
      </w:r>
      <w:r w:rsidR="00667D65">
        <w:rPr>
          <w:rFonts w:hint="eastAsia"/>
        </w:rPr>
        <w:t xml:space="preserve">　</w:t>
      </w:r>
      <w:r w:rsidR="00A61408" w:rsidRPr="004B54E5">
        <w:rPr>
          <w:rFonts w:hint="eastAsia"/>
        </w:rPr>
        <w:t>保健・医療に関すること</w:t>
      </w:r>
    </w:p>
    <w:p w14:paraId="1A8C0F44" w14:textId="77777777" w:rsidR="00C853AD" w:rsidRDefault="00C853AD" w:rsidP="00C853AD">
      <w:pPr>
        <w:pStyle w:val="afff3"/>
        <w:ind w:left="870" w:hanging="240"/>
      </w:pPr>
      <w:r>
        <w:rPr>
          <w:rFonts w:hint="eastAsia"/>
        </w:rPr>
        <w:t>・親の高齢化に伴い、入院時の付き添いについての不安がある。重度障害者等入院時コミュニケーション支援事業を簡単な手続きで利用しやすい制度にしてほしい。</w:t>
      </w:r>
    </w:p>
    <w:p w14:paraId="0A326E8F" w14:textId="77777777" w:rsidR="00C853AD" w:rsidRDefault="00C853AD" w:rsidP="00C853AD">
      <w:pPr>
        <w:pStyle w:val="afff3"/>
        <w:ind w:left="870" w:hanging="240"/>
      </w:pPr>
      <w:r>
        <w:rPr>
          <w:rFonts w:hint="eastAsia"/>
        </w:rPr>
        <w:t>・精神疾患と身体疾患の併発時の医療提供体制や精神科救急を充実してほしい。</w:t>
      </w:r>
    </w:p>
    <w:p w14:paraId="4BC82908" w14:textId="77777777" w:rsidR="00C853AD" w:rsidRDefault="00C853AD" w:rsidP="00C853AD">
      <w:pPr>
        <w:pStyle w:val="afff3"/>
        <w:ind w:left="870" w:hanging="240"/>
      </w:pPr>
      <w:r>
        <w:rPr>
          <w:rFonts w:hint="eastAsia"/>
        </w:rPr>
        <w:t>・医療的ケア児・者への支援を充実してほしい。</w:t>
      </w:r>
    </w:p>
    <w:p w14:paraId="1D622C54" w14:textId="58DB03E0" w:rsidR="007A396E" w:rsidRDefault="00C853AD" w:rsidP="00C853AD">
      <w:pPr>
        <w:pStyle w:val="afff3"/>
        <w:ind w:left="870" w:hanging="240"/>
      </w:pPr>
      <w:r>
        <w:rPr>
          <w:rFonts w:hint="eastAsia"/>
        </w:rPr>
        <w:t>・障害の重症度が高いほど、病院と療育センターとの連携だけでなく、訪問医療や訪問看護などの在宅系のサービスとの連携強化も必要だが、連携の図りにくさを感じる。</w:t>
      </w:r>
    </w:p>
    <w:p w14:paraId="5A4B6071" w14:textId="77777777" w:rsidR="00A61408" w:rsidRPr="004B54E5" w:rsidRDefault="00A61408" w:rsidP="00A61408"/>
    <w:p w14:paraId="18BFA54C" w14:textId="35EEB38E" w:rsidR="00A61408" w:rsidRPr="004B54E5" w:rsidRDefault="00563E2F" w:rsidP="00212351">
      <w:pPr>
        <w:pStyle w:val="5"/>
        <w:ind w:left="420"/>
      </w:pPr>
      <w:r>
        <w:rPr>
          <w:rFonts w:hint="eastAsia"/>
        </w:rPr>
        <w:t>６</w:t>
      </w:r>
      <w:r w:rsidR="00667D65">
        <w:rPr>
          <w:rFonts w:hint="eastAsia"/>
        </w:rPr>
        <w:t xml:space="preserve">　</w:t>
      </w:r>
      <w:r>
        <w:rPr>
          <w:rFonts w:hint="eastAsia"/>
        </w:rPr>
        <w:t>支援体制の確保に関すること</w:t>
      </w:r>
    </w:p>
    <w:p w14:paraId="66FD96A7" w14:textId="77777777" w:rsidR="00C853AD" w:rsidRDefault="00C853AD" w:rsidP="00C853AD">
      <w:pPr>
        <w:pStyle w:val="afff3"/>
        <w:ind w:left="870" w:hanging="240"/>
      </w:pPr>
      <w:r>
        <w:rPr>
          <w:rFonts w:hint="eastAsia"/>
        </w:rPr>
        <w:t>・事業者が障害特性を理解し、専門性の向上を図り、支援の質を向上してほしい。</w:t>
      </w:r>
    </w:p>
    <w:p w14:paraId="298968A0" w14:textId="77777777" w:rsidR="00C853AD" w:rsidRDefault="00C853AD" w:rsidP="00C853AD">
      <w:pPr>
        <w:pStyle w:val="afff3"/>
        <w:ind w:left="870" w:hanging="240"/>
      </w:pPr>
      <w:r>
        <w:rPr>
          <w:rFonts w:hint="eastAsia"/>
        </w:rPr>
        <w:t>・人材育成には組織のゆとりが必要だが、今の報酬体系では難しい。</w:t>
      </w:r>
    </w:p>
    <w:p w14:paraId="177F8171" w14:textId="77777777" w:rsidR="00C853AD" w:rsidRDefault="00C853AD" w:rsidP="00C853AD">
      <w:pPr>
        <w:pStyle w:val="afff3"/>
        <w:ind w:left="870" w:hanging="240"/>
      </w:pPr>
      <w:r>
        <w:rPr>
          <w:rFonts w:hint="eastAsia"/>
        </w:rPr>
        <w:t>・福祉の仕事の魅力発信を幅広く行いつつ、異業種からの人材確保や福祉に関する経験や知識がゼロでも始められる人材育成が求められる。</w:t>
      </w:r>
    </w:p>
    <w:p w14:paraId="22188B21" w14:textId="11959230" w:rsidR="00563E2F" w:rsidRDefault="00C853AD" w:rsidP="00C853AD">
      <w:pPr>
        <w:pStyle w:val="afff3"/>
        <w:ind w:left="870" w:hanging="240"/>
      </w:pPr>
      <w:r>
        <w:rPr>
          <w:rFonts w:hint="eastAsia"/>
        </w:rPr>
        <w:t>・ピアサポート活動への支援を充実してほしい。</w:t>
      </w:r>
    </w:p>
    <w:p w14:paraId="229E3493" w14:textId="77777777" w:rsidR="00563E2F" w:rsidRDefault="00563E2F" w:rsidP="00563E2F">
      <w:pPr>
        <w:pStyle w:val="afff3"/>
        <w:ind w:left="870" w:hanging="240"/>
      </w:pPr>
    </w:p>
    <w:p w14:paraId="2A53BF19" w14:textId="0CD556DC" w:rsidR="00563E2F" w:rsidRPr="004B54E5" w:rsidRDefault="00563E2F" w:rsidP="00563E2F">
      <w:pPr>
        <w:pStyle w:val="5"/>
        <w:ind w:left="420"/>
      </w:pPr>
      <w:r>
        <w:rPr>
          <w:rFonts w:hint="eastAsia"/>
        </w:rPr>
        <w:t>７</w:t>
      </w:r>
      <w:r w:rsidR="00667D65">
        <w:rPr>
          <w:rFonts w:hint="eastAsia"/>
        </w:rPr>
        <w:t xml:space="preserve">　</w:t>
      </w:r>
      <w:r w:rsidR="00C853AD">
        <w:rPr>
          <w:rFonts w:hint="eastAsia"/>
        </w:rPr>
        <w:t>雇用・就労支援、経済的自立の促進</w:t>
      </w:r>
      <w:r w:rsidR="00C853AD" w:rsidRPr="004B54E5">
        <w:rPr>
          <w:rFonts w:hint="eastAsia"/>
        </w:rPr>
        <w:t>に関する</w:t>
      </w:r>
      <w:r w:rsidRPr="004B54E5">
        <w:rPr>
          <w:rFonts w:hint="eastAsia"/>
        </w:rPr>
        <w:t>こと</w:t>
      </w:r>
    </w:p>
    <w:p w14:paraId="133DCF6B" w14:textId="77777777" w:rsidR="00C853AD" w:rsidRDefault="00C853AD" w:rsidP="00C853AD">
      <w:pPr>
        <w:pStyle w:val="afff3"/>
        <w:ind w:left="870" w:hanging="240"/>
      </w:pPr>
      <w:r>
        <w:rPr>
          <w:rFonts w:hint="eastAsia"/>
        </w:rPr>
        <w:t>・精神障害者の就労支援及び職場定着の支援を拡充してほしい。</w:t>
      </w:r>
    </w:p>
    <w:p w14:paraId="454AF052" w14:textId="77777777" w:rsidR="00C853AD" w:rsidRDefault="00C853AD" w:rsidP="00C853AD">
      <w:pPr>
        <w:pStyle w:val="afff3"/>
        <w:ind w:left="870" w:hanging="240"/>
      </w:pPr>
      <w:r>
        <w:rPr>
          <w:rFonts w:hint="eastAsia"/>
        </w:rPr>
        <w:t>・保証人がいないことで住居・就労の確保が困難となっているので改善してほしい。</w:t>
      </w:r>
    </w:p>
    <w:p w14:paraId="66F25952" w14:textId="77777777" w:rsidR="00C853AD" w:rsidRDefault="00C853AD" w:rsidP="00C853AD">
      <w:pPr>
        <w:pStyle w:val="afff3"/>
        <w:ind w:left="870" w:hanging="240"/>
      </w:pPr>
      <w:r>
        <w:rPr>
          <w:rFonts w:hint="eastAsia"/>
        </w:rPr>
        <w:t>・企業への実習に至るまでのハードルが高いので、もっと幅広く職場体験ができるようにしてほしい。</w:t>
      </w:r>
    </w:p>
    <w:p w14:paraId="7A598F54" w14:textId="77777777" w:rsidR="00C853AD" w:rsidRDefault="00C853AD" w:rsidP="00C853AD">
      <w:pPr>
        <w:pStyle w:val="afff3"/>
        <w:ind w:left="870" w:hanging="240"/>
      </w:pPr>
      <w:r>
        <w:rPr>
          <w:rFonts w:hint="eastAsia"/>
        </w:rPr>
        <w:t>・就労前にセルフケアや自身の疾病、障害に向き合うプログラムの実施、就労後に月に１回程度の面談が必要。また、余暇の充実も働き続けるためには必要。</w:t>
      </w:r>
    </w:p>
    <w:p w14:paraId="2F2B68D1" w14:textId="2C37C7ED" w:rsidR="00563E2F" w:rsidRDefault="00C853AD" w:rsidP="00C853AD">
      <w:pPr>
        <w:pStyle w:val="afff3"/>
        <w:ind w:left="870" w:hanging="240"/>
      </w:pPr>
      <w:r>
        <w:rPr>
          <w:rFonts w:hint="eastAsia"/>
        </w:rPr>
        <w:t>・令和６(2024</w:t>
      </w:r>
      <w:r>
        <w:t>)</w:t>
      </w:r>
      <w:r>
        <w:rPr>
          <w:rFonts w:hint="eastAsia"/>
        </w:rPr>
        <w:t>年４月より、週20時間未満の労働が法定雇用率に算定されるため、企業側の短時間雇用の切り出しを促進してほしい。精神疾患がある方は長時間の労働が難しいので、短時間雇用が活発になれば、働ける人が増えると思う。</w:t>
      </w:r>
    </w:p>
    <w:p w14:paraId="2F60F26B" w14:textId="77777777" w:rsidR="00563E2F" w:rsidRPr="004B54E5" w:rsidRDefault="00563E2F" w:rsidP="00563E2F">
      <w:pPr>
        <w:pStyle w:val="afff3"/>
        <w:ind w:leftChars="0" w:left="0" w:firstLineChars="0" w:firstLine="0"/>
      </w:pPr>
    </w:p>
    <w:p w14:paraId="3540BA34" w14:textId="7364AF8A" w:rsidR="00A61408" w:rsidRPr="004B54E5" w:rsidRDefault="00A61408" w:rsidP="00212351">
      <w:pPr>
        <w:pStyle w:val="5"/>
        <w:ind w:left="420"/>
      </w:pPr>
      <w:r w:rsidRPr="004B54E5">
        <w:rPr>
          <w:rFonts w:hint="eastAsia"/>
        </w:rPr>
        <w:t>８</w:t>
      </w:r>
      <w:r w:rsidR="00667D65">
        <w:rPr>
          <w:rFonts w:hint="eastAsia"/>
        </w:rPr>
        <w:t xml:space="preserve">　</w:t>
      </w:r>
      <w:r w:rsidR="00C853AD">
        <w:rPr>
          <w:rFonts w:hint="eastAsia"/>
        </w:rPr>
        <w:t>権利を守る取組の推進</w:t>
      </w:r>
      <w:r w:rsidR="00C853AD" w:rsidRPr="004B54E5">
        <w:rPr>
          <w:rFonts w:hint="eastAsia"/>
        </w:rPr>
        <w:t>に関する</w:t>
      </w:r>
      <w:r w:rsidRPr="004B54E5">
        <w:rPr>
          <w:rFonts w:hint="eastAsia"/>
        </w:rPr>
        <w:t>こと</w:t>
      </w:r>
    </w:p>
    <w:p w14:paraId="4905C629" w14:textId="77777777" w:rsidR="00C853AD" w:rsidRDefault="00C853AD" w:rsidP="00C853AD">
      <w:pPr>
        <w:pStyle w:val="afff3"/>
        <w:ind w:left="870" w:hanging="240"/>
      </w:pPr>
      <w:r>
        <w:rPr>
          <w:rFonts w:hint="eastAsia"/>
        </w:rPr>
        <w:t>・成年後見制度について、意思決定支援を行い、身上監護に重点を置いた地域生活支援を希望する。</w:t>
      </w:r>
    </w:p>
    <w:p w14:paraId="60B17AC7" w14:textId="7D8FFF3D" w:rsidR="00447B0E" w:rsidRPr="004B54E5" w:rsidRDefault="00C853AD" w:rsidP="00C853AD">
      <w:pPr>
        <w:pStyle w:val="afff3"/>
        <w:ind w:left="870" w:hanging="240"/>
      </w:pPr>
      <w:r>
        <w:rPr>
          <w:rFonts w:hint="eastAsia"/>
        </w:rPr>
        <w:t>・多くの人が障害のある方を見守ることが虐待防止につながると思う。</w:t>
      </w:r>
    </w:p>
    <w:p w14:paraId="13C00913" w14:textId="77777777" w:rsidR="00A61408" w:rsidRPr="004B54E5" w:rsidRDefault="00A61408" w:rsidP="00A61408"/>
    <w:p w14:paraId="4928DD24" w14:textId="7C51E9DD" w:rsidR="00A61408" w:rsidRPr="004B54E5" w:rsidRDefault="00563E2F" w:rsidP="00212351">
      <w:pPr>
        <w:pStyle w:val="5"/>
        <w:ind w:left="420"/>
      </w:pPr>
      <w:r>
        <w:rPr>
          <w:rFonts w:hint="eastAsia"/>
        </w:rPr>
        <w:t>９</w:t>
      </w:r>
      <w:r w:rsidR="00667D65">
        <w:rPr>
          <w:rFonts w:hint="eastAsia"/>
        </w:rPr>
        <w:t xml:space="preserve">　</w:t>
      </w:r>
      <w:r w:rsidR="00C853AD" w:rsidRPr="004B54E5">
        <w:rPr>
          <w:rFonts w:hint="eastAsia"/>
        </w:rPr>
        <w:t>心のバリアフリーに関すること</w:t>
      </w:r>
    </w:p>
    <w:p w14:paraId="3AF40471" w14:textId="77777777" w:rsidR="00C853AD" w:rsidRDefault="00C853AD" w:rsidP="00C853AD">
      <w:pPr>
        <w:pStyle w:val="afff3"/>
        <w:ind w:left="870" w:hanging="240"/>
      </w:pPr>
      <w:r>
        <w:rPr>
          <w:rFonts w:hint="eastAsia"/>
        </w:rPr>
        <w:t>・インクルーシブな居場所が地域にたくさんできてほしい。</w:t>
      </w:r>
    </w:p>
    <w:p w14:paraId="3E5B41FC" w14:textId="77777777" w:rsidR="00C853AD" w:rsidRDefault="00C853AD" w:rsidP="00C853AD">
      <w:pPr>
        <w:pStyle w:val="afff3"/>
        <w:ind w:left="870" w:hanging="240"/>
      </w:pPr>
      <w:r>
        <w:rPr>
          <w:rFonts w:hint="eastAsia"/>
        </w:rPr>
        <w:t>・障害への理解を促進するイベント情報が広く市民に届くように発信していくことが大切だと思う。知識を習得する講座だけではなく、お互いを知るような直接触れ合う機会を作ることが必要である。</w:t>
      </w:r>
    </w:p>
    <w:p w14:paraId="27037FDF" w14:textId="4DFF3FB5" w:rsidR="00574E38" w:rsidRPr="004B54E5" w:rsidRDefault="00C853AD" w:rsidP="00C853AD">
      <w:pPr>
        <w:pStyle w:val="afff3"/>
        <w:ind w:left="870" w:hanging="240"/>
      </w:pPr>
      <w:r>
        <w:rPr>
          <w:rFonts w:hint="eastAsia"/>
        </w:rPr>
        <w:t>・障害児者のニーズが多様になっていることから、今よりさらに「障害に対する一般的な知識」及び「インクルージョンへの理解と支援」の啓蒙活動が必要になる</w:t>
      </w:r>
      <w:r w:rsidR="00364BC8">
        <w:rPr>
          <w:rFonts w:hint="eastAsia"/>
        </w:rPr>
        <w:t>。</w:t>
      </w:r>
    </w:p>
    <w:p w14:paraId="4C4D4A54" w14:textId="77777777" w:rsidR="00364BC8" w:rsidRDefault="00364BC8" w:rsidP="00A61408">
      <w:r>
        <w:br w:type="page"/>
      </w:r>
    </w:p>
    <w:p w14:paraId="4C295AD2" w14:textId="167060E3" w:rsidR="00A61408" w:rsidRPr="004B54E5" w:rsidRDefault="00A61408" w:rsidP="00212351">
      <w:pPr>
        <w:pStyle w:val="5"/>
        <w:ind w:left="420"/>
      </w:pPr>
      <w:r w:rsidRPr="004B54E5">
        <w:rPr>
          <w:rFonts w:hint="eastAsia"/>
        </w:rPr>
        <w:lastRenderedPageBreak/>
        <w:t>10</w:t>
      </w:r>
      <w:r w:rsidR="00667D65">
        <w:rPr>
          <w:rFonts w:hint="eastAsia"/>
        </w:rPr>
        <w:t xml:space="preserve">　</w:t>
      </w:r>
      <w:r w:rsidR="00C853AD">
        <w:rPr>
          <w:rFonts w:hint="eastAsia"/>
        </w:rPr>
        <w:t>社会参加</w:t>
      </w:r>
      <w:r w:rsidR="00C853AD" w:rsidRPr="004B54E5">
        <w:rPr>
          <w:rFonts w:hint="eastAsia"/>
        </w:rPr>
        <w:t>に関すること</w:t>
      </w:r>
    </w:p>
    <w:p w14:paraId="275C5E4F" w14:textId="77777777" w:rsidR="00C853AD" w:rsidRDefault="00C853AD" w:rsidP="00C853AD">
      <w:pPr>
        <w:pStyle w:val="afff3"/>
        <w:ind w:left="870" w:hanging="240"/>
      </w:pPr>
      <w:r>
        <w:rPr>
          <w:rFonts w:hint="eastAsia"/>
        </w:rPr>
        <w:t>・障害があっても使いやすい施設や場所が増えてほしい。</w:t>
      </w:r>
    </w:p>
    <w:p w14:paraId="1D9AC6A8" w14:textId="77777777" w:rsidR="00C853AD" w:rsidRDefault="00C853AD" w:rsidP="00C853AD">
      <w:pPr>
        <w:pStyle w:val="afff3"/>
        <w:ind w:left="870" w:hanging="240"/>
      </w:pPr>
      <w:r>
        <w:rPr>
          <w:rFonts w:hint="eastAsia"/>
        </w:rPr>
        <w:t>・スポーツ施設に通えない人、運動もほとんどできない人たちに対する支援も考えてほしい。</w:t>
      </w:r>
    </w:p>
    <w:p w14:paraId="55C3D939" w14:textId="77777777" w:rsidR="00C853AD" w:rsidRDefault="00C853AD" w:rsidP="00C853AD">
      <w:pPr>
        <w:pStyle w:val="afff3"/>
        <w:ind w:left="870" w:hanging="240"/>
      </w:pPr>
      <w:r>
        <w:rPr>
          <w:rFonts w:hint="eastAsia"/>
        </w:rPr>
        <w:t>・市の大会やイベントなどの情報を分かりやすく周知してほしい。</w:t>
      </w:r>
    </w:p>
    <w:p w14:paraId="0A0D22F9" w14:textId="55713067" w:rsidR="00563E2F" w:rsidRPr="004B54E5" w:rsidRDefault="00C853AD" w:rsidP="00C853AD">
      <w:pPr>
        <w:pStyle w:val="afff3"/>
        <w:ind w:left="870" w:hanging="240"/>
      </w:pPr>
      <w:r>
        <w:rPr>
          <w:rFonts w:hint="eastAsia"/>
        </w:rPr>
        <w:t>・スポーツや芸術などだけではなく、外食に行くなど日常生活の些細なことも社会参加として捉え、ライフステージや個別のケースに応じて地域で考えていくことが必要ではないかと思う。</w:t>
      </w:r>
    </w:p>
    <w:p w14:paraId="3503564B" w14:textId="77777777" w:rsidR="00A61408" w:rsidRPr="004B54E5" w:rsidRDefault="00A61408" w:rsidP="00A61408"/>
    <w:p w14:paraId="5C1238B0" w14:textId="5957AA0B" w:rsidR="00A61408" w:rsidRPr="004B54E5" w:rsidRDefault="00A61408" w:rsidP="00212351">
      <w:pPr>
        <w:pStyle w:val="5"/>
        <w:ind w:left="420"/>
      </w:pPr>
      <w:r w:rsidRPr="004B54E5">
        <w:rPr>
          <w:rFonts w:hint="eastAsia"/>
        </w:rPr>
        <w:t>11</w:t>
      </w:r>
      <w:r w:rsidR="00667D65">
        <w:rPr>
          <w:rFonts w:hint="eastAsia"/>
        </w:rPr>
        <w:t xml:space="preserve">　</w:t>
      </w:r>
      <w:r w:rsidR="00C853AD" w:rsidRPr="004B54E5">
        <w:rPr>
          <w:rFonts w:hint="eastAsia"/>
        </w:rPr>
        <w:t>バリアフリー化に関すること</w:t>
      </w:r>
    </w:p>
    <w:p w14:paraId="3D212CFF" w14:textId="77777777" w:rsidR="00C853AD" w:rsidRDefault="00C853AD" w:rsidP="00C853AD">
      <w:pPr>
        <w:pStyle w:val="afff3"/>
        <w:ind w:left="870" w:hanging="240"/>
      </w:pPr>
      <w:r>
        <w:rPr>
          <w:rFonts w:hint="eastAsia"/>
        </w:rPr>
        <w:t>・歩道を広くして段差をなくすなど、障害のある方が移動しやすいような環境づくりを進めてほしい。</w:t>
      </w:r>
    </w:p>
    <w:p w14:paraId="1928C6D0" w14:textId="3CC80908" w:rsidR="00364BC8" w:rsidRDefault="00C853AD" w:rsidP="00C853AD">
      <w:pPr>
        <w:pStyle w:val="afff3"/>
        <w:ind w:left="870" w:hanging="240"/>
        <w:rPr>
          <w:spacing w:val="-6"/>
        </w:rPr>
      </w:pPr>
      <w:r>
        <w:rPr>
          <w:rFonts w:hint="eastAsia"/>
        </w:rPr>
        <w:t>・手話やコミュニケーションボードの普及など障害に対する理解を普及してほしい。</w:t>
      </w:r>
    </w:p>
    <w:p w14:paraId="5776207E" w14:textId="77777777" w:rsidR="00C853AD" w:rsidRDefault="00C853AD" w:rsidP="00C853AD"/>
    <w:p w14:paraId="26286F53" w14:textId="2B0D2848" w:rsidR="00C853AD" w:rsidRPr="004B54E5" w:rsidRDefault="00C853AD" w:rsidP="00C853AD">
      <w:pPr>
        <w:pStyle w:val="5"/>
        <w:ind w:left="420"/>
      </w:pPr>
      <w:r>
        <w:rPr>
          <w:rFonts w:hint="eastAsia"/>
        </w:rPr>
        <w:t>1</w:t>
      </w:r>
      <w:r>
        <w:t>2</w:t>
      </w:r>
      <w:r w:rsidR="00667D65">
        <w:rPr>
          <w:rFonts w:hint="eastAsia"/>
        </w:rPr>
        <w:t xml:space="preserve">　</w:t>
      </w:r>
      <w:r w:rsidRPr="004B54E5">
        <w:rPr>
          <w:rFonts w:hint="eastAsia"/>
        </w:rPr>
        <w:t>災害・緊急時対策に関すること</w:t>
      </w:r>
    </w:p>
    <w:p w14:paraId="7919B241" w14:textId="77DE4219" w:rsidR="00C853AD" w:rsidRDefault="00C853AD" w:rsidP="00C853AD">
      <w:pPr>
        <w:pStyle w:val="afff3"/>
        <w:ind w:left="870" w:hanging="240"/>
      </w:pPr>
      <w:r>
        <w:rPr>
          <w:rFonts w:hint="eastAsia"/>
        </w:rPr>
        <w:t>・</w:t>
      </w:r>
      <w:r w:rsidR="00E20833" w:rsidRPr="00E20833">
        <w:rPr>
          <w:rFonts w:hint="eastAsia"/>
        </w:rPr>
        <w:t>災害時の避難場所について、要配慮者専用スペースを設けるなど、環境を整えて欲しい。</w:t>
      </w:r>
    </w:p>
    <w:p w14:paraId="69D857DB" w14:textId="23498781" w:rsidR="00C853AD" w:rsidRDefault="00C853AD" w:rsidP="00C853AD">
      <w:pPr>
        <w:pStyle w:val="afff3"/>
        <w:ind w:left="870" w:hanging="240"/>
      </w:pPr>
      <w:r>
        <w:rPr>
          <w:rFonts w:hint="eastAsia"/>
        </w:rPr>
        <w:t>・重度障害のある方は早めに避難しないと間に合わないので、事前の計画と受け入れ先の確保が必要である。</w:t>
      </w:r>
    </w:p>
    <w:p w14:paraId="6B9B7BC5" w14:textId="2BAF4A4C" w:rsidR="00C853AD" w:rsidRPr="00C853AD" w:rsidRDefault="00C853AD" w:rsidP="00C853AD">
      <w:pPr>
        <w:pStyle w:val="afff3"/>
        <w:ind w:left="870" w:hanging="240"/>
        <w:rPr>
          <w:spacing w:val="-6"/>
        </w:rPr>
      </w:pPr>
      <w:r>
        <w:rPr>
          <w:rFonts w:hint="eastAsia"/>
        </w:rPr>
        <w:t>・避難所や給水所、非常用トイレなどの情報が分かりやすく伝わるようにしてほしい。</w:t>
      </w:r>
    </w:p>
    <w:p w14:paraId="229A58F4" w14:textId="77777777" w:rsidR="00C853AD" w:rsidRDefault="00C853AD" w:rsidP="00E97D03"/>
    <w:p w14:paraId="4C5FD4D5" w14:textId="49DC46F1" w:rsidR="00E97D03" w:rsidRDefault="00E97D03" w:rsidP="00E97D03">
      <w:r>
        <w:br w:type="page"/>
      </w:r>
    </w:p>
    <w:p w14:paraId="1374BCDC" w14:textId="77777777" w:rsidR="00E97D03" w:rsidRDefault="000B7670" w:rsidP="00102894">
      <w:pPr>
        <w:pStyle w:val="3"/>
      </w:pPr>
      <w:r>
        <w:rPr>
          <w:rFonts w:hint="eastAsia"/>
        </w:rPr>
        <w:lastRenderedPageBreak/>
        <w:t>（</w:t>
      </w:r>
      <w:r w:rsidR="00887D5E">
        <w:rPr>
          <w:rFonts w:hint="eastAsia"/>
        </w:rPr>
        <w:t>４</w:t>
      </w:r>
      <w:r>
        <w:rPr>
          <w:rFonts w:hint="eastAsia"/>
        </w:rPr>
        <w:t>）</w:t>
      </w:r>
      <w:r w:rsidR="0069069F" w:rsidRPr="0069069F">
        <w:rPr>
          <w:rFonts w:hint="eastAsia"/>
        </w:rPr>
        <w:t>川崎市地域自立支援協議会</w:t>
      </w:r>
      <w:r w:rsidR="0069069F">
        <w:rPr>
          <w:rFonts w:hint="eastAsia"/>
        </w:rPr>
        <w:t>からの意見</w:t>
      </w:r>
    </w:p>
    <w:p w14:paraId="0D605582" w14:textId="77777777" w:rsidR="00C2315E" w:rsidRPr="00C2315E" w:rsidRDefault="00C2315E" w:rsidP="00C2315E">
      <w:pPr>
        <w:spacing w:line="340" w:lineRule="exact"/>
        <w:ind w:leftChars="100" w:left="210" w:firstLineChars="100" w:firstLine="240"/>
        <w:rPr>
          <w:rFonts w:hAnsi="HG丸ｺﾞｼｯｸM-PRO"/>
          <w:sz w:val="24"/>
        </w:rPr>
      </w:pPr>
      <w:r w:rsidRPr="00C2315E">
        <w:rPr>
          <w:rFonts w:hAnsi="HG丸ｺﾞｼｯｸM-PRO" w:hint="eastAsia"/>
          <w:sz w:val="24"/>
        </w:rPr>
        <w:t>障害のある方への支援体制の整備を図ることなどを目的として川崎市地域自立支援協議会を設置しており、関係者間の情報共有や課題解決に向けた検討などを行っています。</w:t>
      </w:r>
    </w:p>
    <w:p w14:paraId="7A7AA1E1" w14:textId="43BD048A" w:rsidR="0039476F" w:rsidRPr="0039476F" w:rsidRDefault="00C2315E" w:rsidP="00C2315E">
      <w:pPr>
        <w:spacing w:line="340" w:lineRule="exact"/>
        <w:ind w:leftChars="100" w:left="210" w:firstLineChars="100" w:firstLine="240"/>
        <w:rPr>
          <w:rFonts w:hAnsi="HG丸ｺﾞｼｯｸM-PRO"/>
          <w:sz w:val="24"/>
        </w:rPr>
      </w:pPr>
      <w:r w:rsidRPr="00C2315E">
        <w:rPr>
          <w:rFonts w:hAnsi="HG丸ｺﾞｼｯｸM-PRO" w:hint="eastAsia"/>
          <w:sz w:val="24"/>
        </w:rPr>
        <w:t>また、計画の策定にあたり、支援ニーズを多角的に把握するため、当協議会からの意見を参考にしています。計画の改定に関連して出された意見の要旨は次のとおりです</w:t>
      </w:r>
      <w:r w:rsidR="0039476F" w:rsidRPr="0039476F">
        <w:rPr>
          <w:rFonts w:hAnsi="HG丸ｺﾞｼｯｸM-PRO" w:hint="eastAsia"/>
          <w:sz w:val="24"/>
        </w:rPr>
        <w:t>。</w:t>
      </w:r>
    </w:p>
    <w:p w14:paraId="4DA1383D" w14:textId="77777777" w:rsidR="0039476F" w:rsidRPr="0039476F" w:rsidRDefault="0039476F" w:rsidP="0039476F">
      <w:pPr>
        <w:ind w:leftChars="200" w:left="420" w:firstLineChars="100" w:firstLine="240"/>
        <w:rPr>
          <w:rFonts w:hAnsi="A-OTF UD新丸ゴ Pro R"/>
          <w:sz w:val="24"/>
        </w:rPr>
      </w:pPr>
    </w:p>
    <w:p w14:paraId="3CF75926" w14:textId="7C0C2D07" w:rsidR="0039476F" w:rsidRDefault="0039476F" w:rsidP="0039476F">
      <w:pPr>
        <w:keepNext/>
        <w:spacing w:after="72"/>
        <w:ind w:leftChars="200" w:left="420"/>
        <w:outlineLvl w:val="4"/>
        <w:rPr>
          <w:rFonts w:ascii="HGｺﾞｼｯｸE" w:eastAsia="HGｺﾞｼｯｸE" w:hAnsi="HGｺﾞｼｯｸE"/>
          <w:sz w:val="26"/>
          <w:szCs w:val="26"/>
        </w:rPr>
      </w:pPr>
      <w:r w:rsidRPr="0039476F">
        <w:rPr>
          <w:rFonts w:ascii="HGｺﾞｼｯｸE" w:eastAsia="HGｺﾞｼｯｸE" w:hAnsi="HGｺﾞｼｯｸE" w:hint="eastAsia"/>
          <w:sz w:val="26"/>
          <w:szCs w:val="26"/>
        </w:rPr>
        <w:t>１</w:t>
      </w:r>
      <w:r w:rsidR="00667D65">
        <w:rPr>
          <w:rFonts w:ascii="HGｺﾞｼｯｸE" w:eastAsia="HGｺﾞｼｯｸE" w:hAnsi="HGｺﾞｼｯｸE" w:hint="eastAsia"/>
          <w:sz w:val="26"/>
          <w:szCs w:val="26"/>
        </w:rPr>
        <w:t xml:space="preserve">　</w:t>
      </w:r>
      <w:r w:rsidRPr="0039476F">
        <w:rPr>
          <w:rFonts w:ascii="HGｺﾞｼｯｸE" w:eastAsia="HGｺﾞｼｯｸE" w:hAnsi="HGｺﾞｼｯｸE" w:hint="eastAsia"/>
          <w:sz w:val="26"/>
          <w:szCs w:val="26"/>
        </w:rPr>
        <w:t>相談支援体制の充実</w:t>
      </w:r>
    </w:p>
    <w:p w14:paraId="1DBD5F1F" w14:textId="65EE05D9" w:rsidR="00C2315E" w:rsidRPr="00C2315E" w:rsidRDefault="00C2315E" w:rsidP="0039476F">
      <w:pPr>
        <w:keepNext/>
        <w:spacing w:after="72"/>
        <w:ind w:leftChars="200" w:left="420"/>
        <w:outlineLvl w:val="4"/>
        <w:rPr>
          <w:rFonts w:ascii="ＭＳ ゴシック" w:eastAsia="ＭＳ ゴシック" w:hAnsi="ＭＳ ゴシック"/>
          <w:b/>
          <w:bCs/>
          <w:sz w:val="24"/>
          <w:szCs w:val="24"/>
        </w:rPr>
      </w:pPr>
      <w:r w:rsidRPr="00C2315E">
        <w:rPr>
          <w:rFonts w:ascii="ＭＳ ゴシック" w:eastAsia="ＭＳ ゴシック" w:hAnsi="ＭＳ ゴシック" w:hint="eastAsia"/>
          <w:b/>
          <w:bCs/>
          <w:sz w:val="24"/>
          <w:szCs w:val="24"/>
        </w:rPr>
        <w:t>（１）総合的な相談窓口機能の充実</w:t>
      </w:r>
    </w:p>
    <w:p w14:paraId="3CE26DFE" w14:textId="77777777" w:rsidR="00C2315E" w:rsidRPr="00C2315E" w:rsidRDefault="00C2315E" w:rsidP="00C2315E">
      <w:pPr>
        <w:spacing w:line="340" w:lineRule="exact"/>
        <w:ind w:leftChars="300" w:left="866" w:hangingChars="100" w:hanging="236"/>
        <w:rPr>
          <w:rFonts w:hAnsi="HG丸ｺﾞｼｯｸM-PRO"/>
          <w:spacing w:val="-2"/>
          <w:sz w:val="24"/>
        </w:rPr>
      </w:pPr>
      <w:r w:rsidRPr="00C2315E">
        <w:rPr>
          <w:rFonts w:hAnsi="HG丸ｺﾞｼｯｸM-PRO" w:hint="eastAsia"/>
          <w:spacing w:val="-2"/>
          <w:sz w:val="24"/>
        </w:rPr>
        <w:t>・情報にアクセスしづらい当事者や家族に対する周知、福祉関係機関や他分野（医療・福祉等）に対する周知など、より効果的な周知について、具体的な取組を進めていく必要がある。</w:t>
      </w:r>
    </w:p>
    <w:p w14:paraId="348BF6F8" w14:textId="2308958D" w:rsidR="0039476F" w:rsidRPr="0039476F" w:rsidRDefault="00C2315E" w:rsidP="00C2315E">
      <w:pPr>
        <w:spacing w:line="340" w:lineRule="exact"/>
        <w:ind w:leftChars="300" w:left="866" w:hangingChars="100" w:hanging="236"/>
        <w:rPr>
          <w:rFonts w:hAnsi="HG丸ｺﾞｼｯｸM-PRO"/>
          <w:spacing w:val="-2"/>
          <w:sz w:val="24"/>
        </w:rPr>
      </w:pPr>
      <w:r w:rsidRPr="00C2315E">
        <w:rPr>
          <w:rFonts w:hAnsi="HG丸ｺﾞｼｯｸM-PRO" w:hint="eastAsia"/>
          <w:spacing w:val="-2"/>
          <w:sz w:val="24"/>
        </w:rPr>
        <w:t>・複雑多様化した相談に対応するためには、相談支援従事者の人材育成や専門性の向上、地域における関係づくり、支援手法の蓄積、共有等が必要。</w:t>
      </w:r>
    </w:p>
    <w:p w14:paraId="44D1ECC7" w14:textId="50DEF58A" w:rsidR="00C2315E" w:rsidRPr="00C2315E" w:rsidRDefault="00C2315E" w:rsidP="00C2315E">
      <w:pPr>
        <w:keepNext/>
        <w:spacing w:beforeLines="50" w:before="120" w:after="72"/>
        <w:ind w:leftChars="200" w:left="420"/>
        <w:outlineLvl w:val="4"/>
        <w:rPr>
          <w:rFonts w:ascii="ＭＳ ゴシック" w:eastAsia="ＭＳ ゴシック" w:hAnsi="ＭＳ ゴシック"/>
          <w:b/>
          <w:bCs/>
          <w:sz w:val="24"/>
          <w:szCs w:val="24"/>
        </w:rPr>
      </w:pPr>
      <w:r w:rsidRPr="00C2315E">
        <w:rPr>
          <w:rFonts w:ascii="ＭＳ ゴシック" w:eastAsia="ＭＳ ゴシック" w:hAnsi="ＭＳ ゴシック" w:hint="eastAsia"/>
          <w:b/>
          <w:bCs/>
          <w:sz w:val="24"/>
          <w:szCs w:val="24"/>
        </w:rPr>
        <w:t>（２）障害福祉サービスの利用支援の強化</w:t>
      </w:r>
    </w:p>
    <w:p w14:paraId="1FADCA13" w14:textId="77777777" w:rsidR="00C2315E" w:rsidRPr="00C2315E" w:rsidRDefault="00C2315E" w:rsidP="00C2315E">
      <w:pPr>
        <w:spacing w:line="340" w:lineRule="exact"/>
        <w:ind w:leftChars="300" w:left="866" w:hangingChars="100" w:hanging="236"/>
        <w:rPr>
          <w:rFonts w:hAnsi="HG丸ｺﾞｼｯｸM-PRO"/>
          <w:spacing w:val="-2"/>
          <w:sz w:val="24"/>
        </w:rPr>
      </w:pPr>
      <w:r w:rsidRPr="00C2315E">
        <w:rPr>
          <w:rFonts w:hAnsi="HG丸ｺﾞｼｯｸM-PRO" w:hint="eastAsia"/>
          <w:spacing w:val="-2"/>
          <w:sz w:val="24"/>
        </w:rPr>
        <w:t>・相談支援体制を構成する機関同士の連携強化及び情報共有・情報発信の仕組みについて検討を進める必要がある。</w:t>
      </w:r>
    </w:p>
    <w:p w14:paraId="692DFBCA" w14:textId="0B618AEA" w:rsidR="00C2315E" w:rsidRPr="00C2315E" w:rsidRDefault="00C2315E" w:rsidP="00C2315E">
      <w:pPr>
        <w:spacing w:line="340" w:lineRule="exact"/>
        <w:ind w:leftChars="300" w:left="866" w:hangingChars="100" w:hanging="236"/>
        <w:rPr>
          <w:rFonts w:hAnsi="HG丸ｺﾞｼｯｸM-PRO"/>
          <w:spacing w:val="-2"/>
          <w:sz w:val="24"/>
        </w:rPr>
      </w:pPr>
      <w:r w:rsidRPr="00C2315E">
        <w:rPr>
          <w:rFonts w:hAnsi="HG丸ｺﾞｼｯｸM-PRO" w:hint="eastAsia"/>
          <w:spacing w:val="-2"/>
          <w:sz w:val="24"/>
        </w:rPr>
        <w:t>・ケース対応における基幹相談支援センター、地域相談支援センター、指定特定相談支援事業所の役割と連携について検討し、相談支援事業所に対する後方支援の強化が必要。</w:t>
      </w:r>
    </w:p>
    <w:p w14:paraId="242159C3" w14:textId="77777777" w:rsidR="00C2315E" w:rsidRPr="00C2315E" w:rsidRDefault="00C2315E" w:rsidP="00C2315E">
      <w:pPr>
        <w:spacing w:line="340" w:lineRule="exact"/>
        <w:ind w:leftChars="300" w:left="866" w:hangingChars="100" w:hanging="236"/>
        <w:rPr>
          <w:rFonts w:hAnsi="HG丸ｺﾞｼｯｸM-PRO"/>
          <w:spacing w:val="-2"/>
          <w:sz w:val="24"/>
        </w:rPr>
      </w:pPr>
      <w:r w:rsidRPr="00C2315E">
        <w:rPr>
          <w:rFonts w:hAnsi="HG丸ｺﾞｼｯｸM-PRO" w:hint="eastAsia"/>
          <w:spacing w:val="-2"/>
          <w:sz w:val="24"/>
        </w:rPr>
        <w:t>・計画相談支援の供給量が確保できるまでの間の対策である、事業所・施設による代替的サービス等利用計画（サポートプラン）についての検討を行う必要がある。</w:t>
      </w:r>
    </w:p>
    <w:p w14:paraId="65FADF9A" w14:textId="2E7D5E77" w:rsidR="00C2315E" w:rsidRPr="0039476F" w:rsidRDefault="00C2315E" w:rsidP="00C2315E">
      <w:pPr>
        <w:spacing w:line="340" w:lineRule="exact"/>
        <w:ind w:leftChars="300" w:left="866" w:hangingChars="100" w:hanging="236"/>
        <w:rPr>
          <w:rFonts w:hAnsi="HG丸ｺﾞｼｯｸM-PRO"/>
          <w:spacing w:val="-2"/>
          <w:sz w:val="24"/>
        </w:rPr>
      </w:pPr>
      <w:r w:rsidRPr="00C2315E">
        <w:rPr>
          <w:rFonts w:hAnsi="HG丸ｺﾞｼｯｸM-PRO" w:hint="eastAsia"/>
          <w:spacing w:val="-2"/>
          <w:sz w:val="24"/>
        </w:rPr>
        <w:t>・計画相談支援の拡充を進めるため、指定特定相談支援事業所の採算性の向上や、相談支援従事者への支援者支援を強化する必要がある。</w:t>
      </w:r>
    </w:p>
    <w:p w14:paraId="788E44EF" w14:textId="77777777" w:rsidR="0039476F" w:rsidRPr="00C2315E" w:rsidRDefault="0039476F" w:rsidP="0039476F">
      <w:pPr>
        <w:ind w:leftChars="200" w:left="420" w:firstLineChars="100" w:firstLine="240"/>
        <w:rPr>
          <w:rFonts w:hAnsi="A-OTF UD新丸ゴ Pro R"/>
          <w:sz w:val="24"/>
        </w:rPr>
      </w:pPr>
    </w:p>
    <w:p w14:paraId="04F7718D" w14:textId="72652E90" w:rsidR="0039476F" w:rsidRPr="0039476F" w:rsidRDefault="0039476F" w:rsidP="0039476F">
      <w:pPr>
        <w:keepNext/>
        <w:spacing w:after="72"/>
        <w:ind w:leftChars="200" w:left="420"/>
        <w:outlineLvl w:val="4"/>
        <w:rPr>
          <w:rFonts w:ascii="HGｺﾞｼｯｸE" w:eastAsia="HGｺﾞｼｯｸE" w:hAnsi="HGｺﾞｼｯｸE"/>
          <w:sz w:val="26"/>
          <w:szCs w:val="26"/>
        </w:rPr>
      </w:pPr>
      <w:r w:rsidRPr="0039476F">
        <w:rPr>
          <w:rFonts w:ascii="HGｺﾞｼｯｸE" w:eastAsia="HGｺﾞｼｯｸE" w:hAnsi="HGｺﾞｼｯｸE" w:hint="eastAsia"/>
          <w:sz w:val="26"/>
          <w:szCs w:val="26"/>
        </w:rPr>
        <w:t>２</w:t>
      </w:r>
      <w:r w:rsidR="00667D65">
        <w:rPr>
          <w:rFonts w:ascii="HGｺﾞｼｯｸE" w:eastAsia="HGｺﾞｼｯｸE" w:hAnsi="HGｺﾞｼｯｸE" w:hint="eastAsia"/>
          <w:sz w:val="26"/>
          <w:szCs w:val="26"/>
        </w:rPr>
        <w:t xml:space="preserve">　</w:t>
      </w:r>
      <w:r w:rsidR="00C2315E" w:rsidRPr="00C2315E">
        <w:rPr>
          <w:rFonts w:ascii="HGｺﾞｼｯｸE" w:eastAsia="HGｺﾞｼｯｸE" w:hAnsi="HGｺﾞｼｯｸE" w:hint="eastAsia"/>
          <w:sz w:val="26"/>
          <w:szCs w:val="26"/>
        </w:rPr>
        <w:t>地域生活支援の充実</w:t>
      </w:r>
    </w:p>
    <w:p w14:paraId="6CBA242D" w14:textId="0505BDAA" w:rsidR="0039476F" w:rsidRPr="00BF41A9" w:rsidRDefault="00C2315E" w:rsidP="0039476F">
      <w:pPr>
        <w:spacing w:line="340" w:lineRule="exact"/>
        <w:ind w:leftChars="300" w:left="866" w:hangingChars="100" w:hanging="236"/>
        <w:rPr>
          <w:rFonts w:hAnsi="HG丸ｺﾞｼｯｸM-PRO"/>
          <w:spacing w:val="-2"/>
          <w:sz w:val="24"/>
        </w:rPr>
      </w:pPr>
      <w:r w:rsidRPr="00C2315E">
        <w:rPr>
          <w:rFonts w:hAnsi="HG丸ｺﾞｼｯｸM-PRO" w:hint="eastAsia"/>
          <w:spacing w:val="-2"/>
          <w:sz w:val="24"/>
        </w:rPr>
        <w:t>・精神障害者の退院促進のため、精神科病院と地域の関係機関の連携による取組の拡充や後方支援機関との重層的な支援体制の構築が必要。また、住宅分野と福祉分野の横断的な連携強化が必要</w:t>
      </w:r>
      <w:r w:rsidR="0039476F" w:rsidRPr="00BF41A9">
        <w:rPr>
          <w:rFonts w:hAnsi="HG丸ｺﾞｼｯｸM-PRO" w:hint="eastAsia"/>
          <w:spacing w:val="-2"/>
          <w:sz w:val="24"/>
        </w:rPr>
        <w:t>。</w:t>
      </w:r>
    </w:p>
    <w:p w14:paraId="3C0AD0AD" w14:textId="77777777" w:rsidR="0039476F" w:rsidRPr="0039476F" w:rsidRDefault="0039476F" w:rsidP="0039476F">
      <w:pPr>
        <w:ind w:leftChars="300" w:left="870" w:hangingChars="100" w:hanging="240"/>
        <w:rPr>
          <w:rFonts w:hAnsi="A-OTF UD新丸ゴ Pro R"/>
          <w:sz w:val="24"/>
        </w:rPr>
      </w:pPr>
    </w:p>
    <w:p w14:paraId="05F46048" w14:textId="66B04C4F" w:rsidR="0039476F" w:rsidRPr="0039476F" w:rsidRDefault="0039476F" w:rsidP="0039476F">
      <w:pPr>
        <w:keepNext/>
        <w:spacing w:after="72"/>
        <w:ind w:leftChars="200" w:left="420"/>
        <w:outlineLvl w:val="4"/>
        <w:rPr>
          <w:rFonts w:ascii="HGｺﾞｼｯｸE" w:eastAsia="HGｺﾞｼｯｸE" w:hAnsi="HGｺﾞｼｯｸE"/>
          <w:sz w:val="26"/>
          <w:szCs w:val="26"/>
        </w:rPr>
      </w:pPr>
      <w:r w:rsidRPr="0039476F">
        <w:rPr>
          <w:rFonts w:ascii="HGｺﾞｼｯｸE" w:eastAsia="HGｺﾞｼｯｸE" w:hAnsi="HGｺﾞｼｯｸE" w:hint="eastAsia"/>
          <w:sz w:val="26"/>
          <w:szCs w:val="26"/>
        </w:rPr>
        <w:t>３</w:t>
      </w:r>
      <w:r w:rsidR="00667D65">
        <w:rPr>
          <w:rFonts w:ascii="HGｺﾞｼｯｸE" w:eastAsia="HGｺﾞｼｯｸE" w:hAnsi="HGｺﾞｼｯｸE" w:hint="eastAsia"/>
          <w:sz w:val="26"/>
          <w:szCs w:val="26"/>
        </w:rPr>
        <w:t xml:space="preserve">　</w:t>
      </w:r>
      <w:r w:rsidR="00C2315E" w:rsidRPr="00C2315E">
        <w:rPr>
          <w:rFonts w:ascii="HGｺﾞｼｯｸE" w:eastAsia="HGｺﾞｼｯｸE" w:hAnsi="HGｺﾞｼｯｸE" w:hint="eastAsia"/>
          <w:sz w:val="26"/>
          <w:szCs w:val="26"/>
        </w:rPr>
        <w:t>多様な住まい方と場の確保</w:t>
      </w:r>
    </w:p>
    <w:p w14:paraId="4D921000" w14:textId="485CCEAE" w:rsidR="0039476F" w:rsidRPr="0039476F" w:rsidRDefault="00C2315E" w:rsidP="0039476F">
      <w:pPr>
        <w:spacing w:line="340" w:lineRule="exact"/>
        <w:ind w:leftChars="300" w:left="870" w:hangingChars="100" w:hanging="240"/>
        <w:rPr>
          <w:rFonts w:hAnsi="HG丸ｺﾞｼｯｸM-PRO"/>
          <w:sz w:val="24"/>
        </w:rPr>
      </w:pPr>
      <w:r w:rsidRPr="00C2315E">
        <w:rPr>
          <w:rFonts w:hAnsi="HG丸ｺﾞｼｯｸM-PRO" w:hint="eastAsia"/>
          <w:sz w:val="24"/>
        </w:rPr>
        <w:t>・入所施設からの地域移行の促進のため、丁寧な意思決定支援の推進、社会資源の確保・拡充、地域移行に向けた理解の促進、障害の重度化・高齢化を踏まえた支援、関係機関連携の推進が必要</w:t>
      </w:r>
      <w:r w:rsidR="0039476F" w:rsidRPr="0039476F">
        <w:rPr>
          <w:rFonts w:hAnsi="HG丸ｺﾞｼｯｸM-PRO" w:hint="eastAsia"/>
          <w:sz w:val="24"/>
        </w:rPr>
        <w:t>。</w:t>
      </w:r>
    </w:p>
    <w:p w14:paraId="777CAF3B" w14:textId="77777777" w:rsidR="0039476F" w:rsidRPr="0039476F" w:rsidRDefault="0039476F" w:rsidP="0039476F">
      <w:pPr>
        <w:spacing w:line="340" w:lineRule="exact"/>
        <w:ind w:leftChars="300" w:left="870" w:hangingChars="100" w:hanging="240"/>
        <w:rPr>
          <w:rFonts w:hAnsi="HG丸ｺﾞｼｯｸM-PRO"/>
          <w:sz w:val="24"/>
        </w:rPr>
      </w:pPr>
    </w:p>
    <w:p w14:paraId="055B6578" w14:textId="43D339BD" w:rsidR="0039476F" w:rsidRPr="0039476F" w:rsidRDefault="0039476F" w:rsidP="0039476F">
      <w:pPr>
        <w:keepNext/>
        <w:spacing w:after="72"/>
        <w:ind w:leftChars="200" w:left="420"/>
        <w:outlineLvl w:val="4"/>
        <w:rPr>
          <w:rFonts w:ascii="HGｺﾞｼｯｸE" w:eastAsia="HGｺﾞｼｯｸE" w:hAnsi="HGｺﾞｼｯｸE"/>
          <w:sz w:val="26"/>
          <w:szCs w:val="26"/>
        </w:rPr>
      </w:pPr>
      <w:r w:rsidRPr="0039476F">
        <w:rPr>
          <w:rFonts w:ascii="HGｺﾞｼｯｸE" w:eastAsia="HGｺﾞｼｯｸE" w:hAnsi="HGｺﾞｼｯｸE" w:hint="eastAsia"/>
          <w:sz w:val="26"/>
          <w:szCs w:val="26"/>
        </w:rPr>
        <w:t>４</w:t>
      </w:r>
      <w:r w:rsidR="00667D65">
        <w:rPr>
          <w:rFonts w:ascii="HGｺﾞｼｯｸE" w:eastAsia="HGｺﾞｼｯｸE" w:hAnsi="HGｺﾞｼｯｸE" w:hint="eastAsia"/>
          <w:sz w:val="26"/>
          <w:szCs w:val="26"/>
        </w:rPr>
        <w:t xml:space="preserve">　</w:t>
      </w:r>
      <w:r w:rsidR="00C2315E" w:rsidRPr="00C2315E">
        <w:rPr>
          <w:rFonts w:ascii="HGｺﾞｼｯｸE" w:eastAsia="HGｺﾞｼｯｸE" w:hAnsi="HGｺﾞｼｯｸE" w:hint="eastAsia"/>
          <w:sz w:val="26"/>
          <w:szCs w:val="26"/>
        </w:rPr>
        <w:t>人材の確保・育成と多様な主体による支えあい</w:t>
      </w:r>
    </w:p>
    <w:p w14:paraId="18AA4D63" w14:textId="0798917A" w:rsidR="00C2315E" w:rsidRPr="00C2315E" w:rsidRDefault="0039476F" w:rsidP="00C2315E">
      <w:pPr>
        <w:spacing w:line="340" w:lineRule="exact"/>
        <w:ind w:leftChars="300" w:left="870" w:hangingChars="100" w:hanging="240"/>
        <w:rPr>
          <w:rFonts w:hAnsi="HG丸ｺﾞｼｯｸM-PRO"/>
          <w:spacing w:val="-2"/>
          <w:sz w:val="24"/>
        </w:rPr>
      </w:pPr>
      <w:r w:rsidRPr="0039476F">
        <w:rPr>
          <w:rFonts w:hAnsi="HG丸ｺﾞｼｯｸM-PRO" w:hint="eastAsia"/>
          <w:sz w:val="24"/>
        </w:rPr>
        <w:t>・</w:t>
      </w:r>
      <w:r w:rsidR="00C2315E" w:rsidRPr="00C2315E">
        <w:rPr>
          <w:rFonts w:hAnsi="HG丸ｺﾞｼｯｸM-PRO" w:hint="eastAsia"/>
          <w:spacing w:val="-2"/>
          <w:sz w:val="24"/>
        </w:rPr>
        <w:t>相談支援従事者の養成として、地域における相談支援従事者の質の向上や人材育成に関する具体的な取組、相談支援従事者としての役割の実践等が必要。</w:t>
      </w:r>
    </w:p>
    <w:p w14:paraId="586797A5" w14:textId="77777777" w:rsidR="00C2315E" w:rsidRPr="00C2315E" w:rsidRDefault="00C2315E" w:rsidP="00C2315E">
      <w:pPr>
        <w:spacing w:line="340" w:lineRule="exact"/>
        <w:ind w:leftChars="300" w:left="866" w:hangingChars="100" w:hanging="236"/>
        <w:rPr>
          <w:rFonts w:hAnsi="HG丸ｺﾞｼｯｸM-PRO"/>
          <w:spacing w:val="-2"/>
          <w:sz w:val="24"/>
        </w:rPr>
      </w:pPr>
    </w:p>
    <w:p w14:paraId="19317620" w14:textId="77777777" w:rsidR="00C2315E" w:rsidRPr="00C2315E" w:rsidRDefault="00C2315E" w:rsidP="00C2315E">
      <w:pPr>
        <w:spacing w:line="340" w:lineRule="exact"/>
        <w:ind w:leftChars="300" w:left="866" w:hangingChars="100" w:hanging="236"/>
        <w:rPr>
          <w:rFonts w:hAnsi="HG丸ｺﾞｼｯｸM-PRO"/>
          <w:spacing w:val="-2"/>
          <w:sz w:val="24"/>
        </w:rPr>
      </w:pPr>
    </w:p>
    <w:p w14:paraId="72FC86B7" w14:textId="5A261090" w:rsidR="0039476F" w:rsidRPr="00C2315E" w:rsidRDefault="00C2315E" w:rsidP="00C2315E">
      <w:pPr>
        <w:spacing w:line="340" w:lineRule="exact"/>
        <w:ind w:leftChars="300" w:left="866" w:hangingChars="100" w:hanging="236"/>
        <w:rPr>
          <w:rFonts w:ascii="HGSｺﾞｼｯｸE" w:eastAsia="HGSｺﾞｼｯｸE" w:hAnsi="HGSｺﾞｼｯｸE"/>
          <w:spacing w:val="-4"/>
          <w:sz w:val="24"/>
          <w:szCs w:val="24"/>
        </w:rPr>
      </w:pPr>
      <w:r w:rsidRPr="00C2315E">
        <w:rPr>
          <w:rFonts w:ascii="HGSｺﾞｼｯｸE" w:eastAsia="HGSｺﾞｼｯｸE" w:hAnsi="HGSｺﾞｼｯｸE" w:hint="eastAsia"/>
          <w:spacing w:val="-2"/>
          <w:sz w:val="24"/>
          <w:szCs w:val="24"/>
        </w:rPr>
        <w:lastRenderedPageBreak/>
        <w:t>【参考</w:t>
      </w:r>
      <w:r w:rsidR="007739F6">
        <w:rPr>
          <w:rFonts w:ascii="HGSｺﾞｼｯｸE" w:eastAsia="HGSｺﾞｼｯｸE" w:hAnsi="HGSｺﾞｼｯｸE" w:hint="eastAsia"/>
          <w:spacing w:val="-2"/>
          <w:sz w:val="24"/>
          <w:szCs w:val="24"/>
        </w:rPr>
        <w:t xml:space="preserve">　</w:t>
      </w:r>
      <w:r w:rsidRPr="00C2315E">
        <w:rPr>
          <w:rFonts w:ascii="HGSｺﾞｼｯｸE" w:eastAsia="HGSｺﾞｼｯｸE" w:hAnsi="HGSｺﾞｼｯｸE" w:hint="eastAsia"/>
          <w:spacing w:val="-2"/>
          <w:sz w:val="24"/>
          <w:szCs w:val="24"/>
        </w:rPr>
        <w:t>第５次計画策定時に出された意見の要旨】</w:t>
      </w:r>
    </w:p>
    <w:p w14:paraId="5CC90819" w14:textId="77777777" w:rsidR="0039476F" w:rsidRPr="0039476F" w:rsidRDefault="0039476F" w:rsidP="0039476F">
      <w:pPr>
        <w:ind w:leftChars="200" w:left="420" w:firstLineChars="100" w:firstLine="240"/>
        <w:rPr>
          <w:rFonts w:hAnsi="A-OTF UD新丸ゴ Pro R"/>
          <w:sz w:val="24"/>
        </w:rPr>
      </w:pPr>
    </w:p>
    <w:p w14:paraId="390BE6BF" w14:textId="0CC959C8" w:rsidR="00C2315E" w:rsidRPr="0039476F" w:rsidRDefault="00C2315E" w:rsidP="00C2315E">
      <w:pPr>
        <w:keepNext/>
        <w:spacing w:after="72"/>
        <w:ind w:leftChars="200" w:left="420"/>
        <w:outlineLvl w:val="4"/>
        <w:rPr>
          <w:rFonts w:ascii="HGｺﾞｼｯｸE" w:eastAsia="HGｺﾞｼｯｸE" w:hAnsi="HGｺﾞｼｯｸE"/>
          <w:sz w:val="26"/>
          <w:szCs w:val="26"/>
        </w:rPr>
      </w:pPr>
      <w:r w:rsidRPr="0039476F">
        <w:rPr>
          <w:rFonts w:ascii="HGｺﾞｼｯｸE" w:eastAsia="HGｺﾞｼｯｸE" w:hAnsi="HGｺﾞｼｯｸE" w:hint="eastAsia"/>
          <w:sz w:val="26"/>
          <w:szCs w:val="26"/>
        </w:rPr>
        <w:t>１</w:t>
      </w:r>
      <w:r w:rsidR="00667D65">
        <w:rPr>
          <w:rFonts w:ascii="HGｺﾞｼｯｸE" w:eastAsia="HGｺﾞｼｯｸE" w:hAnsi="HGｺﾞｼｯｸE" w:hint="eastAsia"/>
          <w:sz w:val="26"/>
          <w:szCs w:val="26"/>
        </w:rPr>
        <w:t xml:space="preserve">　</w:t>
      </w:r>
      <w:r w:rsidRPr="0039476F">
        <w:rPr>
          <w:rFonts w:ascii="HGｺﾞｼｯｸE" w:eastAsia="HGｺﾞｼｯｸE" w:hAnsi="HGｺﾞｼｯｸE" w:hint="eastAsia"/>
          <w:sz w:val="26"/>
          <w:szCs w:val="26"/>
        </w:rPr>
        <w:t>相談支援体制の充実と地域リハビリテーションの枠組みの構築</w:t>
      </w:r>
    </w:p>
    <w:p w14:paraId="189FFEB0" w14:textId="77777777" w:rsidR="00C2315E" w:rsidRPr="0039476F" w:rsidRDefault="00C2315E" w:rsidP="00C2315E">
      <w:pPr>
        <w:spacing w:line="340" w:lineRule="exact"/>
        <w:ind w:leftChars="300" w:left="866" w:hangingChars="100" w:hanging="236"/>
        <w:rPr>
          <w:rFonts w:hAnsi="HG丸ｺﾞｼｯｸM-PRO"/>
          <w:spacing w:val="-2"/>
          <w:sz w:val="24"/>
        </w:rPr>
      </w:pPr>
      <w:r>
        <w:rPr>
          <w:rFonts w:hAnsi="HG丸ｺﾞｼｯｸM-PRO" w:hint="eastAsia"/>
          <w:spacing w:val="-2"/>
          <w:sz w:val="24"/>
        </w:rPr>
        <w:t>・障害者相談支援センターの認知度が不足しているととも</w:t>
      </w:r>
      <w:r w:rsidRPr="0039476F">
        <w:rPr>
          <w:rFonts w:hAnsi="HG丸ｺﾞｼｯｸM-PRO" w:hint="eastAsia"/>
          <w:spacing w:val="-2"/>
          <w:sz w:val="24"/>
        </w:rPr>
        <w:t>に、相談をワンストップで受け止めてもらえない。</w:t>
      </w:r>
    </w:p>
    <w:p w14:paraId="4CFA5C7C" w14:textId="77777777" w:rsidR="00C2315E" w:rsidRPr="00BF41A9" w:rsidRDefault="00C2315E" w:rsidP="00C2315E">
      <w:pPr>
        <w:spacing w:line="340" w:lineRule="exact"/>
        <w:ind w:leftChars="300" w:left="870" w:hangingChars="100" w:hanging="240"/>
        <w:rPr>
          <w:rFonts w:hAnsi="HG丸ｺﾞｼｯｸM-PRO"/>
          <w:spacing w:val="-2"/>
          <w:sz w:val="24"/>
        </w:rPr>
      </w:pPr>
      <w:r w:rsidRPr="0039476F">
        <w:rPr>
          <w:rFonts w:hAnsi="HG丸ｺﾞｼｯｸM-PRO" w:hint="eastAsia"/>
          <w:sz w:val="24"/>
        </w:rPr>
        <w:t>・</w:t>
      </w:r>
      <w:r w:rsidRPr="00BF41A9">
        <w:rPr>
          <w:rFonts w:hAnsi="HG丸ｺﾞｼｯｸM-PRO" w:hint="eastAsia"/>
          <w:spacing w:val="-2"/>
          <w:sz w:val="24"/>
        </w:rPr>
        <w:t>市内に指定特定相談支援事業所が少ないなど、計画相談支援の実施体制に課題がある。</w:t>
      </w:r>
    </w:p>
    <w:p w14:paraId="3BBAE3E1" w14:textId="77777777" w:rsidR="00C2315E" w:rsidRPr="00BF41A9" w:rsidRDefault="00C2315E" w:rsidP="00C2315E">
      <w:pPr>
        <w:spacing w:line="340" w:lineRule="exact"/>
        <w:ind w:leftChars="300" w:left="870" w:hangingChars="100" w:hanging="240"/>
        <w:rPr>
          <w:rFonts w:hAnsi="HG丸ｺﾞｼｯｸM-PRO"/>
          <w:spacing w:val="-2"/>
          <w:sz w:val="24"/>
        </w:rPr>
      </w:pPr>
      <w:r w:rsidRPr="0039476F">
        <w:rPr>
          <w:rFonts w:hAnsi="HG丸ｺﾞｼｯｸM-PRO" w:hint="eastAsia"/>
          <w:sz w:val="24"/>
        </w:rPr>
        <w:t>・</w:t>
      </w:r>
      <w:r w:rsidRPr="00BF41A9">
        <w:rPr>
          <w:rFonts w:hAnsi="HG丸ｺﾞｼｯｸM-PRO" w:hint="eastAsia"/>
          <w:spacing w:val="-2"/>
          <w:sz w:val="24"/>
        </w:rPr>
        <w:t>計画相談支援の量の確保と並行して、指定特定相談支援事業所への支援など相談支援従事者の質の向上に向</w:t>
      </w:r>
      <w:r>
        <w:rPr>
          <w:rFonts w:hAnsi="HG丸ｺﾞｼｯｸM-PRO" w:hint="eastAsia"/>
          <w:spacing w:val="-2"/>
          <w:sz w:val="24"/>
        </w:rPr>
        <w:t>けた取組が必要</w:t>
      </w:r>
      <w:r w:rsidRPr="00BF41A9">
        <w:rPr>
          <w:rFonts w:hAnsi="HG丸ｺﾞｼｯｸM-PRO" w:hint="eastAsia"/>
          <w:spacing w:val="-2"/>
          <w:sz w:val="24"/>
        </w:rPr>
        <w:t>。</w:t>
      </w:r>
    </w:p>
    <w:p w14:paraId="0BC4F89F" w14:textId="77777777" w:rsidR="00C2315E" w:rsidRPr="0039476F" w:rsidRDefault="00C2315E" w:rsidP="00C2315E">
      <w:pPr>
        <w:spacing w:line="340" w:lineRule="exact"/>
        <w:ind w:leftChars="300" w:left="866" w:hangingChars="100" w:hanging="236"/>
        <w:rPr>
          <w:rFonts w:hAnsi="HG丸ｺﾞｼｯｸM-PRO"/>
          <w:spacing w:val="-2"/>
          <w:sz w:val="24"/>
        </w:rPr>
      </w:pPr>
      <w:r w:rsidRPr="0039476F">
        <w:rPr>
          <w:rFonts w:hAnsi="HG丸ｺﾞｼｯｸM-PRO" w:hint="eastAsia"/>
          <w:spacing w:val="-2"/>
          <w:sz w:val="24"/>
        </w:rPr>
        <w:t>・複合的な課題を抱える世帯に対しては、一つの支援機関だけでは対応が難しくなっているため、支援機関同士の連携を強化し、切れ目のない支援体制が必要。</w:t>
      </w:r>
    </w:p>
    <w:p w14:paraId="1E82A2FC" w14:textId="77777777" w:rsidR="00C2315E" w:rsidRPr="0039476F" w:rsidRDefault="00C2315E" w:rsidP="00C2315E">
      <w:pPr>
        <w:spacing w:line="340" w:lineRule="exact"/>
        <w:ind w:leftChars="300" w:left="866" w:hangingChars="100" w:hanging="236"/>
        <w:rPr>
          <w:rFonts w:hAnsi="HG丸ｺﾞｼｯｸM-PRO"/>
          <w:spacing w:val="-2"/>
          <w:sz w:val="24"/>
        </w:rPr>
      </w:pPr>
      <w:r w:rsidRPr="0039476F">
        <w:rPr>
          <w:rFonts w:hAnsi="HG丸ｺﾞｼｯｸM-PRO" w:hint="eastAsia"/>
          <w:spacing w:val="-2"/>
          <w:sz w:val="24"/>
        </w:rPr>
        <w:t>・高次脳機能障害を理解し、利用者の特徴に合わせた必要な配慮をしてくれる日中活動の場がなかなか見つからない。</w:t>
      </w:r>
    </w:p>
    <w:p w14:paraId="14B3725E" w14:textId="77777777" w:rsidR="00C2315E" w:rsidRPr="0039476F" w:rsidRDefault="00C2315E" w:rsidP="00C2315E">
      <w:pPr>
        <w:ind w:leftChars="200" w:left="420" w:firstLineChars="100" w:firstLine="240"/>
        <w:rPr>
          <w:rFonts w:hAnsi="A-OTF UD新丸ゴ Pro R"/>
          <w:sz w:val="24"/>
        </w:rPr>
      </w:pPr>
    </w:p>
    <w:p w14:paraId="43374B4D" w14:textId="688CA843" w:rsidR="00C2315E" w:rsidRPr="0039476F" w:rsidRDefault="00C2315E" w:rsidP="00C2315E">
      <w:pPr>
        <w:keepNext/>
        <w:spacing w:after="72"/>
        <w:ind w:leftChars="200" w:left="420"/>
        <w:outlineLvl w:val="4"/>
        <w:rPr>
          <w:rFonts w:ascii="HGｺﾞｼｯｸE" w:eastAsia="HGｺﾞｼｯｸE" w:hAnsi="HGｺﾞｼｯｸE"/>
          <w:sz w:val="26"/>
          <w:szCs w:val="26"/>
        </w:rPr>
      </w:pPr>
      <w:r w:rsidRPr="0039476F">
        <w:rPr>
          <w:rFonts w:ascii="HGｺﾞｼｯｸE" w:eastAsia="HGｺﾞｼｯｸE" w:hAnsi="HGｺﾞｼｯｸE" w:hint="eastAsia"/>
          <w:sz w:val="26"/>
          <w:szCs w:val="26"/>
        </w:rPr>
        <w:t>２</w:t>
      </w:r>
      <w:r w:rsidR="00667D65">
        <w:rPr>
          <w:rFonts w:ascii="HGｺﾞｼｯｸE" w:eastAsia="HGｺﾞｼｯｸE" w:hAnsi="HGｺﾞｼｯｸE" w:hint="eastAsia"/>
          <w:sz w:val="26"/>
          <w:szCs w:val="26"/>
        </w:rPr>
        <w:t xml:space="preserve">　</w:t>
      </w:r>
      <w:r w:rsidRPr="0039476F">
        <w:rPr>
          <w:rFonts w:ascii="HGｺﾞｼｯｸE" w:eastAsia="HGｺﾞｼｯｸE" w:hAnsi="HGｺﾞｼｯｸE" w:hint="eastAsia"/>
          <w:sz w:val="26"/>
          <w:szCs w:val="26"/>
        </w:rPr>
        <w:t>子どもの育ちに寄り添う支援体制の充実</w:t>
      </w:r>
    </w:p>
    <w:p w14:paraId="3B50A9EE" w14:textId="77777777" w:rsidR="00C2315E" w:rsidRPr="0039476F" w:rsidRDefault="00C2315E" w:rsidP="00C2315E">
      <w:pPr>
        <w:spacing w:line="340" w:lineRule="exact"/>
        <w:ind w:leftChars="300" w:left="866" w:hangingChars="100" w:hanging="236"/>
        <w:rPr>
          <w:rFonts w:hAnsi="HG丸ｺﾞｼｯｸM-PRO"/>
          <w:spacing w:val="-2"/>
          <w:sz w:val="24"/>
        </w:rPr>
      </w:pPr>
      <w:r w:rsidRPr="0039476F">
        <w:rPr>
          <w:rFonts w:hAnsi="HG丸ｺﾞｼｯｸM-PRO" w:hint="eastAsia"/>
          <w:spacing w:val="-2"/>
          <w:sz w:val="24"/>
        </w:rPr>
        <w:t>・放課後等デイサービス事業所と障害児相談支援事業者や学校等の関係機関との連携強化が必要。</w:t>
      </w:r>
    </w:p>
    <w:p w14:paraId="2093EAF3" w14:textId="77777777" w:rsidR="00C2315E" w:rsidRPr="0039476F" w:rsidRDefault="00C2315E" w:rsidP="00C2315E">
      <w:pPr>
        <w:spacing w:line="340" w:lineRule="exact"/>
        <w:ind w:leftChars="300" w:left="866" w:hangingChars="100" w:hanging="236"/>
        <w:rPr>
          <w:rFonts w:hAnsi="HG丸ｺﾞｼｯｸM-PRO"/>
          <w:spacing w:val="-2"/>
          <w:sz w:val="24"/>
        </w:rPr>
      </w:pPr>
      <w:r w:rsidRPr="0039476F">
        <w:rPr>
          <w:rFonts w:hAnsi="HG丸ｺﾞｼｯｸM-PRO" w:hint="eastAsia"/>
          <w:spacing w:val="-2"/>
          <w:sz w:val="24"/>
        </w:rPr>
        <w:t>・放課後等デイサービス事業所の従業者が必要な知識や技術を学ぶ機会を確保する必要がある。</w:t>
      </w:r>
    </w:p>
    <w:p w14:paraId="65A93DCC" w14:textId="77777777" w:rsidR="00C2315E" w:rsidRPr="0039476F" w:rsidRDefault="00C2315E" w:rsidP="00C2315E">
      <w:pPr>
        <w:spacing w:line="340" w:lineRule="exact"/>
        <w:ind w:leftChars="300" w:left="870" w:hangingChars="100" w:hanging="240"/>
        <w:rPr>
          <w:rFonts w:hAnsi="HG丸ｺﾞｼｯｸM-PRO"/>
          <w:sz w:val="24"/>
        </w:rPr>
      </w:pPr>
      <w:r w:rsidRPr="0039476F">
        <w:rPr>
          <w:rFonts w:hAnsi="HG丸ｺﾞｼｯｸM-PRO" w:hint="eastAsia"/>
          <w:sz w:val="24"/>
        </w:rPr>
        <w:t>・放課後等デイサービス事業所の特徴を比較検討できる仕組みが必要。</w:t>
      </w:r>
    </w:p>
    <w:p w14:paraId="28B4ACED" w14:textId="77777777" w:rsidR="00C2315E" w:rsidRPr="0039476F" w:rsidRDefault="00C2315E" w:rsidP="00C2315E">
      <w:pPr>
        <w:spacing w:line="340" w:lineRule="exact"/>
        <w:ind w:leftChars="300" w:left="870" w:hangingChars="100" w:hanging="240"/>
        <w:rPr>
          <w:rFonts w:hAnsi="HG丸ｺﾞｼｯｸM-PRO"/>
          <w:sz w:val="24"/>
        </w:rPr>
      </w:pPr>
      <w:r w:rsidRPr="0039476F">
        <w:rPr>
          <w:rFonts w:hAnsi="HG丸ｺﾞｼｯｸM-PRO" w:hint="eastAsia"/>
          <w:sz w:val="24"/>
        </w:rPr>
        <w:t>・福祉分野と教育分野の日常的な連携体制の構築が必要。</w:t>
      </w:r>
    </w:p>
    <w:p w14:paraId="365AD691" w14:textId="77777777" w:rsidR="00C2315E" w:rsidRPr="00BF41A9" w:rsidRDefault="00C2315E" w:rsidP="00C2315E">
      <w:pPr>
        <w:spacing w:line="340" w:lineRule="exact"/>
        <w:ind w:leftChars="300" w:left="870" w:hangingChars="100" w:hanging="240"/>
        <w:rPr>
          <w:rFonts w:hAnsi="HG丸ｺﾞｼｯｸM-PRO"/>
          <w:spacing w:val="-2"/>
          <w:sz w:val="24"/>
        </w:rPr>
      </w:pPr>
      <w:r w:rsidRPr="0039476F">
        <w:rPr>
          <w:rFonts w:hAnsi="HG丸ｺﾞｼｯｸM-PRO" w:hint="eastAsia"/>
          <w:sz w:val="24"/>
        </w:rPr>
        <w:t>・</w:t>
      </w:r>
      <w:r w:rsidRPr="00BF41A9">
        <w:rPr>
          <w:rFonts w:hAnsi="HG丸ｺﾞｼｯｸM-PRO" w:hint="eastAsia"/>
          <w:spacing w:val="-2"/>
          <w:sz w:val="24"/>
        </w:rPr>
        <w:t>施設や学校への送迎ルートや路線バスの走行ルートの拡充、通所・通学支援を提供する事業所等の拡充が必要。</w:t>
      </w:r>
    </w:p>
    <w:p w14:paraId="55E643AE" w14:textId="77777777" w:rsidR="00C2315E" w:rsidRPr="0039476F" w:rsidRDefault="00C2315E" w:rsidP="00C2315E">
      <w:pPr>
        <w:ind w:leftChars="300" w:left="870" w:hangingChars="100" w:hanging="240"/>
        <w:rPr>
          <w:rFonts w:hAnsi="A-OTF UD新丸ゴ Pro R"/>
          <w:sz w:val="24"/>
        </w:rPr>
      </w:pPr>
    </w:p>
    <w:p w14:paraId="7DBF3D3A" w14:textId="13F03138" w:rsidR="00C2315E" w:rsidRPr="0039476F" w:rsidRDefault="00C2315E" w:rsidP="00C2315E">
      <w:pPr>
        <w:keepNext/>
        <w:spacing w:after="72"/>
        <w:ind w:leftChars="200" w:left="420"/>
        <w:outlineLvl w:val="4"/>
        <w:rPr>
          <w:rFonts w:ascii="HGｺﾞｼｯｸE" w:eastAsia="HGｺﾞｼｯｸE" w:hAnsi="HGｺﾞｼｯｸE"/>
          <w:sz w:val="26"/>
          <w:szCs w:val="26"/>
        </w:rPr>
      </w:pPr>
      <w:r w:rsidRPr="0039476F">
        <w:rPr>
          <w:rFonts w:ascii="HGｺﾞｼｯｸE" w:eastAsia="HGｺﾞｼｯｸE" w:hAnsi="HGｺﾞｼｯｸE" w:hint="eastAsia"/>
          <w:sz w:val="26"/>
          <w:szCs w:val="26"/>
        </w:rPr>
        <w:t>３</w:t>
      </w:r>
      <w:r w:rsidR="00667D65">
        <w:rPr>
          <w:rFonts w:ascii="HGｺﾞｼｯｸE" w:eastAsia="HGｺﾞｼｯｸE" w:hAnsi="HGｺﾞｼｯｸE" w:hint="eastAsia"/>
          <w:sz w:val="26"/>
          <w:szCs w:val="26"/>
        </w:rPr>
        <w:t xml:space="preserve">　</w:t>
      </w:r>
      <w:r w:rsidRPr="0039476F">
        <w:rPr>
          <w:rFonts w:ascii="HGｺﾞｼｯｸE" w:eastAsia="HGｺﾞｼｯｸE" w:hAnsi="HGｺﾞｼｯｸE" w:hint="eastAsia"/>
          <w:sz w:val="26"/>
          <w:szCs w:val="26"/>
        </w:rPr>
        <w:t>地域生活支援の充実</w:t>
      </w:r>
    </w:p>
    <w:p w14:paraId="2C9CE42A" w14:textId="77777777" w:rsidR="00C2315E" w:rsidRPr="0039476F" w:rsidRDefault="00C2315E" w:rsidP="00C2315E">
      <w:pPr>
        <w:spacing w:line="340" w:lineRule="exact"/>
        <w:ind w:leftChars="300" w:left="870" w:hangingChars="100" w:hanging="240"/>
        <w:rPr>
          <w:rFonts w:hAnsi="HG丸ｺﾞｼｯｸM-PRO"/>
          <w:sz w:val="24"/>
        </w:rPr>
      </w:pPr>
      <w:r w:rsidRPr="0039476F">
        <w:rPr>
          <w:rFonts w:hAnsi="HG丸ｺﾞｼｯｸM-PRO" w:hint="eastAsia"/>
          <w:sz w:val="24"/>
        </w:rPr>
        <w:t>・生活介護事業所や日中一時支援事業所が少ない。</w:t>
      </w:r>
    </w:p>
    <w:p w14:paraId="19E9F01C" w14:textId="77777777" w:rsidR="00C2315E" w:rsidRPr="0039476F" w:rsidRDefault="00C2315E" w:rsidP="00C2315E">
      <w:pPr>
        <w:spacing w:line="340" w:lineRule="exact"/>
        <w:ind w:leftChars="300" w:left="866" w:hangingChars="100" w:hanging="236"/>
        <w:rPr>
          <w:rFonts w:hAnsi="HG丸ｺﾞｼｯｸM-PRO"/>
          <w:spacing w:val="-2"/>
          <w:sz w:val="24"/>
        </w:rPr>
      </w:pPr>
      <w:r w:rsidRPr="0039476F">
        <w:rPr>
          <w:rFonts w:hAnsi="HG丸ｺﾞｼｯｸM-PRO" w:hint="eastAsia"/>
          <w:spacing w:val="-2"/>
          <w:sz w:val="24"/>
        </w:rPr>
        <w:t>・日中活動系サービス全般について、サービス提供時間が利用者等の生活スタイルに合っていない、児童期から成人期に移行する際、夕方に利用できるサービスに差がある、中途障害で高年齢（50歳～64歳）の方を受け入れる通所先が少ないなど、多様なニーズに対応するサービス提供体制が必要。</w:t>
      </w:r>
    </w:p>
    <w:p w14:paraId="3EAD1546" w14:textId="77777777" w:rsidR="00C2315E" w:rsidRPr="0039476F" w:rsidRDefault="00C2315E" w:rsidP="00C2315E">
      <w:pPr>
        <w:spacing w:line="340" w:lineRule="exact"/>
        <w:ind w:leftChars="300" w:left="866" w:hangingChars="100" w:hanging="236"/>
        <w:rPr>
          <w:rFonts w:hAnsi="HG丸ｺﾞｼｯｸM-PRO"/>
          <w:spacing w:val="-2"/>
          <w:sz w:val="24"/>
        </w:rPr>
      </w:pPr>
      <w:r w:rsidRPr="0039476F">
        <w:rPr>
          <w:rFonts w:hAnsi="HG丸ｺﾞｼｯｸM-PRO" w:hint="eastAsia"/>
          <w:spacing w:val="-2"/>
          <w:sz w:val="24"/>
        </w:rPr>
        <w:t>・児童期から成人期への移行期に支援が途切れてしまうため、教育と福祉の相互理解を図るなど、支援情報を共有する取組が必要。</w:t>
      </w:r>
    </w:p>
    <w:p w14:paraId="1115F3A0" w14:textId="77777777" w:rsidR="00C2315E" w:rsidRPr="0039476F" w:rsidRDefault="00C2315E" w:rsidP="00C2315E">
      <w:pPr>
        <w:spacing w:line="340" w:lineRule="exact"/>
        <w:ind w:leftChars="300" w:left="866" w:hangingChars="100" w:hanging="236"/>
        <w:rPr>
          <w:rFonts w:hAnsi="HG丸ｺﾞｼｯｸM-PRO"/>
          <w:spacing w:val="-2"/>
          <w:sz w:val="24"/>
        </w:rPr>
      </w:pPr>
      <w:r w:rsidRPr="0039476F">
        <w:rPr>
          <w:rFonts w:hAnsi="HG丸ｺﾞｼｯｸM-PRO" w:hint="eastAsia"/>
          <w:spacing w:val="-2"/>
          <w:sz w:val="24"/>
        </w:rPr>
        <w:t>・希望している通所先を利用できるよ</w:t>
      </w:r>
      <w:r>
        <w:rPr>
          <w:rFonts w:hAnsi="HG丸ｺﾞｼｯｸM-PRO" w:hint="eastAsia"/>
          <w:spacing w:val="-2"/>
          <w:sz w:val="24"/>
        </w:rPr>
        <w:t>う、それぞれの利用者の状態や状況に合わせた移動手段を確保するととも</w:t>
      </w:r>
      <w:r w:rsidRPr="0039476F">
        <w:rPr>
          <w:rFonts w:hAnsi="HG丸ｺﾞｼｯｸM-PRO" w:hint="eastAsia"/>
          <w:spacing w:val="-2"/>
          <w:sz w:val="24"/>
        </w:rPr>
        <w:t>に、送迎から自立通所に向けた取組を行うためのサービス運用のあり方を検討する必要がある。</w:t>
      </w:r>
    </w:p>
    <w:p w14:paraId="123008C2" w14:textId="77777777" w:rsidR="00C2315E" w:rsidRPr="0039476F" w:rsidRDefault="00C2315E" w:rsidP="00C2315E">
      <w:pPr>
        <w:spacing w:line="340" w:lineRule="exact"/>
        <w:ind w:leftChars="300" w:left="870" w:hangingChars="100" w:hanging="240"/>
        <w:rPr>
          <w:rFonts w:hAnsi="HG丸ｺﾞｼｯｸM-PRO"/>
          <w:sz w:val="24"/>
        </w:rPr>
      </w:pPr>
      <w:r>
        <w:rPr>
          <w:rFonts w:hAnsi="HG丸ｺﾞｼｯｸM-PRO" w:hint="eastAsia"/>
          <w:sz w:val="24"/>
        </w:rPr>
        <w:t>・通所事業所において入浴サービスを提供できるようにするための支援が必要。</w:t>
      </w:r>
    </w:p>
    <w:p w14:paraId="57CCC6D4" w14:textId="77777777" w:rsidR="00C2315E" w:rsidRPr="0039476F" w:rsidRDefault="00C2315E" w:rsidP="00C2315E">
      <w:pPr>
        <w:spacing w:line="340" w:lineRule="exact"/>
        <w:ind w:leftChars="300" w:left="870" w:hangingChars="100" w:hanging="240"/>
        <w:rPr>
          <w:rFonts w:hAnsi="HG丸ｺﾞｼｯｸM-PRO"/>
          <w:sz w:val="24"/>
        </w:rPr>
      </w:pPr>
      <w:r w:rsidRPr="0039476F">
        <w:rPr>
          <w:rFonts w:hAnsi="HG丸ｺﾞｼｯｸM-PRO" w:hint="eastAsia"/>
          <w:sz w:val="24"/>
        </w:rPr>
        <w:t>・医療的ケアを必要とする人への</w:t>
      </w:r>
      <w:r>
        <w:rPr>
          <w:rFonts w:hAnsi="HG丸ｺﾞｼｯｸM-PRO" w:hint="eastAsia"/>
          <w:sz w:val="24"/>
        </w:rPr>
        <w:t>通所・通学支援や</w:t>
      </w:r>
      <w:r w:rsidRPr="0039476F">
        <w:rPr>
          <w:rFonts w:hAnsi="HG丸ｺﾞｼｯｸM-PRO" w:hint="eastAsia"/>
          <w:sz w:val="24"/>
        </w:rPr>
        <w:t>移動支援が必要。</w:t>
      </w:r>
    </w:p>
    <w:p w14:paraId="65F49060" w14:textId="77777777" w:rsidR="00C2315E" w:rsidRPr="0039476F" w:rsidRDefault="00C2315E" w:rsidP="00C2315E">
      <w:pPr>
        <w:spacing w:line="340" w:lineRule="exact"/>
        <w:ind w:leftChars="300" w:left="870" w:hangingChars="100" w:hanging="240"/>
        <w:rPr>
          <w:rFonts w:hAnsi="HG丸ｺﾞｼｯｸM-PRO"/>
          <w:sz w:val="24"/>
        </w:rPr>
      </w:pPr>
      <w:r w:rsidRPr="0039476F">
        <w:rPr>
          <w:rFonts w:hAnsi="HG丸ｺﾞｼｯｸM-PRO" w:hint="eastAsia"/>
          <w:sz w:val="24"/>
        </w:rPr>
        <w:t>・精神障害者の地域移行・地域定着を促進するための体制整備が必要。</w:t>
      </w:r>
    </w:p>
    <w:p w14:paraId="72539926" w14:textId="77777777" w:rsidR="00C2315E" w:rsidRPr="0039476F" w:rsidRDefault="00C2315E" w:rsidP="00C2315E">
      <w:pPr>
        <w:spacing w:line="340" w:lineRule="exact"/>
        <w:ind w:leftChars="300" w:left="870" w:hangingChars="100" w:hanging="240"/>
        <w:rPr>
          <w:rFonts w:hAnsi="HG丸ｺﾞｼｯｸM-PRO"/>
          <w:sz w:val="24"/>
        </w:rPr>
      </w:pPr>
    </w:p>
    <w:p w14:paraId="0C72F7E0" w14:textId="77777777" w:rsidR="00C2315E" w:rsidRDefault="00C2315E">
      <w:pPr>
        <w:widowControl/>
        <w:spacing w:line="240" w:lineRule="auto"/>
        <w:jc w:val="left"/>
        <w:rPr>
          <w:rFonts w:ascii="HGｺﾞｼｯｸE" w:eastAsia="HGｺﾞｼｯｸE" w:hAnsi="HGｺﾞｼｯｸE"/>
          <w:sz w:val="26"/>
          <w:szCs w:val="26"/>
        </w:rPr>
      </w:pPr>
      <w:r>
        <w:rPr>
          <w:rFonts w:ascii="HGｺﾞｼｯｸE" w:eastAsia="HGｺﾞｼｯｸE" w:hAnsi="HGｺﾞｼｯｸE"/>
          <w:sz w:val="26"/>
          <w:szCs w:val="26"/>
        </w:rPr>
        <w:br w:type="page"/>
      </w:r>
    </w:p>
    <w:p w14:paraId="0B10982A" w14:textId="1BF3BB4A" w:rsidR="00C2315E" w:rsidRPr="0039476F" w:rsidRDefault="00C2315E" w:rsidP="00C2315E">
      <w:pPr>
        <w:keepNext/>
        <w:spacing w:after="72"/>
        <w:ind w:leftChars="200" w:left="420"/>
        <w:outlineLvl w:val="4"/>
        <w:rPr>
          <w:rFonts w:ascii="HGｺﾞｼｯｸE" w:eastAsia="HGｺﾞｼｯｸE" w:hAnsi="HGｺﾞｼｯｸE"/>
          <w:sz w:val="26"/>
          <w:szCs w:val="26"/>
        </w:rPr>
      </w:pPr>
      <w:r w:rsidRPr="0039476F">
        <w:rPr>
          <w:rFonts w:ascii="HGｺﾞｼｯｸE" w:eastAsia="HGｺﾞｼｯｸE" w:hAnsi="HGｺﾞｼｯｸE" w:hint="eastAsia"/>
          <w:sz w:val="26"/>
          <w:szCs w:val="26"/>
        </w:rPr>
        <w:lastRenderedPageBreak/>
        <w:t>４</w:t>
      </w:r>
      <w:r w:rsidR="00667D65">
        <w:rPr>
          <w:rFonts w:ascii="HGｺﾞｼｯｸE" w:eastAsia="HGｺﾞｼｯｸE" w:hAnsi="HGｺﾞｼｯｸE" w:hint="eastAsia"/>
          <w:sz w:val="26"/>
          <w:szCs w:val="26"/>
        </w:rPr>
        <w:t xml:space="preserve">　</w:t>
      </w:r>
      <w:r w:rsidRPr="0039476F">
        <w:rPr>
          <w:rFonts w:ascii="HGｺﾞｼｯｸE" w:eastAsia="HGｺﾞｼｯｸE" w:hAnsi="HGｺﾞｼｯｸE" w:hint="eastAsia"/>
          <w:sz w:val="26"/>
          <w:szCs w:val="26"/>
        </w:rPr>
        <w:t>多様な住まいの支援</w:t>
      </w:r>
    </w:p>
    <w:p w14:paraId="16AA4B44" w14:textId="77777777" w:rsidR="00C2315E" w:rsidRPr="0039476F" w:rsidRDefault="00C2315E" w:rsidP="00C2315E">
      <w:pPr>
        <w:spacing w:line="340" w:lineRule="exact"/>
        <w:ind w:leftChars="300" w:left="870" w:hangingChars="100" w:hanging="240"/>
        <w:rPr>
          <w:rFonts w:hAnsi="HG丸ｺﾞｼｯｸM-PRO"/>
          <w:sz w:val="24"/>
        </w:rPr>
      </w:pPr>
      <w:r w:rsidRPr="0039476F">
        <w:rPr>
          <w:rFonts w:hAnsi="HG丸ｺﾞｼｯｸM-PRO" w:hint="eastAsia"/>
          <w:sz w:val="24"/>
        </w:rPr>
        <w:t>・</w:t>
      </w:r>
      <w:r w:rsidRPr="00BF41A9">
        <w:rPr>
          <w:rFonts w:hAnsi="HG丸ｺﾞｼｯｸM-PRO" w:hint="eastAsia"/>
          <w:spacing w:val="-2"/>
          <w:sz w:val="24"/>
        </w:rPr>
        <w:t>グループホームの入居希望者が、施設の特徴や空き情報などの必要な情報を得られる</w:t>
      </w:r>
      <w:r>
        <w:rPr>
          <w:rFonts w:hAnsi="HG丸ｺﾞｼｯｸM-PRO" w:hint="eastAsia"/>
          <w:spacing w:val="-2"/>
          <w:sz w:val="24"/>
        </w:rPr>
        <w:t>ような</w:t>
      </w:r>
      <w:r w:rsidRPr="00BF41A9">
        <w:rPr>
          <w:rFonts w:hAnsi="HG丸ｺﾞｼｯｸM-PRO" w:hint="eastAsia"/>
          <w:spacing w:val="-2"/>
          <w:sz w:val="24"/>
        </w:rPr>
        <w:t>仕組みが必要。</w:t>
      </w:r>
    </w:p>
    <w:p w14:paraId="1E163889" w14:textId="77777777" w:rsidR="00C2315E" w:rsidRPr="0039476F" w:rsidRDefault="00C2315E" w:rsidP="00C2315E">
      <w:pPr>
        <w:spacing w:line="340" w:lineRule="exact"/>
        <w:ind w:leftChars="300" w:left="870" w:hangingChars="100" w:hanging="240"/>
        <w:rPr>
          <w:rFonts w:hAnsi="HG丸ｺﾞｼｯｸM-PRO"/>
          <w:sz w:val="24"/>
        </w:rPr>
      </w:pPr>
      <w:r w:rsidRPr="0039476F">
        <w:rPr>
          <w:rFonts w:hAnsi="HG丸ｺﾞｼｯｸM-PRO"/>
          <w:sz w:val="24"/>
        </w:rPr>
        <w:t>・</w:t>
      </w:r>
      <w:r w:rsidRPr="00493BEB">
        <w:rPr>
          <w:rFonts w:hAnsi="HG丸ｺﾞｼｯｸM-PRO" w:hint="eastAsia"/>
          <w:spacing w:val="-4"/>
          <w:sz w:val="24"/>
        </w:rPr>
        <w:t>グループホームの拡充が必要であるとともに、夜勤や当直スタッフを配置するなど、より手厚い支援や見守りが必要な利用者も受け入れることができる体制の整備が必要。</w:t>
      </w:r>
    </w:p>
    <w:p w14:paraId="5583A886" w14:textId="77777777" w:rsidR="00C2315E" w:rsidRPr="0039476F" w:rsidRDefault="00C2315E" w:rsidP="00C2315E">
      <w:pPr>
        <w:spacing w:line="340" w:lineRule="exact"/>
        <w:ind w:leftChars="300" w:left="870" w:hangingChars="100" w:hanging="240"/>
        <w:rPr>
          <w:rFonts w:hAnsi="HG丸ｺﾞｼｯｸM-PRO"/>
          <w:sz w:val="24"/>
        </w:rPr>
      </w:pPr>
      <w:r w:rsidRPr="0039476F">
        <w:rPr>
          <w:rFonts w:hAnsi="HG丸ｺﾞｼｯｸM-PRO" w:hint="eastAsia"/>
          <w:sz w:val="24"/>
        </w:rPr>
        <w:t>・障害のある方が一人暮らしをする上で必要な情報を得られる</w:t>
      </w:r>
      <w:r>
        <w:rPr>
          <w:rFonts w:hAnsi="HG丸ｺﾞｼｯｸM-PRO" w:hint="eastAsia"/>
          <w:sz w:val="24"/>
        </w:rPr>
        <w:t>ような</w:t>
      </w:r>
      <w:r w:rsidRPr="0039476F">
        <w:rPr>
          <w:rFonts w:hAnsi="HG丸ｺﾞｼｯｸM-PRO" w:hint="eastAsia"/>
          <w:sz w:val="24"/>
        </w:rPr>
        <w:t>仕組みが必要。</w:t>
      </w:r>
    </w:p>
    <w:p w14:paraId="36E504D5" w14:textId="77777777" w:rsidR="00C2315E" w:rsidRPr="0039476F" w:rsidRDefault="00C2315E" w:rsidP="00C2315E">
      <w:pPr>
        <w:spacing w:line="340" w:lineRule="exact"/>
        <w:ind w:leftChars="300" w:left="862" w:hangingChars="100" w:hanging="232"/>
        <w:rPr>
          <w:rFonts w:hAnsi="HG丸ｺﾞｼｯｸM-PRO"/>
          <w:spacing w:val="-4"/>
          <w:sz w:val="24"/>
        </w:rPr>
      </w:pPr>
      <w:r w:rsidRPr="0039476F">
        <w:rPr>
          <w:rFonts w:hAnsi="HG丸ｺﾞｼｯｸM-PRO" w:hint="eastAsia"/>
          <w:spacing w:val="-4"/>
          <w:sz w:val="24"/>
        </w:rPr>
        <w:t>・障害のある方が地域で暮らしていくため、不動産事業者や家主等の理解促進が必要。</w:t>
      </w:r>
    </w:p>
    <w:p w14:paraId="0AF7254A" w14:textId="77777777" w:rsidR="00C2315E" w:rsidRPr="0039476F" w:rsidRDefault="00C2315E" w:rsidP="00C2315E">
      <w:pPr>
        <w:ind w:leftChars="200" w:left="420" w:firstLineChars="100" w:firstLine="240"/>
        <w:rPr>
          <w:rFonts w:hAnsi="A-OTF UD新丸ゴ Pro R"/>
          <w:sz w:val="24"/>
        </w:rPr>
      </w:pPr>
    </w:p>
    <w:p w14:paraId="465E4D6B" w14:textId="642BF8B7" w:rsidR="00C2315E" w:rsidRPr="0039476F" w:rsidRDefault="00C2315E" w:rsidP="00C2315E">
      <w:pPr>
        <w:keepNext/>
        <w:spacing w:after="72"/>
        <w:ind w:leftChars="200" w:left="420"/>
        <w:outlineLvl w:val="4"/>
        <w:rPr>
          <w:rFonts w:ascii="HGｺﾞｼｯｸE" w:eastAsia="HGｺﾞｼｯｸE" w:hAnsi="HGｺﾞｼｯｸE"/>
          <w:sz w:val="26"/>
          <w:szCs w:val="26"/>
        </w:rPr>
      </w:pPr>
      <w:r w:rsidRPr="0039476F">
        <w:rPr>
          <w:rFonts w:ascii="HGｺﾞｼｯｸE" w:eastAsia="HGｺﾞｼｯｸE" w:hAnsi="HGｺﾞｼｯｸE" w:hint="eastAsia"/>
          <w:sz w:val="26"/>
          <w:szCs w:val="26"/>
        </w:rPr>
        <w:t>５</w:t>
      </w:r>
      <w:r w:rsidR="00667D65">
        <w:rPr>
          <w:rFonts w:ascii="HGｺﾞｼｯｸE" w:eastAsia="HGｺﾞｼｯｸE" w:hAnsi="HGｺﾞｼｯｸE" w:hint="eastAsia"/>
          <w:sz w:val="26"/>
          <w:szCs w:val="26"/>
        </w:rPr>
        <w:t xml:space="preserve">　</w:t>
      </w:r>
      <w:r w:rsidRPr="0039476F">
        <w:rPr>
          <w:rFonts w:ascii="HGｺﾞｼｯｸE" w:eastAsia="HGｺﾞｼｯｸE" w:hAnsi="HGｺﾞｼｯｸE" w:hint="eastAsia"/>
          <w:sz w:val="26"/>
          <w:szCs w:val="26"/>
        </w:rPr>
        <w:t>保健・医療との連携強化</w:t>
      </w:r>
    </w:p>
    <w:p w14:paraId="2ACCCAEE" w14:textId="77777777" w:rsidR="00C2315E" w:rsidRPr="0039476F" w:rsidRDefault="00C2315E" w:rsidP="00C2315E">
      <w:pPr>
        <w:spacing w:line="340" w:lineRule="exact"/>
        <w:ind w:leftChars="300" w:left="870" w:hangingChars="100" w:hanging="240"/>
        <w:rPr>
          <w:rFonts w:hAnsi="HG丸ｺﾞｼｯｸM-PRO"/>
          <w:sz w:val="24"/>
        </w:rPr>
      </w:pPr>
      <w:r w:rsidRPr="0039476F">
        <w:rPr>
          <w:rFonts w:hAnsi="HG丸ｺﾞｼｯｸM-PRO" w:hint="eastAsia"/>
          <w:sz w:val="24"/>
        </w:rPr>
        <w:t>・医療に関して気軽に相談できるところが必要。</w:t>
      </w:r>
    </w:p>
    <w:p w14:paraId="0D91C3C3" w14:textId="77777777" w:rsidR="00C2315E" w:rsidRPr="0039476F" w:rsidRDefault="00C2315E" w:rsidP="00C2315E">
      <w:pPr>
        <w:spacing w:line="340" w:lineRule="exact"/>
        <w:ind w:leftChars="300" w:left="870" w:hangingChars="100" w:hanging="240"/>
        <w:rPr>
          <w:rFonts w:hAnsi="HG丸ｺﾞｼｯｸM-PRO"/>
          <w:sz w:val="24"/>
        </w:rPr>
      </w:pPr>
      <w:r w:rsidRPr="0039476F">
        <w:rPr>
          <w:rFonts w:hAnsi="HG丸ｺﾞｼｯｸM-PRO" w:hint="eastAsia"/>
          <w:sz w:val="24"/>
        </w:rPr>
        <w:t>・医療機関のスタッフと地域の福祉関係者との「顔の見える関係づくり」や、医療的ケア児等に対する適切な相談支援体制の確保など、医療と福祉との連携が必要。</w:t>
      </w:r>
    </w:p>
    <w:p w14:paraId="2C0FC544" w14:textId="77777777" w:rsidR="00C2315E" w:rsidRPr="0039476F" w:rsidRDefault="00C2315E" w:rsidP="00C2315E">
      <w:pPr>
        <w:spacing w:line="340" w:lineRule="exact"/>
        <w:ind w:leftChars="300" w:left="870" w:hangingChars="100" w:hanging="240"/>
        <w:rPr>
          <w:rFonts w:hAnsi="HG丸ｺﾞｼｯｸM-PRO"/>
          <w:sz w:val="24"/>
        </w:rPr>
      </w:pPr>
      <w:r w:rsidRPr="0039476F">
        <w:rPr>
          <w:rFonts w:hAnsi="HG丸ｺﾞｼｯｸM-PRO" w:hint="eastAsia"/>
          <w:sz w:val="24"/>
        </w:rPr>
        <w:t>・</w:t>
      </w:r>
      <w:r w:rsidRPr="00BF41A9">
        <w:rPr>
          <w:rFonts w:hAnsi="HG丸ｺﾞｼｯｸM-PRO" w:hint="eastAsia"/>
          <w:spacing w:val="-2"/>
          <w:sz w:val="24"/>
        </w:rPr>
        <w:t>事業所に看護師等の配置を促進するなど、医療的ケアを必要とする人の日中活動の場の確保が必要。</w:t>
      </w:r>
    </w:p>
    <w:p w14:paraId="740F88BB" w14:textId="77777777" w:rsidR="00C2315E" w:rsidRPr="0039476F" w:rsidRDefault="00C2315E" w:rsidP="00C2315E">
      <w:pPr>
        <w:spacing w:line="340" w:lineRule="exact"/>
        <w:ind w:leftChars="300" w:left="870" w:hangingChars="100" w:hanging="240"/>
        <w:rPr>
          <w:rFonts w:hAnsi="HG丸ｺﾞｼｯｸM-PRO"/>
          <w:sz w:val="24"/>
        </w:rPr>
      </w:pPr>
    </w:p>
    <w:p w14:paraId="12FD75A2" w14:textId="280CBA2A" w:rsidR="00C2315E" w:rsidRPr="0039476F" w:rsidRDefault="00C2315E" w:rsidP="00C2315E">
      <w:pPr>
        <w:keepNext/>
        <w:spacing w:after="72"/>
        <w:ind w:leftChars="200" w:left="420"/>
        <w:outlineLvl w:val="4"/>
        <w:rPr>
          <w:rFonts w:ascii="HGｺﾞｼｯｸE" w:eastAsia="HGｺﾞｼｯｸE" w:hAnsi="HGｺﾞｼｯｸE"/>
          <w:sz w:val="26"/>
          <w:szCs w:val="26"/>
        </w:rPr>
      </w:pPr>
      <w:r w:rsidRPr="0039476F">
        <w:rPr>
          <w:rFonts w:ascii="HGｺﾞｼｯｸE" w:eastAsia="HGｺﾞｼｯｸE" w:hAnsi="HGｺﾞｼｯｸE" w:hint="eastAsia"/>
          <w:sz w:val="26"/>
          <w:szCs w:val="26"/>
        </w:rPr>
        <w:t>６</w:t>
      </w:r>
      <w:r w:rsidR="00667D65">
        <w:rPr>
          <w:rFonts w:ascii="HGｺﾞｼｯｸE" w:eastAsia="HGｺﾞｼｯｸE" w:hAnsi="HGｺﾞｼｯｸE" w:hint="eastAsia"/>
          <w:sz w:val="26"/>
          <w:szCs w:val="26"/>
        </w:rPr>
        <w:t xml:space="preserve">　</w:t>
      </w:r>
      <w:r w:rsidRPr="0039476F">
        <w:rPr>
          <w:rFonts w:ascii="HGｺﾞｼｯｸE" w:eastAsia="HGｺﾞｼｯｸE" w:hAnsi="HGｺﾞｼｯｸE" w:hint="eastAsia"/>
          <w:sz w:val="26"/>
          <w:szCs w:val="26"/>
        </w:rPr>
        <w:t>サービス提供体制の充実</w:t>
      </w:r>
    </w:p>
    <w:p w14:paraId="20967988" w14:textId="77777777" w:rsidR="00C2315E" w:rsidRPr="0039476F" w:rsidRDefault="00C2315E" w:rsidP="00C2315E">
      <w:pPr>
        <w:spacing w:line="340" w:lineRule="exact"/>
        <w:ind w:leftChars="300" w:left="866" w:hangingChars="100" w:hanging="236"/>
        <w:rPr>
          <w:rFonts w:hAnsi="HG丸ｺﾞｼｯｸM-PRO"/>
          <w:spacing w:val="-2"/>
          <w:sz w:val="24"/>
        </w:rPr>
      </w:pPr>
      <w:r w:rsidRPr="0039476F">
        <w:rPr>
          <w:rFonts w:hAnsi="HG丸ｺﾞｼｯｸM-PRO" w:hint="eastAsia"/>
          <w:spacing w:val="-2"/>
          <w:sz w:val="24"/>
        </w:rPr>
        <w:t>・各事業所の特徴などの情報を支援者が共有することが必要。</w:t>
      </w:r>
    </w:p>
    <w:p w14:paraId="47C11A4B" w14:textId="77777777" w:rsidR="00C2315E" w:rsidRPr="0039476F" w:rsidRDefault="00C2315E" w:rsidP="00C2315E">
      <w:pPr>
        <w:spacing w:line="340" w:lineRule="exact"/>
        <w:ind w:leftChars="300" w:left="870" w:hangingChars="100" w:hanging="240"/>
        <w:rPr>
          <w:rFonts w:hAnsi="HG丸ｺﾞｼｯｸM-PRO"/>
          <w:sz w:val="24"/>
        </w:rPr>
      </w:pPr>
      <w:r w:rsidRPr="0039476F">
        <w:rPr>
          <w:rFonts w:hAnsi="HG丸ｺﾞｼｯｸM-PRO" w:hint="eastAsia"/>
          <w:sz w:val="24"/>
        </w:rPr>
        <w:t>・日中活動系サービスにおける様々なニーズに対応するための人材が不足している。</w:t>
      </w:r>
    </w:p>
    <w:p w14:paraId="561A7873" w14:textId="77777777" w:rsidR="00C2315E" w:rsidRPr="0039476F" w:rsidRDefault="00C2315E" w:rsidP="00C2315E">
      <w:pPr>
        <w:spacing w:line="340" w:lineRule="exact"/>
        <w:ind w:leftChars="300" w:left="866" w:hangingChars="100" w:hanging="236"/>
        <w:rPr>
          <w:rFonts w:hAnsi="HG丸ｺﾞｼｯｸM-PRO"/>
          <w:spacing w:val="-2"/>
          <w:sz w:val="24"/>
        </w:rPr>
      </w:pPr>
      <w:r w:rsidRPr="0039476F">
        <w:rPr>
          <w:rFonts w:hAnsi="HG丸ｺﾞｼｯｸM-PRO" w:hint="eastAsia"/>
          <w:spacing w:val="-2"/>
          <w:sz w:val="24"/>
        </w:rPr>
        <w:t>・男性ヘルパーや行動援護を担えるヘルパーなど、訪問系サービスのヘルパーが不足している。</w:t>
      </w:r>
    </w:p>
    <w:p w14:paraId="508BBF60" w14:textId="77777777" w:rsidR="00C2315E" w:rsidRPr="0039476F" w:rsidRDefault="00C2315E" w:rsidP="00C2315E">
      <w:pPr>
        <w:spacing w:line="340" w:lineRule="exact"/>
        <w:ind w:leftChars="300" w:left="866" w:hangingChars="100" w:hanging="236"/>
        <w:rPr>
          <w:rFonts w:hAnsi="HG丸ｺﾞｼｯｸM-PRO"/>
          <w:spacing w:val="-2"/>
          <w:sz w:val="24"/>
        </w:rPr>
      </w:pPr>
      <w:r w:rsidRPr="0039476F">
        <w:rPr>
          <w:rFonts w:hAnsi="HG丸ｺﾞｼｯｸM-PRO" w:hint="eastAsia"/>
          <w:spacing w:val="-2"/>
          <w:sz w:val="24"/>
        </w:rPr>
        <w:t>・障害の特性に応じた適切な支援を行うため、研修の充実による人材育成や人材確保の取組が必要。</w:t>
      </w:r>
    </w:p>
    <w:p w14:paraId="1C39996C" w14:textId="77777777" w:rsidR="00C2315E" w:rsidRPr="0039476F" w:rsidRDefault="00C2315E" w:rsidP="00C2315E">
      <w:pPr>
        <w:spacing w:line="340" w:lineRule="exact"/>
        <w:ind w:leftChars="300" w:left="866" w:hangingChars="100" w:hanging="236"/>
        <w:rPr>
          <w:rFonts w:hAnsi="HG丸ｺﾞｼｯｸM-PRO"/>
          <w:sz w:val="24"/>
        </w:rPr>
      </w:pPr>
      <w:r w:rsidRPr="0039476F">
        <w:rPr>
          <w:rFonts w:hAnsi="HG丸ｺﾞｼｯｸM-PRO" w:hint="eastAsia"/>
          <w:spacing w:val="-2"/>
          <w:sz w:val="24"/>
        </w:rPr>
        <w:t>・障害児サービス事業所の男性スタッ</w:t>
      </w:r>
      <w:r>
        <w:rPr>
          <w:rFonts w:hAnsi="HG丸ｺﾞｼｯｸM-PRO" w:hint="eastAsia"/>
          <w:spacing w:val="-2"/>
          <w:sz w:val="24"/>
        </w:rPr>
        <w:t>フが不足しており、同性介助や多動傾向の強い児童の安全確保が困難。</w:t>
      </w:r>
    </w:p>
    <w:p w14:paraId="68BF8C03" w14:textId="77777777" w:rsidR="00C2315E" w:rsidRPr="0039476F" w:rsidRDefault="00C2315E" w:rsidP="00C2315E">
      <w:pPr>
        <w:ind w:leftChars="200" w:left="420" w:firstLineChars="100" w:firstLine="240"/>
        <w:rPr>
          <w:rFonts w:hAnsi="A-OTF UD新丸ゴ Pro R"/>
          <w:sz w:val="24"/>
        </w:rPr>
      </w:pPr>
    </w:p>
    <w:p w14:paraId="176B4FBF" w14:textId="18808662" w:rsidR="00C2315E" w:rsidRPr="0039476F" w:rsidRDefault="00C2315E" w:rsidP="00C2315E">
      <w:pPr>
        <w:keepNext/>
        <w:spacing w:after="72"/>
        <w:ind w:leftChars="200" w:left="420"/>
        <w:outlineLvl w:val="4"/>
        <w:rPr>
          <w:rFonts w:ascii="HGｺﾞｼｯｸE" w:eastAsia="HGｺﾞｼｯｸE" w:hAnsi="HGｺﾞｼｯｸE"/>
          <w:sz w:val="26"/>
          <w:szCs w:val="26"/>
        </w:rPr>
      </w:pPr>
      <w:r w:rsidRPr="0039476F">
        <w:rPr>
          <w:rFonts w:ascii="HGｺﾞｼｯｸE" w:eastAsia="HGｺﾞｼｯｸE" w:hAnsi="HGｺﾞｼｯｸE" w:hint="eastAsia"/>
          <w:sz w:val="26"/>
          <w:szCs w:val="26"/>
        </w:rPr>
        <w:t>７</w:t>
      </w:r>
      <w:r w:rsidR="00667D65">
        <w:rPr>
          <w:rFonts w:ascii="HGｺﾞｼｯｸE" w:eastAsia="HGｺﾞｼｯｸE" w:hAnsi="HGｺﾞｼｯｸE" w:hint="eastAsia"/>
          <w:sz w:val="26"/>
          <w:szCs w:val="26"/>
        </w:rPr>
        <w:t xml:space="preserve">　</w:t>
      </w:r>
      <w:r w:rsidRPr="0039476F">
        <w:rPr>
          <w:rFonts w:ascii="HGｺﾞｼｯｸE" w:eastAsia="HGｺﾞｼｯｸE" w:hAnsi="HGｺﾞｼｯｸE" w:hint="eastAsia"/>
          <w:sz w:val="26"/>
          <w:szCs w:val="26"/>
        </w:rPr>
        <w:t>社会参加の促進</w:t>
      </w:r>
    </w:p>
    <w:p w14:paraId="50C39BD5" w14:textId="636EA961" w:rsidR="00C2315E" w:rsidRDefault="00C2315E" w:rsidP="00C2315E">
      <w:pPr>
        <w:spacing w:line="340" w:lineRule="exact"/>
        <w:ind w:leftChars="300" w:left="870" w:hangingChars="100" w:hanging="240"/>
        <w:rPr>
          <w:rFonts w:hAnsi="HG丸ｺﾞｼｯｸM-PRO"/>
          <w:spacing w:val="-2"/>
          <w:sz w:val="24"/>
        </w:rPr>
      </w:pPr>
      <w:r w:rsidRPr="0039476F">
        <w:rPr>
          <w:rFonts w:hAnsi="HG丸ｺﾞｼｯｸM-PRO" w:hint="eastAsia"/>
          <w:sz w:val="24"/>
        </w:rPr>
        <w:t>・</w:t>
      </w:r>
      <w:r w:rsidRPr="00BF41A9">
        <w:rPr>
          <w:rFonts w:hAnsi="HG丸ｺﾞｼｯｸM-PRO" w:hint="eastAsia"/>
          <w:spacing w:val="-2"/>
          <w:sz w:val="24"/>
        </w:rPr>
        <w:t>人材不足や報酬が低いことなどから、余暇支援のサービス供給量が不十分で、希望者が利用できない状況になっている。報酬の加算など、誰もが利用できる体制の整備が必要。</w:t>
      </w:r>
    </w:p>
    <w:p w14:paraId="4F8A870B" w14:textId="77777777" w:rsidR="00C2315E" w:rsidRDefault="00C2315E" w:rsidP="00C2315E">
      <w:pPr>
        <w:spacing w:line="340" w:lineRule="exact"/>
        <w:ind w:leftChars="300" w:left="890" w:hangingChars="100" w:hanging="260"/>
        <w:rPr>
          <w:rFonts w:ascii="HGｺﾞｼｯｸE" w:eastAsia="HGｺﾞｼｯｸE" w:hAnsi="HGｺﾞｼｯｸE"/>
          <w:sz w:val="26"/>
          <w:szCs w:val="26"/>
        </w:rPr>
      </w:pPr>
    </w:p>
    <w:p w14:paraId="3A60923C" w14:textId="2D69F284" w:rsidR="00C2315E" w:rsidRPr="0039476F" w:rsidRDefault="00C2315E" w:rsidP="00C2315E">
      <w:pPr>
        <w:keepNext/>
        <w:spacing w:after="72"/>
        <w:ind w:leftChars="200" w:left="420"/>
        <w:outlineLvl w:val="4"/>
        <w:rPr>
          <w:rFonts w:ascii="HGｺﾞｼｯｸE" w:eastAsia="HGｺﾞｼｯｸE" w:hAnsi="HGｺﾞｼｯｸE"/>
          <w:sz w:val="26"/>
          <w:szCs w:val="26"/>
        </w:rPr>
      </w:pPr>
      <w:r w:rsidRPr="0039476F">
        <w:rPr>
          <w:rFonts w:ascii="HGｺﾞｼｯｸE" w:eastAsia="HGｺﾞｼｯｸE" w:hAnsi="HGｺﾞｼｯｸE" w:hint="eastAsia"/>
          <w:sz w:val="26"/>
          <w:szCs w:val="26"/>
        </w:rPr>
        <w:t>８</w:t>
      </w:r>
      <w:r w:rsidR="00667D65">
        <w:rPr>
          <w:rFonts w:ascii="HGｺﾞｼｯｸE" w:eastAsia="HGｺﾞｼｯｸE" w:hAnsi="HGｺﾞｼｯｸE" w:hint="eastAsia"/>
          <w:sz w:val="26"/>
          <w:szCs w:val="26"/>
        </w:rPr>
        <w:t xml:space="preserve">　</w:t>
      </w:r>
      <w:r w:rsidRPr="0039476F">
        <w:rPr>
          <w:rFonts w:ascii="HGｺﾞｼｯｸE" w:eastAsia="HGｺﾞｼｯｸE" w:hAnsi="HGｺﾞｼｯｸE" w:hint="eastAsia"/>
          <w:sz w:val="26"/>
          <w:szCs w:val="26"/>
        </w:rPr>
        <w:t>災害・緊急時対策の強化</w:t>
      </w:r>
    </w:p>
    <w:p w14:paraId="25D6DCFE" w14:textId="77777777" w:rsidR="00C2315E" w:rsidRPr="0039476F" w:rsidRDefault="00C2315E" w:rsidP="00C2315E">
      <w:pPr>
        <w:spacing w:line="340" w:lineRule="exact"/>
        <w:ind w:leftChars="300" w:left="870" w:hangingChars="100" w:hanging="240"/>
        <w:rPr>
          <w:rFonts w:hAnsi="HG丸ｺﾞｼｯｸM-PRO"/>
          <w:sz w:val="24"/>
        </w:rPr>
      </w:pPr>
      <w:r w:rsidRPr="0039476F">
        <w:rPr>
          <w:rFonts w:hAnsi="HG丸ｺﾞｼｯｸM-PRO" w:hint="eastAsia"/>
          <w:sz w:val="24"/>
        </w:rPr>
        <w:t>・</w:t>
      </w:r>
      <w:r w:rsidRPr="00987753">
        <w:rPr>
          <w:rFonts w:hAnsi="HG丸ｺﾞｼｯｸM-PRO" w:hint="eastAsia"/>
          <w:spacing w:val="-2"/>
          <w:sz w:val="24"/>
        </w:rPr>
        <w:t>障害のある方が災害時にどのような支援を受けられるのか、また、支援者はどのような支援を行うべきか、双方とも情報が不足しているため、災害時の支援情報について整理した上で、関係者への普及啓発が必要。</w:t>
      </w:r>
    </w:p>
    <w:p w14:paraId="3EE8C3E8" w14:textId="77777777" w:rsidR="00C2315E" w:rsidRPr="0039476F" w:rsidRDefault="00C2315E" w:rsidP="00C2315E">
      <w:pPr>
        <w:spacing w:line="340" w:lineRule="exact"/>
        <w:ind w:leftChars="300" w:left="870" w:hangingChars="100" w:hanging="240"/>
        <w:rPr>
          <w:rFonts w:hAnsi="HG丸ｺﾞｼｯｸM-PRO"/>
          <w:sz w:val="24"/>
        </w:rPr>
      </w:pPr>
      <w:r w:rsidRPr="0039476F">
        <w:rPr>
          <w:rFonts w:hAnsi="HG丸ｺﾞｼｯｸM-PRO" w:hint="eastAsia"/>
          <w:sz w:val="24"/>
        </w:rPr>
        <w:t>・</w:t>
      </w:r>
      <w:r w:rsidRPr="00987753">
        <w:rPr>
          <w:rFonts w:hAnsi="HG丸ｺﾞｼｯｸM-PRO" w:hint="eastAsia"/>
          <w:spacing w:val="-2"/>
          <w:sz w:val="24"/>
        </w:rPr>
        <w:t>平時から障害のある方と支援者が発災時の対応を共有しておくなど、災害時における支援体制の構築が必要。</w:t>
      </w:r>
    </w:p>
    <w:p w14:paraId="44848F36" w14:textId="41A2CFE5" w:rsidR="00C2315E" w:rsidRDefault="00C2315E" w:rsidP="00C2315E">
      <w:pPr>
        <w:spacing w:line="340" w:lineRule="exact"/>
        <w:ind w:leftChars="300" w:left="870" w:hangingChars="100" w:hanging="240"/>
        <w:rPr>
          <w:rFonts w:hAnsi="HG丸ｺﾞｼｯｸM-PRO"/>
          <w:sz w:val="24"/>
        </w:rPr>
      </w:pPr>
      <w:r w:rsidRPr="0039476F">
        <w:rPr>
          <w:rFonts w:hAnsi="HG丸ｺﾞｼｯｸM-PRO" w:hint="eastAsia"/>
          <w:sz w:val="24"/>
        </w:rPr>
        <w:t>・障害のある方と近隣住民や支援機関との「顔の見える関係づくり」が必要。</w:t>
      </w:r>
    </w:p>
    <w:p w14:paraId="64A85C21" w14:textId="77777777" w:rsidR="00C2315E" w:rsidRPr="0039476F" w:rsidRDefault="00C2315E" w:rsidP="00C2315E">
      <w:pPr>
        <w:spacing w:line="340" w:lineRule="exact"/>
        <w:ind w:leftChars="300" w:left="870" w:hangingChars="100" w:hanging="240"/>
        <w:rPr>
          <w:rFonts w:hAnsi="HG丸ｺﾞｼｯｸM-PRO"/>
          <w:sz w:val="24"/>
        </w:rPr>
      </w:pPr>
    </w:p>
    <w:p w14:paraId="25F04D38" w14:textId="5BAE8225" w:rsidR="00C2315E" w:rsidRDefault="00C2315E">
      <w:pPr>
        <w:widowControl/>
        <w:spacing w:line="240" w:lineRule="auto"/>
        <w:jc w:val="left"/>
        <w:rPr>
          <w:rFonts w:ascii="HGｺﾞｼｯｸE" w:eastAsia="HGｺﾞｼｯｸE" w:hAnsi="HGｺﾞｼｯｸE"/>
          <w:sz w:val="26"/>
          <w:szCs w:val="26"/>
        </w:rPr>
      </w:pPr>
      <w:r>
        <w:rPr>
          <w:rFonts w:ascii="HGｺﾞｼｯｸE" w:eastAsia="HGｺﾞｼｯｸE" w:hAnsi="HGｺﾞｼｯｸE"/>
          <w:sz w:val="26"/>
          <w:szCs w:val="26"/>
        </w:rPr>
        <w:br w:type="page"/>
      </w:r>
    </w:p>
    <w:p w14:paraId="49424D97" w14:textId="33CFFCB8" w:rsidR="00C2315E" w:rsidRPr="0039476F" w:rsidRDefault="00C2315E" w:rsidP="00C2315E">
      <w:pPr>
        <w:keepNext/>
        <w:spacing w:after="72"/>
        <w:ind w:leftChars="200" w:left="420"/>
        <w:outlineLvl w:val="4"/>
        <w:rPr>
          <w:rFonts w:ascii="HGｺﾞｼｯｸE" w:eastAsia="HGｺﾞｼｯｸE" w:hAnsi="HGｺﾞｼｯｸE"/>
          <w:sz w:val="26"/>
          <w:szCs w:val="26"/>
        </w:rPr>
      </w:pPr>
      <w:r w:rsidRPr="0039476F">
        <w:rPr>
          <w:rFonts w:ascii="HGｺﾞｼｯｸE" w:eastAsia="HGｺﾞｼｯｸE" w:hAnsi="HGｺﾞｼｯｸE" w:hint="eastAsia"/>
          <w:sz w:val="26"/>
          <w:szCs w:val="26"/>
        </w:rPr>
        <w:lastRenderedPageBreak/>
        <w:t>９</w:t>
      </w:r>
      <w:r w:rsidR="00667D65">
        <w:rPr>
          <w:rFonts w:ascii="HGｺﾞｼｯｸE" w:eastAsia="HGｺﾞｼｯｸE" w:hAnsi="HGｺﾞｼｯｸE" w:hint="eastAsia"/>
          <w:sz w:val="26"/>
          <w:szCs w:val="26"/>
        </w:rPr>
        <w:t xml:space="preserve">　</w:t>
      </w:r>
      <w:r w:rsidRPr="0039476F">
        <w:rPr>
          <w:rFonts w:ascii="HGｺﾞｼｯｸE" w:eastAsia="HGｺﾞｼｯｸE" w:hAnsi="HGｺﾞｼｯｸE" w:hint="eastAsia"/>
          <w:sz w:val="26"/>
          <w:szCs w:val="26"/>
        </w:rPr>
        <w:t>福祉施設から地域生活への移行</w:t>
      </w:r>
    </w:p>
    <w:p w14:paraId="0FA76B61" w14:textId="77777777" w:rsidR="00C2315E" w:rsidRPr="0039476F" w:rsidRDefault="00C2315E" w:rsidP="00C2315E">
      <w:pPr>
        <w:spacing w:line="340" w:lineRule="exact"/>
        <w:ind w:leftChars="300" w:left="870" w:hangingChars="100" w:hanging="240"/>
        <w:rPr>
          <w:rFonts w:hAnsi="HG丸ｺﾞｼｯｸM-PRO"/>
          <w:sz w:val="24"/>
        </w:rPr>
      </w:pPr>
      <w:r w:rsidRPr="0039476F">
        <w:rPr>
          <w:rFonts w:hAnsi="HG丸ｺﾞｼｯｸM-PRO" w:hint="eastAsia"/>
          <w:sz w:val="24"/>
        </w:rPr>
        <w:t>・</w:t>
      </w:r>
      <w:r w:rsidRPr="00987753">
        <w:rPr>
          <w:rFonts w:hAnsi="HG丸ｺﾞｼｯｸM-PRO" w:hint="eastAsia"/>
          <w:spacing w:val="-2"/>
          <w:sz w:val="24"/>
        </w:rPr>
        <w:t>福祉施設から地域生活への移行を進めるためには、入所者や家族に対し、障害のある方の望む生活の意義や地域生活での支援体制等について伝えるとともに、入所施設や地域の支援者の意識を変える取組が必要。</w:t>
      </w:r>
    </w:p>
    <w:p w14:paraId="24CF33B1" w14:textId="77777777" w:rsidR="00C2315E" w:rsidRPr="0039476F" w:rsidRDefault="00C2315E" w:rsidP="00C2315E">
      <w:pPr>
        <w:spacing w:line="340" w:lineRule="exact"/>
        <w:ind w:leftChars="300" w:left="870" w:hangingChars="100" w:hanging="240"/>
        <w:rPr>
          <w:rFonts w:hAnsi="HG丸ｺﾞｼｯｸM-PRO"/>
          <w:sz w:val="24"/>
        </w:rPr>
      </w:pPr>
      <w:r w:rsidRPr="0039476F">
        <w:rPr>
          <w:rFonts w:hAnsi="HG丸ｺﾞｼｯｸM-PRO" w:hint="eastAsia"/>
          <w:sz w:val="24"/>
        </w:rPr>
        <w:t>・</w:t>
      </w:r>
      <w:r w:rsidRPr="00987753">
        <w:rPr>
          <w:rFonts w:hAnsi="HG丸ｺﾞｼｯｸM-PRO" w:hint="eastAsia"/>
          <w:spacing w:val="-2"/>
          <w:sz w:val="24"/>
        </w:rPr>
        <w:t>地域移行を支える各種サービス（地域移行支援、地域定着支援、自立生活援</w:t>
      </w:r>
      <w:r>
        <w:rPr>
          <w:rFonts w:hAnsi="HG丸ｺﾞｼｯｸM-PRO" w:hint="eastAsia"/>
          <w:spacing w:val="-2"/>
          <w:sz w:val="24"/>
        </w:rPr>
        <w:t>助</w:t>
      </w:r>
      <w:r w:rsidRPr="00987753">
        <w:rPr>
          <w:rFonts w:hAnsi="HG丸ｺﾞｼｯｸM-PRO" w:hint="eastAsia"/>
          <w:spacing w:val="-2"/>
          <w:sz w:val="24"/>
        </w:rPr>
        <w:t>）を実施する事業所や利用実績が少ないため、それらのサービスを実施しやすい仕組みづくりが必要。</w:t>
      </w:r>
    </w:p>
    <w:p w14:paraId="3BFEE3C5" w14:textId="77777777" w:rsidR="00C2315E" w:rsidRPr="0039476F" w:rsidRDefault="00C2315E" w:rsidP="00C2315E">
      <w:pPr>
        <w:spacing w:line="340" w:lineRule="exact"/>
        <w:ind w:leftChars="300" w:left="870" w:hangingChars="100" w:hanging="240"/>
        <w:rPr>
          <w:rFonts w:hAnsi="HG丸ｺﾞｼｯｸM-PRO"/>
          <w:sz w:val="24"/>
        </w:rPr>
      </w:pPr>
    </w:p>
    <w:p w14:paraId="3C74C792" w14:textId="43E3FD29" w:rsidR="00C2315E" w:rsidRPr="0039476F" w:rsidRDefault="00C2315E" w:rsidP="00C2315E">
      <w:pPr>
        <w:keepNext/>
        <w:spacing w:after="72"/>
        <w:ind w:leftChars="200" w:left="420"/>
        <w:outlineLvl w:val="4"/>
        <w:rPr>
          <w:rFonts w:ascii="HGｺﾞｼｯｸE" w:eastAsia="HGｺﾞｼｯｸE" w:hAnsi="HGｺﾞｼｯｸE"/>
          <w:sz w:val="26"/>
          <w:szCs w:val="26"/>
        </w:rPr>
      </w:pPr>
      <w:r w:rsidRPr="0039476F">
        <w:rPr>
          <w:rFonts w:ascii="HGｺﾞｼｯｸE" w:eastAsia="HGｺﾞｼｯｸE" w:hAnsi="HGｺﾞｼｯｸE" w:hint="eastAsia"/>
          <w:sz w:val="26"/>
          <w:szCs w:val="26"/>
        </w:rPr>
        <w:t>10</w:t>
      </w:r>
      <w:r w:rsidR="00667D65">
        <w:rPr>
          <w:rFonts w:ascii="HGｺﾞｼｯｸE" w:eastAsia="HGｺﾞｼｯｸE" w:hAnsi="HGｺﾞｼｯｸE" w:hint="eastAsia"/>
          <w:sz w:val="26"/>
          <w:szCs w:val="26"/>
        </w:rPr>
        <w:t xml:space="preserve">　</w:t>
      </w:r>
      <w:r w:rsidR="00E20833">
        <w:rPr>
          <w:rFonts w:ascii="HGｺﾞｼｯｸE" w:eastAsia="HGｺﾞｼｯｸE" w:hAnsi="HGｺﾞｼｯｸE" w:hint="eastAsia"/>
          <w:sz w:val="26"/>
          <w:szCs w:val="26"/>
        </w:rPr>
        <w:t>制度</w:t>
      </w:r>
      <w:r w:rsidRPr="0039476F">
        <w:rPr>
          <w:rFonts w:ascii="HGｺﾞｼｯｸE" w:eastAsia="HGｺﾞｼｯｸE" w:hAnsi="HGｺﾞｼｯｸE" w:hint="eastAsia"/>
          <w:sz w:val="26"/>
          <w:szCs w:val="26"/>
        </w:rPr>
        <w:t>移行時における切れ目のない支援体制</w:t>
      </w:r>
    </w:p>
    <w:p w14:paraId="6718FF0F" w14:textId="77777777" w:rsidR="00C2315E" w:rsidRPr="0039476F" w:rsidRDefault="00C2315E" w:rsidP="00C2315E">
      <w:pPr>
        <w:pStyle w:val="afff3"/>
        <w:ind w:left="866" w:hanging="236"/>
        <w:rPr>
          <w:spacing w:val="-2"/>
          <w:sz w:val="32"/>
        </w:rPr>
      </w:pPr>
      <w:r w:rsidRPr="0039476F">
        <w:rPr>
          <w:rFonts w:hAnsi="Trebuchet MS" w:hint="eastAsia"/>
          <w:spacing w:val="-2"/>
        </w:rPr>
        <w:t>・障害福祉サービスから介護保険制度に円滑に移行できるよう、切れ目のない支援体制が必要</w:t>
      </w:r>
      <w:r w:rsidRPr="0039476F">
        <w:rPr>
          <w:rFonts w:hint="eastAsia"/>
          <w:spacing w:val="-2"/>
          <w:sz w:val="32"/>
        </w:rPr>
        <w:t>。</w:t>
      </w:r>
    </w:p>
    <w:p w14:paraId="0792396D" w14:textId="77777777" w:rsidR="00E97D03" w:rsidRDefault="00E97D03" w:rsidP="00E97D03"/>
    <w:p w14:paraId="6392C328" w14:textId="77777777" w:rsidR="00C2315E" w:rsidRDefault="00C2315E" w:rsidP="00E97D03"/>
    <w:p w14:paraId="3C3408B9" w14:textId="77777777" w:rsidR="00C2315E" w:rsidRPr="00C2315E" w:rsidRDefault="00C2315E" w:rsidP="00E97D03"/>
    <w:p w14:paraId="0FB1C7F8" w14:textId="77777777" w:rsidR="00B262B9" w:rsidRDefault="00B262B9" w:rsidP="00E97D03">
      <w:pPr>
        <w:sectPr w:rsidR="00B262B9" w:rsidSect="009F2707">
          <w:headerReference w:type="even" r:id="rId70"/>
          <w:headerReference w:type="default" r:id="rId71"/>
          <w:footerReference w:type="even" r:id="rId72"/>
          <w:footerReference w:type="default" r:id="rId73"/>
          <w:type w:val="oddPage"/>
          <w:pgSz w:w="11906" w:h="16838" w:code="9"/>
          <w:pgMar w:top="1134" w:right="1134" w:bottom="851" w:left="1134" w:header="907" w:footer="340" w:gutter="0"/>
          <w:cols w:space="425"/>
          <w:docGrid w:linePitch="350" w:charSpace="2048"/>
        </w:sectPr>
      </w:pPr>
    </w:p>
    <w:p w14:paraId="32511F81" w14:textId="77777777" w:rsidR="00DC1003" w:rsidRDefault="00DC1003" w:rsidP="00DC1003">
      <w:r>
        <w:rPr>
          <w:rFonts w:hint="eastAsia"/>
          <w:noProof/>
        </w:rPr>
        <w:lastRenderedPageBreak/>
        <w:drawing>
          <wp:anchor distT="0" distB="0" distL="114300" distR="114300" simplePos="0" relativeHeight="251737088" behindDoc="1" locked="0" layoutInCell="1" allowOverlap="1" wp14:anchorId="41A7E1F3" wp14:editId="538496C0">
            <wp:simplePos x="0" y="0"/>
            <wp:positionH relativeFrom="column">
              <wp:posOffset>-720090</wp:posOffset>
            </wp:positionH>
            <wp:positionV relativeFrom="paragraph">
              <wp:posOffset>1440180</wp:posOffset>
            </wp:positionV>
            <wp:extent cx="7555320" cy="5758200"/>
            <wp:effectExtent l="0" t="0" r="7620" b="0"/>
            <wp:wrapNone/>
            <wp:docPr id="122" name="図 1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扉（案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5320" cy="5758200"/>
                    </a:xfrm>
                    <a:prstGeom prst="rect">
                      <a:avLst/>
                    </a:prstGeom>
                  </pic:spPr>
                </pic:pic>
              </a:graphicData>
            </a:graphic>
            <wp14:sizeRelH relativeFrom="margin">
              <wp14:pctWidth>0</wp14:pctWidth>
            </wp14:sizeRelH>
            <wp14:sizeRelV relativeFrom="margin">
              <wp14:pctHeight>0</wp14:pctHeight>
            </wp14:sizeRelV>
          </wp:anchor>
        </w:drawing>
      </w:r>
    </w:p>
    <w:p w14:paraId="6D326A5B" w14:textId="77777777" w:rsidR="00DC1003" w:rsidRDefault="00DC1003" w:rsidP="00D018B4"/>
    <w:p w14:paraId="422724BD" w14:textId="77777777" w:rsidR="00DC1003" w:rsidRDefault="00DC1003" w:rsidP="00DC1003"/>
    <w:p w14:paraId="72B92DEA" w14:textId="77777777" w:rsidR="00DC1003" w:rsidRDefault="00DC1003" w:rsidP="00DC1003"/>
    <w:p w14:paraId="4523603F" w14:textId="77777777" w:rsidR="00DC1003" w:rsidRDefault="00DC1003" w:rsidP="00DC1003"/>
    <w:p w14:paraId="79301CA3" w14:textId="77777777" w:rsidR="00DC1003" w:rsidRDefault="00DC1003" w:rsidP="00DC1003"/>
    <w:p w14:paraId="45C78B8E" w14:textId="77777777" w:rsidR="00DC1003" w:rsidRDefault="00DC1003" w:rsidP="00DC1003"/>
    <w:p w14:paraId="1341A79F" w14:textId="77777777" w:rsidR="00DC1003" w:rsidRDefault="00DC1003" w:rsidP="00DC1003"/>
    <w:p w14:paraId="58C83ADA" w14:textId="77777777" w:rsidR="00DC1003" w:rsidRDefault="00DC1003" w:rsidP="00DC1003"/>
    <w:p w14:paraId="1486B0F6" w14:textId="77777777" w:rsidR="00DC1003" w:rsidRDefault="00DC1003" w:rsidP="00DC1003"/>
    <w:p w14:paraId="0E3F9933" w14:textId="77777777" w:rsidR="00DC1003" w:rsidRDefault="00DC1003" w:rsidP="00DC1003"/>
    <w:p w14:paraId="38E4E61C" w14:textId="77777777" w:rsidR="00DC1003" w:rsidRDefault="00DC1003" w:rsidP="00DC1003"/>
    <w:p w14:paraId="405C9CEF" w14:textId="77777777" w:rsidR="00DC1003" w:rsidRDefault="00DC1003" w:rsidP="00DC1003"/>
    <w:p w14:paraId="3BFD51B8" w14:textId="77777777" w:rsidR="00DC1003" w:rsidRDefault="00DC1003" w:rsidP="00DC1003"/>
    <w:p w14:paraId="0034D1F8" w14:textId="77777777" w:rsidR="00DC1003" w:rsidRDefault="00DC1003" w:rsidP="00DC1003"/>
    <w:p w14:paraId="0567CD92" w14:textId="77777777" w:rsidR="00DC1003" w:rsidRPr="00056924" w:rsidRDefault="00DC1003" w:rsidP="00DC1003">
      <w:pPr>
        <w:pStyle w:val="1"/>
        <w:ind w:leftChars="0" w:left="0"/>
        <w:rPr>
          <w:color w:val="FFFFFF" w:themeColor="background1"/>
          <w:sz w:val="56"/>
        </w:rPr>
      </w:pPr>
      <w:bookmarkStart w:id="120" w:name="_Toc45813126"/>
      <w:bookmarkStart w:id="121" w:name="_Toc46005945"/>
      <w:bookmarkStart w:id="122" w:name="_Toc47026266"/>
      <w:bookmarkStart w:id="123" w:name="_Toc49349161"/>
      <w:bookmarkStart w:id="124" w:name="_Toc49422529"/>
      <w:bookmarkStart w:id="125" w:name="_Toc51062835"/>
      <w:bookmarkStart w:id="126" w:name="_Toc143490269"/>
      <w:bookmarkStart w:id="127" w:name="_Toc143532710"/>
      <w:bookmarkStart w:id="128" w:name="_Toc143652346"/>
      <w:r>
        <w:rPr>
          <w:rFonts w:hint="eastAsia"/>
          <w:color w:val="FFFFFF" w:themeColor="background1"/>
          <w:sz w:val="56"/>
        </w:rPr>
        <w:t>第３</w:t>
      </w:r>
      <w:r w:rsidRPr="00056924">
        <w:rPr>
          <w:rFonts w:hint="eastAsia"/>
          <w:color w:val="FFFFFF" w:themeColor="background1"/>
          <w:sz w:val="56"/>
        </w:rPr>
        <w:t>部</w:t>
      </w:r>
      <w:bookmarkEnd w:id="120"/>
      <w:bookmarkEnd w:id="121"/>
      <w:bookmarkEnd w:id="122"/>
      <w:bookmarkEnd w:id="123"/>
      <w:bookmarkEnd w:id="124"/>
      <w:bookmarkEnd w:id="125"/>
      <w:bookmarkEnd w:id="126"/>
      <w:bookmarkEnd w:id="127"/>
      <w:bookmarkEnd w:id="128"/>
    </w:p>
    <w:p w14:paraId="7A460F89" w14:textId="77777777" w:rsidR="00DC1003" w:rsidRPr="00F91048" w:rsidRDefault="00902755" w:rsidP="00DC1003">
      <w:pPr>
        <w:pStyle w:val="1"/>
        <w:ind w:leftChars="0" w:left="0"/>
        <w:rPr>
          <w:rFonts w:ascii="HG丸ｺﾞｼｯｸM-PRO" w:eastAsia="HG丸ｺﾞｼｯｸM-PRO" w:hAnsi="HG丸ｺﾞｼｯｸM-PRO"/>
          <w:color w:val="FFFFFF" w:themeColor="background1"/>
          <w:sz w:val="48"/>
        </w:rPr>
      </w:pPr>
      <w:bookmarkStart w:id="129" w:name="_Toc45813127"/>
      <w:bookmarkStart w:id="130" w:name="_Toc46005946"/>
      <w:bookmarkStart w:id="131" w:name="_Toc47026267"/>
      <w:bookmarkStart w:id="132" w:name="_Toc49349162"/>
      <w:bookmarkStart w:id="133" w:name="_Toc49422530"/>
      <w:bookmarkStart w:id="134" w:name="_Toc51062836"/>
      <w:bookmarkStart w:id="135" w:name="_Toc143490270"/>
      <w:bookmarkStart w:id="136" w:name="_Toc143532711"/>
      <w:bookmarkStart w:id="137" w:name="_Toc143652347"/>
      <w:r>
        <w:rPr>
          <w:rFonts w:ascii="HG丸ｺﾞｼｯｸM-PRO" w:eastAsia="HG丸ｺﾞｼｯｸM-PRO" w:hAnsi="HG丸ｺﾞｼｯｸM-PRO" w:hint="eastAsia"/>
          <w:color w:val="FFFFFF" w:themeColor="background1"/>
          <w:sz w:val="48"/>
        </w:rPr>
        <w:t>障害福祉</w:t>
      </w:r>
      <w:r w:rsidR="00DC1003" w:rsidRPr="00DC1003">
        <w:rPr>
          <w:rFonts w:ascii="HG丸ｺﾞｼｯｸM-PRO" w:eastAsia="HG丸ｺﾞｼｯｸM-PRO" w:hAnsi="HG丸ｺﾞｼｯｸM-PRO" w:hint="eastAsia"/>
          <w:color w:val="FFFFFF" w:themeColor="background1"/>
          <w:sz w:val="48"/>
        </w:rPr>
        <w:t>施策を取り巻く状況</w:t>
      </w:r>
      <w:bookmarkEnd w:id="129"/>
      <w:bookmarkEnd w:id="130"/>
      <w:bookmarkEnd w:id="131"/>
      <w:bookmarkEnd w:id="132"/>
      <w:bookmarkEnd w:id="133"/>
      <w:bookmarkEnd w:id="134"/>
      <w:bookmarkEnd w:id="135"/>
      <w:bookmarkEnd w:id="136"/>
      <w:bookmarkEnd w:id="137"/>
    </w:p>
    <w:p w14:paraId="6CCEFD81" w14:textId="77777777" w:rsidR="00DC1003" w:rsidRDefault="00DC1003" w:rsidP="00DC1003"/>
    <w:p w14:paraId="5BE025CA" w14:textId="77777777" w:rsidR="00DC1003" w:rsidRDefault="00DC1003" w:rsidP="00DC1003"/>
    <w:p w14:paraId="41168DD3" w14:textId="77777777" w:rsidR="00DC1003" w:rsidRDefault="00DC1003" w:rsidP="00DC1003"/>
    <w:p w14:paraId="194BB085" w14:textId="77777777" w:rsidR="00DC1003" w:rsidRDefault="00DC1003" w:rsidP="00DC1003"/>
    <w:p w14:paraId="07BFA221" w14:textId="77777777" w:rsidR="00DC1003" w:rsidRDefault="00DC1003" w:rsidP="00DC1003"/>
    <w:p w14:paraId="5DBB8E39" w14:textId="77777777" w:rsidR="00DC1003" w:rsidRDefault="00DC1003" w:rsidP="00DC1003"/>
    <w:p w14:paraId="7F4C106C" w14:textId="77777777" w:rsidR="00DC1003" w:rsidRDefault="00DC1003" w:rsidP="00DC1003"/>
    <w:p w14:paraId="241EF8C5" w14:textId="77777777" w:rsidR="00DC1003" w:rsidRDefault="00DC1003" w:rsidP="00DC1003"/>
    <w:p w14:paraId="533A6905" w14:textId="77777777" w:rsidR="00DC1003" w:rsidRDefault="00DC1003" w:rsidP="00DC1003"/>
    <w:p w14:paraId="02DBBB4A" w14:textId="77777777" w:rsidR="00DC1003" w:rsidRDefault="00DC1003" w:rsidP="00DC1003"/>
    <w:p w14:paraId="42ACAA86" w14:textId="77777777" w:rsidR="00DC1003" w:rsidRDefault="00DC1003" w:rsidP="00DC1003"/>
    <w:p w14:paraId="7516A9B3" w14:textId="77777777" w:rsidR="00DC1003" w:rsidRDefault="00DC1003" w:rsidP="00DC1003"/>
    <w:p w14:paraId="017932C4" w14:textId="77777777" w:rsidR="00DC1003" w:rsidRDefault="00DC1003" w:rsidP="00DC1003"/>
    <w:p w14:paraId="219D2AB3" w14:textId="77777777" w:rsidR="00DC1003" w:rsidRDefault="00DC1003" w:rsidP="00DC1003"/>
    <w:p w14:paraId="257BCFED" w14:textId="77777777" w:rsidR="00DC1003" w:rsidRDefault="00DC1003" w:rsidP="00DC1003"/>
    <w:p w14:paraId="19E46D3C" w14:textId="77777777" w:rsidR="00DC1003" w:rsidRDefault="00DC1003" w:rsidP="00DC1003"/>
    <w:p w14:paraId="6B3F667B" w14:textId="77777777" w:rsidR="00DC1003" w:rsidRDefault="00DC1003" w:rsidP="00DC1003"/>
    <w:p w14:paraId="7A4B7068" w14:textId="77777777" w:rsidR="00DC1003" w:rsidRDefault="00DC1003" w:rsidP="00DC1003"/>
    <w:p w14:paraId="3B2447C8" w14:textId="77777777" w:rsidR="00B262B9" w:rsidRDefault="00B262B9" w:rsidP="00E97D03"/>
    <w:p w14:paraId="79E2A330" w14:textId="77777777" w:rsidR="00B262B9" w:rsidRDefault="00B262B9" w:rsidP="00E97D03"/>
    <w:p w14:paraId="069B58FC" w14:textId="77777777" w:rsidR="00B262B9" w:rsidRDefault="00B262B9" w:rsidP="00E97D03"/>
    <w:p w14:paraId="10B1686F" w14:textId="77777777" w:rsidR="00B262B9" w:rsidRDefault="00B262B9" w:rsidP="00E97D03"/>
    <w:p w14:paraId="0100163D" w14:textId="77777777" w:rsidR="00B262B9" w:rsidRDefault="00B262B9" w:rsidP="00E97D03"/>
    <w:p w14:paraId="7B61C034" w14:textId="77777777" w:rsidR="00B262B9" w:rsidRDefault="00B262B9" w:rsidP="00E97D03"/>
    <w:p w14:paraId="701784DF" w14:textId="77777777" w:rsidR="00B262B9" w:rsidRDefault="00B262B9" w:rsidP="00E97D03"/>
    <w:p w14:paraId="51515FAA" w14:textId="77777777" w:rsidR="00B262B9" w:rsidRDefault="00B262B9" w:rsidP="00E97D03"/>
    <w:p w14:paraId="39CFD1F4" w14:textId="77777777" w:rsidR="00B262B9" w:rsidRDefault="00B262B9" w:rsidP="00E97D03"/>
    <w:p w14:paraId="74B64545" w14:textId="77777777" w:rsidR="00B262B9" w:rsidRDefault="00B262B9" w:rsidP="00E97D03"/>
    <w:p w14:paraId="16838818" w14:textId="0F6B9BB5" w:rsidR="00B262B9" w:rsidRDefault="00B262B9" w:rsidP="00E97D03">
      <w:pPr>
        <w:sectPr w:rsidR="00B262B9" w:rsidSect="009F2707">
          <w:headerReference w:type="even" r:id="rId74"/>
          <w:headerReference w:type="default" r:id="rId75"/>
          <w:footerReference w:type="even" r:id="rId76"/>
          <w:footerReference w:type="default" r:id="rId77"/>
          <w:type w:val="oddPage"/>
          <w:pgSz w:w="11906" w:h="16838" w:code="9"/>
          <w:pgMar w:top="1304" w:right="1304" w:bottom="1134" w:left="1304" w:header="850" w:footer="340" w:gutter="0"/>
          <w:cols w:space="425"/>
          <w:docGrid w:linePitch="350" w:charSpace="2048"/>
        </w:sectPr>
      </w:pPr>
    </w:p>
    <w:p w14:paraId="4F08C79A" w14:textId="2DD3BDED" w:rsidR="00B262B9" w:rsidRDefault="00452F83" w:rsidP="009534F9">
      <w:pPr>
        <w:pStyle w:val="2"/>
        <w:spacing w:afterLines="50" w:after="120"/>
      </w:pPr>
      <w:bookmarkStart w:id="138" w:name="_Toc143652348"/>
      <w:r w:rsidRPr="00452F83">
        <w:rPr>
          <w:rFonts w:hint="eastAsia"/>
        </w:rPr>
        <w:lastRenderedPageBreak/>
        <w:t>１</w:t>
      </w:r>
      <w:r w:rsidR="005100F0">
        <w:rPr>
          <w:rFonts w:hint="eastAsia"/>
        </w:rPr>
        <w:t xml:space="preserve">　</w:t>
      </w:r>
      <w:r w:rsidRPr="00452F83">
        <w:rPr>
          <w:rFonts w:hint="eastAsia"/>
        </w:rPr>
        <w:t>障害者制度改革の進展</w:t>
      </w:r>
      <w:bookmarkEnd w:id="138"/>
    </w:p>
    <w:tbl>
      <w:tblPr>
        <w:tblStyle w:val="14"/>
        <w:tblW w:w="9602" w:type="dxa"/>
        <w:tblInd w:w="227" w:type="dxa"/>
        <w:tblLook w:val="04A0" w:firstRow="1" w:lastRow="0" w:firstColumn="1" w:lastColumn="0" w:noHBand="0" w:noVBand="1"/>
      </w:tblPr>
      <w:tblGrid>
        <w:gridCol w:w="1871"/>
        <w:gridCol w:w="7731"/>
      </w:tblGrid>
      <w:tr w:rsidR="00452F83" w:rsidRPr="00452F83" w14:paraId="618AF517" w14:textId="77777777" w:rsidTr="006258FD">
        <w:trPr>
          <w:cantSplit/>
        </w:trPr>
        <w:tc>
          <w:tcPr>
            <w:tcW w:w="1871" w:type="dxa"/>
            <w:shd w:val="clear" w:color="auto" w:fill="F5D2E2"/>
          </w:tcPr>
          <w:p w14:paraId="1EDE3258" w14:textId="77777777" w:rsidR="00452F83" w:rsidRPr="00452F83" w:rsidRDefault="00452F83" w:rsidP="00341C00">
            <w:pPr>
              <w:pStyle w:val="afff1"/>
              <w:ind w:left="-42" w:right="-63"/>
            </w:pPr>
            <w:r w:rsidRPr="00452F83">
              <w:rPr>
                <w:rFonts w:hint="eastAsia"/>
              </w:rPr>
              <w:t>年月</w:t>
            </w:r>
          </w:p>
        </w:tc>
        <w:tc>
          <w:tcPr>
            <w:tcW w:w="7731" w:type="dxa"/>
            <w:shd w:val="clear" w:color="auto" w:fill="F5D2E2"/>
          </w:tcPr>
          <w:p w14:paraId="4D3E13D0" w14:textId="77777777" w:rsidR="00452F83" w:rsidRPr="00452F83" w:rsidRDefault="00452F83" w:rsidP="00341C00">
            <w:pPr>
              <w:pStyle w:val="afff1"/>
              <w:ind w:left="-42" w:right="-63"/>
            </w:pPr>
            <w:r w:rsidRPr="00452F83">
              <w:rPr>
                <w:rFonts w:hint="eastAsia"/>
              </w:rPr>
              <w:t>障害福祉施策の動向</w:t>
            </w:r>
          </w:p>
        </w:tc>
      </w:tr>
      <w:tr w:rsidR="00452F83" w:rsidRPr="00452F83" w14:paraId="111E5698" w14:textId="77777777" w:rsidTr="00664AD9">
        <w:trPr>
          <w:cantSplit/>
          <w:trHeight w:val="850"/>
        </w:trPr>
        <w:tc>
          <w:tcPr>
            <w:tcW w:w="1871" w:type="dxa"/>
          </w:tcPr>
          <w:p w14:paraId="712EB7C3" w14:textId="4AA22183" w:rsidR="00452F83" w:rsidRDefault="00452F83" w:rsidP="00161ACF">
            <w:pPr>
              <w:pStyle w:val="aff8"/>
              <w:jc w:val="left"/>
            </w:pPr>
            <w:r w:rsidRPr="00452F83">
              <w:rPr>
                <w:rFonts w:hint="eastAsia"/>
              </w:rPr>
              <w:t>平成</w:t>
            </w:r>
            <w:r w:rsidRPr="00452F83">
              <w:t>18</w:t>
            </w:r>
            <w:r w:rsidRPr="00452F83">
              <w:rPr>
                <w:rFonts w:hint="eastAsia"/>
              </w:rPr>
              <w:t>年</w:t>
            </w:r>
            <w:r w:rsidR="002A23D4">
              <w:rPr>
                <w:rFonts w:hint="eastAsia"/>
              </w:rPr>
              <w:t>４月</w:t>
            </w:r>
          </w:p>
          <w:p w14:paraId="2AE96E17" w14:textId="3DA9349E" w:rsidR="00161ACF" w:rsidRPr="00452F83" w:rsidRDefault="00161ACF" w:rsidP="00161ACF">
            <w:pPr>
              <w:pStyle w:val="aff8"/>
              <w:jc w:val="left"/>
            </w:pPr>
            <w:r>
              <w:rPr>
                <w:rFonts w:hint="eastAsia"/>
              </w:rPr>
              <w:t>(</w:t>
            </w:r>
            <w:r>
              <w:t>2006</w:t>
            </w:r>
            <w:r>
              <w:rPr>
                <w:rFonts w:hint="eastAsia"/>
              </w:rPr>
              <w:t>年)</w:t>
            </w:r>
          </w:p>
        </w:tc>
        <w:tc>
          <w:tcPr>
            <w:tcW w:w="7731" w:type="dxa"/>
            <w:vAlign w:val="center"/>
          </w:tcPr>
          <w:p w14:paraId="58313010" w14:textId="77777777" w:rsidR="00452F83" w:rsidRPr="00452F83" w:rsidRDefault="00452F83" w:rsidP="00117D56">
            <w:pPr>
              <w:pStyle w:val="101"/>
              <w:ind w:left="200" w:hanging="200"/>
            </w:pPr>
            <w:r w:rsidRPr="00452F83">
              <w:rPr>
                <w:rFonts w:hint="eastAsia"/>
              </w:rPr>
              <w:t>・障害者自立支援法の施行</w:t>
            </w:r>
          </w:p>
          <w:p w14:paraId="720DA921" w14:textId="2904B134" w:rsidR="00452F83" w:rsidRPr="00452F83" w:rsidRDefault="000B7670" w:rsidP="00117D56">
            <w:pPr>
              <w:pStyle w:val="101"/>
              <w:ind w:left="200" w:hanging="200"/>
            </w:pPr>
            <w:r>
              <w:rPr>
                <w:rFonts w:hint="eastAsia"/>
              </w:rPr>
              <w:t>（</w:t>
            </w:r>
            <w:r w:rsidR="007466A8">
              <w:rPr>
                <w:rFonts w:hint="eastAsia"/>
              </w:rPr>
              <w:t>就労支援の強化、障害</w:t>
            </w:r>
            <w:r w:rsidR="00452F83" w:rsidRPr="00452F83">
              <w:rPr>
                <w:rFonts w:hint="eastAsia"/>
              </w:rPr>
              <w:t>程度区分によるサービス基準の明確化、サービス提供主体の市町村への一元化など</w:t>
            </w:r>
            <w:r>
              <w:rPr>
                <w:rFonts w:hint="eastAsia"/>
              </w:rPr>
              <w:t>）</w:t>
            </w:r>
          </w:p>
        </w:tc>
      </w:tr>
      <w:tr w:rsidR="00452F83" w:rsidRPr="00452F83" w14:paraId="3413C9F4" w14:textId="77777777" w:rsidTr="003240A8">
        <w:trPr>
          <w:cantSplit/>
          <w:trHeight w:val="567"/>
        </w:trPr>
        <w:tc>
          <w:tcPr>
            <w:tcW w:w="1871" w:type="dxa"/>
          </w:tcPr>
          <w:p w14:paraId="53ECC595" w14:textId="77777777" w:rsidR="00452F83" w:rsidRPr="00452F83" w:rsidRDefault="00452F83" w:rsidP="002A23D4">
            <w:pPr>
              <w:pStyle w:val="aff8"/>
            </w:pPr>
            <w:r w:rsidRPr="00452F83">
              <w:t>12</w:t>
            </w:r>
            <w:r w:rsidRPr="00452F83">
              <w:rPr>
                <w:rFonts w:hint="eastAsia"/>
              </w:rPr>
              <w:t>月</w:t>
            </w:r>
          </w:p>
        </w:tc>
        <w:tc>
          <w:tcPr>
            <w:tcW w:w="7731" w:type="dxa"/>
            <w:vAlign w:val="center"/>
          </w:tcPr>
          <w:p w14:paraId="3D64C018" w14:textId="77777777" w:rsidR="00452F83" w:rsidRPr="00452F83" w:rsidRDefault="00452F83" w:rsidP="00117D56">
            <w:pPr>
              <w:pStyle w:val="101"/>
              <w:ind w:left="200" w:hanging="200"/>
            </w:pPr>
            <w:r w:rsidRPr="00452F83">
              <w:rPr>
                <w:rFonts w:hint="eastAsia"/>
              </w:rPr>
              <w:t>・バリアフリー新法の施行</w:t>
            </w:r>
          </w:p>
          <w:p w14:paraId="5D2A1FD3" w14:textId="77777777" w:rsidR="00452F83" w:rsidRPr="00452F83" w:rsidRDefault="000B7670" w:rsidP="00117D56">
            <w:pPr>
              <w:pStyle w:val="101"/>
              <w:ind w:left="200" w:hanging="200"/>
            </w:pPr>
            <w:r>
              <w:rPr>
                <w:rFonts w:hint="eastAsia"/>
              </w:rPr>
              <w:t>（</w:t>
            </w:r>
            <w:r w:rsidR="00452F83" w:rsidRPr="00452F83">
              <w:rPr>
                <w:rFonts w:hint="eastAsia"/>
              </w:rPr>
              <w:t>高齢者や身体障害者等の移動の円滑化など</w:t>
            </w:r>
            <w:r>
              <w:rPr>
                <w:rFonts w:hint="eastAsia"/>
              </w:rPr>
              <w:t>）</w:t>
            </w:r>
          </w:p>
        </w:tc>
      </w:tr>
      <w:tr w:rsidR="00452F83" w:rsidRPr="00452F83" w14:paraId="326CCC59" w14:textId="77777777" w:rsidTr="003240A8">
        <w:trPr>
          <w:cantSplit/>
          <w:trHeight w:val="567"/>
        </w:trPr>
        <w:tc>
          <w:tcPr>
            <w:tcW w:w="1871" w:type="dxa"/>
            <w:vAlign w:val="center"/>
          </w:tcPr>
          <w:p w14:paraId="1F546D56" w14:textId="48EC8B50" w:rsidR="00452F83" w:rsidRDefault="00452F83" w:rsidP="00161ACF">
            <w:pPr>
              <w:pStyle w:val="aff8"/>
              <w:jc w:val="left"/>
            </w:pPr>
            <w:r w:rsidRPr="00452F83">
              <w:rPr>
                <w:rFonts w:hint="eastAsia"/>
              </w:rPr>
              <w:t>平成</w:t>
            </w:r>
            <w:r w:rsidRPr="00452F83">
              <w:t>19</w:t>
            </w:r>
            <w:r w:rsidRPr="00452F83">
              <w:rPr>
                <w:rFonts w:hint="eastAsia"/>
              </w:rPr>
              <w:t>年</w:t>
            </w:r>
            <w:r w:rsidR="002A23D4">
              <w:rPr>
                <w:rFonts w:hint="eastAsia"/>
              </w:rPr>
              <w:t>９月</w:t>
            </w:r>
          </w:p>
          <w:p w14:paraId="7637697B" w14:textId="5D3B0B32" w:rsidR="00161ACF" w:rsidRPr="00452F83" w:rsidRDefault="00161ACF" w:rsidP="00161ACF">
            <w:pPr>
              <w:pStyle w:val="aff8"/>
              <w:jc w:val="left"/>
            </w:pPr>
            <w:r>
              <w:rPr>
                <w:rFonts w:hint="eastAsia"/>
              </w:rPr>
              <w:t>(</w:t>
            </w:r>
            <w:r>
              <w:t>2007</w:t>
            </w:r>
            <w:r>
              <w:rPr>
                <w:rFonts w:hint="eastAsia"/>
              </w:rPr>
              <w:t>年)</w:t>
            </w:r>
          </w:p>
        </w:tc>
        <w:tc>
          <w:tcPr>
            <w:tcW w:w="7731" w:type="dxa"/>
            <w:vAlign w:val="center"/>
          </w:tcPr>
          <w:p w14:paraId="46D69DB4" w14:textId="77777777" w:rsidR="00452F83" w:rsidRPr="00452F83" w:rsidRDefault="00452F83" w:rsidP="00452F83">
            <w:pPr>
              <w:pStyle w:val="101"/>
              <w:ind w:left="200" w:hanging="200"/>
            </w:pPr>
            <w:r w:rsidRPr="00452F83">
              <w:rPr>
                <w:rFonts w:hint="eastAsia"/>
              </w:rPr>
              <w:t>・障害者権利条約に署名</w:t>
            </w:r>
          </w:p>
        </w:tc>
      </w:tr>
      <w:tr w:rsidR="00452F83" w:rsidRPr="00452F83" w14:paraId="477D7DA3" w14:textId="77777777" w:rsidTr="003240A8">
        <w:trPr>
          <w:cantSplit/>
          <w:trHeight w:val="567"/>
        </w:trPr>
        <w:tc>
          <w:tcPr>
            <w:tcW w:w="1871" w:type="dxa"/>
          </w:tcPr>
          <w:p w14:paraId="2CFDA2DD" w14:textId="35A9450B" w:rsidR="00452F83" w:rsidRDefault="00452F83" w:rsidP="00161ACF">
            <w:pPr>
              <w:pStyle w:val="aff8"/>
              <w:jc w:val="left"/>
            </w:pPr>
            <w:r w:rsidRPr="00452F83">
              <w:rPr>
                <w:rFonts w:hint="eastAsia"/>
              </w:rPr>
              <w:t>平成</w:t>
            </w:r>
            <w:r w:rsidRPr="00452F83">
              <w:t>22</w:t>
            </w:r>
            <w:r w:rsidRPr="00452F83">
              <w:rPr>
                <w:rFonts w:hint="eastAsia"/>
              </w:rPr>
              <w:t>年12月</w:t>
            </w:r>
          </w:p>
          <w:p w14:paraId="12E83087" w14:textId="77234B94" w:rsidR="00161ACF" w:rsidRPr="00452F83" w:rsidRDefault="00161ACF" w:rsidP="00161ACF">
            <w:pPr>
              <w:pStyle w:val="aff8"/>
              <w:jc w:val="left"/>
            </w:pPr>
            <w:r>
              <w:rPr>
                <w:rFonts w:hint="eastAsia"/>
              </w:rPr>
              <w:t>(</w:t>
            </w:r>
            <w:r>
              <w:t>2010</w:t>
            </w:r>
            <w:r>
              <w:rPr>
                <w:rFonts w:hint="eastAsia"/>
              </w:rPr>
              <w:t>年)</w:t>
            </w:r>
          </w:p>
        </w:tc>
        <w:tc>
          <w:tcPr>
            <w:tcW w:w="7731" w:type="dxa"/>
            <w:vAlign w:val="center"/>
          </w:tcPr>
          <w:p w14:paraId="709A5560" w14:textId="77777777" w:rsidR="00452F83" w:rsidRPr="00452F83" w:rsidRDefault="00452F83" w:rsidP="00117D56">
            <w:pPr>
              <w:pStyle w:val="101"/>
              <w:ind w:left="200" w:hanging="200"/>
            </w:pPr>
            <w:r w:rsidRPr="00452F83">
              <w:rPr>
                <w:rFonts w:hint="eastAsia"/>
              </w:rPr>
              <w:t>・障害者自立支援法の改正</w:t>
            </w:r>
          </w:p>
          <w:p w14:paraId="6BCA35C3" w14:textId="77777777" w:rsidR="00452F83" w:rsidRPr="00452F83" w:rsidRDefault="000B7670" w:rsidP="00117D56">
            <w:pPr>
              <w:pStyle w:val="101"/>
              <w:ind w:left="200" w:hanging="200"/>
            </w:pPr>
            <w:r>
              <w:rPr>
                <w:rFonts w:hint="eastAsia"/>
              </w:rPr>
              <w:t>（</w:t>
            </w:r>
            <w:r w:rsidR="00452F83" w:rsidRPr="00452F83">
              <w:rPr>
                <w:rFonts w:hint="eastAsia"/>
              </w:rPr>
              <w:t>利用者負担の見直し、発達障害が対象として明確化など</w:t>
            </w:r>
            <w:r>
              <w:rPr>
                <w:rFonts w:hint="eastAsia"/>
              </w:rPr>
              <w:t>）</w:t>
            </w:r>
          </w:p>
        </w:tc>
      </w:tr>
      <w:tr w:rsidR="00452F83" w:rsidRPr="00452F83" w14:paraId="0A341099" w14:textId="77777777" w:rsidTr="003240A8">
        <w:trPr>
          <w:cantSplit/>
          <w:trHeight w:val="567"/>
        </w:trPr>
        <w:tc>
          <w:tcPr>
            <w:tcW w:w="1871" w:type="dxa"/>
          </w:tcPr>
          <w:p w14:paraId="2017604F" w14:textId="39CA8DB0" w:rsidR="00452F83" w:rsidRDefault="00452F83" w:rsidP="00161ACF">
            <w:pPr>
              <w:pStyle w:val="aff8"/>
              <w:jc w:val="left"/>
              <w:rPr>
                <w:rFonts w:hAnsi="A-OTF UD新丸ゴ Pr6 L"/>
              </w:rPr>
            </w:pPr>
            <w:r w:rsidRPr="00452F83">
              <w:rPr>
                <w:rFonts w:hAnsi="A-OTF UD新丸ゴ Pr6 L" w:hint="eastAsia"/>
              </w:rPr>
              <w:t>平成23年</w:t>
            </w:r>
            <w:r w:rsidR="002A23D4">
              <w:rPr>
                <w:rFonts w:hAnsi="A-OTF UD新丸ゴ Pr6 L" w:hint="eastAsia"/>
              </w:rPr>
              <w:t>８月</w:t>
            </w:r>
          </w:p>
          <w:p w14:paraId="3449C389" w14:textId="4A6FD9F4" w:rsidR="00161ACF" w:rsidRPr="00452F83" w:rsidRDefault="00161ACF" w:rsidP="00161ACF">
            <w:pPr>
              <w:pStyle w:val="aff8"/>
              <w:jc w:val="left"/>
              <w:rPr>
                <w:rFonts w:hAnsi="A-OTF UD新丸ゴ Pr6 L"/>
              </w:rPr>
            </w:pPr>
            <w:r>
              <w:rPr>
                <w:rFonts w:hAnsi="A-OTF UD新丸ゴ Pr6 L" w:hint="eastAsia"/>
              </w:rPr>
              <w:t>(</w:t>
            </w:r>
            <w:r>
              <w:rPr>
                <w:rFonts w:hAnsi="A-OTF UD新丸ゴ Pr6 L"/>
              </w:rPr>
              <w:t>2011</w:t>
            </w:r>
            <w:r>
              <w:rPr>
                <w:rFonts w:hAnsi="A-OTF UD新丸ゴ Pr6 L" w:hint="eastAsia"/>
              </w:rPr>
              <w:t>年)</w:t>
            </w:r>
          </w:p>
        </w:tc>
        <w:tc>
          <w:tcPr>
            <w:tcW w:w="7731" w:type="dxa"/>
            <w:vAlign w:val="center"/>
          </w:tcPr>
          <w:p w14:paraId="0CDF3923" w14:textId="77777777" w:rsidR="00452F83" w:rsidRPr="00452F83" w:rsidRDefault="00452F83" w:rsidP="00117D56">
            <w:pPr>
              <w:pStyle w:val="101"/>
              <w:ind w:left="200" w:hanging="200"/>
            </w:pPr>
            <w:r w:rsidRPr="00452F83">
              <w:rPr>
                <w:rFonts w:hint="eastAsia"/>
              </w:rPr>
              <w:t>・改正障害者基本法の施行</w:t>
            </w:r>
          </w:p>
          <w:p w14:paraId="6A9FA970" w14:textId="77777777" w:rsidR="00452F83" w:rsidRPr="00452F83" w:rsidRDefault="000B7670" w:rsidP="00117D56">
            <w:pPr>
              <w:pStyle w:val="101"/>
              <w:ind w:left="200" w:hanging="200"/>
            </w:pPr>
            <w:r>
              <w:rPr>
                <w:rFonts w:hint="eastAsia"/>
              </w:rPr>
              <w:t>（</w:t>
            </w:r>
            <w:r w:rsidR="00452F83" w:rsidRPr="00452F83">
              <w:rPr>
                <w:rFonts w:hint="eastAsia"/>
              </w:rPr>
              <w:t>障害者の定義の見直し、差別の</w:t>
            </w:r>
            <w:r w:rsidR="00452F83" w:rsidRPr="0037207A">
              <w:rPr>
                <w:rFonts w:hint="eastAsia"/>
              </w:rPr>
              <w:t>禁止</w:t>
            </w:r>
            <w:r>
              <w:rPr>
                <w:rFonts w:hint="eastAsia"/>
              </w:rPr>
              <w:t>）</w:t>
            </w:r>
          </w:p>
        </w:tc>
      </w:tr>
      <w:tr w:rsidR="00452F83" w:rsidRPr="00452F83" w14:paraId="623B908F" w14:textId="77777777" w:rsidTr="00664AD9">
        <w:trPr>
          <w:cantSplit/>
          <w:trHeight w:val="850"/>
        </w:trPr>
        <w:tc>
          <w:tcPr>
            <w:tcW w:w="1871" w:type="dxa"/>
          </w:tcPr>
          <w:p w14:paraId="1A2BDB53" w14:textId="2AAA78D9" w:rsidR="00452F83" w:rsidRDefault="00452F83" w:rsidP="00161ACF">
            <w:pPr>
              <w:pStyle w:val="aff8"/>
              <w:jc w:val="left"/>
            </w:pPr>
            <w:r w:rsidRPr="00452F83">
              <w:rPr>
                <w:rFonts w:hint="eastAsia"/>
              </w:rPr>
              <w:t>平成24年10月</w:t>
            </w:r>
          </w:p>
          <w:p w14:paraId="0A6D6812" w14:textId="09C178C8" w:rsidR="00EA6CAB" w:rsidRPr="00452F83" w:rsidRDefault="00EA6CAB" w:rsidP="00161ACF">
            <w:pPr>
              <w:pStyle w:val="aff8"/>
              <w:jc w:val="left"/>
            </w:pPr>
            <w:r>
              <w:rPr>
                <w:rFonts w:hint="eastAsia"/>
              </w:rPr>
              <w:t>(</w:t>
            </w:r>
            <w:r>
              <w:t>2012</w:t>
            </w:r>
            <w:r>
              <w:rPr>
                <w:rFonts w:hint="eastAsia"/>
              </w:rPr>
              <w:t>年)</w:t>
            </w:r>
          </w:p>
        </w:tc>
        <w:tc>
          <w:tcPr>
            <w:tcW w:w="7731" w:type="dxa"/>
            <w:vAlign w:val="center"/>
          </w:tcPr>
          <w:p w14:paraId="223E2DA4" w14:textId="77777777" w:rsidR="00452F83" w:rsidRPr="00452F83" w:rsidRDefault="00452F83" w:rsidP="00117D56">
            <w:pPr>
              <w:pStyle w:val="101"/>
              <w:ind w:left="200" w:hanging="200"/>
            </w:pPr>
            <w:r w:rsidRPr="00452F83">
              <w:rPr>
                <w:rFonts w:hint="eastAsia"/>
              </w:rPr>
              <w:t>・障害者虐待防止法の施行</w:t>
            </w:r>
          </w:p>
          <w:p w14:paraId="4669C1C6" w14:textId="77777777" w:rsidR="00452F83" w:rsidRPr="00452F83" w:rsidRDefault="000B7670" w:rsidP="00117D56">
            <w:pPr>
              <w:pStyle w:val="101"/>
              <w:ind w:left="200" w:hanging="200"/>
            </w:pPr>
            <w:r>
              <w:rPr>
                <w:rFonts w:hint="eastAsia"/>
              </w:rPr>
              <w:t>（</w:t>
            </w:r>
            <w:r w:rsidR="00452F83" w:rsidRPr="00452F83">
              <w:rPr>
                <w:rFonts w:hint="eastAsia"/>
              </w:rPr>
              <w:t>虐待の分類、虐待を発見した国民の通報義務、市町村虐待防止センター・都道府県権利擁護センターの設置など</w:t>
            </w:r>
            <w:r>
              <w:rPr>
                <w:rFonts w:hint="eastAsia"/>
              </w:rPr>
              <w:t>）</w:t>
            </w:r>
          </w:p>
        </w:tc>
      </w:tr>
      <w:tr w:rsidR="00452F83" w:rsidRPr="00452F83" w14:paraId="39F505DD" w14:textId="77777777" w:rsidTr="003240A8">
        <w:trPr>
          <w:cantSplit/>
          <w:trHeight w:val="567"/>
        </w:trPr>
        <w:tc>
          <w:tcPr>
            <w:tcW w:w="1871" w:type="dxa"/>
            <w:tcBorders>
              <w:bottom w:val="nil"/>
            </w:tcBorders>
          </w:tcPr>
          <w:p w14:paraId="4009378A" w14:textId="68EAE37D" w:rsidR="00452F83" w:rsidRDefault="00452F83" w:rsidP="00161ACF">
            <w:pPr>
              <w:pStyle w:val="aff8"/>
              <w:jc w:val="left"/>
            </w:pPr>
            <w:r w:rsidRPr="00452F83">
              <w:rPr>
                <w:rFonts w:hint="eastAsia"/>
              </w:rPr>
              <w:t>平成25年</w:t>
            </w:r>
            <w:r w:rsidR="002A23D4">
              <w:rPr>
                <w:rFonts w:hint="eastAsia"/>
              </w:rPr>
              <w:t>４月</w:t>
            </w:r>
          </w:p>
          <w:p w14:paraId="2225B0AB" w14:textId="50DF7115" w:rsidR="00161ACF" w:rsidRPr="00452F83" w:rsidRDefault="00161ACF" w:rsidP="00161ACF">
            <w:pPr>
              <w:pStyle w:val="aff8"/>
              <w:jc w:val="left"/>
            </w:pPr>
            <w:r>
              <w:rPr>
                <w:rFonts w:hint="eastAsia"/>
              </w:rPr>
              <w:t>(</w:t>
            </w:r>
            <w:r>
              <w:t>2013</w:t>
            </w:r>
            <w:r>
              <w:rPr>
                <w:rFonts w:hint="eastAsia"/>
              </w:rPr>
              <w:t>年)</w:t>
            </w:r>
          </w:p>
        </w:tc>
        <w:tc>
          <w:tcPr>
            <w:tcW w:w="7731" w:type="dxa"/>
            <w:vAlign w:val="center"/>
          </w:tcPr>
          <w:p w14:paraId="1AF7471F" w14:textId="77777777" w:rsidR="00452F83" w:rsidRPr="00452F83" w:rsidRDefault="00452F83" w:rsidP="00117D56">
            <w:pPr>
              <w:pStyle w:val="101"/>
              <w:ind w:left="200" w:hanging="200"/>
            </w:pPr>
            <w:r w:rsidRPr="00452F83">
              <w:rPr>
                <w:rFonts w:hint="eastAsia"/>
              </w:rPr>
              <w:t>・障害者総合支援法の施行</w:t>
            </w:r>
          </w:p>
          <w:p w14:paraId="1B70302E" w14:textId="2758A6C5" w:rsidR="00452F83" w:rsidRPr="00452F83" w:rsidRDefault="000B7670" w:rsidP="00DD0498">
            <w:pPr>
              <w:pStyle w:val="101"/>
              <w:ind w:left="200" w:hanging="200"/>
            </w:pPr>
            <w:r>
              <w:rPr>
                <w:rFonts w:hint="eastAsia"/>
              </w:rPr>
              <w:t>（</w:t>
            </w:r>
            <w:r w:rsidR="00DD0498">
              <w:rPr>
                <w:rFonts w:hint="eastAsia"/>
              </w:rPr>
              <w:t>難病患者を対象として追加</w:t>
            </w:r>
            <w:r w:rsidR="00452F83" w:rsidRPr="00452F83">
              <w:rPr>
                <w:rFonts w:hint="eastAsia"/>
              </w:rPr>
              <w:t>、地域生活支援事業の追加等</w:t>
            </w:r>
            <w:r>
              <w:rPr>
                <w:rFonts w:hint="eastAsia"/>
              </w:rPr>
              <w:t>）</w:t>
            </w:r>
          </w:p>
        </w:tc>
      </w:tr>
      <w:tr w:rsidR="00452F83" w:rsidRPr="00452F83" w14:paraId="58313985" w14:textId="77777777" w:rsidTr="003240A8">
        <w:trPr>
          <w:cantSplit/>
          <w:trHeight w:val="567"/>
        </w:trPr>
        <w:tc>
          <w:tcPr>
            <w:tcW w:w="1871" w:type="dxa"/>
            <w:tcBorders>
              <w:top w:val="nil"/>
            </w:tcBorders>
          </w:tcPr>
          <w:p w14:paraId="07EECF1F" w14:textId="77777777" w:rsidR="00452F83" w:rsidRPr="00452F83" w:rsidRDefault="00452F83" w:rsidP="002A23D4">
            <w:pPr>
              <w:pStyle w:val="aff8"/>
            </w:pPr>
          </w:p>
        </w:tc>
        <w:tc>
          <w:tcPr>
            <w:tcW w:w="7731" w:type="dxa"/>
            <w:vAlign w:val="center"/>
          </w:tcPr>
          <w:p w14:paraId="6F8C97F3" w14:textId="77777777" w:rsidR="00452F83" w:rsidRPr="00452F83" w:rsidRDefault="00452F83" w:rsidP="00117D56">
            <w:pPr>
              <w:pStyle w:val="101"/>
              <w:ind w:left="200" w:hanging="200"/>
            </w:pPr>
            <w:r w:rsidRPr="00452F83">
              <w:rPr>
                <w:rFonts w:hint="eastAsia"/>
              </w:rPr>
              <w:t>・障害者優先調達推進法の施行</w:t>
            </w:r>
          </w:p>
          <w:p w14:paraId="7FAE2E40" w14:textId="15BE3EBF" w:rsidR="00452F83" w:rsidRPr="00452F83" w:rsidRDefault="000B7670" w:rsidP="00117D56">
            <w:pPr>
              <w:pStyle w:val="101"/>
              <w:ind w:left="200" w:hanging="200"/>
            </w:pPr>
            <w:r>
              <w:rPr>
                <w:rFonts w:hint="eastAsia"/>
              </w:rPr>
              <w:t>（</w:t>
            </w:r>
            <w:r w:rsidR="00E4124E">
              <w:rPr>
                <w:rFonts w:hint="eastAsia"/>
              </w:rPr>
              <w:t>国や地方公共団体による障害者就労施設等からの物品</w:t>
            </w:r>
            <w:r w:rsidR="00452F83" w:rsidRPr="00452F83">
              <w:rPr>
                <w:rFonts w:hint="eastAsia"/>
              </w:rPr>
              <w:t>調達の推進など</w:t>
            </w:r>
            <w:r>
              <w:rPr>
                <w:rFonts w:hint="eastAsia"/>
              </w:rPr>
              <w:t>）</w:t>
            </w:r>
          </w:p>
        </w:tc>
      </w:tr>
      <w:tr w:rsidR="00452F83" w:rsidRPr="00452F83" w14:paraId="5B3D72D2" w14:textId="77777777" w:rsidTr="003240A8">
        <w:trPr>
          <w:cantSplit/>
          <w:trHeight w:val="567"/>
        </w:trPr>
        <w:tc>
          <w:tcPr>
            <w:tcW w:w="1871" w:type="dxa"/>
            <w:vAlign w:val="center"/>
          </w:tcPr>
          <w:p w14:paraId="27020E6B" w14:textId="16261744" w:rsidR="00452F83" w:rsidRDefault="00452F83" w:rsidP="00161ACF">
            <w:pPr>
              <w:pStyle w:val="aff8"/>
              <w:jc w:val="left"/>
            </w:pPr>
            <w:r w:rsidRPr="00452F83">
              <w:rPr>
                <w:rFonts w:hint="eastAsia"/>
              </w:rPr>
              <w:t>平成26年</w:t>
            </w:r>
            <w:r w:rsidR="002A23D4">
              <w:rPr>
                <w:rFonts w:hint="eastAsia"/>
              </w:rPr>
              <w:t>１月</w:t>
            </w:r>
          </w:p>
          <w:p w14:paraId="73788F49" w14:textId="412D9D1F" w:rsidR="00161ACF" w:rsidRPr="00452F83" w:rsidRDefault="00161ACF" w:rsidP="00161ACF">
            <w:pPr>
              <w:pStyle w:val="aff8"/>
              <w:jc w:val="left"/>
            </w:pPr>
            <w:r>
              <w:rPr>
                <w:rFonts w:hint="eastAsia"/>
              </w:rPr>
              <w:t>(</w:t>
            </w:r>
            <w:r>
              <w:t>2014</w:t>
            </w:r>
            <w:r>
              <w:rPr>
                <w:rFonts w:hint="eastAsia"/>
              </w:rPr>
              <w:t>年)</w:t>
            </w:r>
          </w:p>
        </w:tc>
        <w:tc>
          <w:tcPr>
            <w:tcW w:w="7731" w:type="dxa"/>
            <w:vAlign w:val="center"/>
          </w:tcPr>
          <w:p w14:paraId="731DD9E7" w14:textId="77777777" w:rsidR="00452F83" w:rsidRPr="00452F83" w:rsidRDefault="00452F83" w:rsidP="00452F83">
            <w:pPr>
              <w:pStyle w:val="101"/>
              <w:ind w:left="200" w:hanging="200"/>
            </w:pPr>
            <w:r w:rsidRPr="00452F83">
              <w:rPr>
                <w:rFonts w:hint="eastAsia"/>
              </w:rPr>
              <w:t>・障害者権利条約の批准</w:t>
            </w:r>
          </w:p>
        </w:tc>
      </w:tr>
      <w:tr w:rsidR="00452F83" w:rsidRPr="00452F83" w14:paraId="1AF9B6BC" w14:textId="77777777" w:rsidTr="003240A8">
        <w:trPr>
          <w:cantSplit/>
          <w:trHeight w:val="567"/>
        </w:trPr>
        <w:tc>
          <w:tcPr>
            <w:tcW w:w="1871" w:type="dxa"/>
          </w:tcPr>
          <w:p w14:paraId="5F6ABE86" w14:textId="77777777" w:rsidR="00452F83" w:rsidRPr="00452F83" w:rsidRDefault="002A23D4" w:rsidP="002A23D4">
            <w:pPr>
              <w:pStyle w:val="aff8"/>
            </w:pPr>
            <w:r>
              <w:rPr>
                <w:rFonts w:hint="eastAsia"/>
              </w:rPr>
              <w:t>４月</w:t>
            </w:r>
          </w:p>
        </w:tc>
        <w:tc>
          <w:tcPr>
            <w:tcW w:w="7731" w:type="dxa"/>
            <w:vAlign w:val="center"/>
          </w:tcPr>
          <w:p w14:paraId="1D1C0B86" w14:textId="77777777" w:rsidR="00452F83" w:rsidRPr="00452F83" w:rsidRDefault="00452F83" w:rsidP="00117D56">
            <w:pPr>
              <w:pStyle w:val="101"/>
              <w:ind w:left="200" w:hanging="200"/>
            </w:pPr>
            <w:r w:rsidRPr="00452F83">
              <w:rPr>
                <w:rFonts w:hint="eastAsia"/>
              </w:rPr>
              <w:t>・改正精神保健福祉法の施行</w:t>
            </w:r>
          </w:p>
          <w:p w14:paraId="57F2DC49" w14:textId="77777777" w:rsidR="00452F83" w:rsidRPr="00452F83" w:rsidRDefault="000B7670" w:rsidP="00117D56">
            <w:pPr>
              <w:pStyle w:val="101"/>
              <w:ind w:left="200" w:hanging="200"/>
            </w:pPr>
            <w:r>
              <w:rPr>
                <w:rFonts w:hint="eastAsia"/>
              </w:rPr>
              <w:t>（</w:t>
            </w:r>
            <w:r w:rsidR="00452F83" w:rsidRPr="00452F83">
              <w:rPr>
                <w:rFonts w:hint="eastAsia"/>
              </w:rPr>
              <w:t>保護者制度の見直し、医療保護入院の手続きの見直しなど</w:t>
            </w:r>
            <w:r>
              <w:rPr>
                <w:rFonts w:hint="eastAsia"/>
              </w:rPr>
              <w:t>）</w:t>
            </w:r>
          </w:p>
        </w:tc>
      </w:tr>
      <w:tr w:rsidR="00452F83" w:rsidRPr="00452F83" w14:paraId="593B2864" w14:textId="77777777" w:rsidTr="003240A8">
        <w:trPr>
          <w:cantSplit/>
          <w:trHeight w:val="567"/>
        </w:trPr>
        <w:tc>
          <w:tcPr>
            <w:tcW w:w="1871" w:type="dxa"/>
          </w:tcPr>
          <w:p w14:paraId="0DF18B1A" w14:textId="4E5751E9" w:rsidR="00452F83" w:rsidRDefault="00452F83" w:rsidP="00161ACF">
            <w:pPr>
              <w:pStyle w:val="aff8"/>
              <w:jc w:val="left"/>
            </w:pPr>
            <w:r w:rsidRPr="00452F83">
              <w:rPr>
                <w:rFonts w:hint="eastAsia"/>
              </w:rPr>
              <w:t>平成27年</w:t>
            </w:r>
            <w:r w:rsidR="002A23D4">
              <w:rPr>
                <w:rFonts w:hint="eastAsia"/>
              </w:rPr>
              <w:t>１月</w:t>
            </w:r>
          </w:p>
          <w:p w14:paraId="78E41872" w14:textId="3D02B03B" w:rsidR="00161ACF" w:rsidRPr="00452F83" w:rsidRDefault="00161ACF" w:rsidP="00161ACF">
            <w:pPr>
              <w:pStyle w:val="aff8"/>
              <w:jc w:val="left"/>
            </w:pPr>
            <w:r>
              <w:rPr>
                <w:rFonts w:hint="eastAsia"/>
              </w:rPr>
              <w:t>(</w:t>
            </w:r>
            <w:r>
              <w:t>2015</w:t>
            </w:r>
            <w:r>
              <w:rPr>
                <w:rFonts w:hint="eastAsia"/>
              </w:rPr>
              <w:t>年)</w:t>
            </w:r>
          </w:p>
        </w:tc>
        <w:tc>
          <w:tcPr>
            <w:tcW w:w="7731" w:type="dxa"/>
            <w:vAlign w:val="center"/>
          </w:tcPr>
          <w:p w14:paraId="618AB88F" w14:textId="77777777" w:rsidR="00452F83" w:rsidRPr="00452F83" w:rsidRDefault="00452F83" w:rsidP="00117D56">
            <w:pPr>
              <w:pStyle w:val="101"/>
              <w:ind w:left="200" w:hanging="200"/>
            </w:pPr>
            <w:r w:rsidRPr="00452F83">
              <w:rPr>
                <w:rFonts w:hint="eastAsia"/>
              </w:rPr>
              <w:t>・難病法の施行</w:t>
            </w:r>
          </w:p>
          <w:p w14:paraId="21D73C90" w14:textId="77777777" w:rsidR="00452F83" w:rsidRPr="00452F83" w:rsidRDefault="000B7670" w:rsidP="00117D56">
            <w:pPr>
              <w:pStyle w:val="101"/>
              <w:ind w:left="200" w:hanging="200"/>
            </w:pPr>
            <w:r>
              <w:rPr>
                <w:rFonts w:hint="eastAsia"/>
              </w:rPr>
              <w:t>（</w:t>
            </w:r>
            <w:r w:rsidR="00452F83" w:rsidRPr="00452F83">
              <w:rPr>
                <w:rFonts w:hint="eastAsia"/>
              </w:rPr>
              <w:t>医療費助成の対象疾病の拡大など</w:t>
            </w:r>
            <w:r>
              <w:rPr>
                <w:rFonts w:hint="eastAsia"/>
              </w:rPr>
              <w:t>）</w:t>
            </w:r>
          </w:p>
        </w:tc>
      </w:tr>
      <w:tr w:rsidR="00452F83" w:rsidRPr="00452F83" w14:paraId="2B8D1716" w14:textId="77777777" w:rsidTr="003240A8">
        <w:trPr>
          <w:cantSplit/>
          <w:trHeight w:val="567"/>
        </w:trPr>
        <w:tc>
          <w:tcPr>
            <w:tcW w:w="1871" w:type="dxa"/>
            <w:tcBorders>
              <w:bottom w:val="nil"/>
            </w:tcBorders>
          </w:tcPr>
          <w:p w14:paraId="2B2F937D" w14:textId="06EE390E" w:rsidR="00452F83" w:rsidRDefault="00452F83" w:rsidP="00161ACF">
            <w:pPr>
              <w:pStyle w:val="aff8"/>
              <w:jc w:val="left"/>
            </w:pPr>
            <w:r w:rsidRPr="00452F83">
              <w:rPr>
                <w:rFonts w:hint="eastAsia"/>
              </w:rPr>
              <w:t>平成28年</w:t>
            </w:r>
            <w:r w:rsidR="002A23D4">
              <w:rPr>
                <w:rFonts w:hint="eastAsia"/>
              </w:rPr>
              <w:t>４月</w:t>
            </w:r>
          </w:p>
          <w:p w14:paraId="4D897A7D" w14:textId="369EECDC" w:rsidR="00161ACF" w:rsidRPr="00452F83" w:rsidRDefault="00161ACF" w:rsidP="00161ACF">
            <w:pPr>
              <w:pStyle w:val="aff8"/>
              <w:jc w:val="left"/>
            </w:pPr>
            <w:r>
              <w:rPr>
                <w:rFonts w:hint="eastAsia"/>
              </w:rPr>
              <w:t>(</w:t>
            </w:r>
            <w:r>
              <w:t>2016</w:t>
            </w:r>
            <w:r>
              <w:rPr>
                <w:rFonts w:hint="eastAsia"/>
              </w:rPr>
              <w:t>年)</w:t>
            </w:r>
          </w:p>
        </w:tc>
        <w:tc>
          <w:tcPr>
            <w:tcW w:w="7731" w:type="dxa"/>
            <w:vAlign w:val="center"/>
          </w:tcPr>
          <w:p w14:paraId="2E2CF869" w14:textId="77777777" w:rsidR="00452F83" w:rsidRPr="00452F83" w:rsidRDefault="00452F83" w:rsidP="00117D56">
            <w:pPr>
              <w:pStyle w:val="101"/>
              <w:ind w:left="200" w:hanging="200"/>
            </w:pPr>
            <w:r w:rsidRPr="00452F83">
              <w:rPr>
                <w:rFonts w:hint="eastAsia"/>
              </w:rPr>
              <w:t>・障害者差別解消法の施行</w:t>
            </w:r>
          </w:p>
          <w:p w14:paraId="0E42964F" w14:textId="77777777" w:rsidR="00452F83" w:rsidRPr="00452F83" w:rsidRDefault="000B7670" w:rsidP="00117D56">
            <w:pPr>
              <w:pStyle w:val="101"/>
              <w:ind w:left="200" w:hanging="200"/>
            </w:pPr>
            <w:r>
              <w:rPr>
                <w:rFonts w:hint="eastAsia"/>
              </w:rPr>
              <w:t>（</w:t>
            </w:r>
            <w:r w:rsidR="00452F83" w:rsidRPr="00452F83">
              <w:rPr>
                <w:rFonts w:hint="eastAsia"/>
              </w:rPr>
              <w:t>障害者に対する差別的取扱いの禁止、合理的配慮の提供義務など</w:t>
            </w:r>
            <w:r>
              <w:rPr>
                <w:rFonts w:hint="eastAsia"/>
              </w:rPr>
              <w:t>）</w:t>
            </w:r>
          </w:p>
        </w:tc>
      </w:tr>
      <w:tr w:rsidR="00117D56" w:rsidRPr="00452F83" w14:paraId="0401950D" w14:textId="77777777" w:rsidTr="00664AD9">
        <w:trPr>
          <w:cantSplit/>
          <w:trHeight w:val="850"/>
        </w:trPr>
        <w:tc>
          <w:tcPr>
            <w:tcW w:w="1871" w:type="dxa"/>
            <w:tcBorders>
              <w:top w:val="nil"/>
            </w:tcBorders>
          </w:tcPr>
          <w:p w14:paraId="5EBB7E48" w14:textId="77777777" w:rsidR="00117D56" w:rsidRPr="00452F83" w:rsidRDefault="00117D56" w:rsidP="002A23D4">
            <w:pPr>
              <w:pStyle w:val="aff8"/>
            </w:pPr>
          </w:p>
        </w:tc>
        <w:tc>
          <w:tcPr>
            <w:tcW w:w="7731" w:type="dxa"/>
            <w:vAlign w:val="center"/>
          </w:tcPr>
          <w:p w14:paraId="59E88172" w14:textId="77777777" w:rsidR="00117D56" w:rsidRPr="00452F83" w:rsidRDefault="00117D56" w:rsidP="00117D56">
            <w:pPr>
              <w:pStyle w:val="101"/>
              <w:ind w:left="200" w:hanging="200"/>
            </w:pPr>
            <w:r w:rsidRPr="00452F83">
              <w:rPr>
                <w:rFonts w:hint="eastAsia"/>
              </w:rPr>
              <w:t>・改正障害者雇用促進法の施行</w:t>
            </w:r>
          </w:p>
          <w:p w14:paraId="47BAE4D4" w14:textId="77777777" w:rsidR="00E37218" w:rsidRDefault="000B7670" w:rsidP="00117D56">
            <w:pPr>
              <w:pStyle w:val="101"/>
              <w:ind w:left="200" w:hanging="200"/>
            </w:pPr>
            <w:r>
              <w:rPr>
                <w:rFonts w:hint="eastAsia"/>
              </w:rPr>
              <w:t>（</w:t>
            </w:r>
            <w:r w:rsidR="00117D56" w:rsidRPr="00452F83">
              <w:rPr>
                <w:rFonts w:hint="eastAsia"/>
              </w:rPr>
              <w:t>雇用分野での障害者差別禁止、合理的配慮の提供義務、法定雇用率の算定基礎に</w:t>
            </w:r>
          </w:p>
          <w:p w14:paraId="67E980DD" w14:textId="7C47AC9E" w:rsidR="00117D56" w:rsidRPr="00452F83" w:rsidRDefault="00117D56" w:rsidP="00E37218">
            <w:pPr>
              <w:pStyle w:val="101"/>
              <w:ind w:leftChars="100" w:left="210" w:firstLineChars="0" w:firstLine="0"/>
            </w:pPr>
            <w:r w:rsidRPr="00452F83">
              <w:rPr>
                <w:rFonts w:hint="eastAsia"/>
              </w:rPr>
              <w:t>精神障害者を加える</w:t>
            </w:r>
            <w:r w:rsidR="000B7670">
              <w:rPr>
                <w:rFonts w:hint="eastAsia"/>
              </w:rPr>
              <w:t>（</w:t>
            </w:r>
            <w:r w:rsidRPr="00452F83">
              <w:rPr>
                <w:rFonts w:hint="eastAsia"/>
              </w:rPr>
              <w:t>平成30</w:t>
            </w:r>
            <w:r w:rsidR="00E4124E">
              <w:t>(2018)</w:t>
            </w:r>
            <w:r w:rsidRPr="00452F83">
              <w:rPr>
                <w:rFonts w:hint="eastAsia"/>
              </w:rPr>
              <w:t>年４月施行</w:t>
            </w:r>
            <w:r w:rsidR="003E3450">
              <w:rPr>
                <w:rFonts w:hint="eastAsia"/>
              </w:rPr>
              <w:t>）</w:t>
            </w:r>
          </w:p>
        </w:tc>
      </w:tr>
      <w:tr w:rsidR="00452F83" w:rsidRPr="00452F83" w14:paraId="0F60FD42" w14:textId="77777777" w:rsidTr="003240A8">
        <w:trPr>
          <w:cantSplit/>
          <w:trHeight w:val="567"/>
        </w:trPr>
        <w:tc>
          <w:tcPr>
            <w:tcW w:w="1871" w:type="dxa"/>
          </w:tcPr>
          <w:p w14:paraId="4BBFC360" w14:textId="77777777" w:rsidR="00452F83" w:rsidRPr="00452F83" w:rsidRDefault="002A23D4" w:rsidP="002A23D4">
            <w:pPr>
              <w:pStyle w:val="aff8"/>
            </w:pPr>
            <w:r>
              <w:rPr>
                <w:rFonts w:hint="eastAsia"/>
              </w:rPr>
              <w:t>５月</w:t>
            </w:r>
          </w:p>
        </w:tc>
        <w:tc>
          <w:tcPr>
            <w:tcW w:w="7731" w:type="dxa"/>
            <w:vAlign w:val="center"/>
          </w:tcPr>
          <w:p w14:paraId="16B727CC" w14:textId="77777777" w:rsidR="00452F83" w:rsidRPr="00452F83" w:rsidRDefault="00452F83" w:rsidP="00117D56">
            <w:pPr>
              <w:pStyle w:val="101"/>
              <w:ind w:left="200" w:hanging="200"/>
            </w:pPr>
            <w:r w:rsidRPr="00452F83">
              <w:rPr>
                <w:rFonts w:hint="eastAsia"/>
              </w:rPr>
              <w:t>・成年後見制度利用促進法の施行</w:t>
            </w:r>
          </w:p>
          <w:p w14:paraId="0B7E827F" w14:textId="1108F9FB" w:rsidR="00452F83" w:rsidRPr="00452F83" w:rsidRDefault="000B7670" w:rsidP="00117D56">
            <w:pPr>
              <w:pStyle w:val="101"/>
              <w:ind w:left="200" w:hanging="200"/>
            </w:pPr>
            <w:r>
              <w:rPr>
                <w:rFonts w:hint="eastAsia"/>
              </w:rPr>
              <w:t>（</w:t>
            </w:r>
            <w:r w:rsidR="00E4124E">
              <w:rPr>
                <w:rFonts w:hint="eastAsia"/>
              </w:rPr>
              <w:t>成年後見制度の利用</w:t>
            </w:r>
            <w:r w:rsidR="00452F83" w:rsidRPr="00452F83">
              <w:rPr>
                <w:rFonts w:hint="eastAsia"/>
              </w:rPr>
              <w:t>促進のための基本計画の策定など</w:t>
            </w:r>
            <w:r>
              <w:rPr>
                <w:rFonts w:hint="eastAsia"/>
              </w:rPr>
              <w:t>）</w:t>
            </w:r>
          </w:p>
        </w:tc>
      </w:tr>
      <w:tr w:rsidR="00452F83" w:rsidRPr="00452F83" w14:paraId="0F84CE84" w14:textId="77777777" w:rsidTr="00664AD9">
        <w:trPr>
          <w:cantSplit/>
          <w:trHeight w:val="850"/>
        </w:trPr>
        <w:tc>
          <w:tcPr>
            <w:tcW w:w="1871" w:type="dxa"/>
          </w:tcPr>
          <w:p w14:paraId="16E08C85" w14:textId="77777777" w:rsidR="00452F83" w:rsidRPr="00452F83" w:rsidRDefault="002A23D4" w:rsidP="002A23D4">
            <w:pPr>
              <w:pStyle w:val="aff8"/>
            </w:pPr>
            <w:r>
              <w:rPr>
                <w:rFonts w:hint="eastAsia"/>
              </w:rPr>
              <w:t>８月</w:t>
            </w:r>
          </w:p>
        </w:tc>
        <w:tc>
          <w:tcPr>
            <w:tcW w:w="7731" w:type="dxa"/>
            <w:vAlign w:val="center"/>
          </w:tcPr>
          <w:p w14:paraId="3F7B7EFE" w14:textId="77777777" w:rsidR="00452F83" w:rsidRPr="00452F83" w:rsidRDefault="00452F83" w:rsidP="00117D56">
            <w:pPr>
              <w:pStyle w:val="101"/>
              <w:ind w:left="200" w:hanging="200"/>
            </w:pPr>
            <w:r w:rsidRPr="00452F83">
              <w:rPr>
                <w:rFonts w:hint="eastAsia"/>
              </w:rPr>
              <w:t>・改正発達障害者支援法の施行</w:t>
            </w:r>
          </w:p>
          <w:p w14:paraId="7FC3A458" w14:textId="77777777" w:rsidR="00452F83" w:rsidRPr="00452F83" w:rsidRDefault="000B7670" w:rsidP="00117D56">
            <w:pPr>
              <w:pStyle w:val="101"/>
              <w:ind w:left="200" w:hanging="200"/>
            </w:pPr>
            <w:r>
              <w:rPr>
                <w:rFonts w:hint="eastAsia"/>
              </w:rPr>
              <w:t>（</w:t>
            </w:r>
            <w:r w:rsidR="00452F83" w:rsidRPr="00452F83">
              <w:rPr>
                <w:rFonts w:hint="eastAsia"/>
              </w:rPr>
              <w:t>ライフステージを通じた切れ目のない支援、家族なども含めた、きめ細やかな支援を推進、発達障害者支援地域協議会の設置など</w:t>
            </w:r>
            <w:r>
              <w:rPr>
                <w:rFonts w:hint="eastAsia"/>
              </w:rPr>
              <w:t>）</w:t>
            </w:r>
          </w:p>
        </w:tc>
      </w:tr>
      <w:tr w:rsidR="00AC4625" w:rsidRPr="00452F83" w14:paraId="7F5BCE39" w14:textId="77777777" w:rsidTr="003240A8">
        <w:trPr>
          <w:cantSplit/>
          <w:trHeight w:val="567"/>
        </w:trPr>
        <w:tc>
          <w:tcPr>
            <w:tcW w:w="1871" w:type="dxa"/>
          </w:tcPr>
          <w:p w14:paraId="5DA252FF" w14:textId="77777777" w:rsidR="00AC4625" w:rsidRDefault="00AC4625" w:rsidP="00664AD9">
            <w:pPr>
              <w:pStyle w:val="aff8"/>
              <w:jc w:val="left"/>
            </w:pPr>
            <w:r w:rsidRPr="00B3170E">
              <w:rPr>
                <w:rFonts w:hint="eastAsia"/>
              </w:rPr>
              <w:t>平成</w:t>
            </w:r>
            <w:r>
              <w:rPr>
                <w:rFonts w:hint="eastAsia"/>
              </w:rPr>
              <w:t>2</w:t>
            </w:r>
            <w:r>
              <w:t>9</w:t>
            </w:r>
            <w:r w:rsidRPr="00B3170E">
              <w:rPr>
                <w:rFonts w:hint="eastAsia"/>
              </w:rPr>
              <w:t>年</w:t>
            </w:r>
            <w:r>
              <w:rPr>
                <w:rFonts w:hint="eastAsia"/>
              </w:rPr>
              <w:t>２</w:t>
            </w:r>
            <w:r w:rsidRPr="00B3170E">
              <w:rPr>
                <w:rFonts w:hint="eastAsia"/>
              </w:rPr>
              <w:t>月</w:t>
            </w:r>
          </w:p>
          <w:p w14:paraId="5417292A" w14:textId="3756F9CC" w:rsidR="00AC4625" w:rsidRDefault="00AC4625" w:rsidP="00664AD9">
            <w:pPr>
              <w:pStyle w:val="aff8"/>
              <w:jc w:val="left"/>
            </w:pPr>
            <w:r>
              <w:rPr>
                <w:rFonts w:hint="eastAsia"/>
              </w:rPr>
              <w:t>(</w:t>
            </w:r>
            <w:r>
              <w:t>2017</w:t>
            </w:r>
            <w:r>
              <w:rPr>
                <w:rFonts w:hint="eastAsia"/>
              </w:rPr>
              <w:t>年)</w:t>
            </w:r>
          </w:p>
        </w:tc>
        <w:tc>
          <w:tcPr>
            <w:tcW w:w="7731" w:type="dxa"/>
            <w:vAlign w:val="center"/>
          </w:tcPr>
          <w:p w14:paraId="1EB9D5F0" w14:textId="77777777" w:rsidR="00AC4625" w:rsidRPr="00B3170E" w:rsidRDefault="00AC4625" w:rsidP="00AC4625">
            <w:pPr>
              <w:pStyle w:val="101"/>
              <w:ind w:left="200" w:hanging="200"/>
            </w:pPr>
            <w:r w:rsidRPr="00B3170E">
              <w:rPr>
                <w:rFonts w:hint="eastAsia"/>
              </w:rPr>
              <w:t>・ユニバーサルデザイン2020行動計画</w:t>
            </w:r>
            <w:r>
              <w:rPr>
                <w:rFonts w:hint="eastAsia"/>
              </w:rPr>
              <w:t>の策定</w:t>
            </w:r>
          </w:p>
          <w:p w14:paraId="17930CB9" w14:textId="5A510EF5" w:rsidR="00AC4625" w:rsidRPr="00452F83" w:rsidRDefault="00AC4625" w:rsidP="00AC4625">
            <w:pPr>
              <w:pStyle w:val="101"/>
              <w:ind w:left="200" w:hanging="200"/>
            </w:pPr>
            <w:r w:rsidRPr="00B3170E">
              <w:rPr>
                <w:rFonts w:hint="eastAsia"/>
              </w:rPr>
              <w:t>（</w:t>
            </w:r>
            <w:r>
              <w:rPr>
                <w:rFonts w:hint="eastAsia"/>
              </w:rPr>
              <w:t>心のバリアフリー及び</w:t>
            </w:r>
            <w:r w:rsidRPr="00B3170E">
              <w:rPr>
                <w:rFonts w:hint="eastAsia"/>
              </w:rPr>
              <w:t>ユニバーサルデザインの街づくり</w:t>
            </w:r>
            <w:r>
              <w:rPr>
                <w:rFonts w:hint="eastAsia"/>
              </w:rPr>
              <w:t>に向けた</w:t>
            </w:r>
            <w:r w:rsidRPr="00B3170E">
              <w:rPr>
                <w:rFonts w:hint="eastAsia"/>
              </w:rPr>
              <w:t>取組</w:t>
            </w:r>
            <w:r>
              <w:rPr>
                <w:rFonts w:hint="eastAsia"/>
              </w:rPr>
              <w:t>の推進</w:t>
            </w:r>
            <w:r w:rsidRPr="00B3170E">
              <w:rPr>
                <w:rFonts w:hint="eastAsia"/>
              </w:rPr>
              <w:t>など）</w:t>
            </w:r>
          </w:p>
        </w:tc>
      </w:tr>
      <w:tr w:rsidR="00664AD9" w:rsidRPr="00452F83" w14:paraId="5AC3529D" w14:textId="77777777" w:rsidTr="00664AD9">
        <w:trPr>
          <w:cantSplit/>
          <w:trHeight w:val="567"/>
        </w:trPr>
        <w:tc>
          <w:tcPr>
            <w:tcW w:w="1871" w:type="dxa"/>
            <w:tcBorders>
              <w:bottom w:val="nil"/>
            </w:tcBorders>
          </w:tcPr>
          <w:p w14:paraId="18930E74" w14:textId="77777777" w:rsidR="00664AD9" w:rsidRPr="00664AD9" w:rsidRDefault="00664AD9" w:rsidP="00664AD9">
            <w:pPr>
              <w:pStyle w:val="aff8"/>
              <w:jc w:val="left"/>
            </w:pPr>
            <w:r w:rsidRPr="00664AD9">
              <w:rPr>
                <w:rFonts w:hint="eastAsia"/>
              </w:rPr>
              <w:t>平成30年４月</w:t>
            </w:r>
          </w:p>
          <w:p w14:paraId="5E72D58C" w14:textId="5C9E2C5D" w:rsidR="00664AD9" w:rsidRPr="00664AD9" w:rsidRDefault="00664AD9" w:rsidP="00664AD9">
            <w:pPr>
              <w:pStyle w:val="aff8"/>
              <w:jc w:val="left"/>
            </w:pPr>
            <w:r w:rsidRPr="00664AD9">
              <w:rPr>
                <w:rFonts w:hint="eastAsia"/>
              </w:rPr>
              <w:t>(</w:t>
            </w:r>
            <w:r w:rsidRPr="00664AD9">
              <w:t>2018</w:t>
            </w:r>
            <w:r w:rsidRPr="00664AD9">
              <w:rPr>
                <w:rFonts w:hint="eastAsia"/>
              </w:rPr>
              <w:t>年)</w:t>
            </w:r>
          </w:p>
        </w:tc>
        <w:tc>
          <w:tcPr>
            <w:tcW w:w="7731" w:type="dxa"/>
            <w:vAlign w:val="center"/>
          </w:tcPr>
          <w:p w14:paraId="3B18DCC7" w14:textId="77777777" w:rsidR="00664AD9" w:rsidRPr="00452F83" w:rsidRDefault="00664AD9" w:rsidP="00664AD9">
            <w:pPr>
              <w:pStyle w:val="101"/>
              <w:ind w:left="200" w:hanging="200"/>
            </w:pPr>
            <w:r w:rsidRPr="00452F83">
              <w:rPr>
                <w:rFonts w:hint="eastAsia"/>
              </w:rPr>
              <w:t>・障害者総合支援法及び児童福祉法の一部改正法の施行</w:t>
            </w:r>
          </w:p>
          <w:p w14:paraId="7677534B" w14:textId="43DA94D6" w:rsidR="00664AD9" w:rsidRPr="00B3170E" w:rsidRDefault="00664AD9" w:rsidP="00664AD9">
            <w:pPr>
              <w:pStyle w:val="101"/>
              <w:ind w:left="200" w:hanging="200"/>
            </w:pPr>
            <w:r>
              <w:rPr>
                <w:rFonts w:hint="eastAsia"/>
              </w:rPr>
              <w:t>（</w:t>
            </w:r>
            <w:r w:rsidRPr="00452F83">
              <w:rPr>
                <w:rFonts w:hint="eastAsia"/>
              </w:rPr>
              <w:t>「自立生活援助」、「就労定着支援」の創設など</w:t>
            </w:r>
            <w:r>
              <w:rPr>
                <w:rFonts w:hint="eastAsia"/>
              </w:rPr>
              <w:t>）</w:t>
            </w:r>
          </w:p>
        </w:tc>
      </w:tr>
      <w:tr w:rsidR="00664AD9" w:rsidRPr="00452F83" w14:paraId="4E94E37A" w14:textId="77777777" w:rsidTr="00664AD9">
        <w:trPr>
          <w:cantSplit/>
          <w:trHeight w:val="567"/>
        </w:trPr>
        <w:tc>
          <w:tcPr>
            <w:tcW w:w="1871" w:type="dxa"/>
            <w:tcBorders>
              <w:top w:val="nil"/>
            </w:tcBorders>
          </w:tcPr>
          <w:p w14:paraId="1245404F" w14:textId="77777777" w:rsidR="00664AD9" w:rsidRPr="00664AD9" w:rsidRDefault="00664AD9" w:rsidP="00664AD9">
            <w:pPr>
              <w:pStyle w:val="aff8"/>
            </w:pPr>
          </w:p>
        </w:tc>
        <w:tc>
          <w:tcPr>
            <w:tcW w:w="7731" w:type="dxa"/>
            <w:vAlign w:val="center"/>
          </w:tcPr>
          <w:p w14:paraId="338CA7B7" w14:textId="77777777" w:rsidR="00664AD9" w:rsidRPr="00452F83" w:rsidRDefault="00664AD9" w:rsidP="00664AD9">
            <w:pPr>
              <w:pStyle w:val="101"/>
              <w:ind w:left="200" w:hanging="200"/>
            </w:pPr>
            <w:r w:rsidRPr="00452F83">
              <w:rPr>
                <w:rFonts w:hint="eastAsia"/>
              </w:rPr>
              <w:t>・地域包括ケアシステムの強化のための介護保険法等の改正</w:t>
            </w:r>
          </w:p>
          <w:p w14:paraId="05C0C010" w14:textId="360AE662" w:rsidR="00664AD9" w:rsidRPr="00B3170E" w:rsidRDefault="00664AD9" w:rsidP="00664AD9">
            <w:pPr>
              <w:pStyle w:val="101"/>
              <w:ind w:left="200" w:hanging="200"/>
            </w:pPr>
            <w:r>
              <w:rPr>
                <w:rFonts w:hint="eastAsia"/>
              </w:rPr>
              <w:t>（</w:t>
            </w:r>
            <w:r w:rsidRPr="00452F83">
              <w:rPr>
                <w:rFonts w:hint="eastAsia"/>
              </w:rPr>
              <w:t>地域共生社会の実現に向けた取組の推進など</w:t>
            </w:r>
            <w:r>
              <w:rPr>
                <w:rFonts w:hint="eastAsia"/>
              </w:rPr>
              <w:t>）</w:t>
            </w:r>
          </w:p>
        </w:tc>
      </w:tr>
      <w:tr w:rsidR="00664AD9" w:rsidRPr="00452F83" w14:paraId="795FE59E" w14:textId="77777777" w:rsidTr="003240A8">
        <w:trPr>
          <w:cantSplit/>
          <w:trHeight w:val="567"/>
        </w:trPr>
        <w:tc>
          <w:tcPr>
            <w:tcW w:w="1871" w:type="dxa"/>
          </w:tcPr>
          <w:p w14:paraId="40E7ABF7" w14:textId="5B34FB57" w:rsidR="00664AD9" w:rsidRPr="00664AD9" w:rsidRDefault="00664AD9" w:rsidP="00664AD9">
            <w:pPr>
              <w:pStyle w:val="aff8"/>
            </w:pPr>
            <w:r w:rsidRPr="00664AD9">
              <w:rPr>
                <w:rFonts w:hint="eastAsia"/>
              </w:rPr>
              <w:t>６月</w:t>
            </w:r>
          </w:p>
        </w:tc>
        <w:tc>
          <w:tcPr>
            <w:tcW w:w="7731" w:type="dxa"/>
            <w:vAlign w:val="center"/>
          </w:tcPr>
          <w:p w14:paraId="1A9B2C39" w14:textId="77777777" w:rsidR="00664AD9" w:rsidRDefault="00664AD9" w:rsidP="00664AD9">
            <w:pPr>
              <w:pStyle w:val="101"/>
              <w:ind w:left="200" w:hanging="200"/>
            </w:pPr>
            <w:r>
              <w:rPr>
                <w:rFonts w:hint="eastAsia"/>
              </w:rPr>
              <w:t>・</w:t>
            </w:r>
            <w:r w:rsidRPr="005E1580">
              <w:rPr>
                <w:rFonts w:hint="eastAsia"/>
              </w:rPr>
              <w:t>障害者による文化芸術活動の推進に関する法律の施行</w:t>
            </w:r>
          </w:p>
          <w:p w14:paraId="12BD0B1C" w14:textId="4DFC4499" w:rsidR="00664AD9" w:rsidRPr="00B3170E" w:rsidRDefault="00664AD9" w:rsidP="00664AD9">
            <w:pPr>
              <w:pStyle w:val="101"/>
              <w:ind w:left="200" w:hanging="200"/>
            </w:pPr>
            <w:r>
              <w:rPr>
                <w:rFonts w:hint="eastAsia"/>
              </w:rPr>
              <w:t>（文化芸術活動を通じた個性・能力の発揮、</w:t>
            </w:r>
            <w:r w:rsidRPr="003E3188">
              <w:rPr>
                <w:rFonts w:hint="eastAsia"/>
              </w:rPr>
              <w:t>社会参加の促進</w:t>
            </w:r>
            <w:r>
              <w:rPr>
                <w:rFonts w:hint="eastAsia"/>
              </w:rPr>
              <w:t>など）</w:t>
            </w:r>
          </w:p>
        </w:tc>
      </w:tr>
      <w:tr w:rsidR="00664AD9" w:rsidRPr="00452F83" w14:paraId="598507B3" w14:textId="77777777" w:rsidTr="003240A8">
        <w:trPr>
          <w:cantSplit/>
          <w:trHeight w:val="567"/>
        </w:trPr>
        <w:tc>
          <w:tcPr>
            <w:tcW w:w="1871" w:type="dxa"/>
          </w:tcPr>
          <w:p w14:paraId="2B8D5093" w14:textId="4E9B5EA9" w:rsidR="00664AD9" w:rsidRPr="00664AD9" w:rsidRDefault="00664AD9" w:rsidP="00664AD9">
            <w:pPr>
              <w:pStyle w:val="aff8"/>
            </w:pPr>
            <w:r w:rsidRPr="00664AD9">
              <w:rPr>
                <w:rFonts w:hint="eastAsia"/>
              </w:rPr>
              <w:t>10月</w:t>
            </w:r>
          </w:p>
        </w:tc>
        <w:tc>
          <w:tcPr>
            <w:tcW w:w="7731" w:type="dxa"/>
            <w:vAlign w:val="center"/>
          </w:tcPr>
          <w:p w14:paraId="398B582E" w14:textId="77777777" w:rsidR="00664AD9" w:rsidRDefault="00664AD9" w:rsidP="00664AD9">
            <w:pPr>
              <w:pStyle w:val="101"/>
              <w:ind w:left="200" w:hanging="200"/>
            </w:pPr>
            <w:r>
              <w:rPr>
                <w:rFonts w:hint="eastAsia"/>
              </w:rPr>
              <w:t>・</w:t>
            </w:r>
            <w:r w:rsidRPr="00D2470A">
              <w:rPr>
                <w:rFonts w:hint="eastAsia"/>
              </w:rPr>
              <w:t>ギャンブル等依存症対策基本法の施行</w:t>
            </w:r>
          </w:p>
          <w:p w14:paraId="6758ECE5" w14:textId="31C2ADEF" w:rsidR="00664AD9" w:rsidRDefault="00664AD9" w:rsidP="00664AD9">
            <w:pPr>
              <w:pStyle w:val="101"/>
              <w:ind w:left="200" w:hanging="200"/>
            </w:pPr>
            <w:r>
              <w:rPr>
                <w:rFonts w:hint="eastAsia"/>
              </w:rPr>
              <w:t>（</w:t>
            </w:r>
            <w:r w:rsidRPr="00DB12CC">
              <w:rPr>
                <w:rFonts w:hint="eastAsia"/>
              </w:rPr>
              <w:t>各段階に応じた防止・回復のための対策</w:t>
            </w:r>
            <w:r>
              <w:rPr>
                <w:rFonts w:hint="eastAsia"/>
              </w:rPr>
              <w:t>、</w:t>
            </w:r>
            <w:r w:rsidRPr="00DB12CC">
              <w:rPr>
                <w:rFonts w:hint="eastAsia"/>
              </w:rPr>
              <w:t>日常生活・社会生活</w:t>
            </w:r>
            <w:r>
              <w:rPr>
                <w:rFonts w:hint="eastAsia"/>
              </w:rPr>
              <w:t>の支援など）</w:t>
            </w:r>
          </w:p>
        </w:tc>
      </w:tr>
      <w:tr w:rsidR="00664AD9" w:rsidRPr="00452F83" w14:paraId="53D49729" w14:textId="77777777" w:rsidTr="003240A8">
        <w:trPr>
          <w:cantSplit/>
          <w:trHeight w:val="567"/>
        </w:trPr>
        <w:tc>
          <w:tcPr>
            <w:tcW w:w="1871" w:type="dxa"/>
          </w:tcPr>
          <w:p w14:paraId="5F853731" w14:textId="14977FC5" w:rsidR="00664AD9" w:rsidRPr="00664AD9" w:rsidRDefault="00664AD9" w:rsidP="00664AD9">
            <w:pPr>
              <w:pStyle w:val="aff8"/>
            </w:pPr>
            <w:r w:rsidRPr="00664AD9">
              <w:rPr>
                <w:rFonts w:hint="eastAsia"/>
              </w:rPr>
              <w:t>12月</w:t>
            </w:r>
          </w:p>
        </w:tc>
        <w:tc>
          <w:tcPr>
            <w:tcW w:w="7731" w:type="dxa"/>
            <w:vAlign w:val="center"/>
          </w:tcPr>
          <w:p w14:paraId="130D6928" w14:textId="77777777" w:rsidR="00664AD9" w:rsidRDefault="00664AD9" w:rsidP="00664AD9">
            <w:pPr>
              <w:pStyle w:val="101"/>
              <w:ind w:left="200" w:hanging="200"/>
            </w:pPr>
            <w:r>
              <w:rPr>
                <w:rFonts w:hint="eastAsia"/>
              </w:rPr>
              <w:t>・</w:t>
            </w:r>
            <w:r w:rsidRPr="00D77371">
              <w:rPr>
                <w:rFonts w:hint="eastAsia"/>
              </w:rPr>
              <w:t>ユニバーサル社会の実現に向けた諸施策の総合的かつ一体的な推進に関する法律</w:t>
            </w:r>
          </w:p>
          <w:p w14:paraId="14A3327D" w14:textId="0487ED0A" w:rsidR="00664AD9" w:rsidRDefault="00664AD9" w:rsidP="00664AD9">
            <w:pPr>
              <w:pStyle w:val="101"/>
              <w:ind w:left="200" w:hanging="200"/>
            </w:pPr>
            <w:r>
              <w:rPr>
                <w:rFonts w:hint="eastAsia"/>
              </w:rPr>
              <w:t>（ユニバーサル社会実現推進法）の</w:t>
            </w:r>
            <w:r w:rsidRPr="00D77371">
              <w:rPr>
                <w:rFonts w:hint="eastAsia"/>
              </w:rPr>
              <w:t>施行</w:t>
            </w:r>
          </w:p>
        </w:tc>
      </w:tr>
    </w:tbl>
    <w:p w14:paraId="74F34BE2" w14:textId="77777777" w:rsidR="00117D56" w:rsidRDefault="00117D56">
      <w:r>
        <w:br w:type="page"/>
      </w:r>
    </w:p>
    <w:tbl>
      <w:tblPr>
        <w:tblStyle w:val="14"/>
        <w:tblW w:w="9561" w:type="dxa"/>
        <w:tblInd w:w="227" w:type="dxa"/>
        <w:tblLook w:val="04A0" w:firstRow="1" w:lastRow="0" w:firstColumn="1" w:lastColumn="0" w:noHBand="0" w:noVBand="1"/>
      </w:tblPr>
      <w:tblGrid>
        <w:gridCol w:w="1830"/>
        <w:gridCol w:w="7731"/>
      </w:tblGrid>
      <w:tr w:rsidR="00117D56" w:rsidRPr="00452F83" w14:paraId="082693BF" w14:textId="77777777" w:rsidTr="00A577AE">
        <w:trPr>
          <w:cantSplit/>
        </w:trPr>
        <w:tc>
          <w:tcPr>
            <w:tcW w:w="1830" w:type="dxa"/>
            <w:shd w:val="clear" w:color="auto" w:fill="F5D2E2"/>
          </w:tcPr>
          <w:p w14:paraId="34B30434" w14:textId="77777777" w:rsidR="00117D56" w:rsidRPr="00452F83" w:rsidRDefault="00117D56" w:rsidP="00B13641">
            <w:pPr>
              <w:pStyle w:val="afff1"/>
              <w:ind w:left="-42" w:right="-63"/>
            </w:pPr>
            <w:r w:rsidRPr="00452F83">
              <w:rPr>
                <w:rFonts w:hint="eastAsia"/>
              </w:rPr>
              <w:lastRenderedPageBreak/>
              <w:t>年月</w:t>
            </w:r>
          </w:p>
        </w:tc>
        <w:tc>
          <w:tcPr>
            <w:tcW w:w="7731" w:type="dxa"/>
            <w:shd w:val="clear" w:color="auto" w:fill="F5D2E2"/>
          </w:tcPr>
          <w:p w14:paraId="52B51655" w14:textId="77777777" w:rsidR="00117D56" w:rsidRPr="00452F83" w:rsidRDefault="00117D56" w:rsidP="00B13641">
            <w:pPr>
              <w:pStyle w:val="afff1"/>
              <w:ind w:left="-42" w:right="-63"/>
            </w:pPr>
            <w:r w:rsidRPr="00452F83">
              <w:rPr>
                <w:rFonts w:hint="eastAsia"/>
              </w:rPr>
              <w:t>障害福祉施策の動向</w:t>
            </w:r>
          </w:p>
        </w:tc>
      </w:tr>
      <w:tr w:rsidR="00144BCA" w:rsidRPr="00144BCA" w14:paraId="13A18166" w14:textId="77777777" w:rsidTr="003240A8">
        <w:trPr>
          <w:cantSplit/>
          <w:trHeight w:val="567"/>
        </w:trPr>
        <w:tc>
          <w:tcPr>
            <w:tcW w:w="1830" w:type="dxa"/>
            <w:tcBorders>
              <w:bottom w:val="nil"/>
            </w:tcBorders>
          </w:tcPr>
          <w:p w14:paraId="632D18D1" w14:textId="75CCB7A6" w:rsidR="00144BCA" w:rsidRDefault="00144BCA" w:rsidP="00161ACF">
            <w:pPr>
              <w:pStyle w:val="aff8"/>
              <w:jc w:val="both"/>
            </w:pPr>
            <w:r w:rsidRPr="00452F83">
              <w:rPr>
                <w:rFonts w:hint="eastAsia"/>
              </w:rPr>
              <w:t>令和元年</w:t>
            </w:r>
            <w:r w:rsidRPr="008A208A">
              <w:rPr>
                <w:rFonts w:hint="eastAsia"/>
              </w:rPr>
              <w:t>６月</w:t>
            </w:r>
          </w:p>
          <w:p w14:paraId="46504B5F" w14:textId="6FF44D1C" w:rsidR="00161ACF" w:rsidRDefault="00161ACF" w:rsidP="00161ACF">
            <w:pPr>
              <w:pStyle w:val="aff8"/>
              <w:jc w:val="both"/>
            </w:pPr>
            <w:r>
              <w:rPr>
                <w:rFonts w:hint="eastAsia"/>
              </w:rPr>
              <w:t>(</w:t>
            </w:r>
            <w:r>
              <w:t>2019</w:t>
            </w:r>
            <w:r>
              <w:rPr>
                <w:rFonts w:hint="eastAsia"/>
              </w:rPr>
              <w:t>年)</w:t>
            </w:r>
          </w:p>
        </w:tc>
        <w:tc>
          <w:tcPr>
            <w:tcW w:w="7731" w:type="dxa"/>
            <w:vAlign w:val="center"/>
          </w:tcPr>
          <w:p w14:paraId="11684F49" w14:textId="77777777" w:rsidR="00144BCA" w:rsidRDefault="00144BCA" w:rsidP="00452F83">
            <w:pPr>
              <w:pStyle w:val="101"/>
              <w:ind w:left="200" w:hanging="200"/>
            </w:pPr>
            <w:r>
              <w:rPr>
                <w:rFonts w:hint="eastAsia"/>
              </w:rPr>
              <w:t>・</w:t>
            </w:r>
            <w:r w:rsidRPr="00144BCA">
              <w:rPr>
                <w:rFonts w:hint="eastAsia"/>
              </w:rPr>
              <w:t>障害者雇用促進法の一部改正</w:t>
            </w:r>
            <w:r w:rsidR="00BB1B04">
              <w:rPr>
                <w:rFonts w:hint="eastAsia"/>
              </w:rPr>
              <w:t>法の施行</w:t>
            </w:r>
          </w:p>
          <w:p w14:paraId="69B659D7" w14:textId="77777777" w:rsidR="00117D56" w:rsidRPr="00144BCA" w:rsidRDefault="000B7670" w:rsidP="00117D56">
            <w:pPr>
              <w:pStyle w:val="101"/>
              <w:ind w:left="192" w:hanging="192"/>
              <w:rPr>
                <w:spacing w:val="-4"/>
              </w:rPr>
            </w:pPr>
            <w:r>
              <w:rPr>
                <w:rFonts w:hint="eastAsia"/>
                <w:spacing w:val="-4"/>
              </w:rPr>
              <w:t>（</w:t>
            </w:r>
            <w:r w:rsidR="00144BCA" w:rsidRPr="00144BCA">
              <w:rPr>
                <w:rFonts w:hint="eastAsia"/>
                <w:spacing w:val="-4"/>
              </w:rPr>
              <w:t>短時間労働以外の労働が困難な状況にある障害者の雇入れ及び継続雇用の支援など</w:t>
            </w:r>
            <w:r>
              <w:rPr>
                <w:rFonts w:hint="eastAsia"/>
                <w:spacing w:val="-4"/>
              </w:rPr>
              <w:t>）</w:t>
            </w:r>
          </w:p>
        </w:tc>
      </w:tr>
      <w:tr w:rsidR="00117D56" w:rsidRPr="00144BCA" w14:paraId="428DB186" w14:textId="77777777" w:rsidTr="00664AD9">
        <w:trPr>
          <w:cantSplit/>
          <w:trHeight w:val="850"/>
        </w:trPr>
        <w:tc>
          <w:tcPr>
            <w:tcW w:w="1830" w:type="dxa"/>
            <w:tcBorders>
              <w:top w:val="nil"/>
            </w:tcBorders>
          </w:tcPr>
          <w:p w14:paraId="35EDD5EF" w14:textId="77777777" w:rsidR="00117D56" w:rsidRPr="00452F83" w:rsidRDefault="00117D56" w:rsidP="00144BCA">
            <w:pPr>
              <w:pStyle w:val="aff8"/>
            </w:pPr>
          </w:p>
        </w:tc>
        <w:tc>
          <w:tcPr>
            <w:tcW w:w="7731" w:type="dxa"/>
            <w:vAlign w:val="center"/>
          </w:tcPr>
          <w:p w14:paraId="00350E4A" w14:textId="77777777" w:rsidR="00117D56" w:rsidRDefault="00117D56" w:rsidP="00117D56">
            <w:pPr>
              <w:pStyle w:val="101"/>
              <w:ind w:left="200" w:hanging="200"/>
            </w:pPr>
            <w:r>
              <w:rPr>
                <w:rFonts w:hint="eastAsia"/>
              </w:rPr>
              <w:t>・視覚障害者等の読書環境の整備の推進に関する法律</w:t>
            </w:r>
            <w:r w:rsidR="000B7670">
              <w:rPr>
                <w:rFonts w:hint="eastAsia"/>
              </w:rPr>
              <w:t>（</w:t>
            </w:r>
            <w:r>
              <w:rPr>
                <w:rFonts w:hint="eastAsia"/>
              </w:rPr>
              <w:t>読書バリアフリー法</w:t>
            </w:r>
            <w:r w:rsidR="000B7670">
              <w:rPr>
                <w:rFonts w:hint="eastAsia"/>
              </w:rPr>
              <w:t>）</w:t>
            </w:r>
            <w:r>
              <w:rPr>
                <w:rFonts w:hint="eastAsia"/>
              </w:rPr>
              <w:t>の施行</w:t>
            </w:r>
          </w:p>
          <w:p w14:paraId="0E71E5E8" w14:textId="208667DE" w:rsidR="00117D56" w:rsidRDefault="000B7670" w:rsidP="00AD216E">
            <w:pPr>
              <w:pStyle w:val="101"/>
              <w:ind w:left="200" w:hanging="200"/>
            </w:pPr>
            <w:r>
              <w:rPr>
                <w:rFonts w:hint="eastAsia"/>
              </w:rPr>
              <w:t>（</w:t>
            </w:r>
            <w:r w:rsidR="00117D56">
              <w:rPr>
                <w:rFonts w:hint="eastAsia"/>
              </w:rPr>
              <w:t>アクセシブルな書籍</w:t>
            </w:r>
            <w:r>
              <w:rPr>
                <w:rFonts w:hint="eastAsia"/>
              </w:rPr>
              <w:t>（</w:t>
            </w:r>
            <w:r w:rsidR="00117D56">
              <w:rPr>
                <w:rFonts w:hint="eastAsia"/>
              </w:rPr>
              <w:t>点字図書・拡大図書等</w:t>
            </w:r>
            <w:r>
              <w:rPr>
                <w:rFonts w:hint="eastAsia"/>
              </w:rPr>
              <w:t>）</w:t>
            </w:r>
            <w:r w:rsidR="00E4124E">
              <w:rPr>
                <w:rFonts w:hint="eastAsia"/>
              </w:rPr>
              <w:t>や電子書籍等</w:t>
            </w:r>
            <w:r w:rsidR="00117D56">
              <w:rPr>
                <w:rFonts w:hint="eastAsia"/>
              </w:rPr>
              <w:t>の量的拡充、質の向上など</w:t>
            </w:r>
            <w:r>
              <w:rPr>
                <w:rFonts w:hint="eastAsia"/>
              </w:rPr>
              <w:t>）</w:t>
            </w:r>
          </w:p>
        </w:tc>
      </w:tr>
      <w:tr w:rsidR="008A208A" w:rsidRPr="00452F83" w14:paraId="199E3E9C" w14:textId="77777777" w:rsidTr="003064E6">
        <w:trPr>
          <w:cantSplit/>
          <w:trHeight w:val="850"/>
        </w:trPr>
        <w:tc>
          <w:tcPr>
            <w:tcW w:w="1830" w:type="dxa"/>
            <w:tcBorders>
              <w:bottom w:val="single" w:sz="4" w:space="0" w:color="auto"/>
            </w:tcBorders>
          </w:tcPr>
          <w:p w14:paraId="0A3F0D7B" w14:textId="49AE5104" w:rsidR="008A208A" w:rsidRDefault="008A208A" w:rsidP="00161ACF">
            <w:pPr>
              <w:pStyle w:val="aff8"/>
              <w:jc w:val="left"/>
            </w:pPr>
            <w:r w:rsidRPr="008A208A">
              <w:rPr>
                <w:rFonts w:hint="eastAsia"/>
              </w:rPr>
              <w:t>令和２年６月</w:t>
            </w:r>
          </w:p>
          <w:p w14:paraId="50E04B62" w14:textId="1243D0DD" w:rsidR="00161ACF" w:rsidRPr="00452F83" w:rsidRDefault="00161ACF" w:rsidP="00161ACF">
            <w:pPr>
              <w:pStyle w:val="aff8"/>
              <w:jc w:val="left"/>
            </w:pPr>
            <w:r>
              <w:rPr>
                <w:rFonts w:hint="eastAsia"/>
              </w:rPr>
              <w:t>(</w:t>
            </w:r>
            <w:r>
              <w:t>2020</w:t>
            </w:r>
            <w:r>
              <w:rPr>
                <w:rFonts w:hint="eastAsia"/>
              </w:rPr>
              <w:t>年)</w:t>
            </w:r>
          </w:p>
        </w:tc>
        <w:tc>
          <w:tcPr>
            <w:tcW w:w="7731" w:type="dxa"/>
            <w:vAlign w:val="center"/>
          </w:tcPr>
          <w:p w14:paraId="47B8DB9F" w14:textId="77777777" w:rsidR="003E3188" w:rsidRDefault="008A208A" w:rsidP="003E3188">
            <w:pPr>
              <w:pStyle w:val="101"/>
              <w:ind w:left="200" w:hanging="200"/>
            </w:pPr>
            <w:r>
              <w:rPr>
                <w:rFonts w:hint="eastAsia"/>
              </w:rPr>
              <w:t>・</w:t>
            </w:r>
            <w:r w:rsidRPr="008A208A">
              <w:rPr>
                <w:rFonts w:hint="eastAsia"/>
              </w:rPr>
              <w:t>高齢者、障害者等の移動等の円滑化の促進に関する法律</w:t>
            </w:r>
            <w:r w:rsidR="000B7670">
              <w:rPr>
                <w:rFonts w:hint="eastAsia"/>
              </w:rPr>
              <w:t>（</w:t>
            </w:r>
            <w:r w:rsidR="003E3188">
              <w:rPr>
                <w:rFonts w:hint="eastAsia"/>
              </w:rPr>
              <w:t>バリアフリー法</w:t>
            </w:r>
            <w:r w:rsidR="000B7670">
              <w:rPr>
                <w:rFonts w:hint="eastAsia"/>
              </w:rPr>
              <w:t>）</w:t>
            </w:r>
            <w:r w:rsidR="003E3188" w:rsidRPr="00452F83">
              <w:rPr>
                <w:rFonts w:hint="eastAsia"/>
              </w:rPr>
              <w:t>の一部改正法の施行</w:t>
            </w:r>
          </w:p>
          <w:p w14:paraId="19CE479E" w14:textId="77777777" w:rsidR="008A208A" w:rsidRPr="00452F83" w:rsidRDefault="000B7670" w:rsidP="00BE7895">
            <w:pPr>
              <w:pStyle w:val="101"/>
              <w:ind w:left="200" w:hanging="200"/>
            </w:pPr>
            <w:r>
              <w:rPr>
                <w:rFonts w:hint="eastAsia"/>
              </w:rPr>
              <w:t>（</w:t>
            </w:r>
            <w:r w:rsidR="00BE7895">
              <w:rPr>
                <w:rFonts w:hint="eastAsia"/>
              </w:rPr>
              <w:t>移動円滑化に関するソフト面の対策</w:t>
            </w:r>
            <w:r w:rsidR="008A208A" w:rsidRPr="008A208A">
              <w:rPr>
                <w:rFonts w:hint="eastAsia"/>
              </w:rPr>
              <w:t>強化</w:t>
            </w:r>
            <w:r w:rsidR="00BE7895">
              <w:rPr>
                <w:rFonts w:hint="eastAsia"/>
              </w:rPr>
              <w:t>、</w:t>
            </w:r>
            <w:r w:rsidR="008A208A" w:rsidRPr="008A208A">
              <w:rPr>
                <w:rFonts w:hint="eastAsia"/>
              </w:rPr>
              <w:t>バリアフリー基準</w:t>
            </w:r>
            <w:r w:rsidR="00BE7895">
              <w:rPr>
                <w:rFonts w:hint="eastAsia"/>
              </w:rPr>
              <w:t>適合</w:t>
            </w:r>
            <w:r w:rsidR="008A208A" w:rsidRPr="008A208A">
              <w:rPr>
                <w:rFonts w:hint="eastAsia"/>
              </w:rPr>
              <w:t>対象</w:t>
            </w:r>
            <w:r w:rsidR="00BE7895">
              <w:rPr>
                <w:rFonts w:hint="eastAsia"/>
              </w:rPr>
              <w:t>の</w:t>
            </w:r>
            <w:r w:rsidR="008A208A" w:rsidRPr="008A208A">
              <w:rPr>
                <w:rFonts w:hint="eastAsia"/>
              </w:rPr>
              <w:t>拡大など</w:t>
            </w:r>
            <w:r>
              <w:rPr>
                <w:rFonts w:hint="eastAsia"/>
              </w:rPr>
              <w:t>）</w:t>
            </w:r>
          </w:p>
        </w:tc>
      </w:tr>
      <w:tr w:rsidR="00664AD9" w:rsidRPr="00452F83" w14:paraId="1BE8030B" w14:textId="77777777" w:rsidTr="003064E6">
        <w:trPr>
          <w:cantSplit/>
          <w:trHeight w:val="567"/>
        </w:trPr>
        <w:tc>
          <w:tcPr>
            <w:tcW w:w="1830" w:type="dxa"/>
            <w:tcBorders>
              <w:top w:val="single" w:sz="4" w:space="0" w:color="auto"/>
            </w:tcBorders>
          </w:tcPr>
          <w:p w14:paraId="45D62137" w14:textId="3A981F04" w:rsidR="00664AD9" w:rsidRPr="008A208A" w:rsidRDefault="00664AD9" w:rsidP="00664AD9">
            <w:pPr>
              <w:pStyle w:val="aff8"/>
            </w:pPr>
            <w:r>
              <w:rPr>
                <w:rFonts w:hint="eastAsia"/>
              </w:rPr>
              <w:t>12月</w:t>
            </w:r>
          </w:p>
        </w:tc>
        <w:tc>
          <w:tcPr>
            <w:tcW w:w="7731" w:type="dxa"/>
            <w:vAlign w:val="center"/>
          </w:tcPr>
          <w:p w14:paraId="30DCD530" w14:textId="77777777" w:rsidR="00664AD9" w:rsidRDefault="00664AD9" w:rsidP="00664AD9">
            <w:pPr>
              <w:pStyle w:val="101"/>
              <w:ind w:left="200" w:hanging="200"/>
            </w:pPr>
            <w:r>
              <w:rPr>
                <w:rFonts w:hint="eastAsia"/>
              </w:rPr>
              <w:t>・</w:t>
            </w:r>
            <w:r w:rsidRPr="00664AD9">
              <w:rPr>
                <w:rFonts w:hint="eastAsia"/>
              </w:rPr>
              <w:t>聴覚障害者等による電話の利用の円滑化に関する法律</w:t>
            </w:r>
            <w:r>
              <w:rPr>
                <w:rFonts w:hint="eastAsia"/>
              </w:rPr>
              <w:t>の施行</w:t>
            </w:r>
          </w:p>
          <w:p w14:paraId="42C5089B" w14:textId="10B7BABB" w:rsidR="00664AD9" w:rsidRDefault="00664AD9" w:rsidP="00664AD9">
            <w:pPr>
              <w:pStyle w:val="101"/>
              <w:ind w:left="200" w:hanging="200"/>
            </w:pPr>
            <w:r>
              <w:rPr>
                <w:rFonts w:hint="eastAsia"/>
              </w:rPr>
              <w:t>（</w:t>
            </w:r>
            <w:r w:rsidRPr="00664AD9">
              <w:rPr>
                <w:rFonts w:hint="eastAsia"/>
              </w:rPr>
              <w:t>公共インフラとしての電話リレーサービスの提供開始</w:t>
            </w:r>
            <w:r>
              <w:rPr>
                <w:rFonts w:hint="eastAsia"/>
              </w:rPr>
              <w:t>など）</w:t>
            </w:r>
          </w:p>
        </w:tc>
      </w:tr>
      <w:tr w:rsidR="00C7628E" w:rsidRPr="00452F83" w14:paraId="6A190681" w14:textId="77777777" w:rsidTr="00ED0BFE">
        <w:trPr>
          <w:cantSplit/>
          <w:trHeight w:val="567"/>
        </w:trPr>
        <w:tc>
          <w:tcPr>
            <w:tcW w:w="1830" w:type="dxa"/>
            <w:tcBorders>
              <w:bottom w:val="nil"/>
            </w:tcBorders>
          </w:tcPr>
          <w:p w14:paraId="3803D043" w14:textId="3CE70D5B" w:rsidR="00C7628E" w:rsidRDefault="00C7628E" w:rsidP="00C7628E">
            <w:pPr>
              <w:pStyle w:val="aff8"/>
              <w:jc w:val="left"/>
            </w:pPr>
            <w:r w:rsidRPr="008A208A">
              <w:rPr>
                <w:rFonts w:hint="eastAsia"/>
              </w:rPr>
              <w:t>令和</w:t>
            </w:r>
            <w:r>
              <w:rPr>
                <w:rFonts w:hint="eastAsia"/>
              </w:rPr>
              <w:t>３</w:t>
            </w:r>
            <w:r w:rsidRPr="008A208A">
              <w:rPr>
                <w:rFonts w:hint="eastAsia"/>
              </w:rPr>
              <w:t>年</w:t>
            </w:r>
            <w:r>
              <w:rPr>
                <w:rFonts w:hint="eastAsia"/>
              </w:rPr>
              <w:t>５</w:t>
            </w:r>
            <w:r w:rsidRPr="008A208A">
              <w:rPr>
                <w:rFonts w:hint="eastAsia"/>
              </w:rPr>
              <w:t>月</w:t>
            </w:r>
          </w:p>
          <w:p w14:paraId="21C811D0" w14:textId="519B70BD" w:rsidR="00C7628E" w:rsidRPr="008A208A" w:rsidRDefault="00C7628E" w:rsidP="00C7628E">
            <w:pPr>
              <w:pStyle w:val="aff8"/>
              <w:jc w:val="left"/>
            </w:pPr>
            <w:r>
              <w:rPr>
                <w:rFonts w:hint="eastAsia"/>
              </w:rPr>
              <w:t>(</w:t>
            </w:r>
            <w:r>
              <w:t>202</w:t>
            </w:r>
            <w:r>
              <w:rPr>
                <w:rFonts w:hint="eastAsia"/>
              </w:rPr>
              <w:t>1年)</w:t>
            </w:r>
          </w:p>
        </w:tc>
        <w:tc>
          <w:tcPr>
            <w:tcW w:w="7731" w:type="dxa"/>
            <w:vAlign w:val="center"/>
          </w:tcPr>
          <w:p w14:paraId="6AB7ECA8" w14:textId="77777777" w:rsidR="00ED0BFE" w:rsidRPr="00E366D7" w:rsidRDefault="00ED0BFE" w:rsidP="00ED0BFE">
            <w:pPr>
              <w:pStyle w:val="101"/>
              <w:ind w:left="200" w:hanging="200"/>
            </w:pPr>
            <w:r w:rsidRPr="00E366D7">
              <w:rPr>
                <w:rFonts w:hint="eastAsia"/>
              </w:rPr>
              <w:t>・災害対策基本法の一部改正法の施行</w:t>
            </w:r>
          </w:p>
          <w:p w14:paraId="13602285" w14:textId="2CFEE603" w:rsidR="00C7628E" w:rsidRDefault="00ED0BFE" w:rsidP="00ED0BFE">
            <w:pPr>
              <w:pStyle w:val="101"/>
              <w:ind w:left="200" w:hanging="200"/>
            </w:pPr>
            <w:r w:rsidRPr="00E366D7">
              <w:rPr>
                <w:rFonts w:hint="eastAsia"/>
              </w:rPr>
              <w:t>（市町村による個別避難計画作成の努力義務化など）</w:t>
            </w:r>
          </w:p>
        </w:tc>
      </w:tr>
      <w:tr w:rsidR="00C7628E" w:rsidRPr="00452F83" w14:paraId="4F8908AC" w14:textId="77777777" w:rsidTr="00664AD9">
        <w:trPr>
          <w:cantSplit/>
          <w:trHeight w:val="850"/>
        </w:trPr>
        <w:tc>
          <w:tcPr>
            <w:tcW w:w="1830" w:type="dxa"/>
            <w:tcBorders>
              <w:top w:val="single" w:sz="4" w:space="0" w:color="auto"/>
            </w:tcBorders>
          </w:tcPr>
          <w:p w14:paraId="2E42C85F" w14:textId="11CC87E8" w:rsidR="00C7628E" w:rsidRPr="008A208A" w:rsidRDefault="002A5A98" w:rsidP="00556318">
            <w:pPr>
              <w:pStyle w:val="aff8"/>
            </w:pPr>
            <w:r>
              <w:rPr>
                <w:rFonts w:hint="eastAsia"/>
                <w:color w:val="auto"/>
              </w:rPr>
              <w:t>９</w:t>
            </w:r>
            <w:r w:rsidR="00C7628E" w:rsidRPr="00556318">
              <w:rPr>
                <w:rFonts w:hint="eastAsia"/>
                <w:color w:val="auto"/>
              </w:rPr>
              <w:t>月</w:t>
            </w:r>
          </w:p>
        </w:tc>
        <w:tc>
          <w:tcPr>
            <w:tcW w:w="7731" w:type="dxa"/>
            <w:vAlign w:val="center"/>
          </w:tcPr>
          <w:p w14:paraId="12039249" w14:textId="2FEADEFE" w:rsidR="002A5A98" w:rsidRDefault="00556318" w:rsidP="00556318">
            <w:pPr>
              <w:pStyle w:val="101"/>
              <w:ind w:left="200" w:hanging="200"/>
            </w:pPr>
            <w:r>
              <w:rPr>
                <w:rFonts w:hint="eastAsia"/>
              </w:rPr>
              <w:t>・医療的ケア児及びその家族に対する支援に関する法律</w:t>
            </w:r>
            <w:r w:rsidR="002A5A98">
              <w:rPr>
                <w:rFonts w:hint="eastAsia"/>
              </w:rPr>
              <w:t>の施行</w:t>
            </w:r>
          </w:p>
          <w:p w14:paraId="530DB296" w14:textId="121F55DA" w:rsidR="002A5A98" w:rsidRPr="00452F83" w:rsidRDefault="002A5A98" w:rsidP="002A5A98">
            <w:pPr>
              <w:pStyle w:val="101"/>
              <w:ind w:left="200" w:hanging="200"/>
            </w:pPr>
            <w:r>
              <w:rPr>
                <w:rFonts w:hint="eastAsia"/>
              </w:rPr>
              <w:t>（</w:t>
            </w:r>
            <w:r w:rsidRPr="002A5A98">
              <w:rPr>
                <w:rFonts w:hint="eastAsia"/>
              </w:rPr>
              <w:t>国や地方自治体</w:t>
            </w:r>
            <w:r w:rsidR="00757D38">
              <w:rPr>
                <w:rFonts w:hint="eastAsia"/>
              </w:rPr>
              <w:t>及び</w:t>
            </w:r>
            <w:r w:rsidR="00757D38" w:rsidRPr="002A5A98">
              <w:rPr>
                <w:rFonts w:hint="eastAsia"/>
              </w:rPr>
              <w:t>保育所、</w:t>
            </w:r>
            <w:r w:rsidR="00ED0BFE" w:rsidRPr="00ED0BFE">
              <w:rPr>
                <w:rFonts w:hint="eastAsia"/>
              </w:rPr>
              <w:t>学校等の医療的ケア児支援の責務の明確化、</w:t>
            </w:r>
            <w:r w:rsidR="00757D38">
              <w:rPr>
                <w:rFonts w:hint="eastAsia"/>
              </w:rPr>
              <w:t>都道府県への</w:t>
            </w:r>
            <w:r w:rsidR="00757D38" w:rsidRPr="00757D38">
              <w:rPr>
                <w:rFonts w:hint="eastAsia"/>
              </w:rPr>
              <w:t>医療的ケア児支援センター</w:t>
            </w:r>
            <w:r w:rsidR="00757D38">
              <w:rPr>
                <w:rFonts w:hint="eastAsia"/>
              </w:rPr>
              <w:t>の設置など</w:t>
            </w:r>
            <w:r>
              <w:rPr>
                <w:rFonts w:hint="eastAsia"/>
              </w:rPr>
              <w:t>）</w:t>
            </w:r>
          </w:p>
        </w:tc>
      </w:tr>
      <w:tr w:rsidR="00757D38" w:rsidRPr="00452F83" w14:paraId="20C67865" w14:textId="77777777" w:rsidTr="003240A8">
        <w:trPr>
          <w:cantSplit/>
          <w:trHeight w:val="567"/>
        </w:trPr>
        <w:tc>
          <w:tcPr>
            <w:tcW w:w="1830" w:type="dxa"/>
            <w:tcBorders>
              <w:bottom w:val="single" w:sz="4" w:space="0" w:color="auto"/>
            </w:tcBorders>
          </w:tcPr>
          <w:p w14:paraId="5979E688" w14:textId="58C45E1A" w:rsidR="00757D38" w:rsidRDefault="00757D38" w:rsidP="00757D38">
            <w:pPr>
              <w:pStyle w:val="aff8"/>
              <w:jc w:val="left"/>
            </w:pPr>
            <w:r>
              <w:rPr>
                <w:rFonts w:hint="eastAsia"/>
              </w:rPr>
              <w:t>令和４年４月</w:t>
            </w:r>
          </w:p>
          <w:p w14:paraId="7D085D2E" w14:textId="0F2C1887" w:rsidR="00757D38" w:rsidRDefault="00757D38" w:rsidP="00757D38">
            <w:pPr>
              <w:pStyle w:val="aff8"/>
              <w:jc w:val="left"/>
            </w:pPr>
            <w:r>
              <w:rPr>
                <w:rFonts w:hint="eastAsia"/>
              </w:rPr>
              <w:t>（2022年）</w:t>
            </w:r>
          </w:p>
        </w:tc>
        <w:tc>
          <w:tcPr>
            <w:tcW w:w="7731" w:type="dxa"/>
            <w:vAlign w:val="center"/>
          </w:tcPr>
          <w:p w14:paraId="67544E28" w14:textId="4FD87B5E" w:rsidR="00757D38" w:rsidRPr="00452F83" w:rsidRDefault="00757D38" w:rsidP="00757D38">
            <w:pPr>
              <w:pStyle w:val="101"/>
              <w:ind w:left="200" w:hanging="200"/>
            </w:pPr>
            <w:r w:rsidRPr="00452F83">
              <w:rPr>
                <w:rFonts w:hint="eastAsia"/>
              </w:rPr>
              <w:t>・障害者総合支援法の一部改正法の施行</w:t>
            </w:r>
          </w:p>
          <w:p w14:paraId="44EBAFDD" w14:textId="279AF46D" w:rsidR="00757D38" w:rsidRPr="00C7628E" w:rsidRDefault="00757D38" w:rsidP="00757D38">
            <w:pPr>
              <w:pStyle w:val="101"/>
              <w:ind w:left="200" w:hanging="200"/>
              <w:rPr>
                <w:color w:val="FF0000"/>
              </w:rPr>
            </w:pPr>
            <w:r>
              <w:rPr>
                <w:rFonts w:hint="eastAsia"/>
              </w:rPr>
              <w:t>（</w:t>
            </w:r>
            <w:r w:rsidRPr="00757D38">
              <w:rPr>
                <w:rFonts w:hint="eastAsia"/>
              </w:rPr>
              <w:t>感染症</w:t>
            </w:r>
            <w:r>
              <w:rPr>
                <w:rFonts w:hint="eastAsia"/>
              </w:rPr>
              <w:t>や災害への</w:t>
            </w:r>
            <w:r w:rsidRPr="00757D38">
              <w:rPr>
                <w:rFonts w:hint="eastAsia"/>
              </w:rPr>
              <w:t>対策</w:t>
            </w:r>
            <w:r>
              <w:rPr>
                <w:rFonts w:hint="eastAsia"/>
              </w:rPr>
              <w:t>力</w:t>
            </w:r>
            <w:r w:rsidRPr="00757D38">
              <w:rPr>
                <w:rFonts w:hint="eastAsia"/>
              </w:rPr>
              <w:t>の強化</w:t>
            </w:r>
            <w:r>
              <w:rPr>
                <w:rFonts w:hint="eastAsia"/>
              </w:rPr>
              <w:t>、障害福祉サービスの報酬等の見直し</w:t>
            </w:r>
            <w:r w:rsidRPr="00452F83">
              <w:rPr>
                <w:rFonts w:hint="eastAsia"/>
              </w:rPr>
              <w:t>など</w:t>
            </w:r>
            <w:r>
              <w:rPr>
                <w:rFonts w:hint="eastAsia"/>
              </w:rPr>
              <w:t>）</w:t>
            </w:r>
          </w:p>
        </w:tc>
      </w:tr>
      <w:tr w:rsidR="007739F6" w:rsidRPr="00452F83" w14:paraId="2EC59FF0" w14:textId="77777777" w:rsidTr="003240A8">
        <w:trPr>
          <w:cantSplit/>
          <w:trHeight w:val="1077"/>
        </w:trPr>
        <w:tc>
          <w:tcPr>
            <w:tcW w:w="1830" w:type="dxa"/>
            <w:tcBorders>
              <w:top w:val="single" w:sz="4" w:space="0" w:color="auto"/>
              <w:bottom w:val="nil"/>
            </w:tcBorders>
          </w:tcPr>
          <w:p w14:paraId="727BC6AB" w14:textId="7F7055AF" w:rsidR="007739F6" w:rsidRDefault="007739F6" w:rsidP="007739F6">
            <w:pPr>
              <w:pStyle w:val="aff8"/>
            </w:pPr>
            <w:r>
              <w:rPr>
                <w:rFonts w:hint="eastAsia"/>
              </w:rPr>
              <w:t>５月</w:t>
            </w:r>
          </w:p>
        </w:tc>
        <w:tc>
          <w:tcPr>
            <w:tcW w:w="7731" w:type="dxa"/>
            <w:vAlign w:val="center"/>
          </w:tcPr>
          <w:p w14:paraId="64FB25A3" w14:textId="0AA5DC5C" w:rsidR="007739F6" w:rsidRPr="00E366D7" w:rsidRDefault="007739F6" w:rsidP="00757D38">
            <w:pPr>
              <w:pStyle w:val="101"/>
              <w:ind w:left="200" w:hanging="200"/>
            </w:pPr>
            <w:r w:rsidRPr="00E366D7">
              <w:rPr>
                <w:rFonts w:hint="eastAsia"/>
              </w:rPr>
              <w:t>・</w:t>
            </w:r>
            <w:r w:rsidR="00E366D7" w:rsidRPr="00E366D7">
              <w:rPr>
                <w:rFonts w:hint="eastAsia"/>
              </w:rPr>
              <w:t>障害者による情報の取得及び利用並びに意思疎通に係る施策の推進に関する法律（</w:t>
            </w:r>
            <w:r w:rsidRPr="00E366D7">
              <w:rPr>
                <w:rFonts w:hint="eastAsia"/>
              </w:rPr>
              <w:t>障害者情報アクセシビリティ・コミュニケーション施策推進法</w:t>
            </w:r>
            <w:r w:rsidR="00E366D7" w:rsidRPr="00E366D7">
              <w:rPr>
                <w:rFonts w:hint="eastAsia"/>
              </w:rPr>
              <w:t>）</w:t>
            </w:r>
            <w:r w:rsidRPr="00E366D7">
              <w:rPr>
                <w:rFonts w:hint="eastAsia"/>
              </w:rPr>
              <w:t>の施行</w:t>
            </w:r>
          </w:p>
          <w:p w14:paraId="1181772C" w14:textId="44FC2DEC" w:rsidR="00E366D7" w:rsidRPr="00452F83" w:rsidRDefault="00E366D7" w:rsidP="00757D38">
            <w:pPr>
              <w:pStyle w:val="101"/>
              <w:ind w:left="200" w:hanging="200"/>
            </w:pPr>
            <w:r w:rsidRPr="00E366D7">
              <w:rPr>
                <w:rFonts w:hint="eastAsia"/>
              </w:rPr>
              <w:t>（</w:t>
            </w:r>
            <w:r>
              <w:rPr>
                <w:rFonts w:hint="eastAsia"/>
              </w:rPr>
              <w:t>情報取得等に資する機器の活用</w:t>
            </w:r>
            <w:r w:rsidRPr="00E366D7">
              <w:rPr>
                <w:rFonts w:hint="eastAsia"/>
              </w:rPr>
              <w:t>、</w:t>
            </w:r>
            <w:r>
              <w:rPr>
                <w:rFonts w:hint="eastAsia"/>
              </w:rPr>
              <w:t>意思疎通支援者の確保・養成</w:t>
            </w:r>
            <w:r w:rsidR="00C105FC">
              <w:rPr>
                <w:rFonts w:hint="eastAsia"/>
              </w:rPr>
              <w:t>・資質の向上</w:t>
            </w:r>
            <w:r>
              <w:rPr>
                <w:rFonts w:hint="eastAsia"/>
              </w:rPr>
              <w:t>、国・地方公共団体による相談対応や情報提供への配慮</w:t>
            </w:r>
            <w:r w:rsidRPr="00E366D7">
              <w:rPr>
                <w:rFonts w:hint="eastAsia"/>
              </w:rPr>
              <w:t>など）</w:t>
            </w:r>
          </w:p>
        </w:tc>
      </w:tr>
      <w:tr w:rsidR="00940515" w:rsidRPr="00452F83" w14:paraId="7F433626" w14:textId="77777777" w:rsidTr="00940515">
        <w:trPr>
          <w:cantSplit/>
          <w:trHeight w:val="567"/>
        </w:trPr>
        <w:tc>
          <w:tcPr>
            <w:tcW w:w="1830" w:type="dxa"/>
            <w:tcBorders>
              <w:top w:val="single" w:sz="4" w:space="0" w:color="auto"/>
              <w:bottom w:val="nil"/>
            </w:tcBorders>
          </w:tcPr>
          <w:p w14:paraId="772E852C" w14:textId="69AB574C" w:rsidR="00940515" w:rsidRDefault="00940515" w:rsidP="007739F6">
            <w:pPr>
              <w:pStyle w:val="aff8"/>
            </w:pPr>
            <w:r>
              <w:rPr>
                <w:rFonts w:hint="eastAsia"/>
              </w:rPr>
              <w:t>９月</w:t>
            </w:r>
          </w:p>
        </w:tc>
        <w:tc>
          <w:tcPr>
            <w:tcW w:w="7731" w:type="dxa"/>
            <w:vAlign w:val="center"/>
          </w:tcPr>
          <w:p w14:paraId="05F98762" w14:textId="78B6A79B" w:rsidR="00940515" w:rsidRDefault="00940515" w:rsidP="00757D38">
            <w:pPr>
              <w:pStyle w:val="101"/>
              <w:ind w:left="200" w:hanging="200"/>
            </w:pPr>
            <w:r>
              <w:rPr>
                <w:rFonts w:hint="eastAsia"/>
              </w:rPr>
              <w:t>・</w:t>
            </w:r>
            <w:r w:rsidRPr="00940515">
              <w:rPr>
                <w:rFonts w:hint="eastAsia"/>
              </w:rPr>
              <w:t>国連障害者権利委員会</w:t>
            </w:r>
            <w:r>
              <w:rPr>
                <w:rFonts w:hint="eastAsia"/>
              </w:rPr>
              <w:t>による</w:t>
            </w:r>
            <w:r w:rsidRPr="00940515">
              <w:rPr>
                <w:rFonts w:hint="eastAsia"/>
              </w:rPr>
              <w:t>日本</w:t>
            </w:r>
            <w:r>
              <w:rPr>
                <w:rFonts w:hint="eastAsia"/>
              </w:rPr>
              <w:t>政府</w:t>
            </w:r>
            <w:r w:rsidRPr="00940515">
              <w:rPr>
                <w:rFonts w:hint="eastAsia"/>
              </w:rPr>
              <w:t>への勧告</w:t>
            </w:r>
            <w:r>
              <w:rPr>
                <w:rFonts w:hint="eastAsia"/>
              </w:rPr>
              <w:t>（総括所見）</w:t>
            </w:r>
          </w:p>
          <w:p w14:paraId="4EB7E118" w14:textId="2B00BCC0" w:rsidR="00940515" w:rsidRPr="00E366D7" w:rsidRDefault="00940515" w:rsidP="00757D38">
            <w:pPr>
              <w:pStyle w:val="101"/>
              <w:ind w:left="200" w:hanging="200"/>
            </w:pPr>
            <w:r>
              <w:rPr>
                <w:rFonts w:hint="eastAsia"/>
              </w:rPr>
              <w:t>（</w:t>
            </w:r>
            <w:r w:rsidRPr="00940515">
              <w:rPr>
                <w:rFonts w:hint="eastAsia"/>
              </w:rPr>
              <w:t>分離教育の中止、精神科への強制入院を可能にしている法律の廃止</w:t>
            </w:r>
            <w:r>
              <w:rPr>
                <w:rFonts w:hint="eastAsia"/>
              </w:rPr>
              <w:t>要求など）</w:t>
            </w:r>
          </w:p>
        </w:tc>
      </w:tr>
      <w:tr w:rsidR="00B8339B" w:rsidRPr="00B8339B" w14:paraId="07317945" w14:textId="77777777" w:rsidTr="003240A8">
        <w:trPr>
          <w:cantSplit/>
          <w:trHeight w:val="567"/>
        </w:trPr>
        <w:tc>
          <w:tcPr>
            <w:tcW w:w="1830" w:type="dxa"/>
            <w:tcBorders>
              <w:bottom w:val="nil"/>
            </w:tcBorders>
          </w:tcPr>
          <w:p w14:paraId="5A3FCB7B" w14:textId="77777777" w:rsidR="00757D38" w:rsidRPr="00B8339B" w:rsidRDefault="00757D38" w:rsidP="00757D38">
            <w:pPr>
              <w:pStyle w:val="aff8"/>
              <w:jc w:val="left"/>
              <w:rPr>
                <w:color w:val="auto"/>
              </w:rPr>
            </w:pPr>
            <w:r w:rsidRPr="00B8339B">
              <w:rPr>
                <w:rFonts w:hint="eastAsia"/>
                <w:color w:val="auto"/>
              </w:rPr>
              <w:t>令和５年４月</w:t>
            </w:r>
          </w:p>
          <w:p w14:paraId="7B0EFAC7" w14:textId="5C6E1070" w:rsidR="00C7628E" w:rsidRPr="00B8339B" w:rsidRDefault="00757D38" w:rsidP="00757D38">
            <w:pPr>
              <w:pStyle w:val="aff8"/>
              <w:jc w:val="left"/>
              <w:rPr>
                <w:color w:val="auto"/>
              </w:rPr>
            </w:pPr>
            <w:r w:rsidRPr="00B8339B">
              <w:rPr>
                <w:rFonts w:hint="eastAsia"/>
                <w:color w:val="auto"/>
              </w:rPr>
              <w:t>（2023年）</w:t>
            </w:r>
          </w:p>
        </w:tc>
        <w:tc>
          <w:tcPr>
            <w:tcW w:w="7731" w:type="dxa"/>
            <w:vAlign w:val="center"/>
          </w:tcPr>
          <w:p w14:paraId="230BA1DD" w14:textId="07130DB7" w:rsidR="00C7628E" w:rsidRPr="00B8339B" w:rsidRDefault="00C7628E" w:rsidP="00C7628E">
            <w:pPr>
              <w:pStyle w:val="101"/>
              <w:ind w:left="200" w:hanging="200"/>
            </w:pPr>
            <w:r w:rsidRPr="00B8339B">
              <w:rPr>
                <w:rFonts w:hint="eastAsia"/>
              </w:rPr>
              <w:t>・障害者総合支援法の一部改正法の</w:t>
            </w:r>
            <w:r w:rsidR="00B8339B" w:rsidRPr="00B8339B">
              <w:rPr>
                <w:rFonts w:hint="eastAsia"/>
              </w:rPr>
              <w:t>一部</w:t>
            </w:r>
            <w:r w:rsidRPr="00B8339B">
              <w:rPr>
                <w:rFonts w:hint="eastAsia"/>
              </w:rPr>
              <w:t>施行</w:t>
            </w:r>
          </w:p>
          <w:p w14:paraId="08B79DE8" w14:textId="24ACB2BE" w:rsidR="00C7628E" w:rsidRPr="00B8339B" w:rsidRDefault="00C7628E" w:rsidP="00C7628E">
            <w:pPr>
              <w:pStyle w:val="101"/>
              <w:ind w:left="200" w:hanging="200"/>
            </w:pPr>
            <w:r w:rsidRPr="00B8339B">
              <w:rPr>
                <w:rFonts w:hint="eastAsia"/>
              </w:rPr>
              <w:t>（地域</w:t>
            </w:r>
            <w:r w:rsidR="00B8339B" w:rsidRPr="00B8339B">
              <w:rPr>
                <w:rFonts w:hint="eastAsia"/>
              </w:rPr>
              <w:t>の</w:t>
            </w:r>
            <w:r w:rsidRPr="00B8339B">
              <w:rPr>
                <w:rFonts w:hint="eastAsia"/>
              </w:rPr>
              <w:t>ニー</w:t>
            </w:r>
            <w:r w:rsidR="00B8339B" w:rsidRPr="00B8339B">
              <w:rPr>
                <w:rFonts w:hint="eastAsia"/>
              </w:rPr>
              <w:t>ズを踏まえた障害福祉サービス事業者指定の仕組みの導入</w:t>
            </w:r>
            <w:r w:rsidRPr="00B8339B">
              <w:rPr>
                <w:rFonts w:hint="eastAsia"/>
              </w:rPr>
              <w:t>など）</w:t>
            </w:r>
          </w:p>
        </w:tc>
      </w:tr>
      <w:tr w:rsidR="00C7628E" w:rsidRPr="00452F83" w14:paraId="03F1C3E6" w14:textId="77777777" w:rsidTr="003240A8">
        <w:trPr>
          <w:cantSplit/>
          <w:trHeight w:val="567"/>
        </w:trPr>
        <w:tc>
          <w:tcPr>
            <w:tcW w:w="1830" w:type="dxa"/>
            <w:tcBorders>
              <w:top w:val="nil"/>
              <w:bottom w:val="nil"/>
            </w:tcBorders>
          </w:tcPr>
          <w:p w14:paraId="78518444" w14:textId="77777777" w:rsidR="00C7628E" w:rsidRDefault="00C7628E" w:rsidP="00C7628E">
            <w:pPr>
              <w:pStyle w:val="aff8"/>
              <w:jc w:val="left"/>
            </w:pPr>
          </w:p>
        </w:tc>
        <w:tc>
          <w:tcPr>
            <w:tcW w:w="7731" w:type="dxa"/>
            <w:vAlign w:val="center"/>
          </w:tcPr>
          <w:p w14:paraId="42939E9B" w14:textId="3679DD07" w:rsidR="00757D38" w:rsidRPr="00757D38" w:rsidRDefault="00757D38" w:rsidP="00757D38">
            <w:pPr>
              <w:pStyle w:val="101"/>
              <w:ind w:left="200" w:hanging="200"/>
            </w:pPr>
            <w:r w:rsidRPr="00757D38">
              <w:rPr>
                <w:rFonts w:hint="eastAsia"/>
              </w:rPr>
              <w:t>・障害者雇用促進法の一部改正法の一部施行</w:t>
            </w:r>
          </w:p>
          <w:p w14:paraId="6A4C15EB" w14:textId="262B15F7" w:rsidR="00C7628E" w:rsidRPr="00757D38" w:rsidRDefault="00757D38" w:rsidP="00757D38">
            <w:pPr>
              <w:pStyle w:val="101"/>
              <w:ind w:left="196" w:hanging="196"/>
              <w:rPr>
                <w:spacing w:val="-2"/>
              </w:rPr>
            </w:pPr>
            <w:r w:rsidRPr="00757D38">
              <w:rPr>
                <w:rFonts w:hint="eastAsia"/>
                <w:spacing w:val="-2"/>
              </w:rPr>
              <w:t>（</w:t>
            </w:r>
            <w:r w:rsidR="00ED0BFE" w:rsidRPr="00ED0BFE">
              <w:rPr>
                <w:rFonts w:hint="eastAsia"/>
                <w:spacing w:val="-2"/>
              </w:rPr>
              <w:t>雇用の質の向上のための事業主の責務の明確化、週所定労働時間10時間以上20時間未満で働く重度の身体・知的障害者、精神障害者の算定特例の延長（令和６</w:t>
            </w:r>
            <w:r w:rsidR="00ED0BFE">
              <w:rPr>
                <w:rFonts w:hint="eastAsia"/>
                <w:spacing w:val="-2"/>
              </w:rPr>
              <w:t>(2024)</w:t>
            </w:r>
            <w:r w:rsidR="00ED0BFE" w:rsidRPr="00ED0BFE">
              <w:rPr>
                <w:rFonts w:hint="eastAsia"/>
                <w:spacing w:val="-2"/>
              </w:rPr>
              <w:t>年４月施行</w:t>
            </w:r>
            <w:r w:rsidRPr="00757D38">
              <w:rPr>
                <w:rFonts w:hint="eastAsia"/>
                <w:spacing w:val="-2"/>
              </w:rPr>
              <w:t>）</w:t>
            </w:r>
          </w:p>
        </w:tc>
      </w:tr>
      <w:tr w:rsidR="00757D38" w:rsidRPr="00757D38" w14:paraId="6261474A" w14:textId="77777777" w:rsidTr="003240A8">
        <w:trPr>
          <w:cantSplit/>
          <w:trHeight w:val="567"/>
        </w:trPr>
        <w:tc>
          <w:tcPr>
            <w:tcW w:w="1830" w:type="dxa"/>
            <w:tcBorders>
              <w:top w:val="nil"/>
              <w:bottom w:val="single" w:sz="4" w:space="0" w:color="auto"/>
            </w:tcBorders>
          </w:tcPr>
          <w:p w14:paraId="2DAE986A" w14:textId="77777777" w:rsidR="00C7628E" w:rsidRDefault="00C7628E" w:rsidP="00C7628E">
            <w:pPr>
              <w:pStyle w:val="aff8"/>
              <w:jc w:val="left"/>
            </w:pPr>
          </w:p>
        </w:tc>
        <w:tc>
          <w:tcPr>
            <w:tcW w:w="7731" w:type="dxa"/>
            <w:vAlign w:val="center"/>
          </w:tcPr>
          <w:p w14:paraId="72B4EE1B" w14:textId="6EF7FB15" w:rsidR="00C7628E" w:rsidRPr="00757D38" w:rsidRDefault="00C7628E" w:rsidP="00C7628E">
            <w:pPr>
              <w:pStyle w:val="101"/>
              <w:ind w:left="200" w:hanging="200"/>
            </w:pPr>
            <w:r w:rsidRPr="00757D38">
              <w:rPr>
                <w:rFonts w:hint="eastAsia"/>
              </w:rPr>
              <w:t>・精神保健福祉法</w:t>
            </w:r>
            <w:r w:rsidR="00757D38" w:rsidRPr="00757D38">
              <w:rPr>
                <w:rFonts w:hint="eastAsia"/>
              </w:rPr>
              <w:t>の一部改正法の</w:t>
            </w:r>
            <w:r w:rsidR="00B8339B">
              <w:rPr>
                <w:rFonts w:hint="eastAsia"/>
              </w:rPr>
              <w:t>一部</w:t>
            </w:r>
            <w:r w:rsidRPr="00757D38">
              <w:rPr>
                <w:rFonts w:hint="eastAsia"/>
              </w:rPr>
              <w:t>施行</w:t>
            </w:r>
          </w:p>
          <w:p w14:paraId="1E19E48A" w14:textId="3D8E694D" w:rsidR="00C7628E" w:rsidRPr="00757D38" w:rsidRDefault="00C7628E" w:rsidP="00C7628E">
            <w:pPr>
              <w:pStyle w:val="101"/>
              <w:ind w:left="200" w:hanging="200"/>
            </w:pPr>
            <w:r w:rsidRPr="00757D38">
              <w:rPr>
                <w:rFonts w:hint="eastAsia"/>
              </w:rPr>
              <w:t>（家族が虐待等の加害者である場合の対応、入院患者への告知に関する見直しなど）</w:t>
            </w:r>
          </w:p>
        </w:tc>
      </w:tr>
      <w:tr w:rsidR="00757D38" w:rsidRPr="00757D38" w14:paraId="111A1039" w14:textId="77777777" w:rsidTr="00ED0BFE">
        <w:trPr>
          <w:cantSplit/>
          <w:trHeight w:val="850"/>
        </w:trPr>
        <w:tc>
          <w:tcPr>
            <w:tcW w:w="1830" w:type="dxa"/>
            <w:tcBorders>
              <w:top w:val="single" w:sz="4" w:space="0" w:color="auto"/>
              <w:bottom w:val="single" w:sz="4" w:space="0" w:color="auto"/>
            </w:tcBorders>
          </w:tcPr>
          <w:p w14:paraId="28EDBF5C" w14:textId="55F5D194" w:rsidR="00757D38" w:rsidRDefault="00757D38" w:rsidP="00757D38">
            <w:pPr>
              <w:pStyle w:val="aff8"/>
            </w:pPr>
            <w:r>
              <w:rPr>
                <w:rFonts w:hint="eastAsia"/>
                <w:color w:val="auto"/>
              </w:rPr>
              <w:t>10</w:t>
            </w:r>
            <w:r w:rsidRPr="00556318">
              <w:rPr>
                <w:rFonts w:hint="eastAsia"/>
                <w:color w:val="auto"/>
              </w:rPr>
              <w:t>月</w:t>
            </w:r>
          </w:p>
        </w:tc>
        <w:tc>
          <w:tcPr>
            <w:tcW w:w="7731" w:type="dxa"/>
            <w:vAlign w:val="center"/>
          </w:tcPr>
          <w:p w14:paraId="57184555" w14:textId="6E3CA826" w:rsidR="00757D38" w:rsidRDefault="00F303AC" w:rsidP="00C7628E">
            <w:pPr>
              <w:pStyle w:val="101"/>
              <w:ind w:left="200" w:hanging="200"/>
            </w:pPr>
            <w:r>
              <w:rPr>
                <w:rFonts w:hint="eastAsia"/>
              </w:rPr>
              <w:t>・</w:t>
            </w:r>
            <w:r w:rsidRPr="00F303AC">
              <w:rPr>
                <w:rFonts w:hint="eastAsia"/>
              </w:rPr>
              <w:t>難病法及び児童福祉法の</w:t>
            </w:r>
            <w:r>
              <w:rPr>
                <w:rFonts w:hint="eastAsia"/>
              </w:rPr>
              <w:t>一部改正法の</w:t>
            </w:r>
            <w:r w:rsidR="00B8339B">
              <w:rPr>
                <w:rFonts w:hint="eastAsia"/>
              </w:rPr>
              <w:t>一部</w:t>
            </w:r>
            <w:r>
              <w:rPr>
                <w:rFonts w:hint="eastAsia"/>
              </w:rPr>
              <w:t>施行</w:t>
            </w:r>
          </w:p>
          <w:p w14:paraId="43D302AA" w14:textId="269C796F" w:rsidR="00F303AC" w:rsidRPr="00B8339B" w:rsidRDefault="00F303AC" w:rsidP="00C7628E">
            <w:pPr>
              <w:pStyle w:val="101"/>
              <w:ind w:left="200" w:hanging="200"/>
            </w:pPr>
            <w:r w:rsidRPr="00B8339B">
              <w:rPr>
                <w:rFonts w:hint="eastAsia"/>
              </w:rPr>
              <w:t>（難病患者・小児慢性特定疾病児童等に対する</w:t>
            </w:r>
            <w:r w:rsidR="00B8339B">
              <w:rPr>
                <w:rFonts w:hint="eastAsia"/>
              </w:rPr>
              <w:t>医療費助成の仕組みの整備、</w:t>
            </w:r>
            <w:r w:rsidR="00B8339B">
              <w:t>難病患者等の地域における支援体制の強化</w:t>
            </w:r>
            <w:r w:rsidRPr="00B8339B">
              <w:rPr>
                <w:rFonts w:hint="eastAsia"/>
              </w:rPr>
              <w:t>など）</w:t>
            </w:r>
          </w:p>
        </w:tc>
      </w:tr>
      <w:tr w:rsidR="00ED0BFE" w:rsidRPr="00757D38" w14:paraId="4695E605" w14:textId="77777777" w:rsidTr="00ED0BFE">
        <w:trPr>
          <w:cantSplit/>
          <w:trHeight w:val="850"/>
        </w:trPr>
        <w:tc>
          <w:tcPr>
            <w:tcW w:w="1830" w:type="dxa"/>
            <w:tcBorders>
              <w:top w:val="single" w:sz="4" w:space="0" w:color="auto"/>
              <w:bottom w:val="nil"/>
            </w:tcBorders>
          </w:tcPr>
          <w:p w14:paraId="5F3B0BF5" w14:textId="77777777" w:rsidR="00ED0BFE" w:rsidRPr="00ED0BFE" w:rsidRDefault="00ED0BFE" w:rsidP="00ED0BFE">
            <w:pPr>
              <w:pStyle w:val="aff8"/>
              <w:jc w:val="left"/>
              <w:rPr>
                <w:color w:val="auto"/>
              </w:rPr>
            </w:pPr>
            <w:r w:rsidRPr="00ED0BFE">
              <w:rPr>
                <w:rFonts w:hint="eastAsia"/>
                <w:color w:val="auto"/>
              </w:rPr>
              <w:t>令和６年４月</w:t>
            </w:r>
          </w:p>
          <w:p w14:paraId="5599D763" w14:textId="774694EF" w:rsidR="00ED0BFE" w:rsidRPr="00ED0BFE" w:rsidRDefault="00ED0BFE" w:rsidP="00ED0BFE">
            <w:pPr>
              <w:pStyle w:val="aff8"/>
              <w:jc w:val="left"/>
              <w:rPr>
                <w:color w:val="auto"/>
              </w:rPr>
            </w:pPr>
            <w:r w:rsidRPr="00ED0BFE">
              <w:rPr>
                <w:rFonts w:hint="eastAsia"/>
                <w:color w:val="auto"/>
              </w:rPr>
              <w:t>(</w:t>
            </w:r>
            <w:r w:rsidRPr="00ED0BFE">
              <w:rPr>
                <w:color w:val="auto"/>
              </w:rPr>
              <w:t>2024</w:t>
            </w:r>
            <w:r w:rsidRPr="00ED0BFE">
              <w:rPr>
                <w:rFonts w:hint="eastAsia"/>
                <w:color w:val="auto"/>
              </w:rPr>
              <w:t>年)</w:t>
            </w:r>
          </w:p>
        </w:tc>
        <w:tc>
          <w:tcPr>
            <w:tcW w:w="7731" w:type="dxa"/>
            <w:vAlign w:val="center"/>
          </w:tcPr>
          <w:p w14:paraId="089642D9" w14:textId="77777777" w:rsidR="00ED0BFE" w:rsidRPr="00ED0BFE" w:rsidRDefault="00ED0BFE" w:rsidP="00ED0BFE">
            <w:pPr>
              <w:pStyle w:val="101"/>
              <w:ind w:left="200" w:hanging="200"/>
            </w:pPr>
            <w:r w:rsidRPr="00ED0BFE">
              <w:rPr>
                <w:rFonts w:hint="eastAsia"/>
              </w:rPr>
              <w:t>・障害者差別解消法の一部改正法の施行</w:t>
            </w:r>
          </w:p>
          <w:p w14:paraId="09E8E495" w14:textId="078F2174" w:rsidR="00ED0BFE" w:rsidRPr="00ED0BFE" w:rsidRDefault="00ED0BFE" w:rsidP="00ED0BFE">
            <w:pPr>
              <w:pStyle w:val="101"/>
              <w:ind w:left="200" w:hanging="200"/>
            </w:pPr>
            <w:r w:rsidRPr="00ED0BFE">
              <w:rPr>
                <w:rFonts w:hint="eastAsia"/>
              </w:rPr>
              <w:t>（事業者による合理的配慮の提供の義務化、障害を理由とする差別解消のための支援措置の強化など）</w:t>
            </w:r>
          </w:p>
        </w:tc>
      </w:tr>
      <w:tr w:rsidR="00643A62" w:rsidRPr="00757D38" w14:paraId="65D398D2" w14:textId="77777777" w:rsidTr="00643A62">
        <w:trPr>
          <w:cantSplit/>
          <w:trHeight w:val="850"/>
        </w:trPr>
        <w:tc>
          <w:tcPr>
            <w:tcW w:w="1830" w:type="dxa"/>
            <w:tcBorders>
              <w:top w:val="nil"/>
              <w:bottom w:val="nil"/>
            </w:tcBorders>
          </w:tcPr>
          <w:p w14:paraId="42DB9792" w14:textId="77777777" w:rsidR="00643A62" w:rsidRDefault="00643A62" w:rsidP="00643A62">
            <w:pPr>
              <w:pStyle w:val="aff8"/>
              <w:rPr>
                <w:color w:val="auto"/>
              </w:rPr>
            </w:pPr>
          </w:p>
        </w:tc>
        <w:tc>
          <w:tcPr>
            <w:tcW w:w="7731" w:type="dxa"/>
            <w:vAlign w:val="center"/>
          </w:tcPr>
          <w:p w14:paraId="1F49F0A0" w14:textId="77777777" w:rsidR="00643A62" w:rsidRPr="00ED0BFE" w:rsidRDefault="00643A62" w:rsidP="00643A62">
            <w:pPr>
              <w:pStyle w:val="101"/>
              <w:ind w:left="200" w:hanging="200"/>
            </w:pPr>
            <w:r w:rsidRPr="00ED0BFE">
              <w:rPr>
                <w:rFonts w:hint="eastAsia"/>
              </w:rPr>
              <w:t>・児童福祉法の一部改正法の施行</w:t>
            </w:r>
          </w:p>
          <w:p w14:paraId="7D52A011" w14:textId="72A0DD00" w:rsidR="00643A62" w:rsidRPr="00ED0BFE" w:rsidRDefault="00643A62" w:rsidP="00643A62">
            <w:pPr>
              <w:pStyle w:val="101"/>
              <w:ind w:left="200" w:hanging="200"/>
            </w:pPr>
            <w:r w:rsidRPr="00ED0BFE">
              <w:rPr>
                <w:rFonts w:hint="eastAsia"/>
              </w:rPr>
              <w:t>（児童発達支援センターが地域における障害児支援の中核的役割を担うことの明確化、児童発達支援の類型（福祉型、医療型）の一元化など）</w:t>
            </w:r>
          </w:p>
        </w:tc>
      </w:tr>
      <w:tr w:rsidR="00643A62" w:rsidRPr="00757D38" w14:paraId="69C9ACF0" w14:textId="77777777" w:rsidTr="00ED0BFE">
        <w:trPr>
          <w:cantSplit/>
          <w:trHeight w:val="850"/>
        </w:trPr>
        <w:tc>
          <w:tcPr>
            <w:tcW w:w="1830" w:type="dxa"/>
            <w:tcBorders>
              <w:top w:val="nil"/>
            </w:tcBorders>
          </w:tcPr>
          <w:p w14:paraId="4EFB1DF6" w14:textId="77777777" w:rsidR="00643A62" w:rsidRDefault="00643A62" w:rsidP="00643A62">
            <w:pPr>
              <w:pStyle w:val="aff8"/>
              <w:rPr>
                <w:color w:val="auto"/>
              </w:rPr>
            </w:pPr>
          </w:p>
        </w:tc>
        <w:tc>
          <w:tcPr>
            <w:tcW w:w="7731" w:type="dxa"/>
            <w:vAlign w:val="center"/>
          </w:tcPr>
          <w:p w14:paraId="67390041" w14:textId="77777777" w:rsidR="00643A62" w:rsidRDefault="00643A62" w:rsidP="00643A62">
            <w:pPr>
              <w:pStyle w:val="101"/>
              <w:ind w:left="200" w:hanging="200"/>
            </w:pPr>
            <w:r w:rsidRPr="00ED0BFE">
              <w:rPr>
                <w:rFonts w:hint="eastAsia"/>
              </w:rPr>
              <w:t>・</w:t>
            </w:r>
            <w:r>
              <w:rPr>
                <w:rFonts w:hint="eastAsia"/>
              </w:rPr>
              <w:t>精神保健福祉法の一部改正法の施行</w:t>
            </w:r>
          </w:p>
          <w:p w14:paraId="12B94CF2" w14:textId="10CBA7DD" w:rsidR="00643A62" w:rsidRPr="00ED0BFE" w:rsidRDefault="00643A62" w:rsidP="00643A62">
            <w:pPr>
              <w:pStyle w:val="101"/>
              <w:ind w:left="200" w:hanging="200"/>
            </w:pPr>
            <w:r>
              <w:rPr>
                <w:rFonts w:hint="eastAsia"/>
              </w:rPr>
              <w:t>（医療保護入院者の入院手続きに関する事項、精神科病院における虐待防止に関する事項など）</w:t>
            </w:r>
          </w:p>
        </w:tc>
      </w:tr>
    </w:tbl>
    <w:p w14:paraId="66D4A1B7" w14:textId="2A1F165A" w:rsidR="005214B2" w:rsidRDefault="005214B2" w:rsidP="00DD40DB">
      <w:pPr>
        <w:pStyle w:val="aff3"/>
      </w:pPr>
    </w:p>
    <w:p w14:paraId="7EF1BBEA" w14:textId="77777777" w:rsidR="00664AD9" w:rsidRPr="00452F83" w:rsidRDefault="00664AD9" w:rsidP="00DD40DB">
      <w:pPr>
        <w:pStyle w:val="aff3"/>
      </w:pPr>
    </w:p>
    <w:p w14:paraId="76C524EE" w14:textId="77777777" w:rsidR="00CA7B3A" w:rsidRDefault="00CA7B3A" w:rsidP="008D23F7">
      <w:pPr>
        <w:sectPr w:rsidR="00CA7B3A" w:rsidSect="009F2707">
          <w:headerReference w:type="even" r:id="rId78"/>
          <w:headerReference w:type="default" r:id="rId79"/>
          <w:footerReference w:type="even" r:id="rId80"/>
          <w:footerReference w:type="default" r:id="rId81"/>
          <w:type w:val="oddPage"/>
          <w:pgSz w:w="11906" w:h="16838" w:code="9"/>
          <w:pgMar w:top="1134" w:right="1134" w:bottom="851" w:left="1134" w:header="851" w:footer="340" w:gutter="0"/>
          <w:cols w:space="425"/>
          <w:docGrid w:linePitch="360"/>
        </w:sectPr>
      </w:pPr>
    </w:p>
    <w:p w14:paraId="1F49C64E" w14:textId="58AF9BD7" w:rsidR="00CA7B3A" w:rsidRDefault="00CA7B3A" w:rsidP="00CA7B3A">
      <w:pPr>
        <w:pStyle w:val="2"/>
      </w:pPr>
      <w:bookmarkStart w:id="139" w:name="_Toc51062841"/>
      <w:bookmarkStart w:id="140" w:name="_Toc143652349"/>
      <w:bookmarkStart w:id="141" w:name="_Toc51062840"/>
      <w:r>
        <w:rPr>
          <w:rFonts w:hint="eastAsia"/>
        </w:rPr>
        <w:lastRenderedPageBreak/>
        <w:t>２</w:t>
      </w:r>
      <w:r w:rsidR="005100F0">
        <w:rPr>
          <w:rFonts w:hint="eastAsia"/>
        </w:rPr>
        <w:t xml:space="preserve">　</w:t>
      </w:r>
      <w:r w:rsidRPr="003911B3">
        <w:rPr>
          <w:rFonts w:hint="eastAsia"/>
          <w:spacing w:val="8"/>
        </w:rPr>
        <w:t>川崎市地域包括ケアシステム推進ビジョンに基づく取組の推進</w:t>
      </w:r>
      <w:bookmarkEnd w:id="139"/>
      <w:bookmarkEnd w:id="140"/>
    </w:p>
    <w:p w14:paraId="6C4960B8" w14:textId="77777777" w:rsidR="00CA7B3A" w:rsidRDefault="00CA7B3A" w:rsidP="00CA7B3A">
      <w:pPr>
        <w:pStyle w:val="aff3"/>
      </w:pPr>
    </w:p>
    <w:p w14:paraId="5610707F" w14:textId="77777777" w:rsidR="00CA7B3A" w:rsidRPr="000B74CA" w:rsidRDefault="00CA7B3A" w:rsidP="00CA7B3A">
      <w:pPr>
        <w:pStyle w:val="3"/>
      </w:pPr>
      <w:r w:rsidRPr="000B74CA">
        <w:rPr>
          <w:rFonts w:hint="eastAsia"/>
        </w:rPr>
        <w:t>（１）川崎市地域包括ケアシステム推進ビジョンに基づく取組の推進</w:t>
      </w:r>
    </w:p>
    <w:p w14:paraId="323F550D" w14:textId="7A4FB82A" w:rsidR="00A607E4" w:rsidRPr="00643A62" w:rsidRDefault="00ED0BFE" w:rsidP="00643A62">
      <w:pPr>
        <w:pStyle w:val="a5"/>
        <w:ind w:left="210" w:firstLine="240"/>
      </w:pPr>
      <w:r w:rsidRPr="00643A62">
        <w:rPr>
          <w:rFonts w:hint="eastAsia"/>
        </w:rPr>
        <w:t>少子高齢化とともに、昨今、家族・地域社会の変容などによるニーズの多様化・複雑化が進み、地域における生活課題の多様性が高まっていることから、本市では、高齢者に限らず、</w:t>
      </w:r>
      <w:r w:rsidR="005830BF" w:rsidRPr="00643A62">
        <w:rPr>
          <w:rFonts w:hint="eastAsia"/>
        </w:rPr>
        <w:t>すべての地域住民を対象として、関連個別計画の上位概念として、平成26(2014)</w:t>
      </w:r>
      <w:r w:rsidRPr="00643A62">
        <w:rPr>
          <w:rFonts w:hint="eastAsia"/>
        </w:rPr>
        <w:t>年度に「川崎市地域包括ケアシステム推進ビジョン」（以下、「推進ビジョン」という。）を策定しました</w:t>
      </w:r>
      <w:r w:rsidR="00A607E4" w:rsidRPr="00643A62">
        <w:rPr>
          <w:rFonts w:hint="eastAsia"/>
        </w:rPr>
        <w:t>。</w:t>
      </w:r>
    </w:p>
    <w:p w14:paraId="3FA4D473" w14:textId="77777777" w:rsidR="00A607E4" w:rsidRPr="00643A62" w:rsidRDefault="00A607E4" w:rsidP="00643A62"/>
    <w:p w14:paraId="4FB8A981" w14:textId="7961A68D" w:rsidR="00CA7B3A" w:rsidRPr="000B74CA" w:rsidRDefault="00CA7B3A" w:rsidP="00CA7B3A">
      <w:pPr>
        <w:pStyle w:val="4"/>
        <w:spacing w:after="120"/>
        <w:ind w:left="1095" w:right="-273" w:hanging="780"/>
      </w:pPr>
      <w:r w:rsidRPr="000B74CA">
        <w:rPr>
          <w:rFonts w:hint="eastAsia"/>
        </w:rPr>
        <w:t>１</w:t>
      </w:r>
      <w:r w:rsidR="005100F0">
        <w:rPr>
          <w:rFonts w:hint="eastAsia"/>
        </w:rPr>
        <w:t xml:space="preserve">　</w:t>
      </w:r>
      <w:r w:rsidRPr="000B74CA">
        <w:rPr>
          <w:rFonts w:hint="eastAsia"/>
        </w:rPr>
        <w:t>社会環境の変化</w:t>
      </w:r>
    </w:p>
    <w:p w14:paraId="4784550F" w14:textId="021E4E11" w:rsidR="00A607E4" w:rsidRPr="00643A62" w:rsidRDefault="00ED0BFE" w:rsidP="00643A62">
      <w:pPr>
        <w:pStyle w:val="a3"/>
        <w:ind w:left="420" w:firstLine="240"/>
      </w:pPr>
      <w:r w:rsidRPr="00643A62">
        <w:rPr>
          <w:rFonts w:hint="eastAsia"/>
        </w:rPr>
        <w:t>社会環境の変化として、本市の平均年齢は大都市の中で最も低くなっていますが 、今後、高齢化率が21％を超え、超高齢社会が到来します。また、急速な高齢化の進行とともに、少子化が同時に進むことが予測されています</w:t>
      </w:r>
      <w:r w:rsidR="00A607E4" w:rsidRPr="00643A62">
        <w:rPr>
          <w:rFonts w:hint="eastAsia"/>
        </w:rPr>
        <w:t>。</w:t>
      </w:r>
    </w:p>
    <w:p w14:paraId="3ABFFA70" w14:textId="6E612CF4" w:rsidR="00A607E4" w:rsidRPr="00643A62" w:rsidRDefault="00A607E4" w:rsidP="00643A62">
      <w:pPr>
        <w:pStyle w:val="a3"/>
        <w:ind w:left="420" w:firstLine="240"/>
      </w:pPr>
      <w:r w:rsidRPr="00643A62">
        <w:rPr>
          <w:rFonts w:hint="eastAsia"/>
        </w:rPr>
        <w:t>少子高齢化の進行は、同時に、生産年齢人口の減少を伴い、社会・産業構造の変化、</w:t>
      </w:r>
      <w:r w:rsidR="005830BF" w:rsidRPr="00643A62">
        <w:rPr>
          <w:rFonts w:hint="eastAsia"/>
        </w:rPr>
        <w:t>様々な支援の担い手</w:t>
      </w:r>
      <w:r w:rsidRPr="00643A62">
        <w:rPr>
          <w:rFonts w:hint="eastAsia"/>
        </w:rPr>
        <w:t>の不足などが進んでいくことにつながります。</w:t>
      </w:r>
    </w:p>
    <w:p w14:paraId="71F77A4B" w14:textId="77777777" w:rsidR="00A607E4" w:rsidRPr="00643A62" w:rsidRDefault="00A607E4" w:rsidP="00643A62">
      <w:pPr>
        <w:pStyle w:val="a3"/>
        <w:ind w:left="420" w:firstLine="240"/>
      </w:pPr>
      <w:r w:rsidRPr="00643A62">
        <w:rPr>
          <w:rFonts w:hint="eastAsia"/>
        </w:rPr>
        <w:t>特に、今後、後期高齢者が増加することで、慢性疾患、さらには複数の疾患を抱えながら生活を送る高齢者が増加していき、疾病構造の変化が想定され、「治す医療」から「治し支える医療・介護」への転換が必要となっています。</w:t>
      </w:r>
    </w:p>
    <w:p w14:paraId="7A4B8CE1" w14:textId="1A03D82F" w:rsidR="00CA7B3A" w:rsidRPr="00643A62" w:rsidRDefault="00A607E4" w:rsidP="00643A62">
      <w:pPr>
        <w:pStyle w:val="a3"/>
        <w:ind w:left="420" w:firstLine="240"/>
      </w:pPr>
      <w:r w:rsidRPr="00643A62">
        <w:rPr>
          <w:rFonts w:hint="eastAsia"/>
        </w:rPr>
        <w:t>また、新型コロナウイルス感染症</w:t>
      </w:r>
      <w:r w:rsidR="005830BF" w:rsidRPr="00643A62">
        <w:rPr>
          <w:rFonts w:hint="eastAsia"/>
        </w:rPr>
        <w:t>の収束を見据え、アフターコロナに向けた取組を推進していくことも求められています</w:t>
      </w:r>
      <w:r w:rsidRPr="00643A62">
        <w:rPr>
          <w:rFonts w:hint="eastAsia"/>
        </w:rPr>
        <w:t>。</w:t>
      </w:r>
    </w:p>
    <w:p w14:paraId="3F689DD5" w14:textId="1AB0E222" w:rsidR="00CA7B3A" w:rsidRPr="000B74CA" w:rsidRDefault="00CA7B3A" w:rsidP="00CA7B3A">
      <w:pPr>
        <w:pStyle w:val="4"/>
        <w:spacing w:beforeLines="75" w:before="180" w:after="120"/>
        <w:ind w:left="1095" w:right="-273" w:hanging="780"/>
      </w:pPr>
      <w:r w:rsidRPr="000B74CA">
        <w:rPr>
          <w:rFonts w:hint="eastAsia"/>
        </w:rPr>
        <w:t>２</w:t>
      </w:r>
      <w:r w:rsidR="005100F0">
        <w:rPr>
          <w:rFonts w:hint="eastAsia"/>
        </w:rPr>
        <w:t xml:space="preserve">　</w:t>
      </w:r>
      <w:r w:rsidRPr="00FD3B83">
        <w:rPr>
          <w:rFonts w:hint="eastAsia"/>
        </w:rPr>
        <w:t>地域包括ケアシステム推進ビジョン</w:t>
      </w:r>
      <w:r w:rsidR="00A623D7" w:rsidRPr="00A623D7">
        <w:rPr>
          <w:rFonts w:hint="eastAsia"/>
        </w:rPr>
        <w:t>を取り巻く状況</w:t>
      </w:r>
    </w:p>
    <w:p w14:paraId="7805A720" w14:textId="422851F5" w:rsidR="00A607E4" w:rsidRPr="00643A62" w:rsidRDefault="00A607E4" w:rsidP="00643A62">
      <w:pPr>
        <w:pStyle w:val="a3"/>
        <w:ind w:left="420" w:firstLine="240"/>
      </w:pPr>
      <w:r w:rsidRPr="00643A62">
        <w:rPr>
          <w:rFonts w:hint="eastAsia"/>
        </w:rPr>
        <w:t>超高齢社会に突入し疾病構造などの社会環境の変化に対応していくため、国においては、「地域における医療及び介護の総合的な確保を推進するための関係法律の整備等に関する法律」</w:t>
      </w:r>
      <w:r w:rsidR="00686C0D" w:rsidRPr="00643A62">
        <w:rPr>
          <w:rFonts w:hint="eastAsia"/>
        </w:rPr>
        <w:t>を定めています。この法律では、</w:t>
      </w:r>
      <w:r w:rsidRPr="00643A62">
        <w:rPr>
          <w:rFonts w:hint="eastAsia"/>
        </w:rPr>
        <w:t>高齢者を対象として、医療、介護、介護予防、住まい及び自立した日常生活の支援が包括的に確保された体制づくりを目指す地域包括ケアシステムの構築について規定されています。</w:t>
      </w:r>
    </w:p>
    <w:p w14:paraId="0BE97568" w14:textId="55D042A7" w:rsidR="00A607E4" w:rsidRPr="00643A62" w:rsidRDefault="00A607E4" w:rsidP="00643A62">
      <w:pPr>
        <w:pStyle w:val="a3"/>
        <w:ind w:left="420" w:firstLine="240"/>
      </w:pPr>
      <w:r w:rsidRPr="00643A62">
        <w:rPr>
          <w:rFonts w:hint="eastAsia"/>
        </w:rPr>
        <w:t>高齢者施策</w:t>
      </w:r>
      <w:r w:rsidR="00E03C3D">
        <w:rPr>
          <w:rFonts w:hint="eastAsia"/>
        </w:rPr>
        <w:t>は</w:t>
      </w:r>
      <w:r w:rsidRPr="00643A62">
        <w:rPr>
          <w:rFonts w:hint="eastAsia"/>
        </w:rPr>
        <w:t>、住宅施策等の関連施策との連携を図ることや、認知症の人を支える生活支援等、他の様々な施策と仕組みを共有できる部分が多いと</w:t>
      </w:r>
      <w:r w:rsidR="00686C0D" w:rsidRPr="00643A62">
        <w:rPr>
          <w:rFonts w:hint="eastAsia"/>
        </w:rPr>
        <w:t>考えられます。</w:t>
      </w:r>
      <w:r w:rsidR="00E03C3D">
        <w:rPr>
          <w:rFonts w:hint="eastAsia"/>
        </w:rPr>
        <w:t>また</w:t>
      </w:r>
      <w:r w:rsidR="00686C0D" w:rsidRPr="00643A62">
        <w:rPr>
          <w:rFonts w:hint="eastAsia"/>
        </w:rPr>
        <w:t>、</w:t>
      </w:r>
      <w:r w:rsidRPr="00643A62">
        <w:rPr>
          <w:rFonts w:hint="eastAsia"/>
        </w:rPr>
        <w:t>昨今の家族・地域社会の変容などによるニーズの多様化・複雑化による地域における生活課題の多様性の高まりを踏まえて、</w:t>
      </w:r>
      <w:r w:rsidR="00E03C3D">
        <w:rPr>
          <w:rFonts w:hint="eastAsia"/>
        </w:rPr>
        <w:t>本市では、</w:t>
      </w:r>
      <w:r w:rsidRPr="00643A62">
        <w:rPr>
          <w:rFonts w:hint="eastAsia"/>
        </w:rPr>
        <w:t>高齢者に限らず、</w:t>
      </w:r>
      <w:r w:rsidR="00BE7AD6" w:rsidRPr="00643A62">
        <w:rPr>
          <w:rFonts w:hint="eastAsia"/>
        </w:rPr>
        <w:t>障害のある方</w:t>
      </w:r>
      <w:r w:rsidRPr="00643A62">
        <w:rPr>
          <w:rFonts w:hint="eastAsia"/>
        </w:rPr>
        <w:t>や子ども、子育て中の親などを加え、現時点で他者からのケアを必要としない方々を含め、すべての地域住民を対象とした地域包括ケアシステムの構築を目指すこととしました。</w:t>
      </w:r>
    </w:p>
    <w:p w14:paraId="1649D726" w14:textId="5A88DBF9" w:rsidR="00A607E4" w:rsidRPr="00643A62" w:rsidRDefault="00A607E4" w:rsidP="00643A62">
      <w:pPr>
        <w:pStyle w:val="a3"/>
        <w:ind w:left="420" w:firstLine="240"/>
      </w:pPr>
      <w:r w:rsidRPr="00643A62">
        <w:rPr>
          <w:rFonts w:hint="eastAsia"/>
        </w:rPr>
        <w:t>また、地域包括ケアシステムの基幹的な取組としては、様々な医療・介護等の専門職による協働から</w:t>
      </w:r>
      <w:r w:rsidR="00686C0D" w:rsidRPr="00643A62">
        <w:rPr>
          <w:rFonts w:hint="eastAsia"/>
        </w:rPr>
        <w:t>始めました。一方で、</w:t>
      </w:r>
      <w:r w:rsidRPr="00643A62">
        <w:rPr>
          <w:rFonts w:hint="eastAsia"/>
        </w:rPr>
        <w:t>まちづくりの側面も重要と考えられることから、保健・医療・福祉分野に限らず、幅広い行政分野が総合的に取り組んでいくことを目指しています。</w:t>
      </w:r>
    </w:p>
    <w:p w14:paraId="75166A5C" w14:textId="4DCF4BCA" w:rsidR="00CA7B3A" w:rsidRPr="00643A62" w:rsidRDefault="00A607E4" w:rsidP="00643A62">
      <w:pPr>
        <w:pStyle w:val="a3"/>
        <w:ind w:left="420" w:firstLine="240"/>
      </w:pPr>
      <w:r w:rsidRPr="00643A62">
        <w:rPr>
          <w:rFonts w:hint="eastAsia"/>
        </w:rPr>
        <w:lastRenderedPageBreak/>
        <w:t>こうした中、国においても、平成29(2017)年度、令和２(2020)年度の２回にわたる社会福祉法改正の中で、地域共生社会の実現に向けて、まちづくりや地方創生などの取組との連携が打ち出され、包括的な支援体制づくりに向けて、①本人・世帯の属性に関わらず受け止める相談支援としての「断らない相談」、②狭間のニーズに対応できるように、地域資源を活かしながら、就労支援、居住支援などを提供することで社会とのつながりを回復する「参加支援」、③地域社会からの孤立を防ぐとともに、地域における多世代の交流や多様な活躍の機会と役割を生み出す「地域づくりに向けた支援」の３つの支援を一体的に行う「重層的支援体制整備事業」が創設されました。</w:t>
      </w:r>
    </w:p>
    <w:p w14:paraId="45C9FFC3" w14:textId="5324B5BC" w:rsidR="00A607E4" w:rsidRPr="00A607E4" w:rsidRDefault="00A607E4" w:rsidP="00A607E4">
      <w:pPr>
        <w:spacing w:line="180" w:lineRule="exact"/>
      </w:pPr>
    </w:p>
    <w:p w14:paraId="74460008" w14:textId="63415936" w:rsidR="00A607E4" w:rsidRPr="00A607E4" w:rsidRDefault="00A607E4" w:rsidP="00A607E4">
      <w:pPr>
        <w:pStyle w:val="afff9"/>
      </w:pPr>
      <w:r w:rsidRPr="00A607E4">
        <w:rPr>
          <w:rFonts w:hint="eastAsia"/>
        </w:rPr>
        <w:t>【「地域共生社会」の実現に向けて】</w:t>
      </w:r>
    </w:p>
    <w:p w14:paraId="08621D26" w14:textId="25F73943" w:rsidR="00A607E4" w:rsidRPr="00A607E4" w:rsidRDefault="004F1C0A" w:rsidP="00A607E4">
      <w:r>
        <w:rPr>
          <w:rFonts w:ascii="ＭＳ ゴシック" w:eastAsia="ＭＳ ゴシック" w:hAnsi="Century"/>
          <w:noProof/>
          <w:sz w:val="24"/>
          <w:szCs w:val="21"/>
        </w:rPr>
        <w:drawing>
          <wp:anchor distT="0" distB="0" distL="114300" distR="114300" simplePos="0" relativeHeight="251497467" behindDoc="0" locked="0" layoutInCell="1" allowOverlap="1" wp14:anchorId="0F5D53B5" wp14:editId="672964E8">
            <wp:simplePos x="0" y="0"/>
            <wp:positionH relativeFrom="column">
              <wp:posOffset>676275</wp:posOffset>
            </wp:positionH>
            <wp:positionV relativeFrom="paragraph">
              <wp:posOffset>19262</wp:posOffset>
            </wp:positionV>
            <wp:extent cx="5040000" cy="2819484"/>
            <wp:effectExtent l="0" t="0" r="8255" b="0"/>
            <wp:wrapNone/>
            <wp:docPr id="413159128" name="図 413159128" descr="グラフィカル ユーザー インターフェイス&#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3159128" name="図 413159128" descr="グラフィカル ユーザー インターフェイス&#10;&#10;自動的に生成された説明"/>
                    <pic:cNvPicPr>
                      <a:picLocks noChangeAspect="1" noChangeArrowheads="1"/>
                    </pic:cNvPicPr>
                  </pic:nvPicPr>
                  <pic:blipFill>
                    <a:blip r:embed="rId82" cstate="print">
                      <a:grayscl/>
                      <a:extLst>
                        <a:ext uri="{28A0092B-C50C-407E-A947-70E740481C1C}">
                          <a14:useLocalDpi xmlns:a14="http://schemas.microsoft.com/office/drawing/2010/main" val="0"/>
                        </a:ext>
                      </a:extLst>
                    </a:blip>
                    <a:srcRect/>
                    <a:stretch>
                      <a:fillRect/>
                    </a:stretch>
                  </pic:blipFill>
                  <pic:spPr bwMode="auto">
                    <a:xfrm>
                      <a:off x="0" y="0"/>
                      <a:ext cx="5040000" cy="2819484"/>
                    </a:xfrm>
                    <a:prstGeom prst="rect">
                      <a:avLst/>
                    </a:prstGeom>
                    <a:noFill/>
                    <a:ln>
                      <a:noFill/>
                    </a:ln>
                  </pic:spPr>
                </pic:pic>
              </a:graphicData>
            </a:graphic>
            <wp14:sizeRelH relativeFrom="page">
              <wp14:pctWidth>0</wp14:pctWidth>
            </wp14:sizeRelH>
            <wp14:sizeRelV relativeFrom="page">
              <wp14:pctHeight>0</wp14:pctHeight>
            </wp14:sizeRelV>
          </wp:anchor>
        </w:drawing>
      </w:r>
      <w:r w:rsidR="00A607E4">
        <w:rPr>
          <w:rFonts w:hint="eastAsia"/>
        </w:rPr>
        <w:t xml:space="preserve">　</w:t>
      </w:r>
    </w:p>
    <w:p w14:paraId="6426D78A" w14:textId="533B687B" w:rsidR="00A607E4" w:rsidRPr="00A607E4" w:rsidRDefault="00A607E4" w:rsidP="00A607E4"/>
    <w:p w14:paraId="776A684C" w14:textId="19167580" w:rsidR="00A607E4" w:rsidRPr="00A607E4" w:rsidRDefault="00A607E4" w:rsidP="00A607E4"/>
    <w:p w14:paraId="7618EDD1" w14:textId="77777777" w:rsidR="00A607E4" w:rsidRDefault="00A607E4" w:rsidP="00A607E4"/>
    <w:p w14:paraId="66CB225A" w14:textId="77777777" w:rsidR="00A607E4" w:rsidRDefault="00A607E4" w:rsidP="00A607E4"/>
    <w:p w14:paraId="05E37547" w14:textId="3BFF0D48" w:rsidR="00A607E4" w:rsidRDefault="00A607E4" w:rsidP="00A607E4"/>
    <w:p w14:paraId="0FA06EF0" w14:textId="77777777" w:rsidR="00A607E4" w:rsidRDefault="00A607E4" w:rsidP="00A607E4"/>
    <w:p w14:paraId="7C30AEA9" w14:textId="0B77C126" w:rsidR="00A607E4" w:rsidRDefault="00A607E4" w:rsidP="00A607E4"/>
    <w:p w14:paraId="22B0E7CE" w14:textId="77777777" w:rsidR="00A607E4" w:rsidRDefault="00A607E4" w:rsidP="00A607E4"/>
    <w:p w14:paraId="7D140C38" w14:textId="5E8E108D" w:rsidR="00A607E4" w:rsidRDefault="00A607E4" w:rsidP="00A607E4"/>
    <w:p w14:paraId="08105CCE" w14:textId="77777777" w:rsidR="00A607E4" w:rsidRDefault="00A607E4" w:rsidP="00A607E4"/>
    <w:p w14:paraId="5782B5D1" w14:textId="3940AEBB" w:rsidR="00A607E4" w:rsidRDefault="00A607E4" w:rsidP="00A607E4"/>
    <w:p w14:paraId="2A66CFC6" w14:textId="47D33997" w:rsidR="00A607E4" w:rsidRDefault="00F8273C" w:rsidP="00A607E4">
      <w:r>
        <w:rPr>
          <w:rFonts w:hAnsi="HG丸ｺﾞｼｯｸM-PRO"/>
          <w:noProof/>
          <w:sz w:val="22"/>
        </w:rPr>
        <mc:AlternateContent>
          <mc:Choice Requires="wps">
            <w:drawing>
              <wp:anchor distT="0" distB="0" distL="114300" distR="114300" simplePos="0" relativeHeight="251984896" behindDoc="0" locked="0" layoutInCell="1" allowOverlap="1" wp14:anchorId="2E301927" wp14:editId="4080C2F2">
                <wp:simplePos x="0" y="0"/>
                <wp:positionH relativeFrom="column">
                  <wp:posOffset>476885</wp:posOffset>
                </wp:positionH>
                <wp:positionV relativeFrom="paragraph">
                  <wp:posOffset>99272</wp:posOffset>
                </wp:positionV>
                <wp:extent cx="5418666" cy="612000"/>
                <wp:effectExtent l="0" t="0" r="10795" b="17145"/>
                <wp:wrapNone/>
                <wp:docPr id="14" name="角丸四角形 14"/>
                <wp:cNvGraphicFramePr/>
                <a:graphic xmlns:a="http://schemas.openxmlformats.org/drawingml/2006/main">
                  <a:graphicData uri="http://schemas.microsoft.com/office/word/2010/wordprocessingShape">
                    <wps:wsp>
                      <wps:cNvSpPr/>
                      <wps:spPr>
                        <a:xfrm>
                          <a:off x="0" y="0"/>
                          <a:ext cx="5418666" cy="612000"/>
                        </a:xfrm>
                        <a:prstGeom prst="roundRect">
                          <a:avLst/>
                        </a:prstGeom>
                        <a:noFill/>
                        <a:ln>
                          <a:solidFill>
                            <a:schemeClr val="tx1">
                              <a:lumMod val="50000"/>
                              <a:lumOff val="50000"/>
                            </a:schemeClr>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284B3B55" w14:textId="6C766546" w:rsidR="00A607E4" w:rsidRPr="000637F3" w:rsidRDefault="00A607E4" w:rsidP="00A607E4">
                            <w:pPr>
                              <w:spacing w:line="240" w:lineRule="exact"/>
                              <w:ind w:left="200" w:hangingChars="100" w:hanging="200"/>
                              <w:jc w:val="left"/>
                              <w:rPr>
                                <w:rFonts w:asciiTheme="majorEastAsia" w:eastAsiaTheme="majorEastAsia" w:hAnsiTheme="majorEastAsia"/>
                                <w:color w:val="000000" w:themeColor="text1"/>
                                <w:sz w:val="20"/>
                              </w:rPr>
                            </w:pPr>
                            <w:r w:rsidRPr="000637F3">
                              <w:rPr>
                                <w:rFonts w:asciiTheme="majorEastAsia" w:eastAsiaTheme="majorEastAsia" w:hAnsiTheme="majorEastAsia" w:hint="eastAsia"/>
                                <w:color w:val="000000" w:themeColor="text1"/>
                                <w:sz w:val="20"/>
                              </w:rPr>
                              <w:t>◆</w:t>
                            </w:r>
                            <w:r w:rsidRPr="000637F3">
                              <w:rPr>
                                <w:rFonts w:asciiTheme="majorEastAsia" w:eastAsiaTheme="majorEastAsia" w:hAnsiTheme="majorEastAsia"/>
                                <w:color w:val="000000" w:themeColor="text1"/>
                                <w:sz w:val="20"/>
                              </w:rPr>
                              <w:t>制度・</w:t>
                            </w:r>
                            <w:r w:rsidRPr="000637F3">
                              <w:rPr>
                                <w:rFonts w:asciiTheme="majorEastAsia" w:eastAsiaTheme="majorEastAsia" w:hAnsiTheme="majorEastAsia" w:hint="eastAsia"/>
                                <w:color w:val="000000" w:themeColor="text1"/>
                                <w:sz w:val="20"/>
                              </w:rPr>
                              <w:t>分野</w:t>
                            </w:r>
                            <w:r w:rsidRPr="000637F3">
                              <w:rPr>
                                <w:rFonts w:asciiTheme="majorEastAsia" w:eastAsiaTheme="majorEastAsia" w:hAnsiTheme="majorEastAsia"/>
                                <w:color w:val="000000" w:themeColor="text1"/>
                                <w:sz w:val="20"/>
                              </w:rPr>
                              <w:t>の枠や、「支える側」「支えられる側」</w:t>
                            </w:r>
                            <w:r w:rsidRPr="000637F3">
                              <w:rPr>
                                <w:rFonts w:asciiTheme="majorEastAsia" w:eastAsiaTheme="majorEastAsia" w:hAnsiTheme="majorEastAsia" w:hint="eastAsia"/>
                                <w:color w:val="000000" w:themeColor="text1"/>
                                <w:sz w:val="20"/>
                              </w:rPr>
                              <w:t>という</w:t>
                            </w:r>
                            <w:r w:rsidRPr="000637F3">
                              <w:rPr>
                                <w:rFonts w:asciiTheme="majorEastAsia" w:eastAsiaTheme="majorEastAsia" w:hAnsiTheme="majorEastAsia"/>
                                <w:color w:val="000000" w:themeColor="text1"/>
                                <w:sz w:val="20"/>
                              </w:rPr>
                              <w:t>従来の関係を超えて、人と人、</w:t>
                            </w:r>
                            <w:r>
                              <w:rPr>
                                <w:rFonts w:asciiTheme="majorEastAsia" w:eastAsiaTheme="majorEastAsia" w:hAnsiTheme="majorEastAsia"/>
                                <w:color w:val="000000" w:themeColor="text1"/>
                                <w:sz w:val="20"/>
                              </w:rPr>
                              <w:br/>
                            </w:r>
                            <w:r w:rsidRPr="000637F3">
                              <w:rPr>
                                <w:rFonts w:asciiTheme="majorEastAsia" w:eastAsiaTheme="majorEastAsia" w:hAnsiTheme="majorEastAsia"/>
                                <w:color w:val="000000" w:themeColor="text1"/>
                                <w:sz w:val="20"/>
                              </w:rPr>
                              <w:t>人と社会がつながり、一人ひとりが生きがいや</w:t>
                            </w:r>
                            <w:r w:rsidRPr="000637F3">
                              <w:rPr>
                                <w:rFonts w:asciiTheme="majorEastAsia" w:eastAsiaTheme="majorEastAsia" w:hAnsiTheme="majorEastAsia" w:hint="eastAsia"/>
                                <w:color w:val="000000" w:themeColor="text1"/>
                                <w:sz w:val="20"/>
                              </w:rPr>
                              <w:t>役割</w:t>
                            </w:r>
                            <w:r w:rsidRPr="000637F3">
                              <w:rPr>
                                <w:rFonts w:asciiTheme="majorEastAsia" w:eastAsiaTheme="majorEastAsia" w:hAnsiTheme="majorEastAsia"/>
                                <w:color w:val="000000" w:themeColor="text1"/>
                                <w:sz w:val="20"/>
                              </w:rPr>
                              <w:t>を</w:t>
                            </w:r>
                            <w:r w:rsidRPr="000637F3">
                              <w:rPr>
                                <w:rFonts w:asciiTheme="majorEastAsia" w:eastAsiaTheme="majorEastAsia" w:hAnsiTheme="majorEastAsia" w:hint="eastAsia"/>
                                <w:color w:val="000000" w:themeColor="text1"/>
                                <w:sz w:val="20"/>
                              </w:rPr>
                              <w:t>もち、</w:t>
                            </w:r>
                            <w:r w:rsidRPr="000637F3">
                              <w:rPr>
                                <w:rFonts w:asciiTheme="majorEastAsia" w:eastAsiaTheme="majorEastAsia" w:hAnsiTheme="majorEastAsia"/>
                                <w:color w:val="000000" w:themeColor="text1"/>
                                <w:sz w:val="20"/>
                              </w:rPr>
                              <w:t>助け合いながら暮らして</w:t>
                            </w:r>
                            <w:r>
                              <w:rPr>
                                <w:rFonts w:asciiTheme="majorEastAsia" w:eastAsiaTheme="majorEastAsia" w:hAnsiTheme="majorEastAsia"/>
                                <w:color w:val="000000" w:themeColor="text1"/>
                                <w:sz w:val="20"/>
                              </w:rPr>
                              <w:br/>
                            </w:r>
                            <w:r w:rsidRPr="000637F3">
                              <w:rPr>
                                <w:rFonts w:asciiTheme="majorEastAsia" w:eastAsiaTheme="majorEastAsia" w:hAnsiTheme="majorEastAsia"/>
                                <w:color w:val="000000" w:themeColor="text1"/>
                                <w:sz w:val="20"/>
                              </w:rPr>
                              <w:t>いくこと</w:t>
                            </w:r>
                            <w:r w:rsidRPr="000637F3">
                              <w:rPr>
                                <w:rFonts w:asciiTheme="majorEastAsia" w:eastAsiaTheme="majorEastAsia" w:hAnsiTheme="majorEastAsia" w:hint="eastAsia"/>
                                <w:color w:val="000000" w:themeColor="text1"/>
                                <w:sz w:val="20"/>
                              </w:rPr>
                              <w:t>のできる、</w:t>
                            </w:r>
                            <w:r w:rsidRPr="000637F3">
                              <w:rPr>
                                <w:rFonts w:asciiTheme="majorEastAsia" w:eastAsiaTheme="majorEastAsia" w:hAnsiTheme="majorEastAsia"/>
                                <w:color w:val="000000" w:themeColor="text1"/>
                                <w:sz w:val="20"/>
                              </w:rPr>
                              <w:t>包摂的なコミュニティ、地域や社会を</w:t>
                            </w:r>
                            <w:r w:rsidRPr="000637F3">
                              <w:rPr>
                                <w:rFonts w:asciiTheme="majorEastAsia" w:eastAsiaTheme="majorEastAsia" w:hAnsiTheme="majorEastAsia" w:hint="eastAsia"/>
                                <w:color w:val="000000" w:themeColor="text1"/>
                                <w:sz w:val="20"/>
                              </w:rPr>
                              <w:t>創る</w:t>
                            </w:r>
                            <w:r w:rsidRPr="000637F3">
                              <w:rPr>
                                <w:rFonts w:asciiTheme="majorEastAsia" w:eastAsiaTheme="majorEastAsia" w:hAnsiTheme="majorEastAsia"/>
                                <w:color w:val="000000" w:themeColor="text1"/>
                                <w:sz w:val="20"/>
                              </w:rPr>
                              <w:t>という考え方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2E301927" id="角丸四角形 14" o:spid="_x0000_s1207" style="position:absolute;left:0;text-align:left;margin-left:37.55pt;margin-top:7.8pt;width:426.65pt;height:48.2pt;z-index:25198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" filled="f" strokecolor="gray [1629]" strokeweight="2pt">
                <v:textbox>
                  <w:txbxContent>
                    <w:p w14:paraId="284B3B55" w14:textId="6C766546" w:rsidR="00A607E4" w:rsidRPr="000637F3" w:rsidRDefault="00A607E4" w:rsidP="00A607E4">
                      <w:pPr>
                        <w:spacing w:line="240" w:lineRule="exact"/>
                        <w:ind w:left="200" w:hangingChars="100" w:hanging="200"/>
                        <w:jc w:val="left"/>
                        <w:rPr>
                          <w:rFonts w:asciiTheme="majorEastAsia" w:eastAsiaTheme="majorEastAsia" w:hAnsiTheme="majorEastAsia"/>
                          <w:color w:val="000000" w:themeColor="text1"/>
                          <w:sz w:val="20"/>
                        </w:rPr>
                      </w:pPr>
                      <w:r w:rsidRPr="000637F3">
                        <w:rPr>
                          <w:rFonts w:asciiTheme="majorEastAsia" w:eastAsiaTheme="majorEastAsia" w:hAnsiTheme="majorEastAsia" w:hint="eastAsia"/>
                          <w:color w:val="000000" w:themeColor="text1"/>
                          <w:sz w:val="20"/>
                        </w:rPr>
                        <w:t>◆</w:t>
                      </w:r>
                      <w:r w:rsidRPr="000637F3">
                        <w:rPr>
                          <w:rFonts w:asciiTheme="majorEastAsia" w:eastAsiaTheme="majorEastAsia" w:hAnsiTheme="majorEastAsia"/>
                          <w:color w:val="000000" w:themeColor="text1"/>
                          <w:sz w:val="20"/>
                        </w:rPr>
                        <w:t>制度・</w:t>
                      </w:r>
                      <w:r w:rsidRPr="000637F3">
                        <w:rPr>
                          <w:rFonts w:asciiTheme="majorEastAsia" w:eastAsiaTheme="majorEastAsia" w:hAnsiTheme="majorEastAsia" w:hint="eastAsia"/>
                          <w:color w:val="000000" w:themeColor="text1"/>
                          <w:sz w:val="20"/>
                        </w:rPr>
                        <w:t>分野</w:t>
                      </w:r>
                      <w:r w:rsidRPr="000637F3">
                        <w:rPr>
                          <w:rFonts w:asciiTheme="majorEastAsia" w:eastAsiaTheme="majorEastAsia" w:hAnsiTheme="majorEastAsia"/>
                          <w:color w:val="000000" w:themeColor="text1"/>
                          <w:sz w:val="20"/>
                        </w:rPr>
                        <w:t>の枠や、「支える側」「支えられる側」</w:t>
                      </w:r>
                      <w:r w:rsidRPr="000637F3">
                        <w:rPr>
                          <w:rFonts w:asciiTheme="majorEastAsia" w:eastAsiaTheme="majorEastAsia" w:hAnsiTheme="majorEastAsia" w:hint="eastAsia"/>
                          <w:color w:val="000000" w:themeColor="text1"/>
                          <w:sz w:val="20"/>
                        </w:rPr>
                        <w:t>という</w:t>
                      </w:r>
                      <w:r w:rsidRPr="000637F3">
                        <w:rPr>
                          <w:rFonts w:asciiTheme="majorEastAsia" w:eastAsiaTheme="majorEastAsia" w:hAnsiTheme="majorEastAsia"/>
                          <w:color w:val="000000" w:themeColor="text1"/>
                          <w:sz w:val="20"/>
                        </w:rPr>
                        <w:t>従来の関係を超えて、人と人、</w:t>
                      </w:r>
                      <w:r>
                        <w:rPr>
                          <w:rFonts w:asciiTheme="majorEastAsia" w:eastAsiaTheme="majorEastAsia" w:hAnsiTheme="majorEastAsia"/>
                          <w:color w:val="000000" w:themeColor="text1"/>
                          <w:sz w:val="20"/>
                        </w:rPr>
                        <w:br/>
                      </w:r>
                      <w:r w:rsidRPr="000637F3">
                        <w:rPr>
                          <w:rFonts w:asciiTheme="majorEastAsia" w:eastAsiaTheme="majorEastAsia" w:hAnsiTheme="majorEastAsia"/>
                          <w:color w:val="000000" w:themeColor="text1"/>
                          <w:sz w:val="20"/>
                        </w:rPr>
                        <w:t>人と社会がつながり、一人ひとりが生きがいや</w:t>
                      </w:r>
                      <w:r w:rsidRPr="000637F3">
                        <w:rPr>
                          <w:rFonts w:asciiTheme="majorEastAsia" w:eastAsiaTheme="majorEastAsia" w:hAnsiTheme="majorEastAsia" w:hint="eastAsia"/>
                          <w:color w:val="000000" w:themeColor="text1"/>
                          <w:sz w:val="20"/>
                        </w:rPr>
                        <w:t>役割</w:t>
                      </w:r>
                      <w:r w:rsidRPr="000637F3">
                        <w:rPr>
                          <w:rFonts w:asciiTheme="majorEastAsia" w:eastAsiaTheme="majorEastAsia" w:hAnsiTheme="majorEastAsia"/>
                          <w:color w:val="000000" w:themeColor="text1"/>
                          <w:sz w:val="20"/>
                        </w:rPr>
                        <w:t>を</w:t>
                      </w:r>
                      <w:r w:rsidRPr="000637F3">
                        <w:rPr>
                          <w:rFonts w:asciiTheme="majorEastAsia" w:eastAsiaTheme="majorEastAsia" w:hAnsiTheme="majorEastAsia" w:hint="eastAsia"/>
                          <w:color w:val="000000" w:themeColor="text1"/>
                          <w:sz w:val="20"/>
                        </w:rPr>
                        <w:t>もち、</w:t>
                      </w:r>
                      <w:r w:rsidRPr="000637F3">
                        <w:rPr>
                          <w:rFonts w:asciiTheme="majorEastAsia" w:eastAsiaTheme="majorEastAsia" w:hAnsiTheme="majorEastAsia"/>
                          <w:color w:val="000000" w:themeColor="text1"/>
                          <w:sz w:val="20"/>
                        </w:rPr>
                        <w:t>助け合いながら暮らして</w:t>
                      </w:r>
                      <w:r>
                        <w:rPr>
                          <w:rFonts w:asciiTheme="majorEastAsia" w:eastAsiaTheme="majorEastAsia" w:hAnsiTheme="majorEastAsia"/>
                          <w:color w:val="000000" w:themeColor="text1"/>
                          <w:sz w:val="20"/>
                        </w:rPr>
                        <w:br/>
                      </w:r>
                      <w:r w:rsidRPr="000637F3">
                        <w:rPr>
                          <w:rFonts w:asciiTheme="majorEastAsia" w:eastAsiaTheme="majorEastAsia" w:hAnsiTheme="majorEastAsia"/>
                          <w:color w:val="000000" w:themeColor="text1"/>
                          <w:sz w:val="20"/>
                        </w:rPr>
                        <w:t>いくこと</w:t>
                      </w:r>
                      <w:r w:rsidRPr="000637F3">
                        <w:rPr>
                          <w:rFonts w:asciiTheme="majorEastAsia" w:eastAsiaTheme="majorEastAsia" w:hAnsiTheme="majorEastAsia" w:hint="eastAsia"/>
                          <w:color w:val="000000" w:themeColor="text1"/>
                          <w:sz w:val="20"/>
                        </w:rPr>
                        <w:t>のできる、</w:t>
                      </w:r>
                      <w:r w:rsidRPr="000637F3">
                        <w:rPr>
                          <w:rFonts w:asciiTheme="majorEastAsia" w:eastAsiaTheme="majorEastAsia" w:hAnsiTheme="majorEastAsia"/>
                          <w:color w:val="000000" w:themeColor="text1"/>
                          <w:sz w:val="20"/>
                        </w:rPr>
                        <w:t>包摂的なコミュニティ、地域や社会を</w:t>
                      </w:r>
                      <w:r w:rsidRPr="000637F3">
                        <w:rPr>
                          <w:rFonts w:asciiTheme="majorEastAsia" w:eastAsiaTheme="majorEastAsia" w:hAnsiTheme="majorEastAsia" w:hint="eastAsia"/>
                          <w:color w:val="000000" w:themeColor="text1"/>
                          <w:sz w:val="20"/>
                        </w:rPr>
                        <w:t>創る</w:t>
                      </w:r>
                      <w:r w:rsidRPr="000637F3">
                        <w:rPr>
                          <w:rFonts w:asciiTheme="majorEastAsia" w:eastAsiaTheme="majorEastAsia" w:hAnsiTheme="majorEastAsia"/>
                          <w:color w:val="000000" w:themeColor="text1"/>
                          <w:sz w:val="20"/>
                        </w:rPr>
                        <w:t>という考え方</w:t>
                      </w:r>
                    </w:p>
                  </w:txbxContent>
                </v:textbox>
              </v:roundrect>
            </w:pict>
          </mc:Fallback>
        </mc:AlternateContent>
      </w:r>
    </w:p>
    <w:p w14:paraId="6CF71AFB" w14:textId="0259BDCE" w:rsidR="00A607E4" w:rsidRDefault="00A607E4" w:rsidP="00A607E4"/>
    <w:p w14:paraId="2610A334" w14:textId="3D3247F6" w:rsidR="00A607E4" w:rsidRDefault="00A607E4" w:rsidP="00A607E4"/>
    <w:p w14:paraId="5FBD5921" w14:textId="77777777" w:rsidR="00A429D3" w:rsidRDefault="00A429D3" w:rsidP="00A429D3">
      <w:pPr>
        <w:pStyle w:val="ad"/>
        <w:ind w:left="1483" w:right="-63" w:hanging="941"/>
      </w:pPr>
    </w:p>
    <w:p w14:paraId="2414E6FD" w14:textId="422C0603" w:rsidR="00A607E4" w:rsidRDefault="00F8273C" w:rsidP="00A429D3">
      <w:pPr>
        <w:pStyle w:val="ad"/>
        <w:ind w:leftChars="350" w:left="1676" w:right="-63" w:hanging="941"/>
      </w:pPr>
      <w:r>
        <w:rPr>
          <w:rFonts w:hint="eastAsia"/>
        </w:rPr>
        <w:t>※厚生労働省「地域共生社会推進検討会　最終とりまとめ」（令和元</w:t>
      </w:r>
      <w:r w:rsidR="00A429D3">
        <w:rPr>
          <w:rFonts w:hint="eastAsia"/>
        </w:rPr>
        <w:t>(</w:t>
      </w:r>
      <w:r w:rsidR="00A429D3">
        <w:t>2018)</w:t>
      </w:r>
      <w:r>
        <w:rPr>
          <w:rFonts w:hint="eastAsia"/>
        </w:rPr>
        <w:t>年12月26日）から</w:t>
      </w:r>
    </w:p>
    <w:p w14:paraId="167AFA71" w14:textId="77777777" w:rsidR="00F8273C" w:rsidRPr="00A429D3" w:rsidRDefault="00F8273C" w:rsidP="00A429D3"/>
    <w:p w14:paraId="1E454357" w14:textId="5AA60D02" w:rsidR="00A607E4" w:rsidRDefault="00A607E4" w:rsidP="00A607E4">
      <w:pPr>
        <w:pStyle w:val="a3"/>
        <w:ind w:left="420" w:firstLine="240"/>
      </w:pPr>
      <w:r>
        <w:rPr>
          <w:rFonts w:hint="eastAsia"/>
        </w:rPr>
        <w:t>本市においては、社会福祉法の改正に先駆けて「推進ビジョン」を策定し、平成28(2016)年４月に区役所内に「地域みまもり支援センター」を設置</w:t>
      </w:r>
      <w:r w:rsidR="00686C0D">
        <w:rPr>
          <w:rFonts w:hint="eastAsia"/>
        </w:rPr>
        <w:t>しました</w:t>
      </w:r>
      <w:r w:rsidR="00686C0D" w:rsidRPr="00686C0D">
        <w:rPr>
          <w:rFonts w:hint="eastAsia"/>
        </w:rPr>
        <w:t>。これは、</w:t>
      </w:r>
      <w:r>
        <w:rPr>
          <w:rFonts w:hint="eastAsia"/>
        </w:rPr>
        <w:t>高齢者に限らず、</w:t>
      </w:r>
      <w:r w:rsidR="00BE7AD6" w:rsidRPr="00BE7AD6">
        <w:rPr>
          <w:rFonts w:hint="eastAsia"/>
        </w:rPr>
        <w:t>障害のある方</w:t>
      </w:r>
      <w:r>
        <w:rPr>
          <w:rFonts w:hint="eastAsia"/>
        </w:rPr>
        <w:t>や子ども、子育て中の親などを加え、現時点で他者からのケアを必要としない方々を含め、すべての地域住民を対象として、「個別支援の充実」と「地域力の向上」を</w:t>
      </w:r>
      <w:r w:rsidR="00686C0D" w:rsidRPr="00686C0D">
        <w:rPr>
          <w:rFonts w:hint="eastAsia"/>
        </w:rPr>
        <w:t>図るものです。また、</w:t>
      </w:r>
      <w:r>
        <w:rPr>
          <w:rFonts w:hint="eastAsia"/>
        </w:rPr>
        <w:t>行政内部の専門職種のアウトリーチ機能</w:t>
      </w:r>
      <w:r w:rsidR="00BE7AD6" w:rsidRPr="00BE7AD6">
        <w:rPr>
          <w:rFonts w:hint="eastAsia"/>
        </w:rPr>
        <w:t>（※行政や支援機関などが積極的に働きかけて情報・支援を届けること）</w:t>
      </w:r>
      <w:r>
        <w:rPr>
          <w:rFonts w:hint="eastAsia"/>
        </w:rPr>
        <w:t>を充実し、連携を強化するとともに、地域包括支援センター、障害者相談支援センター、</w:t>
      </w:r>
      <w:r w:rsidR="00C91709" w:rsidRPr="00C91709">
        <w:rPr>
          <w:rFonts w:hint="eastAsia"/>
        </w:rPr>
        <w:t>児童相談所、</w:t>
      </w:r>
      <w:r>
        <w:rPr>
          <w:rFonts w:hint="eastAsia"/>
        </w:rPr>
        <w:t>地域子育て支援センターなどの専門相談支援機関等をはじめとした地域における多様な主体との円滑な連携の推進を</w:t>
      </w:r>
      <w:r w:rsidR="00BE7AD6">
        <w:rPr>
          <w:rFonts w:hint="eastAsia"/>
        </w:rPr>
        <w:t>目指して</w:t>
      </w:r>
      <w:r>
        <w:rPr>
          <w:rFonts w:hint="eastAsia"/>
        </w:rPr>
        <w:t>きました。</w:t>
      </w:r>
    </w:p>
    <w:p w14:paraId="16BC18FA" w14:textId="445D7AD4" w:rsidR="00A607E4" w:rsidRPr="00BE7AD6" w:rsidRDefault="00A607E4" w:rsidP="00A607E4">
      <w:pPr>
        <w:pStyle w:val="a3"/>
        <w:ind w:left="420" w:firstLine="236"/>
        <w:rPr>
          <w:spacing w:val="-2"/>
        </w:rPr>
      </w:pPr>
      <w:r w:rsidRPr="00A607E4">
        <w:rPr>
          <w:rFonts w:hint="eastAsia"/>
          <w:spacing w:val="-2"/>
        </w:rPr>
        <w:t>さらに、福祉ニーズの複雑化・複合化に対応するため、関係機関と連絡調整等を</w:t>
      </w:r>
      <w:r w:rsidR="00686C0D" w:rsidRPr="00686C0D">
        <w:rPr>
          <w:rFonts w:hint="eastAsia"/>
          <w:spacing w:val="-2"/>
        </w:rPr>
        <w:t>行いながら、様々なニーズのある相談にも包括的に対応できるよう</w:t>
      </w:r>
      <w:r w:rsidRPr="00A607E4">
        <w:rPr>
          <w:rFonts w:hint="eastAsia"/>
          <w:spacing w:val="-2"/>
        </w:rPr>
        <w:t>全世代・全対象に対応する地域リハビリテーションセンターが各分野別専門相談支援機関をバックアップする体制を整えてきました。</w:t>
      </w:r>
      <w:r>
        <w:br w:type="page"/>
      </w:r>
    </w:p>
    <w:p w14:paraId="77FB3E22" w14:textId="75389514" w:rsidR="00CA7B3A" w:rsidRPr="000B74CA" w:rsidRDefault="00CA7B3A" w:rsidP="00CA7B3A">
      <w:pPr>
        <w:pStyle w:val="4"/>
        <w:spacing w:after="120"/>
        <w:ind w:left="1095" w:right="-273" w:hanging="780"/>
      </w:pPr>
      <w:r w:rsidRPr="000B74CA">
        <w:rPr>
          <w:rFonts w:hint="eastAsia"/>
        </w:rPr>
        <w:lastRenderedPageBreak/>
        <w:t>３</w:t>
      </w:r>
      <w:r w:rsidR="005100F0">
        <w:rPr>
          <w:rFonts w:hint="eastAsia"/>
        </w:rPr>
        <w:t xml:space="preserve">　</w:t>
      </w:r>
      <w:r w:rsidRPr="000B74CA">
        <w:rPr>
          <w:rFonts w:hint="eastAsia"/>
        </w:rPr>
        <w:t>推進ビジョンの概要</w:t>
      </w:r>
    </w:p>
    <w:p w14:paraId="7C8BA226" w14:textId="42DE8449" w:rsidR="00CA7B3A" w:rsidRPr="000B74CA" w:rsidRDefault="00A607E4" w:rsidP="00CA7B3A">
      <w:pPr>
        <w:pStyle w:val="a3"/>
        <w:ind w:left="420" w:firstLine="240"/>
      </w:pPr>
      <w:r w:rsidRPr="00A607E4">
        <w:rPr>
          <w:rFonts w:hint="eastAsia"/>
        </w:rPr>
        <w:t>推進ビジョンは、「川崎らしい都市型の地域包括ケアシステムの構築による誰もが住み慣れた地域や自らが望む場で安心して暮らし続けることができる地域の実現」を基本理念とし、「①意識の醸成と参加・活動の促進」「②住まいと住まい方（地域コミュニティ等との関わり方）」「③多様な主体の活躍」「④一体的なケアの提供」「⑤地域マネジメント」の基本的な５つの視点で取り組むものです。</w:t>
      </w:r>
    </w:p>
    <w:p w14:paraId="13D87921" w14:textId="008BFD4C" w:rsidR="00CA7B3A" w:rsidRPr="000B74CA" w:rsidRDefault="00A607E4" w:rsidP="00CA7B3A">
      <w:pPr>
        <w:pStyle w:val="a3"/>
        <w:ind w:left="420" w:firstLine="240"/>
      </w:pPr>
      <w:r w:rsidRPr="00A607E4">
        <w:rPr>
          <w:rFonts w:hint="eastAsia"/>
        </w:rPr>
        <w:t>これらの取組を通じて、</w:t>
      </w:r>
      <w:r w:rsidRPr="00ED0BFE">
        <w:rPr>
          <w:rFonts w:hint="eastAsia"/>
        </w:rPr>
        <w:t>住み慣れた地域で自分らしさを発揮し、自立した日常生活を営むことができるように、生活に必要な要素が包括的に確保された体制づくりとして、地域包括ケアシステムの構築</w:t>
      </w:r>
      <w:r w:rsidRPr="00A607E4">
        <w:rPr>
          <w:rFonts w:hint="eastAsia"/>
        </w:rPr>
        <w:t>を目指しています</w:t>
      </w:r>
      <w:r w:rsidR="00CA7B3A" w:rsidRPr="00CC3A74">
        <w:rPr>
          <w:rFonts w:hint="eastAsia"/>
        </w:rPr>
        <w:t>。</w:t>
      </w:r>
    </w:p>
    <w:p w14:paraId="72AB9B10" w14:textId="1CB11B43" w:rsidR="00CA7B3A" w:rsidRDefault="00CA7B3A" w:rsidP="00CA7B3A">
      <w:pPr>
        <w:rPr>
          <w:b/>
        </w:rPr>
      </w:pPr>
    </w:p>
    <w:p w14:paraId="342241FB" w14:textId="2498ECEF" w:rsidR="00A429D3" w:rsidRDefault="00A623D7" w:rsidP="00A623D7">
      <w:pPr>
        <w:pStyle w:val="afff9"/>
      </w:pPr>
      <w:r w:rsidRPr="00A623D7">
        <w:rPr>
          <w:rFonts w:hint="eastAsia"/>
        </w:rPr>
        <w:t>【「推進ビジョン」における取組の視点】</w:t>
      </w:r>
    </w:p>
    <w:p w14:paraId="57A6F9EC" w14:textId="77777777" w:rsidR="00A623D7" w:rsidRPr="000B74CA" w:rsidRDefault="00A623D7" w:rsidP="00A623D7">
      <w:pPr>
        <w:pStyle w:val="5pt"/>
      </w:pPr>
    </w:p>
    <w:p w14:paraId="3C6897DE" w14:textId="296E9616" w:rsidR="00CA7B3A" w:rsidRPr="00A75716" w:rsidRDefault="00CA7B3A" w:rsidP="00CA7B3A">
      <w:pPr>
        <w:snapToGrid w:val="0"/>
        <w:jc w:val="center"/>
        <w:rPr>
          <w:rFonts w:hAnsi="HG丸ｺﾞｼｯｸM-PRO"/>
          <w:spacing w:val="20"/>
          <w:sz w:val="28"/>
          <w:szCs w:val="21"/>
        </w:rPr>
      </w:pPr>
      <w:r w:rsidRPr="00A75716">
        <w:rPr>
          <w:rFonts w:hAnsi="HG丸ｺﾞｼｯｸM-PRO" w:hint="eastAsia"/>
          <w:spacing w:val="20"/>
          <w:sz w:val="28"/>
          <w:szCs w:val="21"/>
        </w:rPr>
        <w:t>～一生住み続けたい最幸のまち・川崎をめざして～</w:t>
      </w:r>
    </w:p>
    <w:bookmarkStart w:id="142" w:name="_Hlk146155598"/>
    <w:p w14:paraId="1396FE96" w14:textId="798C883F" w:rsidR="00CA7B3A" w:rsidRPr="004F0D82" w:rsidRDefault="00A429D3" w:rsidP="00A429D3">
      <w:r w:rsidRPr="004F0D82">
        <w:rPr>
          <w:noProof/>
        </w:rPr>
        <mc:AlternateContent>
          <mc:Choice Requires="wps">
            <w:drawing>
              <wp:anchor distT="0" distB="0" distL="114300" distR="114300" simplePos="0" relativeHeight="251582464" behindDoc="0" locked="0" layoutInCell="1" allowOverlap="1" wp14:anchorId="206CAB07" wp14:editId="1F53E2AF">
                <wp:simplePos x="0" y="0"/>
                <wp:positionH relativeFrom="column">
                  <wp:posOffset>337820</wp:posOffset>
                </wp:positionH>
                <wp:positionV relativeFrom="paragraph">
                  <wp:posOffset>149437</wp:posOffset>
                </wp:positionV>
                <wp:extent cx="1403985" cy="251460"/>
                <wp:effectExtent l="0" t="0" r="5715" b="0"/>
                <wp:wrapNone/>
                <wp:docPr id="264" name="角丸四角形 102"/>
                <wp:cNvGraphicFramePr/>
                <a:graphic xmlns:a="http://schemas.openxmlformats.org/drawingml/2006/main">
                  <a:graphicData uri="http://schemas.microsoft.com/office/word/2010/wordprocessingShape">
                    <wps:wsp>
                      <wps:cNvSpPr/>
                      <wps:spPr>
                        <a:xfrm>
                          <a:off x="0" y="0"/>
                          <a:ext cx="1403985" cy="251460"/>
                        </a:xfrm>
                        <a:prstGeom prst="roundRect">
                          <a:avLst>
                            <a:gd name="adj" fmla="val 0"/>
                          </a:avLst>
                        </a:prstGeom>
                        <a:solidFill>
                          <a:sysClr val="windowText" lastClr="000000">
                            <a:lumMod val="75000"/>
                            <a:lumOff val="25000"/>
                          </a:sysClr>
                        </a:solidFill>
                        <a:ln w="9525" cap="flat" cmpd="sng" algn="ctr">
                          <a:noFill/>
                          <a:prstDash val="solid"/>
                        </a:ln>
                        <a:effectLst/>
                      </wps:spPr>
                      <wps:txbx>
                        <w:txbxContent>
                          <w:p w14:paraId="26474847" w14:textId="77777777" w:rsidR="0054407E" w:rsidRPr="008366AB" w:rsidRDefault="0054407E" w:rsidP="00CA7B3A">
                            <w:pPr>
                              <w:pStyle w:val="Web"/>
                              <w:snapToGrid w:val="0"/>
                              <w:spacing w:line="260" w:lineRule="exact"/>
                              <w:jc w:val="center"/>
                              <w:rPr>
                                <w:sz w:val="22"/>
                              </w:rPr>
                            </w:pPr>
                            <w:r w:rsidRPr="00BA0CE5">
                              <w:rPr>
                                <w:rFonts w:ascii="HGS創英角ｺﾞｼｯｸUB" w:eastAsia="HGS創英角ｺﾞｼｯｸUB" w:hAnsi="HGS創英角ｺﾞｼｯｸUB" w:hint="eastAsia"/>
                                <w:color w:val="FFFFFF"/>
                                <w:kern w:val="24"/>
                                <w:sz w:val="22"/>
                              </w:rPr>
                              <w:t>基本理念</w:t>
                            </w:r>
                          </w:p>
                        </w:txbxContent>
                      </wps:txbx>
                      <wps:bodyPr vert="horz" tIns="36000" bIns="36000" rtlCol="0" anchor="ctr">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206CAB07" id="角丸四角形 102" o:spid="_x0000_s1208" style="position:absolute;left:0;text-align:left;margin-left:26.6pt;margin-top:11.75pt;width:110.55pt;height:19.8pt;z-index:2515824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" fillcolor="#404040" stroked="f">
                <v:textbox inset=",1mm,,1mm">
                  <w:txbxContent>
                    <w:p w14:paraId="26474847" w14:textId="77777777" w:rsidR="0054407E" w:rsidRPr="008366AB" w:rsidRDefault="0054407E" w:rsidP="00CA7B3A">
                      <w:pPr>
                        <w:pStyle w:val="Web"/>
                        <w:snapToGrid w:val="0"/>
                        <w:spacing w:line="260" w:lineRule="exact"/>
                        <w:jc w:val="center"/>
                        <w:rPr>
                          <w:sz w:val="22"/>
                        </w:rPr>
                      </w:pPr>
                      <w:r w:rsidRPr="00BA0CE5">
                        <w:rPr>
                          <w:rFonts w:ascii="HGS創英角ｺﾞｼｯｸUB" w:eastAsia="HGS創英角ｺﾞｼｯｸUB" w:hAnsi="HGS創英角ｺﾞｼｯｸUB" w:hint="eastAsia"/>
                          <w:color w:val="FFFFFF"/>
                          <w:kern w:val="24"/>
                          <w:sz w:val="22"/>
                        </w:rPr>
                        <w:t>基本理念</w:t>
                      </w:r>
                    </w:p>
                  </w:txbxContent>
                </v:textbox>
              </v:roundrect>
            </w:pict>
          </mc:Fallback>
        </mc:AlternateContent>
      </w:r>
    </w:p>
    <w:p w14:paraId="22B1794A" w14:textId="6A0530AE" w:rsidR="00CA7B3A" w:rsidRPr="004F0D82" w:rsidRDefault="00A429D3" w:rsidP="00A429D3">
      <w:r w:rsidRPr="004F0D82">
        <w:rPr>
          <w:noProof/>
        </w:rPr>
        <mc:AlternateContent>
          <mc:Choice Requires="wps">
            <w:drawing>
              <wp:anchor distT="0" distB="0" distL="114300" distR="114300" simplePos="0" relativeHeight="251686912" behindDoc="0" locked="0" layoutInCell="1" allowOverlap="1" wp14:anchorId="3CA0667A" wp14:editId="0B2179F9">
                <wp:simplePos x="0" y="0"/>
                <wp:positionH relativeFrom="column">
                  <wp:posOffset>192617</wp:posOffset>
                </wp:positionH>
                <wp:positionV relativeFrom="paragraph">
                  <wp:posOffset>171450</wp:posOffset>
                </wp:positionV>
                <wp:extent cx="5681133" cy="553720"/>
                <wp:effectExtent l="0" t="0" r="0" b="0"/>
                <wp:wrapNone/>
                <wp:docPr id="538" name="テキスト ボックス 60"/>
                <wp:cNvGraphicFramePr/>
                <a:graphic xmlns:a="http://schemas.openxmlformats.org/drawingml/2006/main">
                  <a:graphicData uri="http://schemas.microsoft.com/office/word/2010/wordprocessingShape">
                    <wps:wsp>
                      <wps:cNvSpPr txBox="1"/>
                      <wps:spPr>
                        <a:xfrm>
                          <a:off x="0" y="0"/>
                          <a:ext cx="5681133" cy="553720"/>
                        </a:xfrm>
                        <a:prstGeom prst="rect">
                          <a:avLst/>
                        </a:prstGeom>
                        <a:noFill/>
                      </wps:spPr>
                      <wps:txbx>
                        <w:txbxContent>
                          <w:p w14:paraId="17AC9A8C" w14:textId="77777777" w:rsidR="0054407E" w:rsidRPr="00B81683" w:rsidRDefault="0054407E" w:rsidP="00CA7B3A">
                            <w:pPr>
                              <w:rPr>
                                <w:rFonts w:ascii="Times New Roman" w:eastAsia="ＭＳ 明朝" w:hAnsi="Times New Roman"/>
                                <w:sz w:val="22"/>
                                <w:szCs w:val="24"/>
                              </w:rPr>
                            </w:pPr>
                            <w:r w:rsidRPr="00B81683">
                              <w:rPr>
                                <w:rFonts w:ascii="HGS創英角ｺﾞｼｯｸUB" w:eastAsia="HGS創英角ｺﾞｼｯｸUB" w:hAnsi="HGS創英角ｺﾞｼｯｸUB" w:hint="eastAsia"/>
                                <w:color w:val="000000"/>
                                <w:kern w:val="24"/>
                                <w:sz w:val="22"/>
                                <w:szCs w:val="24"/>
                              </w:rPr>
                              <w:t>川崎らしい都市型の地域包括ケアシステムの構築による</w:t>
                            </w:r>
                          </w:p>
                          <w:p w14:paraId="53B19CAA" w14:textId="77777777" w:rsidR="0054407E" w:rsidRPr="008366AB" w:rsidRDefault="0054407E" w:rsidP="00CA7B3A">
                            <w:pPr>
                              <w:pStyle w:val="Web"/>
                              <w:spacing w:before="0" w:beforeAutospacing="0" w:after="0" w:afterAutospacing="0"/>
                              <w:rPr>
                                <w:sz w:val="22"/>
                              </w:rPr>
                            </w:pPr>
                            <w:r w:rsidRPr="00B81683">
                              <w:rPr>
                                <w:rFonts w:ascii="HGS創英角ｺﾞｼｯｸUB" w:eastAsia="HGS創英角ｺﾞｼｯｸUB" w:hAnsi="HGS創英角ｺﾞｼｯｸUB" w:cs="Times New Roman" w:hint="eastAsia"/>
                                <w:color w:val="000000"/>
                                <w:kern w:val="24"/>
                                <w:sz w:val="22"/>
                                <w:szCs w:val="22"/>
                              </w:rPr>
                              <w:t>誰もが住み慣れた地域や自らが望む場で安心して暮らし続けることができる地域の実現</w:t>
                            </w:r>
                          </w:p>
                        </w:txbxContent>
                      </wps:txbx>
                      <wps:bodyPr vert="horz" wrap="square" rtlCol="0">
                        <a:spAutoFit/>
                      </wps:bodyPr>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CA0667A" id="テキスト ボックス 60" o:spid="_x0000_s1209" type="#_x0000_t202" style="position:absolute;left:0;text-align:left;margin-left:15.15pt;margin-top:13.5pt;width:447.35pt;height:43.6pt;z-index:251686912;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" filled="f" stroked="f">
                <v:textbox style="mso-fit-shape-to-text:t">
                  <w:txbxContent>
                    <w:p w14:paraId="17AC9A8C" w14:textId="77777777" w:rsidR="0054407E" w:rsidRPr="00B81683" w:rsidRDefault="0054407E" w:rsidP="00CA7B3A">
                      <w:pPr>
                        <w:rPr>
                          <w:rFonts w:ascii="Times New Roman" w:eastAsia="ＭＳ 明朝" w:hAnsi="Times New Roman"/>
                          <w:sz w:val="22"/>
                          <w:szCs w:val="24"/>
                        </w:rPr>
                      </w:pPr>
                      <w:r w:rsidRPr="00B81683">
                        <w:rPr>
                          <w:rFonts w:ascii="HGS創英角ｺﾞｼｯｸUB" w:eastAsia="HGS創英角ｺﾞｼｯｸUB" w:hAnsi="HGS創英角ｺﾞｼｯｸUB" w:hint="eastAsia"/>
                          <w:color w:val="000000"/>
                          <w:kern w:val="24"/>
                          <w:sz w:val="22"/>
                          <w:szCs w:val="24"/>
                        </w:rPr>
                        <w:t>川崎らしい都市型の地域包括ケアシステムの構築による</w:t>
                      </w:r>
                    </w:p>
                    <w:p w14:paraId="53B19CAA" w14:textId="77777777" w:rsidR="0054407E" w:rsidRPr="008366AB" w:rsidRDefault="0054407E" w:rsidP="00CA7B3A">
                      <w:pPr>
                        <w:pStyle w:val="Web"/>
                        <w:spacing w:before="0" w:beforeAutospacing="0" w:after="0" w:afterAutospacing="0"/>
                        <w:rPr>
                          <w:sz w:val="22"/>
                        </w:rPr>
                      </w:pPr>
                      <w:r w:rsidRPr="00B81683">
                        <w:rPr>
                          <w:rFonts w:ascii="HGS創英角ｺﾞｼｯｸUB" w:eastAsia="HGS創英角ｺﾞｼｯｸUB" w:hAnsi="HGS創英角ｺﾞｼｯｸUB" w:cs="Times New Roman" w:hint="eastAsia"/>
                          <w:color w:val="000000"/>
                          <w:kern w:val="24"/>
                          <w:sz w:val="22"/>
                          <w:szCs w:val="22"/>
                        </w:rPr>
                        <w:t>誰もが住み慣れた地域や自らが望む場で安心して暮らし続けることができる地域の実現</w:t>
                      </w:r>
                    </w:p>
                  </w:txbxContent>
                </v:textbox>
              </v:shape>
            </w:pict>
          </mc:Fallback>
        </mc:AlternateContent>
      </w:r>
      <w:r w:rsidRPr="004F0D82">
        <w:rPr>
          <w:noProof/>
        </w:rPr>
        <mc:AlternateContent>
          <mc:Choice Requires="wps">
            <w:drawing>
              <wp:anchor distT="0" distB="0" distL="114300" distR="114300" simplePos="0" relativeHeight="251581440" behindDoc="0" locked="0" layoutInCell="1" allowOverlap="1" wp14:anchorId="421726B5" wp14:editId="1AD5DA3D">
                <wp:simplePos x="0" y="0"/>
                <wp:positionH relativeFrom="column">
                  <wp:posOffset>89535</wp:posOffset>
                </wp:positionH>
                <wp:positionV relativeFrom="paragraph">
                  <wp:posOffset>81492</wp:posOffset>
                </wp:positionV>
                <wp:extent cx="5934075" cy="723900"/>
                <wp:effectExtent l="0" t="0" r="9525" b="0"/>
                <wp:wrapNone/>
                <wp:docPr id="158" name="角丸四角形 90"/>
                <wp:cNvGraphicFramePr/>
                <a:graphic xmlns:a="http://schemas.openxmlformats.org/drawingml/2006/main">
                  <a:graphicData uri="http://schemas.microsoft.com/office/word/2010/wordprocessingShape">
                    <wps:wsp>
                      <wps:cNvSpPr/>
                      <wps:spPr>
                        <a:xfrm>
                          <a:off x="0" y="0"/>
                          <a:ext cx="5934075" cy="723900"/>
                        </a:xfrm>
                        <a:prstGeom prst="roundRect">
                          <a:avLst>
                            <a:gd name="adj" fmla="val 9108"/>
                          </a:avLst>
                        </a:prstGeom>
                        <a:solidFill>
                          <a:srgbClr val="ECA6C5"/>
                        </a:solidFill>
                        <a:ln w="9525" cap="flat" cmpd="sng" algn="ctr">
                          <a:noFill/>
                          <a:prstDash val="solid"/>
                        </a:ln>
                        <a:effectLst/>
                      </wps:spPr>
                      <wps:bodyPr rtlCol="0" anchor="ct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7F85AA1" id="角丸四角形 90" o:spid="_x0000_s1026" style="position:absolute;margin-left:7.05pt;margin-top:6.4pt;width:467.25pt;height:57pt;z-index:251581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96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" fillcolor="#eca6c5" stroked="f"/>
            </w:pict>
          </mc:Fallback>
        </mc:AlternateContent>
      </w:r>
    </w:p>
    <w:p w14:paraId="0D86D996" w14:textId="1B475784" w:rsidR="00CA7B3A" w:rsidRPr="004F0D82" w:rsidRDefault="00CA7B3A" w:rsidP="00A429D3"/>
    <w:p w14:paraId="095610D5" w14:textId="7814F0DD" w:rsidR="00CA7B3A" w:rsidRPr="004F0D82" w:rsidRDefault="00CA7B3A" w:rsidP="00A429D3"/>
    <w:p w14:paraId="45D07DD7" w14:textId="5F5AE07C" w:rsidR="00CA7B3A" w:rsidRPr="00B81683" w:rsidRDefault="00A429D3" w:rsidP="00A429D3">
      <w:r w:rsidRPr="00B81683">
        <w:rPr>
          <w:noProof/>
        </w:rPr>
        <mc:AlternateContent>
          <mc:Choice Requires="wps">
            <w:drawing>
              <wp:anchor distT="0" distB="0" distL="114300" distR="114300" simplePos="0" relativeHeight="251682816" behindDoc="0" locked="0" layoutInCell="1" allowOverlap="1" wp14:anchorId="34759D84" wp14:editId="5D43983B">
                <wp:simplePos x="0" y="0"/>
                <wp:positionH relativeFrom="column">
                  <wp:posOffset>994410</wp:posOffset>
                </wp:positionH>
                <wp:positionV relativeFrom="paragraph">
                  <wp:posOffset>111125</wp:posOffset>
                </wp:positionV>
                <wp:extent cx="0" cy="864000"/>
                <wp:effectExtent l="133350" t="0" r="57150" b="50800"/>
                <wp:wrapNone/>
                <wp:docPr id="414" name="直線コネクタ 414"/>
                <wp:cNvGraphicFramePr/>
                <a:graphic xmlns:a="http://schemas.openxmlformats.org/drawingml/2006/main">
                  <a:graphicData uri="http://schemas.microsoft.com/office/word/2010/wordprocessingShape">
                    <wps:wsp>
                      <wps:cNvCnPr/>
                      <wps:spPr>
                        <a:xfrm flipH="1">
                          <a:off x="0" y="0"/>
                          <a:ext cx="0" cy="864000"/>
                        </a:xfrm>
                        <a:prstGeom prst="line">
                          <a:avLst/>
                        </a:prstGeom>
                        <a:noFill/>
                        <a:ln w="38100" cap="flat" cmpd="sng" algn="ctr">
                          <a:solidFill>
                            <a:sysClr val="windowText" lastClr="000000"/>
                          </a:solidFill>
                          <a:prstDash val="solid"/>
                          <a:miter lim="800000"/>
                          <a:headEnd type="none" w="med" len="med"/>
                          <a:tailEnd type="arrow" w="med" len="med"/>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44948F3D" id="直線コネクタ 414" o:spid="_x0000_s1026" style="position:absolute;flip:x;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8.3pt,8.75pt" to="78.3pt,7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" strokecolor="windowText" strokeweight="3pt">
                <v:stroke endarrow="open" joinstyle="miter"/>
              </v:line>
            </w:pict>
          </mc:Fallback>
        </mc:AlternateContent>
      </w:r>
    </w:p>
    <w:p w14:paraId="6A787F5D" w14:textId="3C62EC1C" w:rsidR="00CA7B3A" w:rsidRPr="00B81683" w:rsidRDefault="00A429D3" w:rsidP="00A429D3">
      <w:r>
        <w:rPr>
          <w:noProof/>
        </w:rPr>
        <mc:AlternateContent>
          <mc:Choice Requires="wps">
            <w:drawing>
              <wp:anchor distT="0" distB="0" distL="114300" distR="114300" simplePos="0" relativeHeight="251986944" behindDoc="0" locked="0" layoutInCell="1" allowOverlap="1" wp14:anchorId="5DCA9056" wp14:editId="26C39F2C">
                <wp:simplePos x="0" y="0"/>
                <wp:positionH relativeFrom="column">
                  <wp:posOffset>4270798</wp:posOffset>
                </wp:positionH>
                <wp:positionV relativeFrom="paragraph">
                  <wp:posOffset>27729</wp:posOffset>
                </wp:positionV>
                <wp:extent cx="2049737" cy="1113366"/>
                <wp:effectExtent l="342900" t="0" r="27305" b="10795"/>
                <wp:wrapNone/>
                <wp:docPr id="1191631599" name="テキスト ボックス 1191631599"/>
                <wp:cNvGraphicFramePr/>
                <a:graphic xmlns:a="http://schemas.openxmlformats.org/drawingml/2006/main">
                  <a:graphicData uri="http://schemas.microsoft.com/office/word/2010/wordprocessingShape">
                    <wps:wsp>
                      <wps:cNvSpPr txBox="1"/>
                      <wps:spPr>
                        <a:xfrm>
                          <a:off x="0" y="0"/>
                          <a:ext cx="2049737" cy="1113366"/>
                        </a:xfrm>
                        <a:prstGeom prst="wedgeRectCallout">
                          <a:avLst>
                            <a:gd name="adj1" fmla="val -65895"/>
                            <a:gd name="adj2" fmla="val 6206"/>
                          </a:avLst>
                        </a:prstGeom>
                        <a:solidFill>
                          <a:schemeClr val="lt1"/>
                        </a:solidFill>
                        <a:ln w="6350">
                          <a:solidFill>
                            <a:prstClr val="black"/>
                          </a:solidFill>
                        </a:ln>
                      </wps:spPr>
                      <wps:txbx>
                        <w:txbxContent>
                          <w:p w14:paraId="5C35441F" w14:textId="77777777" w:rsidR="00D5173F" w:rsidRPr="00D5173F" w:rsidRDefault="00D5173F" w:rsidP="00D5173F">
                            <w:pPr>
                              <w:spacing w:line="220" w:lineRule="exact"/>
                              <w:rPr>
                                <w:szCs w:val="28"/>
                              </w:rPr>
                            </w:pPr>
                            <w:r w:rsidRPr="00D5173F">
                              <w:rPr>
                                <w:rFonts w:hAnsi="HG丸ｺﾞｼｯｸM-PRO" w:hint="eastAsia"/>
                                <w:sz w:val="18"/>
                                <w:szCs w:val="24"/>
                              </w:rPr>
                              <w:t>「川崎市地域包括ケアシステム連絡協議会運営委員会」での議論を踏まえて、民間企業なども含めたより多様な主体の参画が進んでいることから、「３．多様な主体の活躍による、よりよいケアの実現」の「ケア」を「支援」と読み替えて表記しています。</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5DCA9056" id="_x0000_t61" coordsize="21600,21600" o:spt="61" adj="1350,25920" path="m,l0@8@12@24,0@9,,21600@6,21600@15@27@7,21600,21600,21600,21600@9@18@30,21600@8,21600,0@7,0@21@33@6,xe">
                <v:stroke joinstyle="miter"/>
                <v:formulas>
                  <v:f eqn="sum 10800 0 #0"/>
                  <v:f eqn="sum 10800 0 #1"/>
                  <v:f eqn="sum #0 0 #1"/>
                  <v:f eqn="sum @0 @1 0"/>
                  <v:f eqn="sum 21600 0 #0"/>
                  <v:f eqn="sum 21600 0 #1"/>
                  <v:f eqn="if @0 3600 12600"/>
                  <v:f eqn="if @0 9000 18000"/>
                  <v:f eqn="if @1 3600 12600"/>
                  <v:f eqn="if @1 9000 18000"/>
                  <v:f eqn="if @2 0 #0"/>
                  <v:f eqn="if @3 @10 0"/>
                  <v:f eqn="if #0 0 @11"/>
                  <v:f eqn="if @2 @6 #0"/>
                  <v:f eqn="if @3 @6 @13"/>
                  <v:f eqn="if @5 @6 @14"/>
                  <v:f eqn="if @2 #0 21600"/>
                  <v:f eqn="if @3 21600 @16"/>
                  <v:f eqn="if @4 21600 @17"/>
                  <v:f eqn="if @2 #0 @6"/>
                  <v:f eqn="if @3 @19 @6"/>
                  <v:f eqn="if #1 @6 @20"/>
                  <v:f eqn="if @2 @8 #1"/>
                  <v:f eqn="if @3 @22 @8"/>
                  <v:f eqn="if #0 @8 @23"/>
                  <v:f eqn="if @2 21600 #1"/>
                  <v:f eqn="if @3 21600 @25"/>
                  <v:f eqn="if @5 21600 @26"/>
                  <v:f eqn="if @2 #1 @8"/>
                  <v:f eqn="if @3 @8 @28"/>
                  <v:f eqn="if @4 @8 @29"/>
                  <v:f eqn="if @2 #1 0"/>
                  <v:f eqn="if @3 @31 0"/>
                  <v:f eqn="if #1 0 @32"/>
                  <v:f eqn="val #0"/>
                  <v:f eqn="val #1"/>
                </v:formulas>
                <v:path o:connecttype="custom" o:connectlocs="10800,0;0,10800;10800,21600;21600,10800;@34,@35"/>
                <v:handles>
                  <v:h position="#0,#1"/>
                </v:handles>
              </v:shapetype>
              <v:shape id="テキスト ボックス 1191631599" o:spid="_x0000_s1210" type="#_x0000_t61" style="position:absolute;left:0;text-align:left;margin-left:336.3pt;margin-top:2.2pt;width:161.4pt;height:87.65pt;z-index:251986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" adj="-3433,12140" fillcolor="white [3201]" strokeweight=".5pt">
                <v:textbox>
                  <w:txbxContent>
                    <w:p w14:paraId="5C35441F" w14:textId="77777777" w:rsidR="00D5173F" w:rsidRPr="00D5173F" w:rsidRDefault="00D5173F" w:rsidP="00D5173F">
                      <w:pPr>
                        <w:spacing w:line="220" w:lineRule="exact"/>
                        <w:rPr>
                          <w:szCs w:val="28"/>
                        </w:rPr>
                      </w:pPr>
                      <w:r w:rsidRPr="00D5173F">
                        <w:rPr>
                          <w:rFonts w:hAnsi="HG丸ｺﾞｼｯｸM-PRO" w:hint="eastAsia"/>
                          <w:sz w:val="18"/>
                          <w:szCs w:val="24"/>
                        </w:rPr>
                        <w:t>「川崎市地域包括ケアシステム連絡協議会運営委員会」での議論を踏まえて、民間企業なども含めたより多様な主体の参画が進んでいることから、「３．多様な主体の活躍による、よりよいケアの実現」の「ケア」を「支援」と読み替えて表記しています。</w:t>
                      </w:r>
                    </w:p>
                  </w:txbxContent>
                </v:textbox>
              </v:shape>
            </w:pict>
          </mc:Fallback>
        </mc:AlternateContent>
      </w:r>
      <w:r w:rsidR="00D5173F" w:rsidRPr="00B81683">
        <w:rPr>
          <w:noProof/>
        </w:rPr>
        <mc:AlternateContent>
          <mc:Choice Requires="wpg">
            <w:drawing>
              <wp:anchor distT="0" distB="0" distL="114300" distR="114300" simplePos="0" relativeHeight="251664384" behindDoc="0" locked="0" layoutInCell="1" allowOverlap="1" wp14:anchorId="731F2297" wp14:editId="37D8CD94">
                <wp:simplePos x="0" y="0"/>
                <wp:positionH relativeFrom="column">
                  <wp:posOffset>1938443</wp:posOffset>
                </wp:positionH>
                <wp:positionV relativeFrom="paragraph">
                  <wp:posOffset>171873</wp:posOffset>
                </wp:positionV>
                <wp:extent cx="2223964" cy="720001"/>
                <wp:effectExtent l="0" t="0" r="0" b="23495"/>
                <wp:wrapNone/>
                <wp:docPr id="415" name="グループ化 415"/>
                <wp:cNvGraphicFramePr/>
                <a:graphic xmlns:a="http://schemas.openxmlformats.org/drawingml/2006/main">
                  <a:graphicData uri="http://schemas.microsoft.com/office/word/2010/wordprocessingGroup">
                    <wpg:wgp>
                      <wpg:cNvGrpSpPr/>
                      <wpg:grpSpPr>
                        <a:xfrm>
                          <a:off x="0" y="0"/>
                          <a:ext cx="2223964" cy="720001"/>
                          <a:chOff x="0" y="0"/>
                          <a:chExt cx="1990161" cy="720002"/>
                        </a:xfrm>
                      </wpg:grpSpPr>
                      <wps:wsp>
                        <wps:cNvPr id="416" name="角丸四角形 23"/>
                        <wps:cNvSpPr/>
                        <wps:spPr>
                          <a:xfrm>
                            <a:off x="66657" y="1"/>
                            <a:ext cx="1771844" cy="720001"/>
                          </a:xfrm>
                          <a:prstGeom prst="roundRect">
                            <a:avLst>
                              <a:gd name="adj" fmla="val 9108"/>
                            </a:avLst>
                          </a:prstGeom>
                          <a:solidFill>
                            <a:srgbClr val="D94D8C">
                              <a:lumMod val="20000"/>
                              <a:lumOff val="80000"/>
                            </a:srgbClr>
                          </a:solidFill>
                          <a:ln w="9525" cap="flat" cmpd="sng" algn="ctr">
                            <a:solidFill>
                              <a:sysClr val="windowText" lastClr="000000"/>
                            </a:solidFill>
                            <a:prstDash val="solid"/>
                          </a:ln>
                          <a:effectLst/>
                        </wps:spPr>
                        <wps:bodyPr rtlCol="0" anchor="ctr"/>
                      </wps:wsp>
                      <wps:wsp>
                        <wps:cNvPr id="417" name="テキスト ボックス 106"/>
                        <wps:cNvSpPr txBox="1"/>
                        <wps:spPr>
                          <a:xfrm>
                            <a:off x="0" y="0"/>
                            <a:ext cx="1580515" cy="320040"/>
                          </a:xfrm>
                          <a:prstGeom prst="rect">
                            <a:avLst/>
                          </a:prstGeom>
                          <a:noFill/>
                        </wps:spPr>
                        <wps:txbx>
                          <w:txbxContent>
                            <w:p w14:paraId="5FD3FB40" w14:textId="77777777" w:rsidR="0054407E" w:rsidRPr="008366AB" w:rsidRDefault="0054407E" w:rsidP="00CA7B3A">
                              <w:pPr>
                                <w:pStyle w:val="Web"/>
                                <w:rPr>
                                  <w:sz w:val="22"/>
                                </w:rPr>
                              </w:pPr>
                              <w:r w:rsidRPr="00BA0CE5">
                                <w:rPr>
                                  <w:rFonts w:ascii="ＭＳ ゴシック" w:eastAsia="ＭＳ ゴシック" w:hAnsi="ＭＳ ゴシック" w:hint="eastAsia"/>
                                  <w:color w:val="000000"/>
                                  <w:kern w:val="24"/>
                                  <w:sz w:val="22"/>
                                </w:rPr>
                                <w:t>［多様な主体の活躍］</w:t>
                              </w:r>
                            </w:p>
                          </w:txbxContent>
                        </wps:txbx>
                        <wps:bodyPr wrap="square" rtlCol="0">
                          <a:noAutofit/>
                        </wps:bodyPr>
                      </wps:wsp>
                      <wps:wsp>
                        <wps:cNvPr id="418" name="テキスト ボックス 6"/>
                        <wps:cNvSpPr txBox="1"/>
                        <wps:spPr>
                          <a:xfrm>
                            <a:off x="62560" y="275389"/>
                            <a:ext cx="1927601" cy="437515"/>
                          </a:xfrm>
                          <a:prstGeom prst="rect">
                            <a:avLst/>
                          </a:prstGeom>
                          <a:noFill/>
                        </wps:spPr>
                        <wps:txbx>
                          <w:txbxContent>
                            <w:p w14:paraId="625AA9C1" w14:textId="14A53086" w:rsidR="0054407E" w:rsidRPr="00B908F6" w:rsidRDefault="0054407E" w:rsidP="00CA7B3A">
                              <w:pPr>
                                <w:pStyle w:val="Web"/>
                                <w:snapToGrid w:val="0"/>
                                <w:spacing w:line="240" w:lineRule="auto"/>
                                <w:ind w:left="420" w:hangingChars="200" w:hanging="420"/>
                                <w:rPr>
                                  <w:sz w:val="21"/>
                                  <w:szCs w:val="20"/>
                                </w:rPr>
                              </w:pPr>
                              <w:r w:rsidRPr="00BA0CE5">
                                <w:rPr>
                                  <w:rFonts w:ascii="HGS創英角ｺﾞｼｯｸUB" w:eastAsia="HGS創英角ｺﾞｼｯｸUB" w:hAnsi="HGS創英角ｺﾞｼｯｸUB" w:hint="eastAsia"/>
                                  <w:color w:val="000000"/>
                                  <w:kern w:val="24"/>
                                  <w:sz w:val="21"/>
                                  <w:szCs w:val="20"/>
                                </w:rPr>
                                <w:t>３．多様な主体の活躍による、</w:t>
                              </w:r>
                              <w:r w:rsidRPr="00BA0CE5">
                                <w:rPr>
                                  <w:rFonts w:ascii="HGS創英角ｺﾞｼｯｸUB" w:eastAsia="HGS創英角ｺﾞｼｯｸUB" w:hAnsi="HGS創英角ｺﾞｼｯｸUB"/>
                                  <w:color w:val="000000"/>
                                  <w:kern w:val="24"/>
                                  <w:sz w:val="21"/>
                                  <w:szCs w:val="20"/>
                                </w:rPr>
                                <w:br/>
                              </w:r>
                              <w:r>
                                <w:rPr>
                                  <w:rFonts w:ascii="HGS創英角ｺﾞｼｯｸUB" w:eastAsia="HGS創英角ｺﾞｼｯｸUB" w:hAnsi="HGS創英角ｺﾞｼｯｸUB" w:hint="eastAsia"/>
                                  <w:color w:val="000000"/>
                                  <w:kern w:val="24"/>
                                  <w:sz w:val="21"/>
                                  <w:szCs w:val="20"/>
                                </w:rPr>
                                <w:t>よりよい</w:t>
                              </w:r>
                              <w:r w:rsidRPr="00994A0D">
                                <w:rPr>
                                  <w:rFonts w:ascii="HGS創英角ｺﾞｼｯｸUB" w:eastAsia="HGS創英角ｺﾞｼｯｸUB" w:hAnsi="HGS創英角ｺﾞｼｯｸUB" w:hint="eastAsia"/>
                                  <w:kern w:val="24"/>
                                  <w:sz w:val="21"/>
                                  <w:szCs w:val="20"/>
                                  <w:u w:val="single"/>
                                </w:rPr>
                                <w:t>支援</w:t>
                              </w:r>
                              <w:r w:rsidRPr="00BA0CE5">
                                <w:rPr>
                                  <w:rFonts w:ascii="HGS創英角ｺﾞｼｯｸUB" w:eastAsia="HGS創英角ｺﾞｼｯｸUB" w:hAnsi="HGS創英角ｺﾞｼｯｸUB" w:hint="eastAsia"/>
                                  <w:color w:val="000000"/>
                                  <w:kern w:val="24"/>
                                  <w:sz w:val="21"/>
                                  <w:szCs w:val="20"/>
                                </w:rPr>
                                <w:t>の実現</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31F2297" id="グループ化 415" o:spid="_x0000_s1211" style="position:absolute;left:0;text-align:left;margin-left:152.65pt;margin-top:13.55pt;width:175.1pt;height:56.7pt;z-index:251664384;mso-width-relative:margin;mso-height-relative:margin" coordsize="19901,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">
                <v:roundrect id="角丸四角形 23" o:spid="_x0000_s1212" style="position:absolute;left:666;width:17719;height:7200;visibility:visible;mso-wrap-style:square;v-text-anchor:middle" arcsize="59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" fillcolor="#f7dbe8" strokecolor="windowText"/>
                <v:shape id="テキスト ボックス 106" o:spid="_x0000_s1213" type="#_x0000_t202" style="position:absolute;width:15805;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" filled="f" stroked="f">
                  <v:textbox>
                    <w:txbxContent>
                      <w:p w14:paraId="5FD3FB40" w14:textId="77777777" w:rsidR="0054407E" w:rsidRPr="008366AB" w:rsidRDefault="0054407E" w:rsidP="00CA7B3A">
                        <w:pPr>
                          <w:pStyle w:val="Web"/>
                          <w:rPr>
                            <w:sz w:val="22"/>
                          </w:rPr>
                        </w:pPr>
                        <w:r w:rsidRPr="00BA0CE5">
                          <w:rPr>
                            <w:rFonts w:ascii="ＭＳ ゴシック" w:eastAsia="ＭＳ ゴシック" w:hAnsi="ＭＳ ゴシック" w:hint="eastAsia"/>
                            <w:color w:val="000000"/>
                            <w:kern w:val="24"/>
                            <w:sz w:val="22"/>
                          </w:rPr>
                          <w:t>［多様な主体の活躍］</w:t>
                        </w:r>
                      </w:p>
                    </w:txbxContent>
                  </v:textbox>
                </v:shape>
                <v:shape id="_x0000_s1214" type="#_x0000_t202" style="position:absolute;left:625;top:2753;width:19276;height:437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" filled="f" stroked="f">
                  <v:textbox>
                    <w:txbxContent>
                      <w:p w14:paraId="625AA9C1" w14:textId="14A53086" w:rsidR="0054407E" w:rsidRPr="00B908F6" w:rsidRDefault="0054407E" w:rsidP="00CA7B3A">
                        <w:pPr>
                          <w:pStyle w:val="Web"/>
                          <w:snapToGrid w:val="0"/>
                          <w:spacing w:line="240" w:lineRule="auto"/>
                          <w:ind w:left="420" w:hangingChars="200" w:hanging="420"/>
                          <w:rPr>
                            <w:sz w:val="21"/>
                            <w:szCs w:val="20"/>
                          </w:rPr>
                        </w:pPr>
                        <w:r w:rsidRPr="00BA0CE5">
                          <w:rPr>
                            <w:rFonts w:ascii="HGS創英角ｺﾞｼｯｸUB" w:eastAsia="HGS創英角ｺﾞｼｯｸUB" w:hAnsi="HGS創英角ｺﾞｼｯｸUB" w:hint="eastAsia"/>
                            <w:color w:val="000000"/>
                            <w:kern w:val="24"/>
                            <w:sz w:val="21"/>
                            <w:szCs w:val="20"/>
                          </w:rPr>
                          <w:t>３．多様な主体の活躍による、</w:t>
                        </w:r>
                        <w:r w:rsidRPr="00BA0CE5">
                          <w:rPr>
                            <w:rFonts w:ascii="HGS創英角ｺﾞｼｯｸUB" w:eastAsia="HGS創英角ｺﾞｼｯｸUB" w:hAnsi="HGS創英角ｺﾞｼｯｸUB"/>
                            <w:color w:val="000000"/>
                            <w:kern w:val="24"/>
                            <w:sz w:val="21"/>
                            <w:szCs w:val="20"/>
                          </w:rPr>
                          <w:br/>
                        </w:r>
                        <w:r>
                          <w:rPr>
                            <w:rFonts w:ascii="HGS創英角ｺﾞｼｯｸUB" w:eastAsia="HGS創英角ｺﾞｼｯｸUB" w:hAnsi="HGS創英角ｺﾞｼｯｸUB" w:hint="eastAsia"/>
                            <w:color w:val="000000"/>
                            <w:kern w:val="24"/>
                            <w:sz w:val="21"/>
                            <w:szCs w:val="20"/>
                          </w:rPr>
                          <w:t>よりよい</w:t>
                        </w:r>
                        <w:r w:rsidRPr="00994A0D">
                          <w:rPr>
                            <w:rFonts w:ascii="HGS創英角ｺﾞｼｯｸUB" w:eastAsia="HGS創英角ｺﾞｼｯｸUB" w:hAnsi="HGS創英角ｺﾞｼｯｸUB" w:hint="eastAsia"/>
                            <w:kern w:val="24"/>
                            <w:sz w:val="21"/>
                            <w:szCs w:val="20"/>
                            <w:u w:val="single"/>
                          </w:rPr>
                          <w:t>支援</w:t>
                        </w:r>
                        <w:r w:rsidRPr="00BA0CE5">
                          <w:rPr>
                            <w:rFonts w:ascii="HGS創英角ｺﾞｼｯｸUB" w:eastAsia="HGS創英角ｺﾞｼｯｸUB" w:hAnsi="HGS創英角ｺﾞｼｯｸUB" w:hint="eastAsia"/>
                            <w:color w:val="000000"/>
                            <w:kern w:val="24"/>
                            <w:sz w:val="21"/>
                            <w:szCs w:val="20"/>
                          </w:rPr>
                          <w:t>の実現</w:t>
                        </w:r>
                      </w:p>
                    </w:txbxContent>
                  </v:textbox>
                </v:shape>
              </v:group>
            </w:pict>
          </mc:Fallback>
        </mc:AlternateContent>
      </w:r>
    </w:p>
    <w:p w14:paraId="2BBAFFF5" w14:textId="16E87411" w:rsidR="00CA7B3A" w:rsidRPr="00B81683" w:rsidRDefault="00CA7B3A" w:rsidP="00A429D3"/>
    <w:p w14:paraId="3FFA266E" w14:textId="6EB95CE8" w:rsidR="00CA7B3A" w:rsidRPr="00B81683" w:rsidRDefault="00A429D3" w:rsidP="00A429D3">
      <w:r w:rsidRPr="00B81683">
        <w:rPr>
          <w:noProof/>
        </w:rPr>
        <mc:AlternateContent>
          <mc:Choice Requires="wps">
            <w:drawing>
              <wp:anchor distT="0" distB="0" distL="114300" distR="114300" simplePos="0" relativeHeight="251678720" behindDoc="0" locked="0" layoutInCell="1" allowOverlap="1" wp14:anchorId="7FA2F27C" wp14:editId="2D86CDDE">
                <wp:simplePos x="0" y="0"/>
                <wp:positionH relativeFrom="column">
                  <wp:posOffset>2010410</wp:posOffset>
                </wp:positionH>
                <wp:positionV relativeFrom="paragraph">
                  <wp:posOffset>63923</wp:posOffset>
                </wp:positionV>
                <wp:extent cx="526838" cy="1872000"/>
                <wp:effectExtent l="209550" t="95250" r="6985" b="33020"/>
                <wp:wrapNone/>
                <wp:docPr id="419" name="カギ線コネクタ 419"/>
                <wp:cNvGraphicFramePr/>
                <a:graphic xmlns:a="http://schemas.openxmlformats.org/drawingml/2006/main">
                  <a:graphicData uri="http://schemas.microsoft.com/office/word/2010/wordprocessingShape">
                    <wps:wsp>
                      <wps:cNvCnPr/>
                      <wps:spPr>
                        <a:xfrm flipH="1" flipV="1">
                          <a:off x="0" y="0"/>
                          <a:ext cx="526838" cy="1872000"/>
                        </a:xfrm>
                        <a:prstGeom prst="bentConnector3">
                          <a:avLst>
                            <a:gd name="adj1" fmla="val 134464"/>
                          </a:avLst>
                        </a:prstGeom>
                        <a:noFill/>
                        <a:ln w="38100" cap="flat" cmpd="sng" algn="ctr">
                          <a:solidFill>
                            <a:srgbClr val="ECA6C5">
                              <a:lumMod val="75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40CECB6E" id="_x0000_t34" coordsize="21600,21600" o:spt="34" o:oned="t" adj="10800" path="m,l@0,0@0,21600,21600,21600e" filled="f">
                <v:stroke joinstyle="miter"/>
                <v:formulas>
                  <v:f eqn="val #0"/>
                </v:formulas>
                <v:path arrowok="t" fillok="f" o:connecttype="none"/>
                <v:handles>
                  <v:h position="#0,center"/>
                </v:handles>
                <o:lock v:ext="edit" shapetype="t"/>
              </v:shapetype>
              <v:shape id="カギ線コネクタ 419" o:spid="_x0000_s1026" type="#_x0000_t34" style="position:absolute;margin-left:158.3pt;margin-top:5.05pt;width:41.5pt;height:147.4pt;flip:x y;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" adj="29044" strokecolor="#da538f" strokeweight="3pt">
                <v:stroke endarrow="block"/>
              </v:shape>
            </w:pict>
          </mc:Fallback>
        </mc:AlternateContent>
      </w:r>
      <w:r w:rsidRPr="00B81683">
        <w:rPr>
          <w:noProof/>
        </w:rPr>
        <mc:AlternateContent>
          <mc:Choice Requires="wps">
            <w:drawing>
              <wp:anchor distT="0" distB="0" distL="114300" distR="114300" simplePos="0" relativeHeight="251589632" behindDoc="0" locked="0" layoutInCell="1" allowOverlap="1" wp14:anchorId="36087A47" wp14:editId="710F6EB6">
                <wp:simplePos x="0" y="0"/>
                <wp:positionH relativeFrom="column">
                  <wp:posOffset>523240</wp:posOffset>
                </wp:positionH>
                <wp:positionV relativeFrom="paragraph">
                  <wp:posOffset>24130</wp:posOffset>
                </wp:positionV>
                <wp:extent cx="5400000" cy="3456000"/>
                <wp:effectExtent l="0" t="0" r="10795" b="11430"/>
                <wp:wrapNone/>
                <wp:docPr id="420" name="円/楕円 420"/>
                <wp:cNvGraphicFramePr/>
                <a:graphic xmlns:a="http://schemas.openxmlformats.org/drawingml/2006/main">
                  <a:graphicData uri="http://schemas.microsoft.com/office/word/2010/wordprocessingShape">
                    <wps:wsp>
                      <wps:cNvSpPr/>
                      <wps:spPr>
                        <a:xfrm>
                          <a:off x="0" y="0"/>
                          <a:ext cx="5400000" cy="3456000"/>
                        </a:xfrm>
                        <a:prstGeom prst="ellipse">
                          <a:avLst/>
                        </a:prstGeom>
                        <a:no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3C1B44B2" id="円/楕円 420" o:spid="_x0000_s1026" style="position:absolute;margin-left:41.2pt;margin-top:1.9pt;width:425.2pt;height:272.15pt;z-index:251589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" filled="f" strokecolor="windowText" strokeweight="1pt">
                <v:stroke joinstyle="miter"/>
              </v:oval>
            </w:pict>
          </mc:Fallback>
        </mc:AlternateContent>
      </w:r>
    </w:p>
    <w:p w14:paraId="7AA12E49" w14:textId="5392A622" w:rsidR="00CA7B3A" w:rsidRPr="00B81683" w:rsidRDefault="00CA7B3A" w:rsidP="00A429D3">
      <w:r w:rsidRPr="00B81683">
        <w:rPr>
          <w:noProof/>
        </w:rPr>
        <mc:AlternateContent>
          <mc:Choice Requires="wps">
            <w:drawing>
              <wp:anchor distT="0" distB="0" distL="114300" distR="114300" simplePos="0" relativeHeight="251672576" behindDoc="0" locked="0" layoutInCell="1" allowOverlap="1" wp14:anchorId="2373F158" wp14:editId="47E010F8">
                <wp:simplePos x="0" y="0"/>
                <wp:positionH relativeFrom="column">
                  <wp:posOffset>260985</wp:posOffset>
                </wp:positionH>
                <wp:positionV relativeFrom="paragraph">
                  <wp:posOffset>45932</wp:posOffset>
                </wp:positionV>
                <wp:extent cx="1403985" cy="342900"/>
                <wp:effectExtent l="0" t="0" r="24765" b="19050"/>
                <wp:wrapNone/>
                <wp:docPr id="421" name="テキスト ボックス 421"/>
                <wp:cNvGraphicFramePr/>
                <a:graphic xmlns:a="http://schemas.openxmlformats.org/drawingml/2006/main">
                  <a:graphicData uri="http://schemas.microsoft.com/office/word/2010/wordprocessingShape">
                    <wps:wsp>
                      <wps:cNvSpPr txBox="1"/>
                      <wps:spPr>
                        <a:xfrm>
                          <a:off x="0" y="0"/>
                          <a:ext cx="1403985" cy="342900"/>
                        </a:xfrm>
                        <a:prstGeom prst="rect">
                          <a:avLst/>
                        </a:prstGeom>
                        <a:solidFill>
                          <a:sysClr val="windowText" lastClr="000000">
                            <a:lumMod val="75000"/>
                            <a:lumOff val="25000"/>
                          </a:sysClr>
                        </a:solidFill>
                        <a:ln w="6350">
                          <a:solidFill>
                            <a:prstClr val="black"/>
                          </a:solidFill>
                        </a:ln>
                        <a:effectLst/>
                      </wps:spPr>
                      <wps:txbx>
                        <w:txbxContent>
                          <w:p w14:paraId="4B2F3358" w14:textId="77777777" w:rsidR="0054407E" w:rsidRPr="00BA0CE5" w:rsidRDefault="0054407E" w:rsidP="00CA7B3A">
                            <w:pPr>
                              <w:snapToGrid w:val="0"/>
                              <w:jc w:val="center"/>
                              <w:rPr>
                                <w:rFonts w:ascii="HGS創英角ｺﾞｼｯｸUB" w:eastAsia="HGS創英角ｺﾞｼｯｸUB" w:hAnsi="HGS創英角ｺﾞｼｯｸUB"/>
                                <w:color w:val="FFFFFF"/>
                              </w:rPr>
                            </w:pPr>
                            <w:r w:rsidRPr="00BA0CE5">
                              <w:rPr>
                                <w:rFonts w:ascii="HGS創英角ｺﾞｼｯｸUB" w:eastAsia="HGS創英角ｺﾞｼｯｸUB" w:hAnsi="HGS創英角ｺﾞｼｯｸUB" w:hint="eastAsia"/>
                                <w:color w:val="FFFFFF"/>
                              </w:rPr>
                              <w:t>基本的な５つの視点</w:t>
                            </w:r>
                          </w:p>
                        </w:txbxContent>
                      </wps:txbx>
                      <wps:bodyPr rot="0" spcFirstLastPara="0" vertOverflow="overflow" horzOverflow="overflow" vert="horz" wrap="square" lIns="0" tIns="45720" rIns="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373F158" id="テキスト ボックス 421" o:spid="_x0000_s1215" type="#_x0000_t202" style="position:absolute;left:0;text-align:left;margin-left:20.55pt;margin-top:3.6pt;width:110.55pt;height:27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" fillcolor="#404040" strokeweight=".5pt">
                <v:textbox inset="0,,0">
                  <w:txbxContent>
                    <w:p w14:paraId="4B2F3358" w14:textId="77777777" w:rsidR="0054407E" w:rsidRPr="00BA0CE5" w:rsidRDefault="0054407E" w:rsidP="00CA7B3A">
                      <w:pPr>
                        <w:snapToGrid w:val="0"/>
                        <w:jc w:val="center"/>
                        <w:rPr>
                          <w:rFonts w:ascii="HGS創英角ｺﾞｼｯｸUB" w:eastAsia="HGS創英角ｺﾞｼｯｸUB" w:hAnsi="HGS創英角ｺﾞｼｯｸUB"/>
                          <w:color w:val="FFFFFF"/>
                        </w:rPr>
                      </w:pPr>
                      <w:r w:rsidRPr="00BA0CE5">
                        <w:rPr>
                          <w:rFonts w:ascii="HGS創英角ｺﾞｼｯｸUB" w:eastAsia="HGS創英角ｺﾞｼｯｸUB" w:hAnsi="HGS創英角ｺﾞｼｯｸUB" w:hint="eastAsia"/>
                          <w:color w:val="FFFFFF"/>
                        </w:rPr>
                        <w:t>基本的な５つの視点</w:t>
                      </w:r>
                    </w:p>
                  </w:txbxContent>
                </v:textbox>
              </v:shape>
            </w:pict>
          </mc:Fallback>
        </mc:AlternateContent>
      </w:r>
    </w:p>
    <w:p w14:paraId="1479AF0B" w14:textId="1928CDD0" w:rsidR="00CA7B3A" w:rsidRPr="00B81683" w:rsidRDefault="00A429D3" w:rsidP="00A429D3">
      <w:r w:rsidRPr="00B81683">
        <w:rPr>
          <w:noProof/>
        </w:rPr>
        <mc:AlternateContent>
          <mc:Choice Requires="wpg">
            <w:drawing>
              <wp:anchor distT="0" distB="0" distL="114300" distR="114300" simplePos="0" relativeHeight="251644928" behindDoc="0" locked="0" layoutInCell="1" allowOverlap="1" wp14:anchorId="0DE9A084" wp14:editId="4AB86704">
                <wp:simplePos x="0" y="0"/>
                <wp:positionH relativeFrom="column">
                  <wp:posOffset>1852718</wp:posOffset>
                </wp:positionH>
                <wp:positionV relativeFrom="paragraph">
                  <wp:posOffset>175260</wp:posOffset>
                </wp:positionV>
                <wp:extent cx="2433789" cy="2268000"/>
                <wp:effectExtent l="0" t="0" r="0" b="18415"/>
                <wp:wrapNone/>
                <wp:docPr id="422" name="グループ化 42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2433789" cy="2268000"/>
                          <a:chOff x="0" y="152400"/>
                          <a:chExt cx="2545080" cy="2371725"/>
                        </a:xfrm>
                      </wpg:grpSpPr>
                      <pic:pic xmlns:pic="http://schemas.openxmlformats.org/drawingml/2006/picture">
                        <pic:nvPicPr>
                          <pic:cNvPr id="423" name="図 423"/>
                          <pic:cNvPicPr>
                            <a:picLocks noChangeAspect="1"/>
                          </pic:cNvPicPr>
                        </pic:nvPicPr>
                        <pic:blipFill>
                          <a:blip r:embed="rId83" cstate="print">
                            <a:grayscl/>
                            <a:extLst>
                              <a:ext uri="{28A0092B-C50C-407E-A947-70E740481C1C}">
                                <a14:useLocalDpi xmlns:a14="http://schemas.microsoft.com/office/drawing/2010/main" val="0"/>
                              </a:ext>
                            </a:extLst>
                          </a:blip>
                          <a:srcRect/>
                          <a:stretch>
                            <a:fillRect/>
                          </a:stretch>
                        </pic:blipFill>
                        <pic:spPr bwMode="auto">
                          <a:xfrm>
                            <a:off x="0" y="352425"/>
                            <a:ext cx="2545080" cy="2136140"/>
                          </a:xfrm>
                          <a:prstGeom prst="rect">
                            <a:avLst/>
                          </a:prstGeom>
                          <a:noFill/>
                          <a:ln>
                            <a:noFill/>
                          </a:ln>
                        </pic:spPr>
                      </pic:pic>
                      <wps:wsp>
                        <wps:cNvPr id="424" name="正方形/長方形 424"/>
                        <wps:cNvSpPr/>
                        <wps:spPr>
                          <a:xfrm>
                            <a:off x="123825" y="152400"/>
                            <a:ext cx="2305050" cy="2371725"/>
                          </a:xfrm>
                          <a:prstGeom prst="rect">
                            <a:avLst/>
                          </a:prstGeom>
                          <a:noFill/>
                          <a:ln w="25400" cap="flat" cmpd="sng" algn="ctr">
                            <a:solidFill>
                              <a:sysClr val="windowText" lastClr="000000">
                                <a:lumMod val="85000"/>
                                <a:lumOff val="15000"/>
                              </a:sysClr>
                            </a:solidFill>
                            <a:prstDash val="sysDash"/>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25" name="円/楕円 425"/>
                        <wps:cNvSpPr/>
                        <wps:spPr>
                          <a:xfrm>
                            <a:off x="238125" y="304800"/>
                            <a:ext cx="2114550" cy="1123950"/>
                          </a:xfrm>
                          <a:prstGeom prst="ellipse">
                            <a:avLst/>
                          </a:prstGeom>
                          <a:noFill/>
                          <a:ln w="25400" cap="flat" cmpd="sng" algn="ctr">
                            <a:solidFill>
                              <a:srgbClr val="D94D8C"/>
                            </a:solidFill>
                            <a:prstDash val="sysDot"/>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94CF9D1" id="グループ化 422" o:spid="_x0000_s1026" style="position:absolute;margin-left:145.9pt;margin-top:13.8pt;width:191.65pt;height:178.6pt;z-index:251644928;mso-width-relative:margin;mso-height-relative:margin" coordorigin=",1524" coordsize="25450,23717"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">
                <o:lock v:ext="edit" aspectratio="t"/>
                <v:shape id="図 423" o:spid="_x0000_s1027" type="#_x0000_t75" style="position:absolute;top:3524;width:25450;height:213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">
                  <v:imagedata r:id="rId84" o:title="" grayscale="t"/>
                </v:shape>
                <v:rect id="正方形/長方形 424" o:spid="_x0000_s1028" style="position:absolute;left:1238;top:1524;width:23050;height:2371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" filled="f" strokecolor="#262626" strokeweight="2pt">
                  <v:stroke dashstyle="3 1"/>
                </v:rect>
                <v:oval id="円/楕円 425" o:spid="_x0000_s1029" style="position:absolute;left:2381;top:3048;width:21145;height:1123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" filled="f" strokecolor="#d94d8c" strokeweight="2pt">
                  <v:stroke dashstyle="1 1"/>
                </v:oval>
              </v:group>
            </w:pict>
          </mc:Fallback>
        </mc:AlternateContent>
      </w:r>
    </w:p>
    <w:p w14:paraId="1B3CEAAD" w14:textId="06A3F9DF" w:rsidR="00CA7B3A" w:rsidRPr="00B81683" w:rsidRDefault="00A429D3" w:rsidP="00A429D3">
      <w:r w:rsidRPr="00B81683">
        <w:rPr>
          <w:noProof/>
        </w:rPr>
        <mc:AlternateContent>
          <mc:Choice Requires="wps">
            <w:drawing>
              <wp:anchor distT="0" distB="0" distL="114300" distR="114300" simplePos="0" relativeHeight="251681792" behindDoc="0" locked="0" layoutInCell="1" allowOverlap="1" wp14:anchorId="0DC0B366" wp14:editId="5B801F74">
                <wp:simplePos x="0" y="0"/>
                <wp:positionH relativeFrom="column">
                  <wp:posOffset>3790315</wp:posOffset>
                </wp:positionH>
                <wp:positionV relativeFrom="paragraph">
                  <wp:posOffset>190500</wp:posOffset>
                </wp:positionV>
                <wp:extent cx="1512000" cy="252000"/>
                <wp:effectExtent l="0" t="19050" r="88265" b="53340"/>
                <wp:wrapNone/>
                <wp:docPr id="426" name="カギ線コネクタ 426"/>
                <wp:cNvGraphicFramePr/>
                <a:graphic xmlns:a="http://schemas.openxmlformats.org/drawingml/2006/main">
                  <a:graphicData uri="http://schemas.microsoft.com/office/word/2010/wordprocessingShape">
                    <wps:wsp>
                      <wps:cNvCnPr/>
                      <wps:spPr>
                        <a:xfrm>
                          <a:off x="0" y="0"/>
                          <a:ext cx="1512000" cy="252000"/>
                        </a:xfrm>
                        <a:prstGeom prst="bentConnector3">
                          <a:avLst>
                            <a:gd name="adj1" fmla="val 99801"/>
                          </a:avLst>
                        </a:prstGeom>
                        <a:noFill/>
                        <a:ln w="38100" cap="flat" cmpd="sng" algn="ctr">
                          <a:solidFill>
                            <a:srgbClr val="ECA6C5">
                              <a:lumMod val="75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C007650" id="カギ線コネクタ 426" o:spid="_x0000_s1026" type="#_x0000_t34" style="position:absolute;margin-left:298.45pt;margin-top:15pt;width:119.05pt;height:19.85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" adj="21557" strokecolor="#da538f" strokeweight="3pt">
                <v:stroke endarrow="block"/>
              </v:shape>
            </w:pict>
          </mc:Fallback>
        </mc:AlternateContent>
      </w:r>
    </w:p>
    <w:p w14:paraId="0B03B2BC" w14:textId="4875BCF0" w:rsidR="00CA7B3A" w:rsidRPr="00B81683" w:rsidRDefault="00A429D3" w:rsidP="00A429D3">
      <w:r w:rsidRPr="00B81683">
        <w:rPr>
          <w:noProof/>
        </w:rPr>
        <mc:AlternateContent>
          <mc:Choice Requires="wpg">
            <w:drawing>
              <wp:anchor distT="0" distB="0" distL="114300" distR="114300" simplePos="0" relativeHeight="251641856" behindDoc="0" locked="0" layoutInCell="1" allowOverlap="1" wp14:anchorId="2F59A24F" wp14:editId="6BBB243B">
                <wp:simplePos x="0" y="0"/>
                <wp:positionH relativeFrom="column">
                  <wp:posOffset>4224020</wp:posOffset>
                </wp:positionH>
                <wp:positionV relativeFrom="paragraph">
                  <wp:posOffset>199813</wp:posOffset>
                </wp:positionV>
                <wp:extent cx="2251710" cy="882015"/>
                <wp:effectExtent l="0" t="0" r="0" b="13335"/>
                <wp:wrapNone/>
                <wp:docPr id="427" name="グループ化 427"/>
                <wp:cNvGraphicFramePr/>
                <a:graphic xmlns:a="http://schemas.openxmlformats.org/drawingml/2006/main">
                  <a:graphicData uri="http://schemas.microsoft.com/office/word/2010/wordprocessingGroup">
                    <wpg:wgp>
                      <wpg:cNvGrpSpPr/>
                      <wpg:grpSpPr>
                        <a:xfrm>
                          <a:off x="0" y="0"/>
                          <a:ext cx="2251710" cy="882015"/>
                          <a:chOff x="0" y="0"/>
                          <a:chExt cx="2023747" cy="930609"/>
                        </a:xfrm>
                      </wpg:grpSpPr>
                      <wps:wsp>
                        <wps:cNvPr id="428" name="角丸四角形 24"/>
                        <wps:cNvSpPr/>
                        <wps:spPr>
                          <a:xfrm>
                            <a:off x="66675" y="19050"/>
                            <a:ext cx="1838325" cy="911559"/>
                          </a:xfrm>
                          <a:prstGeom prst="roundRect">
                            <a:avLst>
                              <a:gd name="adj" fmla="val 9108"/>
                            </a:avLst>
                          </a:prstGeom>
                          <a:solidFill>
                            <a:srgbClr val="D94D8C">
                              <a:lumMod val="20000"/>
                              <a:lumOff val="80000"/>
                            </a:srgbClr>
                          </a:solidFill>
                          <a:ln w="9525" cap="flat" cmpd="sng" algn="ctr">
                            <a:solidFill>
                              <a:sysClr val="windowText" lastClr="000000"/>
                            </a:solidFill>
                            <a:prstDash val="solid"/>
                          </a:ln>
                          <a:effectLst/>
                        </wps:spPr>
                        <wps:bodyPr rtlCol="0" anchor="ctr"/>
                      </wps:wsp>
                      <wps:wsp>
                        <wps:cNvPr id="429" name="テキスト ボックス 107"/>
                        <wps:cNvSpPr txBox="1"/>
                        <wps:spPr>
                          <a:xfrm>
                            <a:off x="0" y="0"/>
                            <a:ext cx="1697411" cy="320040"/>
                          </a:xfrm>
                          <a:prstGeom prst="rect">
                            <a:avLst/>
                          </a:prstGeom>
                          <a:noFill/>
                        </wps:spPr>
                        <wps:txbx>
                          <w:txbxContent>
                            <w:p w14:paraId="7026C926" w14:textId="77777777" w:rsidR="0054407E" w:rsidRPr="008366AB" w:rsidRDefault="0054407E" w:rsidP="00CA7B3A">
                              <w:pPr>
                                <w:pStyle w:val="Web"/>
                                <w:rPr>
                                  <w:sz w:val="22"/>
                                </w:rPr>
                              </w:pPr>
                              <w:r w:rsidRPr="00BA0CE5">
                                <w:rPr>
                                  <w:rFonts w:ascii="ＭＳ ゴシック" w:eastAsia="ＭＳ ゴシック" w:hAnsi="ＭＳ ゴシック" w:hint="eastAsia"/>
                                  <w:color w:val="000000"/>
                                  <w:kern w:val="24"/>
                                  <w:sz w:val="22"/>
                                </w:rPr>
                                <w:t>［一体的なケアの提供］</w:t>
                              </w:r>
                            </w:p>
                          </w:txbxContent>
                        </wps:txbx>
                        <wps:bodyPr wrap="square" rtlCol="0">
                          <a:noAutofit/>
                        </wps:bodyPr>
                      </wps:wsp>
                      <wps:wsp>
                        <wps:cNvPr id="430" name="テキスト ボックス 7"/>
                        <wps:cNvSpPr txBox="1"/>
                        <wps:spPr>
                          <a:xfrm>
                            <a:off x="36156" y="277128"/>
                            <a:ext cx="1987591" cy="616146"/>
                          </a:xfrm>
                          <a:prstGeom prst="rect">
                            <a:avLst/>
                          </a:prstGeom>
                          <a:noFill/>
                        </wps:spPr>
                        <wps:txbx>
                          <w:txbxContent>
                            <w:p w14:paraId="1AFFA51A" w14:textId="527885D3" w:rsidR="0054407E" w:rsidRPr="00B908F6" w:rsidRDefault="0054407E" w:rsidP="00CA7B3A">
                              <w:pPr>
                                <w:pStyle w:val="Web"/>
                                <w:spacing w:line="240" w:lineRule="auto"/>
                                <w:ind w:left="420" w:hangingChars="200" w:hanging="420"/>
                                <w:rPr>
                                  <w:sz w:val="21"/>
                                  <w:szCs w:val="20"/>
                                </w:rPr>
                              </w:pPr>
                              <w:r w:rsidRPr="00BA0CE5">
                                <w:rPr>
                                  <w:rFonts w:ascii="HGS創英角ｺﾞｼｯｸUB" w:eastAsia="HGS創英角ｺﾞｼｯｸUB" w:hAnsi="HGS創英角ｺﾞｼｯｸUB" w:hint="eastAsia"/>
                                  <w:color w:val="000000"/>
                                  <w:kern w:val="24"/>
                                  <w:sz w:val="21"/>
                                  <w:szCs w:val="20"/>
                                </w:rPr>
                                <w:t>４．一体的なケアの提供による</w:t>
                              </w:r>
                              <w:r w:rsidR="00D5173F">
                                <w:rPr>
                                  <w:rFonts w:ascii="HGS創英角ｺﾞｼｯｸUB" w:eastAsia="HGS創英角ｺﾞｼｯｸUB" w:hAnsi="HGS創英角ｺﾞｼｯｸUB"/>
                                  <w:color w:val="000000"/>
                                  <w:kern w:val="24"/>
                                  <w:sz w:val="21"/>
                                  <w:szCs w:val="20"/>
                                </w:rPr>
                                <w:br/>
                              </w:r>
                              <w:r w:rsidRPr="00BA0CE5">
                                <w:rPr>
                                  <w:rFonts w:ascii="HGS創英角ｺﾞｼｯｸUB" w:eastAsia="HGS創英角ｺﾞｼｯｸUB" w:hAnsi="HGS創英角ｺﾞｼｯｸUB" w:hint="eastAsia"/>
                                  <w:color w:val="000000"/>
                                  <w:kern w:val="24"/>
                                  <w:sz w:val="21"/>
                                  <w:szCs w:val="20"/>
                                </w:rPr>
                                <w:t>自立した生活と尊厳の保持</w:t>
                              </w:r>
                              <w:r w:rsidR="00D5173F">
                                <w:rPr>
                                  <w:rFonts w:ascii="HGS創英角ｺﾞｼｯｸUB" w:eastAsia="HGS創英角ｺﾞｼｯｸUB" w:hAnsi="HGS創英角ｺﾞｼｯｸUB"/>
                                  <w:color w:val="000000"/>
                                  <w:kern w:val="24"/>
                                  <w:sz w:val="21"/>
                                  <w:szCs w:val="20"/>
                                </w:rPr>
                                <w:br/>
                              </w:r>
                              <w:r w:rsidRPr="00BA0CE5">
                                <w:rPr>
                                  <w:rFonts w:ascii="HGS創英角ｺﾞｼｯｸUB" w:eastAsia="HGS創英角ｺﾞｼｯｸUB" w:hAnsi="HGS創英角ｺﾞｼｯｸUB" w:hint="eastAsia"/>
                                  <w:color w:val="000000"/>
                                  <w:kern w:val="24"/>
                                  <w:sz w:val="21"/>
                                  <w:szCs w:val="20"/>
                                </w:rPr>
                                <w:t>の実現</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F59A24F" id="グループ化 427" o:spid="_x0000_s1216" style="position:absolute;left:0;text-align:left;margin-left:332.6pt;margin-top:15.75pt;width:177.3pt;height:69.45pt;z-index:251641856;mso-width-relative:margin;mso-height-relative:margin" coordsize="20237,930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">
                <v:roundrect id="角丸四角形 24" o:spid="_x0000_s1217" style="position:absolute;left:666;top:190;width:18384;height:9116;visibility:visible;mso-wrap-style:square;v-text-anchor:middle" arcsize="59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" fillcolor="#f7dbe8" strokecolor="windowText"/>
                <v:shape id="テキスト ボックス 107" o:spid="_x0000_s1218" type="#_x0000_t202" style="position:absolute;width:16974;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" filled="f" stroked="f">
                  <v:textbox>
                    <w:txbxContent>
                      <w:p w14:paraId="7026C926" w14:textId="77777777" w:rsidR="0054407E" w:rsidRPr="008366AB" w:rsidRDefault="0054407E" w:rsidP="00CA7B3A">
                        <w:pPr>
                          <w:pStyle w:val="Web"/>
                          <w:rPr>
                            <w:sz w:val="22"/>
                          </w:rPr>
                        </w:pPr>
                        <w:r w:rsidRPr="00BA0CE5">
                          <w:rPr>
                            <w:rFonts w:ascii="ＭＳ ゴシック" w:eastAsia="ＭＳ ゴシック" w:hAnsi="ＭＳ ゴシック" w:hint="eastAsia"/>
                            <w:color w:val="000000"/>
                            <w:kern w:val="24"/>
                            <w:sz w:val="22"/>
                          </w:rPr>
                          <w:t>［一体的なケアの提供］</w:t>
                        </w:r>
                      </w:p>
                    </w:txbxContent>
                  </v:textbox>
                </v:shape>
                <v:shape id="テキスト ボックス 7" o:spid="_x0000_s1219" type="#_x0000_t202" style="position:absolute;left:361;top:2771;width:19876;height:616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" filled="f" stroked="f">
                  <v:textbox>
                    <w:txbxContent>
                      <w:p w14:paraId="1AFFA51A" w14:textId="527885D3" w:rsidR="0054407E" w:rsidRPr="00B908F6" w:rsidRDefault="0054407E" w:rsidP="00CA7B3A">
                        <w:pPr>
                          <w:pStyle w:val="Web"/>
                          <w:spacing w:line="240" w:lineRule="auto"/>
                          <w:ind w:left="420" w:hangingChars="200" w:hanging="420"/>
                          <w:rPr>
                            <w:sz w:val="21"/>
                            <w:szCs w:val="20"/>
                          </w:rPr>
                        </w:pPr>
                        <w:r w:rsidRPr="00BA0CE5">
                          <w:rPr>
                            <w:rFonts w:ascii="HGS創英角ｺﾞｼｯｸUB" w:eastAsia="HGS創英角ｺﾞｼｯｸUB" w:hAnsi="HGS創英角ｺﾞｼｯｸUB" w:hint="eastAsia"/>
                            <w:color w:val="000000"/>
                            <w:kern w:val="24"/>
                            <w:sz w:val="21"/>
                            <w:szCs w:val="20"/>
                          </w:rPr>
                          <w:t>４．一体的なケアの提供による</w:t>
                        </w:r>
                        <w:r w:rsidR="00D5173F">
                          <w:rPr>
                            <w:rFonts w:ascii="HGS創英角ｺﾞｼｯｸUB" w:eastAsia="HGS創英角ｺﾞｼｯｸUB" w:hAnsi="HGS創英角ｺﾞｼｯｸUB"/>
                            <w:color w:val="000000"/>
                            <w:kern w:val="24"/>
                            <w:sz w:val="21"/>
                            <w:szCs w:val="20"/>
                          </w:rPr>
                          <w:br/>
                        </w:r>
                        <w:r w:rsidRPr="00BA0CE5">
                          <w:rPr>
                            <w:rFonts w:ascii="HGS創英角ｺﾞｼｯｸUB" w:eastAsia="HGS創英角ｺﾞｼｯｸUB" w:hAnsi="HGS創英角ｺﾞｼｯｸUB" w:hint="eastAsia"/>
                            <w:color w:val="000000"/>
                            <w:kern w:val="24"/>
                            <w:sz w:val="21"/>
                            <w:szCs w:val="20"/>
                          </w:rPr>
                          <w:t>自立した生活と尊厳の保持</w:t>
                        </w:r>
                        <w:r w:rsidR="00D5173F">
                          <w:rPr>
                            <w:rFonts w:ascii="HGS創英角ｺﾞｼｯｸUB" w:eastAsia="HGS創英角ｺﾞｼｯｸUB" w:hAnsi="HGS創英角ｺﾞｼｯｸUB"/>
                            <w:color w:val="000000"/>
                            <w:kern w:val="24"/>
                            <w:sz w:val="21"/>
                            <w:szCs w:val="20"/>
                          </w:rPr>
                          <w:br/>
                        </w:r>
                        <w:r w:rsidRPr="00BA0CE5">
                          <w:rPr>
                            <w:rFonts w:ascii="HGS創英角ｺﾞｼｯｸUB" w:eastAsia="HGS創英角ｺﾞｼｯｸUB" w:hAnsi="HGS創英角ｺﾞｼｯｸUB" w:hint="eastAsia"/>
                            <w:color w:val="000000"/>
                            <w:kern w:val="24"/>
                            <w:sz w:val="21"/>
                            <w:szCs w:val="20"/>
                          </w:rPr>
                          <w:t>の実現</w:t>
                        </w:r>
                      </w:p>
                    </w:txbxContent>
                  </v:textbox>
                </v:shape>
              </v:group>
            </w:pict>
          </mc:Fallback>
        </mc:AlternateContent>
      </w:r>
    </w:p>
    <w:p w14:paraId="27EC9F81" w14:textId="6BFF9EA3" w:rsidR="00CA7B3A" w:rsidRPr="00B81683" w:rsidRDefault="00A429D3" w:rsidP="00A429D3">
      <w:r w:rsidRPr="00B81683">
        <w:rPr>
          <w:noProof/>
        </w:rPr>
        <mc:AlternateContent>
          <mc:Choice Requires="wpg">
            <w:drawing>
              <wp:anchor distT="0" distB="0" distL="114300" distR="114300" simplePos="0" relativeHeight="251638784" behindDoc="0" locked="0" layoutInCell="1" allowOverlap="1" wp14:anchorId="388C1110" wp14:editId="77509836">
                <wp:simplePos x="0" y="0"/>
                <wp:positionH relativeFrom="column">
                  <wp:posOffset>-51223</wp:posOffset>
                </wp:positionH>
                <wp:positionV relativeFrom="paragraph">
                  <wp:posOffset>36407</wp:posOffset>
                </wp:positionV>
                <wp:extent cx="1874099" cy="905510"/>
                <wp:effectExtent l="0" t="0" r="0" b="8890"/>
                <wp:wrapNone/>
                <wp:docPr id="431" name="グループ化 431"/>
                <wp:cNvGraphicFramePr/>
                <a:graphic xmlns:a="http://schemas.openxmlformats.org/drawingml/2006/main">
                  <a:graphicData uri="http://schemas.microsoft.com/office/word/2010/wordprocessingGroup">
                    <wpg:wgp>
                      <wpg:cNvGrpSpPr/>
                      <wpg:grpSpPr>
                        <a:xfrm>
                          <a:off x="0" y="0"/>
                          <a:ext cx="1874099" cy="905510"/>
                          <a:chOff x="-1" y="-25959"/>
                          <a:chExt cx="2055028" cy="925766"/>
                        </a:xfrm>
                      </wpg:grpSpPr>
                      <wps:wsp>
                        <wps:cNvPr id="432" name="角丸四角形 21"/>
                        <wps:cNvSpPr/>
                        <wps:spPr>
                          <a:xfrm>
                            <a:off x="66657" y="-1"/>
                            <a:ext cx="1894617" cy="882982"/>
                          </a:xfrm>
                          <a:prstGeom prst="roundRect">
                            <a:avLst>
                              <a:gd name="adj" fmla="val 9108"/>
                            </a:avLst>
                          </a:prstGeom>
                          <a:solidFill>
                            <a:srgbClr val="D94D8C">
                              <a:lumMod val="20000"/>
                              <a:lumOff val="80000"/>
                            </a:srgbClr>
                          </a:solidFill>
                          <a:ln w="9525" cap="flat" cmpd="sng" algn="ctr">
                            <a:solidFill>
                              <a:sysClr val="windowText" lastClr="000000"/>
                            </a:solidFill>
                            <a:prstDash val="solid"/>
                          </a:ln>
                          <a:effectLst/>
                        </wps:spPr>
                        <wps:bodyPr rtlCol="0" anchor="ctr"/>
                      </wps:wsp>
                      <wps:wsp>
                        <wps:cNvPr id="433" name="テキスト ボックス 105"/>
                        <wps:cNvSpPr txBox="1"/>
                        <wps:spPr>
                          <a:xfrm>
                            <a:off x="-1" y="-25959"/>
                            <a:ext cx="2017891" cy="320040"/>
                          </a:xfrm>
                          <a:prstGeom prst="rect">
                            <a:avLst/>
                          </a:prstGeom>
                          <a:noFill/>
                        </wps:spPr>
                        <wps:txbx>
                          <w:txbxContent>
                            <w:p w14:paraId="6CD195D3" w14:textId="77777777" w:rsidR="0054407E" w:rsidRPr="008366AB" w:rsidRDefault="0054407E" w:rsidP="00CA7B3A">
                              <w:pPr>
                                <w:pStyle w:val="Web"/>
                                <w:rPr>
                                  <w:sz w:val="22"/>
                                </w:rPr>
                              </w:pPr>
                              <w:r w:rsidRPr="00BA0CE5">
                                <w:rPr>
                                  <w:rFonts w:ascii="ＭＳ ゴシック" w:eastAsia="ＭＳ ゴシック" w:hAnsi="ＭＳ ゴシック" w:hint="eastAsia"/>
                                  <w:color w:val="000000"/>
                                  <w:kern w:val="24"/>
                                  <w:sz w:val="22"/>
                                </w:rPr>
                                <w:t>［住まいと住まい方］</w:t>
                              </w:r>
                            </w:p>
                          </w:txbxContent>
                        </wps:txbx>
                        <wps:bodyPr wrap="square" rtlCol="0">
                          <a:noAutofit/>
                        </wps:bodyPr>
                      </wps:wsp>
                      <wps:wsp>
                        <wps:cNvPr id="434" name="テキスト ボックス 8"/>
                        <wps:cNvSpPr txBox="1"/>
                        <wps:spPr>
                          <a:xfrm>
                            <a:off x="37138" y="251941"/>
                            <a:ext cx="2017889" cy="647866"/>
                          </a:xfrm>
                          <a:prstGeom prst="rect">
                            <a:avLst/>
                          </a:prstGeom>
                          <a:noFill/>
                        </wps:spPr>
                        <wps:txbx>
                          <w:txbxContent>
                            <w:p w14:paraId="3F6DBE35" w14:textId="5D51715E" w:rsidR="0054407E" w:rsidRPr="00B908F6" w:rsidRDefault="0054407E" w:rsidP="00CA7B3A">
                              <w:pPr>
                                <w:pStyle w:val="Web"/>
                                <w:snapToGrid w:val="0"/>
                                <w:spacing w:line="240" w:lineRule="auto"/>
                                <w:ind w:left="420" w:hangingChars="200" w:hanging="420"/>
                                <w:rPr>
                                  <w:sz w:val="21"/>
                                  <w:szCs w:val="20"/>
                                </w:rPr>
                              </w:pPr>
                              <w:r w:rsidRPr="00BA0CE5">
                                <w:rPr>
                                  <w:rFonts w:ascii="HGS創英角ｺﾞｼｯｸUB" w:eastAsia="HGS創英角ｺﾞｼｯｸUB" w:hAnsi="HGS創英角ｺﾞｼｯｸUB" w:hint="eastAsia"/>
                                  <w:color w:val="000000"/>
                                  <w:kern w:val="24"/>
                                  <w:sz w:val="21"/>
                                  <w:szCs w:val="20"/>
                                </w:rPr>
                                <w:t>２．安心して暮らせる</w:t>
                              </w:r>
                              <w:r w:rsidRPr="00BA0CE5">
                                <w:rPr>
                                  <w:rFonts w:ascii="HGS創英角ｺﾞｼｯｸUB" w:eastAsia="HGS創英角ｺﾞｼｯｸUB" w:hAnsi="HGS創英角ｺﾞｼｯｸUB"/>
                                  <w:color w:val="000000"/>
                                  <w:kern w:val="24"/>
                                  <w:sz w:val="21"/>
                                  <w:szCs w:val="20"/>
                                </w:rPr>
                                <w:br/>
                              </w:r>
                              <w:r w:rsidRPr="00BA0CE5">
                                <w:rPr>
                                  <w:rFonts w:ascii="HGS創英角ｺﾞｼｯｸUB" w:eastAsia="HGS創英角ｺﾞｼｯｸUB" w:hAnsi="HGS創英角ｺﾞｼｯｸUB" w:hint="eastAsia"/>
                                  <w:color w:val="000000"/>
                                  <w:kern w:val="24"/>
                                  <w:sz w:val="21"/>
                                  <w:szCs w:val="20"/>
                                </w:rPr>
                                <w:t>「住まいと住まい方」</w:t>
                              </w:r>
                              <w:r w:rsidR="00A429D3">
                                <w:rPr>
                                  <w:rFonts w:ascii="HGS創英角ｺﾞｼｯｸUB" w:eastAsia="HGS創英角ｺﾞｼｯｸUB" w:hAnsi="HGS創英角ｺﾞｼｯｸUB"/>
                                  <w:color w:val="000000"/>
                                  <w:kern w:val="24"/>
                                  <w:sz w:val="21"/>
                                  <w:szCs w:val="20"/>
                                </w:rPr>
                                <w:br/>
                              </w:r>
                              <w:r w:rsidRPr="00BA0CE5">
                                <w:rPr>
                                  <w:rFonts w:ascii="HGS創英角ｺﾞｼｯｸUB" w:eastAsia="HGS創英角ｺﾞｼｯｸUB" w:hAnsi="HGS創英角ｺﾞｼｯｸUB" w:hint="eastAsia"/>
                                  <w:color w:val="000000"/>
                                  <w:kern w:val="24"/>
                                  <w:sz w:val="21"/>
                                  <w:szCs w:val="20"/>
                                </w:rPr>
                                <w:t>の実現</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88C1110" id="グループ化 431" o:spid="_x0000_s1220" style="position:absolute;left:0;text-align:left;margin-left:-4.05pt;margin-top:2.85pt;width:147.55pt;height:71.3pt;z-index:251638784;mso-width-relative:margin;mso-height-relative:margin" coordorigin=",-259" coordsize="20550,925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">
                <v:roundrect id="角丸四角形 21" o:spid="_x0000_s1221" style="position:absolute;left:666;width:18946;height:8829;visibility:visible;mso-wrap-style:square;v-text-anchor:middle" arcsize="59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" fillcolor="#f7dbe8" strokecolor="windowText"/>
                <v:shape id="テキスト ボックス 105" o:spid="_x0000_s1222" type="#_x0000_t202" style="position:absolute;top:-259;width:20178;height:319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" filled="f" stroked="f">
                  <v:textbox>
                    <w:txbxContent>
                      <w:p w14:paraId="6CD195D3" w14:textId="77777777" w:rsidR="0054407E" w:rsidRPr="008366AB" w:rsidRDefault="0054407E" w:rsidP="00CA7B3A">
                        <w:pPr>
                          <w:pStyle w:val="Web"/>
                          <w:rPr>
                            <w:sz w:val="22"/>
                          </w:rPr>
                        </w:pPr>
                        <w:r w:rsidRPr="00BA0CE5">
                          <w:rPr>
                            <w:rFonts w:ascii="ＭＳ ゴシック" w:eastAsia="ＭＳ ゴシック" w:hAnsi="ＭＳ ゴシック" w:hint="eastAsia"/>
                            <w:color w:val="000000"/>
                            <w:kern w:val="24"/>
                            <w:sz w:val="22"/>
                          </w:rPr>
                          <w:t>［住まいと住まい方］</w:t>
                        </w:r>
                      </w:p>
                    </w:txbxContent>
                  </v:textbox>
                </v:shape>
                <v:shape id="テキスト ボックス 8" o:spid="_x0000_s1223" type="#_x0000_t202" style="position:absolute;left:371;top:2519;width:20179;height:647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" filled="f" stroked="f">
                  <v:textbox>
                    <w:txbxContent>
                      <w:p w14:paraId="3F6DBE35" w14:textId="5D51715E" w:rsidR="0054407E" w:rsidRPr="00B908F6" w:rsidRDefault="0054407E" w:rsidP="00CA7B3A">
                        <w:pPr>
                          <w:pStyle w:val="Web"/>
                          <w:snapToGrid w:val="0"/>
                          <w:spacing w:line="240" w:lineRule="auto"/>
                          <w:ind w:left="420" w:hangingChars="200" w:hanging="420"/>
                          <w:rPr>
                            <w:sz w:val="21"/>
                            <w:szCs w:val="20"/>
                          </w:rPr>
                        </w:pPr>
                        <w:r w:rsidRPr="00BA0CE5">
                          <w:rPr>
                            <w:rFonts w:ascii="HGS創英角ｺﾞｼｯｸUB" w:eastAsia="HGS創英角ｺﾞｼｯｸUB" w:hAnsi="HGS創英角ｺﾞｼｯｸUB" w:hint="eastAsia"/>
                            <w:color w:val="000000"/>
                            <w:kern w:val="24"/>
                            <w:sz w:val="21"/>
                            <w:szCs w:val="20"/>
                          </w:rPr>
                          <w:t>２．安心して暮らせる</w:t>
                        </w:r>
                        <w:r w:rsidRPr="00BA0CE5">
                          <w:rPr>
                            <w:rFonts w:ascii="HGS創英角ｺﾞｼｯｸUB" w:eastAsia="HGS創英角ｺﾞｼｯｸUB" w:hAnsi="HGS創英角ｺﾞｼｯｸUB"/>
                            <w:color w:val="000000"/>
                            <w:kern w:val="24"/>
                            <w:sz w:val="21"/>
                            <w:szCs w:val="20"/>
                          </w:rPr>
                          <w:br/>
                        </w:r>
                        <w:r w:rsidRPr="00BA0CE5">
                          <w:rPr>
                            <w:rFonts w:ascii="HGS創英角ｺﾞｼｯｸUB" w:eastAsia="HGS創英角ｺﾞｼｯｸUB" w:hAnsi="HGS創英角ｺﾞｼｯｸUB" w:hint="eastAsia"/>
                            <w:color w:val="000000"/>
                            <w:kern w:val="24"/>
                            <w:sz w:val="21"/>
                            <w:szCs w:val="20"/>
                          </w:rPr>
                          <w:t>「住まいと住まい方」</w:t>
                        </w:r>
                        <w:r w:rsidR="00A429D3">
                          <w:rPr>
                            <w:rFonts w:ascii="HGS創英角ｺﾞｼｯｸUB" w:eastAsia="HGS創英角ｺﾞｼｯｸUB" w:hAnsi="HGS創英角ｺﾞｼｯｸUB"/>
                            <w:color w:val="000000"/>
                            <w:kern w:val="24"/>
                            <w:sz w:val="21"/>
                            <w:szCs w:val="20"/>
                          </w:rPr>
                          <w:br/>
                        </w:r>
                        <w:r w:rsidRPr="00BA0CE5">
                          <w:rPr>
                            <w:rFonts w:ascii="HGS創英角ｺﾞｼｯｸUB" w:eastAsia="HGS創英角ｺﾞｼｯｸUB" w:hAnsi="HGS創英角ｺﾞｼｯｸUB" w:hint="eastAsia"/>
                            <w:color w:val="000000"/>
                            <w:kern w:val="24"/>
                            <w:sz w:val="21"/>
                            <w:szCs w:val="20"/>
                          </w:rPr>
                          <w:t>の実現</w:t>
                        </w:r>
                      </w:p>
                    </w:txbxContent>
                  </v:textbox>
                </v:shape>
              </v:group>
            </w:pict>
          </mc:Fallback>
        </mc:AlternateContent>
      </w:r>
    </w:p>
    <w:p w14:paraId="3BAFDD19" w14:textId="434E6155" w:rsidR="00CA7B3A" w:rsidRPr="00B81683" w:rsidRDefault="00CA7B3A" w:rsidP="00A429D3"/>
    <w:p w14:paraId="64C1DBA0" w14:textId="12528FCD" w:rsidR="00CA7B3A" w:rsidRPr="00B81683" w:rsidRDefault="00CA7B3A" w:rsidP="00A429D3"/>
    <w:p w14:paraId="7C137744" w14:textId="1E2C392E" w:rsidR="00CA7B3A" w:rsidRPr="00B81683" w:rsidRDefault="00A429D3" w:rsidP="00A429D3">
      <w:r w:rsidRPr="00B81683">
        <w:rPr>
          <w:noProof/>
        </w:rPr>
        <mc:AlternateContent>
          <mc:Choice Requires="wps">
            <w:drawing>
              <wp:anchor distT="0" distB="0" distL="114300" distR="114300" simplePos="0" relativeHeight="251679744" behindDoc="0" locked="0" layoutInCell="1" allowOverlap="1" wp14:anchorId="52DDBCB4" wp14:editId="27949731">
                <wp:simplePos x="0" y="0"/>
                <wp:positionH relativeFrom="column">
                  <wp:posOffset>866140</wp:posOffset>
                </wp:positionH>
                <wp:positionV relativeFrom="paragraph">
                  <wp:posOffset>217170</wp:posOffset>
                </wp:positionV>
                <wp:extent cx="1692000" cy="324000"/>
                <wp:effectExtent l="95250" t="38100" r="3810" b="19050"/>
                <wp:wrapNone/>
                <wp:docPr id="436" name="カギ線コネクタ 436"/>
                <wp:cNvGraphicFramePr/>
                <a:graphic xmlns:a="http://schemas.openxmlformats.org/drawingml/2006/main">
                  <a:graphicData uri="http://schemas.microsoft.com/office/word/2010/wordprocessingShape">
                    <wps:wsp>
                      <wps:cNvCnPr/>
                      <wps:spPr>
                        <a:xfrm flipH="1" flipV="1">
                          <a:off x="0" y="0"/>
                          <a:ext cx="1692000" cy="324000"/>
                        </a:xfrm>
                        <a:prstGeom prst="bentConnector3">
                          <a:avLst>
                            <a:gd name="adj1" fmla="val 99899"/>
                          </a:avLst>
                        </a:prstGeom>
                        <a:noFill/>
                        <a:ln w="38100" cap="flat" cmpd="sng" algn="ctr">
                          <a:solidFill>
                            <a:srgbClr val="ECA6C5">
                              <a:lumMod val="75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8CBC42A" id="カギ線コネクタ 436" o:spid="_x0000_s1026" type="#_x0000_t34" style="position:absolute;margin-left:68.2pt;margin-top:17.1pt;width:133.25pt;height:25.5pt;flip:x y;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" adj="21578" strokecolor="#da538f" strokeweight="3pt">
                <v:stroke endarrow="block"/>
              </v:shape>
            </w:pict>
          </mc:Fallback>
        </mc:AlternateContent>
      </w:r>
    </w:p>
    <w:p w14:paraId="11D36C5C" w14:textId="72B15801" w:rsidR="00CA7B3A" w:rsidRPr="00B81683" w:rsidRDefault="00CA7B3A" w:rsidP="00A429D3"/>
    <w:p w14:paraId="76F0B440" w14:textId="090EDE00" w:rsidR="00CA7B3A" w:rsidRPr="00B81683" w:rsidRDefault="00A429D3" w:rsidP="00A429D3">
      <w:r w:rsidRPr="00B81683">
        <w:rPr>
          <w:noProof/>
        </w:rPr>
        <mc:AlternateContent>
          <mc:Choice Requires="wps">
            <w:drawing>
              <wp:anchor distT="0" distB="0" distL="114300" distR="114300" simplePos="0" relativeHeight="251676672" behindDoc="0" locked="0" layoutInCell="1" allowOverlap="1" wp14:anchorId="6BAC961E" wp14:editId="35AF50CC">
                <wp:simplePos x="0" y="0"/>
                <wp:positionH relativeFrom="column">
                  <wp:posOffset>1541145</wp:posOffset>
                </wp:positionH>
                <wp:positionV relativeFrom="paragraph">
                  <wp:posOffset>223520</wp:posOffset>
                </wp:positionV>
                <wp:extent cx="612000" cy="504000"/>
                <wp:effectExtent l="95250" t="19050" r="17145" b="48895"/>
                <wp:wrapNone/>
                <wp:docPr id="437" name="カギ線コネクタ 437"/>
                <wp:cNvGraphicFramePr/>
                <a:graphic xmlns:a="http://schemas.openxmlformats.org/drawingml/2006/main">
                  <a:graphicData uri="http://schemas.microsoft.com/office/word/2010/wordprocessingShape">
                    <wps:wsp>
                      <wps:cNvCnPr/>
                      <wps:spPr>
                        <a:xfrm flipH="1">
                          <a:off x="0" y="0"/>
                          <a:ext cx="612000" cy="504000"/>
                        </a:xfrm>
                        <a:prstGeom prst="bentConnector3">
                          <a:avLst>
                            <a:gd name="adj1" fmla="val 99660"/>
                          </a:avLst>
                        </a:prstGeom>
                        <a:noFill/>
                        <a:ln w="38100" cap="flat" cmpd="sng" algn="ctr">
                          <a:solidFill>
                            <a:srgbClr val="ECA6C5">
                              <a:lumMod val="75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AB82746" id="カギ線コネクタ 437" o:spid="_x0000_s1026" type="#_x0000_t34" style="position:absolute;margin-left:121.35pt;margin-top:17.6pt;width:48.2pt;height:39.7pt;flip:x;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" adj="21527" strokecolor="#da538f" strokeweight="3pt">
                <v:stroke endarrow="block"/>
              </v:shape>
            </w:pict>
          </mc:Fallback>
        </mc:AlternateContent>
      </w:r>
      <w:r w:rsidRPr="00B81683">
        <w:rPr>
          <w:noProof/>
        </w:rPr>
        <mc:AlternateContent>
          <mc:Choice Requires="wps">
            <w:drawing>
              <wp:anchor distT="0" distB="0" distL="114300" distR="114300" simplePos="0" relativeHeight="251685888" behindDoc="0" locked="0" layoutInCell="1" allowOverlap="1" wp14:anchorId="66F3324C" wp14:editId="280962D6">
                <wp:simplePos x="0" y="0"/>
                <wp:positionH relativeFrom="column">
                  <wp:posOffset>4179358</wp:posOffset>
                </wp:positionH>
                <wp:positionV relativeFrom="paragraph">
                  <wp:posOffset>205105</wp:posOffset>
                </wp:positionV>
                <wp:extent cx="800100" cy="504825"/>
                <wp:effectExtent l="0" t="19050" r="76200" b="47625"/>
                <wp:wrapNone/>
                <wp:docPr id="439" name="カギ線コネクタ 439"/>
                <wp:cNvGraphicFramePr/>
                <a:graphic xmlns:a="http://schemas.openxmlformats.org/drawingml/2006/main">
                  <a:graphicData uri="http://schemas.microsoft.com/office/word/2010/wordprocessingShape">
                    <wps:wsp>
                      <wps:cNvCnPr/>
                      <wps:spPr>
                        <a:xfrm>
                          <a:off x="0" y="0"/>
                          <a:ext cx="800100" cy="504825"/>
                        </a:xfrm>
                        <a:prstGeom prst="bentConnector3">
                          <a:avLst>
                            <a:gd name="adj1" fmla="val 99801"/>
                          </a:avLst>
                        </a:prstGeom>
                        <a:noFill/>
                        <a:ln w="38100" cap="flat" cmpd="sng" algn="ctr">
                          <a:solidFill>
                            <a:srgbClr val="ECA6C5">
                              <a:lumMod val="75000"/>
                            </a:srgbClr>
                          </a:solidFill>
                          <a:prstDash val="solid"/>
                          <a:miter lim="800000"/>
                          <a:tailEnd type="triangle"/>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4E96537" id="カギ線コネクタ 439" o:spid="_x0000_s1026" type="#_x0000_t34" style="position:absolute;margin-left:329.1pt;margin-top:16.15pt;width:63pt;height:39.75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" adj="21557" strokecolor="#da538f" strokeweight="3pt">
                <v:stroke endarrow="block"/>
              </v:shape>
            </w:pict>
          </mc:Fallback>
        </mc:AlternateContent>
      </w:r>
    </w:p>
    <w:p w14:paraId="0B3FE940" w14:textId="72831DDD" w:rsidR="00CA7B3A" w:rsidRPr="00B81683" w:rsidRDefault="00CA7B3A" w:rsidP="00A429D3"/>
    <w:p w14:paraId="2DE3E23D" w14:textId="444BC278" w:rsidR="00CA7B3A" w:rsidRPr="00B81683" w:rsidRDefault="00A429D3" w:rsidP="00A429D3">
      <w:r w:rsidRPr="00B81683">
        <w:rPr>
          <w:noProof/>
        </w:rPr>
        <mc:AlternateContent>
          <mc:Choice Requires="wpg">
            <w:drawing>
              <wp:anchor distT="0" distB="0" distL="114300" distR="114300" simplePos="0" relativeHeight="251670528" behindDoc="0" locked="0" layoutInCell="1" allowOverlap="1" wp14:anchorId="5E009E8A" wp14:editId="6B0AD036">
                <wp:simplePos x="0" y="0"/>
                <wp:positionH relativeFrom="column">
                  <wp:posOffset>3674110</wp:posOffset>
                </wp:positionH>
                <wp:positionV relativeFrom="paragraph">
                  <wp:posOffset>222673</wp:posOffset>
                </wp:positionV>
                <wp:extent cx="2249805" cy="722630"/>
                <wp:effectExtent l="0" t="0" r="0" b="20320"/>
                <wp:wrapNone/>
                <wp:docPr id="444" name="グループ化 444"/>
                <wp:cNvGraphicFramePr/>
                <a:graphic xmlns:a="http://schemas.openxmlformats.org/drawingml/2006/main">
                  <a:graphicData uri="http://schemas.microsoft.com/office/word/2010/wordprocessingGroup">
                    <wpg:wgp>
                      <wpg:cNvGrpSpPr/>
                      <wpg:grpSpPr>
                        <a:xfrm>
                          <a:off x="0" y="0"/>
                          <a:ext cx="2249805" cy="722630"/>
                          <a:chOff x="0" y="-16934"/>
                          <a:chExt cx="2249805" cy="723254"/>
                        </a:xfrm>
                      </wpg:grpSpPr>
                      <wps:wsp>
                        <wps:cNvPr id="445" name="角丸四角形 25"/>
                        <wps:cNvSpPr/>
                        <wps:spPr>
                          <a:xfrm>
                            <a:off x="66675" y="0"/>
                            <a:ext cx="2160000" cy="706320"/>
                          </a:xfrm>
                          <a:prstGeom prst="roundRect">
                            <a:avLst>
                              <a:gd name="adj" fmla="val 9108"/>
                            </a:avLst>
                          </a:prstGeom>
                          <a:solidFill>
                            <a:srgbClr val="D94D8C">
                              <a:lumMod val="20000"/>
                              <a:lumOff val="80000"/>
                            </a:srgbClr>
                          </a:solidFill>
                          <a:ln w="9525" cap="flat" cmpd="sng" algn="ctr">
                            <a:solidFill>
                              <a:sysClr val="windowText" lastClr="000000"/>
                            </a:solidFill>
                            <a:prstDash val="solid"/>
                          </a:ln>
                          <a:effectLst/>
                        </wps:spPr>
                        <wps:bodyPr rtlCol="0" anchor="ctr"/>
                      </wps:wsp>
                      <wps:wsp>
                        <wps:cNvPr id="446" name="テキスト ボックス 108"/>
                        <wps:cNvSpPr txBox="1"/>
                        <wps:spPr>
                          <a:xfrm>
                            <a:off x="0" y="-16934"/>
                            <a:ext cx="1580515" cy="497840"/>
                          </a:xfrm>
                          <a:prstGeom prst="rect">
                            <a:avLst/>
                          </a:prstGeom>
                          <a:noFill/>
                        </wps:spPr>
                        <wps:txbx>
                          <w:txbxContent>
                            <w:p w14:paraId="7E8C7E2D" w14:textId="77777777" w:rsidR="0054407E" w:rsidRPr="008366AB" w:rsidRDefault="0054407E" w:rsidP="00CA7B3A">
                              <w:pPr>
                                <w:pStyle w:val="Web"/>
                                <w:rPr>
                                  <w:sz w:val="22"/>
                                </w:rPr>
                              </w:pPr>
                              <w:r w:rsidRPr="00BA0CE5">
                                <w:rPr>
                                  <w:rFonts w:ascii="ＭＳ ゴシック" w:eastAsia="ＭＳ ゴシック" w:hAnsi="ＭＳ ゴシック" w:hint="eastAsia"/>
                                  <w:color w:val="000000"/>
                                  <w:kern w:val="24"/>
                                  <w:sz w:val="22"/>
                                </w:rPr>
                                <w:t>［地域マネジメント］</w:t>
                              </w:r>
                            </w:p>
                          </w:txbxContent>
                        </wps:txbx>
                        <wps:bodyPr wrap="none" rtlCol="0">
                          <a:spAutoFit/>
                        </wps:bodyPr>
                      </wps:wsp>
                      <wps:wsp>
                        <wps:cNvPr id="447" name="テキスト ボックス 9"/>
                        <wps:cNvSpPr txBox="1"/>
                        <wps:spPr>
                          <a:xfrm>
                            <a:off x="19050" y="240241"/>
                            <a:ext cx="2230755" cy="411691"/>
                          </a:xfrm>
                          <a:prstGeom prst="rect">
                            <a:avLst/>
                          </a:prstGeom>
                          <a:noFill/>
                        </wps:spPr>
                        <wps:txbx>
                          <w:txbxContent>
                            <w:p w14:paraId="6ED17437" w14:textId="2CED6E0B" w:rsidR="0054407E" w:rsidRPr="00B908F6" w:rsidRDefault="0054407E" w:rsidP="00CA7B3A">
                              <w:pPr>
                                <w:pStyle w:val="Web"/>
                                <w:spacing w:line="240" w:lineRule="auto"/>
                                <w:ind w:left="420" w:hangingChars="200" w:hanging="420"/>
                                <w:rPr>
                                  <w:sz w:val="21"/>
                                  <w:szCs w:val="20"/>
                                </w:rPr>
                              </w:pPr>
                              <w:r w:rsidRPr="00BA0CE5">
                                <w:rPr>
                                  <w:rFonts w:ascii="HGS創英角ｺﾞｼｯｸUB" w:eastAsia="HGS創英角ｺﾞｼｯｸUB" w:hAnsi="HGS創英角ｺﾞｼｯｸUB" w:hint="eastAsia"/>
                                  <w:color w:val="000000"/>
                                  <w:kern w:val="24"/>
                                  <w:sz w:val="21"/>
                                  <w:szCs w:val="20"/>
                                </w:rPr>
                                <w:t>５．地域包括ケアをマネジメント</w:t>
                              </w:r>
                              <w:r w:rsidRPr="00BA0CE5">
                                <w:rPr>
                                  <w:rFonts w:ascii="HGS創英角ｺﾞｼｯｸUB" w:eastAsia="HGS創英角ｺﾞｼｯｸUB" w:hAnsi="HGS創英角ｺﾞｼｯｸUB"/>
                                  <w:color w:val="000000"/>
                                  <w:kern w:val="24"/>
                                  <w:sz w:val="21"/>
                                  <w:szCs w:val="20"/>
                                </w:rPr>
                                <w:br/>
                              </w:r>
                              <w:r w:rsidRPr="00BA0CE5">
                                <w:rPr>
                                  <w:rFonts w:ascii="HGS創英角ｺﾞｼｯｸUB" w:eastAsia="HGS創英角ｺﾞｼｯｸUB" w:hAnsi="HGS創英角ｺﾞｼｯｸUB" w:hint="eastAsia"/>
                                  <w:color w:val="000000"/>
                                  <w:kern w:val="24"/>
                                  <w:sz w:val="21"/>
                                  <w:szCs w:val="20"/>
                                </w:rPr>
                                <w:t>するための仕組みの構築</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E009E8A" id="グループ化 444" o:spid="_x0000_s1224" style="position:absolute;left:0;text-align:left;margin-left:289.3pt;margin-top:17.55pt;width:177.15pt;height:56.9pt;z-index:251670528;mso-width-relative:margin;mso-height-relative:margin" coordorigin=",-169" coordsize="22498,72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">
                <v:roundrect id="角丸四角形 25" o:spid="_x0000_s1225" style="position:absolute;left:666;width:21600;height:7063;visibility:visible;mso-wrap-style:square;v-text-anchor:middle" arcsize="59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" fillcolor="#f7dbe8" strokecolor="windowText"/>
                <v:shape id="_x0000_s1226" type="#_x0000_t202" style="position:absolute;top:-169;width:15805;height:497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" filled="f" stroked="f">
                  <v:textbox style="mso-fit-shape-to-text:t">
                    <w:txbxContent>
                      <w:p w14:paraId="7E8C7E2D" w14:textId="77777777" w:rsidR="0054407E" w:rsidRPr="008366AB" w:rsidRDefault="0054407E" w:rsidP="00CA7B3A">
                        <w:pPr>
                          <w:pStyle w:val="Web"/>
                          <w:rPr>
                            <w:sz w:val="22"/>
                          </w:rPr>
                        </w:pPr>
                        <w:r w:rsidRPr="00BA0CE5">
                          <w:rPr>
                            <w:rFonts w:ascii="ＭＳ ゴシック" w:eastAsia="ＭＳ ゴシック" w:hAnsi="ＭＳ ゴシック" w:hint="eastAsia"/>
                            <w:color w:val="000000"/>
                            <w:kern w:val="24"/>
                            <w:sz w:val="22"/>
                          </w:rPr>
                          <w:t>［地域マネジメント］</w:t>
                        </w:r>
                      </w:p>
                    </w:txbxContent>
                  </v:textbox>
                </v:shape>
                <v:shape id="_x0000_s1227" type="#_x0000_t202" style="position:absolute;left:190;top:2402;width:22308;height:41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" filled="f" stroked="f">
                  <v:textbox>
                    <w:txbxContent>
                      <w:p w14:paraId="6ED17437" w14:textId="2CED6E0B" w:rsidR="0054407E" w:rsidRPr="00B908F6" w:rsidRDefault="0054407E" w:rsidP="00CA7B3A">
                        <w:pPr>
                          <w:pStyle w:val="Web"/>
                          <w:spacing w:line="240" w:lineRule="auto"/>
                          <w:ind w:left="420" w:hangingChars="200" w:hanging="420"/>
                          <w:rPr>
                            <w:sz w:val="21"/>
                            <w:szCs w:val="20"/>
                          </w:rPr>
                        </w:pPr>
                        <w:r w:rsidRPr="00BA0CE5">
                          <w:rPr>
                            <w:rFonts w:ascii="HGS創英角ｺﾞｼｯｸUB" w:eastAsia="HGS創英角ｺﾞｼｯｸUB" w:hAnsi="HGS創英角ｺﾞｼｯｸUB" w:hint="eastAsia"/>
                            <w:color w:val="000000"/>
                            <w:kern w:val="24"/>
                            <w:sz w:val="21"/>
                            <w:szCs w:val="20"/>
                          </w:rPr>
                          <w:t>５．地域包括ケアをマネジメント</w:t>
                        </w:r>
                        <w:r w:rsidRPr="00BA0CE5">
                          <w:rPr>
                            <w:rFonts w:ascii="HGS創英角ｺﾞｼｯｸUB" w:eastAsia="HGS創英角ｺﾞｼｯｸUB" w:hAnsi="HGS創英角ｺﾞｼｯｸUB"/>
                            <w:color w:val="000000"/>
                            <w:kern w:val="24"/>
                            <w:sz w:val="21"/>
                            <w:szCs w:val="20"/>
                          </w:rPr>
                          <w:br/>
                        </w:r>
                        <w:r w:rsidRPr="00BA0CE5">
                          <w:rPr>
                            <w:rFonts w:ascii="HGS創英角ｺﾞｼｯｸUB" w:eastAsia="HGS創英角ｺﾞｼｯｸUB" w:hAnsi="HGS創英角ｺﾞｼｯｸUB" w:hint="eastAsia"/>
                            <w:color w:val="000000"/>
                            <w:kern w:val="24"/>
                            <w:sz w:val="21"/>
                            <w:szCs w:val="20"/>
                          </w:rPr>
                          <w:t>するための仕組みの構築</w:t>
                        </w:r>
                      </w:p>
                    </w:txbxContent>
                  </v:textbox>
                </v:shape>
              </v:group>
            </w:pict>
          </mc:Fallback>
        </mc:AlternateContent>
      </w:r>
    </w:p>
    <w:p w14:paraId="1A6B1B86" w14:textId="297042B2" w:rsidR="00CA7B3A" w:rsidRPr="00B81683" w:rsidRDefault="00A429D3" w:rsidP="00A429D3">
      <w:r w:rsidRPr="00B81683">
        <w:rPr>
          <w:noProof/>
        </w:rPr>
        <mc:AlternateContent>
          <mc:Choice Requires="wpg">
            <w:drawing>
              <wp:anchor distT="0" distB="0" distL="114300" distR="114300" simplePos="0" relativeHeight="251653120" behindDoc="0" locked="0" layoutInCell="1" allowOverlap="1" wp14:anchorId="3C0A0A9D" wp14:editId="33083356">
                <wp:simplePos x="0" y="0"/>
                <wp:positionH relativeFrom="column">
                  <wp:posOffset>490643</wp:posOffset>
                </wp:positionH>
                <wp:positionV relativeFrom="paragraph">
                  <wp:posOffset>19473</wp:posOffset>
                </wp:positionV>
                <wp:extent cx="2418715" cy="741045"/>
                <wp:effectExtent l="0" t="0" r="0" b="1905"/>
                <wp:wrapNone/>
                <wp:docPr id="440" name="グループ化 440"/>
                <wp:cNvGraphicFramePr/>
                <a:graphic xmlns:a="http://schemas.openxmlformats.org/drawingml/2006/main">
                  <a:graphicData uri="http://schemas.microsoft.com/office/word/2010/wordprocessingGroup">
                    <wpg:wgp>
                      <wpg:cNvGrpSpPr/>
                      <wpg:grpSpPr>
                        <a:xfrm>
                          <a:off x="0" y="0"/>
                          <a:ext cx="2418715" cy="741045"/>
                          <a:chOff x="0" y="0"/>
                          <a:chExt cx="2418715" cy="866140"/>
                        </a:xfrm>
                      </wpg:grpSpPr>
                      <wps:wsp>
                        <wps:cNvPr id="441" name="角丸四角形 22"/>
                        <wps:cNvSpPr/>
                        <wps:spPr>
                          <a:xfrm>
                            <a:off x="66675" y="9525"/>
                            <a:ext cx="2268000" cy="825443"/>
                          </a:xfrm>
                          <a:prstGeom prst="roundRect">
                            <a:avLst>
                              <a:gd name="adj" fmla="val 9108"/>
                            </a:avLst>
                          </a:prstGeom>
                          <a:solidFill>
                            <a:srgbClr val="D94D8C">
                              <a:lumMod val="20000"/>
                              <a:lumOff val="80000"/>
                            </a:srgbClr>
                          </a:solidFill>
                          <a:ln w="9525" cap="flat" cmpd="sng" algn="ctr">
                            <a:solidFill>
                              <a:sysClr val="windowText" lastClr="000000"/>
                            </a:solidFill>
                            <a:prstDash val="solid"/>
                          </a:ln>
                          <a:effectLst/>
                        </wps:spPr>
                        <wps:bodyPr rtlCol="0" anchor="ctr"/>
                      </wps:wsp>
                      <wps:wsp>
                        <wps:cNvPr id="442" name="テキスト ボックス 104"/>
                        <wps:cNvSpPr txBox="1"/>
                        <wps:spPr>
                          <a:xfrm>
                            <a:off x="0" y="0"/>
                            <a:ext cx="2418715" cy="497840"/>
                          </a:xfrm>
                          <a:prstGeom prst="rect">
                            <a:avLst/>
                          </a:prstGeom>
                          <a:noFill/>
                        </wps:spPr>
                        <wps:txbx>
                          <w:txbxContent>
                            <w:p w14:paraId="5C6D984E" w14:textId="77777777" w:rsidR="0054407E" w:rsidRPr="008366AB" w:rsidRDefault="0054407E" w:rsidP="00CA7B3A">
                              <w:pPr>
                                <w:pStyle w:val="Web"/>
                                <w:rPr>
                                  <w:sz w:val="22"/>
                                </w:rPr>
                              </w:pPr>
                              <w:r w:rsidRPr="00BA0CE5">
                                <w:rPr>
                                  <w:rFonts w:ascii="ＭＳ ゴシック" w:eastAsia="ＭＳ ゴシック" w:hAnsi="ＭＳ ゴシック" w:hint="eastAsia"/>
                                  <w:color w:val="000000"/>
                                  <w:kern w:val="24"/>
                                  <w:sz w:val="22"/>
                                </w:rPr>
                                <w:t>［意識の醸成と参加・活動の促進］</w:t>
                              </w:r>
                            </w:p>
                          </w:txbxContent>
                        </wps:txbx>
                        <wps:bodyPr wrap="square" rtlCol="0">
                          <a:noAutofit/>
                        </wps:bodyPr>
                      </wps:wsp>
                      <wps:wsp>
                        <wps:cNvPr id="443" name="テキスト ボックス 5"/>
                        <wps:cNvSpPr txBox="1"/>
                        <wps:spPr>
                          <a:xfrm>
                            <a:off x="85728" y="285750"/>
                            <a:ext cx="2284942" cy="580390"/>
                          </a:xfrm>
                          <a:prstGeom prst="rect">
                            <a:avLst/>
                          </a:prstGeom>
                          <a:noFill/>
                        </wps:spPr>
                        <wps:txbx>
                          <w:txbxContent>
                            <w:p w14:paraId="7378DB93" w14:textId="201FBBB3" w:rsidR="0054407E" w:rsidRPr="00B908F6" w:rsidRDefault="0054407E" w:rsidP="00CA7B3A">
                              <w:pPr>
                                <w:pStyle w:val="Web"/>
                                <w:spacing w:line="240" w:lineRule="auto"/>
                                <w:ind w:left="420" w:hangingChars="200" w:hanging="420"/>
                                <w:rPr>
                                  <w:sz w:val="21"/>
                                  <w:szCs w:val="20"/>
                                </w:rPr>
                              </w:pPr>
                              <w:r w:rsidRPr="00BA0CE5">
                                <w:rPr>
                                  <w:rFonts w:ascii="HGS創英角ｺﾞｼｯｸUB" w:eastAsia="HGS創英角ｺﾞｼｯｸUB" w:hAnsi="HGS創英角ｺﾞｼｯｸUB" w:hint="eastAsia"/>
                                  <w:color w:val="000000"/>
                                  <w:kern w:val="24"/>
                                  <w:sz w:val="21"/>
                                  <w:szCs w:val="20"/>
                                </w:rPr>
                                <w:t>１．ケアへの理解の共有と</w:t>
                              </w:r>
                              <w:r w:rsidR="00D5173F">
                                <w:rPr>
                                  <w:rFonts w:ascii="HGS創英角ｺﾞｼｯｸUB" w:eastAsia="HGS創英角ｺﾞｼｯｸUB" w:hAnsi="HGS創英角ｺﾞｼｯｸUB"/>
                                  <w:color w:val="000000"/>
                                  <w:kern w:val="24"/>
                                  <w:sz w:val="21"/>
                                  <w:szCs w:val="20"/>
                                </w:rPr>
                                <w:br/>
                              </w:r>
                              <w:r w:rsidRPr="00BA0CE5">
                                <w:rPr>
                                  <w:rFonts w:ascii="HGS創英角ｺﾞｼｯｸUB" w:eastAsia="HGS創英角ｺﾞｼｯｸUB" w:hAnsi="HGS創英角ｺﾞｼｯｸUB" w:hint="eastAsia"/>
                                  <w:color w:val="000000"/>
                                  <w:kern w:val="24"/>
                                  <w:sz w:val="21"/>
                                  <w:szCs w:val="20"/>
                                </w:rPr>
                                <w:t>セルフケア意識の醸成</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C0A0A9D" id="グループ化 440" o:spid="_x0000_s1228" style="position:absolute;left:0;text-align:left;margin-left:38.65pt;margin-top:1.55pt;width:190.45pt;height:58.35pt;z-index:251653120;mso-width-relative:margin;mso-height-relative:margin" coordsize="24187,866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">
                <v:roundrect id="角丸四角形 22" o:spid="_x0000_s1229" style="position:absolute;left:666;top:95;width:22680;height:8254;visibility:visible;mso-wrap-style:square;v-text-anchor:middle" arcsize="596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" fillcolor="#f7dbe8" strokecolor="windowText"/>
                <v:shape id="テキスト ボックス 104" o:spid="_x0000_s1230" type="#_x0000_t202" style="position:absolute;width:24187;height:49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" filled="f" stroked="f">
                  <v:textbox>
                    <w:txbxContent>
                      <w:p w14:paraId="5C6D984E" w14:textId="77777777" w:rsidR="0054407E" w:rsidRPr="008366AB" w:rsidRDefault="0054407E" w:rsidP="00CA7B3A">
                        <w:pPr>
                          <w:pStyle w:val="Web"/>
                          <w:rPr>
                            <w:sz w:val="22"/>
                          </w:rPr>
                        </w:pPr>
                        <w:r w:rsidRPr="00BA0CE5">
                          <w:rPr>
                            <w:rFonts w:ascii="ＭＳ ゴシック" w:eastAsia="ＭＳ ゴシック" w:hAnsi="ＭＳ ゴシック" w:hint="eastAsia"/>
                            <w:color w:val="000000"/>
                            <w:kern w:val="24"/>
                            <w:sz w:val="22"/>
                          </w:rPr>
                          <w:t>［意識の醸成と参加・活動の促進］</w:t>
                        </w:r>
                      </w:p>
                    </w:txbxContent>
                  </v:textbox>
                </v:shape>
                <v:shape id="テキスト ボックス 5" o:spid="_x0000_s1231" type="#_x0000_t202" style="position:absolute;left:857;top:2857;width:22849;height:580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" filled="f" stroked="f">
                  <v:textbox>
                    <w:txbxContent>
                      <w:p w14:paraId="7378DB93" w14:textId="201FBBB3" w:rsidR="0054407E" w:rsidRPr="00B908F6" w:rsidRDefault="0054407E" w:rsidP="00CA7B3A">
                        <w:pPr>
                          <w:pStyle w:val="Web"/>
                          <w:spacing w:line="240" w:lineRule="auto"/>
                          <w:ind w:left="420" w:hangingChars="200" w:hanging="420"/>
                          <w:rPr>
                            <w:sz w:val="21"/>
                            <w:szCs w:val="20"/>
                          </w:rPr>
                        </w:pPr>
                        <w:r w:rsidRPr="00BA0CE5">
                          <w:rPr>
                            <w:rFonts w:ascii="HGS創英角ｺﾞｼｯｸUB" w:eastAsia="HGS創英角ｺﾞｼｯｸUB" w:hAnsi="HGS創英角ｺﾞｼｯｸUB" w:hint="eastAsia"/>
                            <w:color w:val="000000"/>
                            <w:kern w:val="24"/>
                            <w:sz w:val="21"/>
                            <w:szCs w:val="20"/>
                          </w:rPr>
                          <w:t>１．ケアへの理解の共有と</w:t>
                        </w:r>
                        <w:r w:rsidR="00D5173F">
                          <w:rPr>
                            <w:rFonts w:ascii="HGS創英角ｺﾞｼｯｸUB" w:eastAsia="HGS創英角ｺﾞｼｯｸUB" w:hAnsi="HGS創英角ｺﾞｼｯｸUB"/>
                            <w:color w:val="000000"/>
                            <w:kern w:val="24"/>
                            <w:sz w:val="21"/>
                            <w:szCs w:val="20"/>
                          </w:rPr>
                          <w:br/>
                        </w:r>
                        <w:r w:rsidRPr="00BA0CE5">
                          <w:rPr>
                            <w:rFonts w:ascii="HGS創英角ｺﾞｼｯｸUB" w:eastAsia="HGS創英角ｺﾞｼｯｸUB" w:hAnsi="HGS創英角ｺﾞｼｯｸUB" w:hint="eastAsia"/>
                            <w:color w:val="000000"/>
                            <w:kern w:val="24"/>
                            <w:sz w:val="21"/>
                            <w:szCs w:val="20"/>
                          </w:rPr>
                          <w:t>セルフケア意識の醸成</w:t>
                        </w:r>
                      </w:p>
                    </w:txbxContent>
                  </v:textbox>
                </v:shape>
              </v:group>
            </w:pict>
          </mc:Fallback>
        </mc:AlternateContent>
      </w:r>
    </w:p>
    <w:bookmarkEnd w:id="142"/>
    <w:p w14:paraId="1A0BA399" w14:textId="707371DB" w:rsidR="00CA7B3A" w:rsidRPr="00B81683" w:rsidRDefault="00CA7B3A" w:rsidP="00A429D3"/>
    <w:p w14:paraId="4B8FD5BC" w14:textId="53FA946A" w:rsidR="00CA7B3A" w:rsidRPr="00B81683" w:rsidRDefault="00CA7B3A" w:rsidP="00A429D3"/>
    <w:p w14:paraId="68076D21" w14:textId="70534573" w:rsidR="00CA7B3A" w:rsidRPr="00B81683" w:rsidRDefault="00A429D3" w:rsidP="00A429D3">
      <w:r w:rsidRPr="00B81683">
        <w:rPr>
          <w:rFonts w:hAnsi="HG丸ｺﾞｼｯｸM-PRO" w:hint="eastAsia"/>
          <w:noProof/>
          <w:sz w:val="22"/>
          <w:szCs w:val="21"/>
        </w:rPr>
        <mc:AlternateContent>
          <mc:Choice Requires="wps">
            <w:drawing>
              <wp:anchor distT="0" distB="0" distL="114300" distR="114300" simplePos="0" relativeHeight="251614208" behindDoc="0" locked="0" layoutInCell="1" allowOverlap="1" wp14:anchorId="1A352576" wp14:editId="58918525">
                <wp:simplePos x="0" y="0"/>
                <wp:positionH relativeFrom="column">
                  <wp:posOffset>210820</wp:posOffset>
                </wp:positionH>
                <wp:positionV relativeFrom="paragraph">
                  <wp:posOffset>219287</wp:posOffset>
                </wp:positionV>
                <wp:extent cx="6019800" cy="533400"/>
                <wp:effectExtent l="0" t="0" r="0" b="0"/>
                <wp:wrapNone/>
                <wp:docPr id="512" name="テキスト ボックス 512"/>
                <wp:cNvGraphicFramePr/>
                <a:graphic xmlns:a="http://schemas.openxmlformats.org/drawingml/2006/main">
                  <a:graphicData uri="http://schemas.microsoft.com/office/word/2010/wordprocessingShape">
                    <wps:wsp>
                      <wps:cNvSpPr txBox="1"/>
                      <wps:spPr>
                        <a:xfrm>
                          <a:off x="0" y="0"/>
                          <a:ext cx="6019800" cy="533400"/>
                        </a:xfrm>
                        <a:prstGeom prst="rect">
                          <a:avLst/>
                        </a:prstGeom>
                        <a:noFill/>
                        <a:ln w="6350">
                          <a:noFill/>
                        </a:ln>
                        <a:effectLst/>
                      </wps:spPr>
                      <wps:txbx>
                        <w:txbxContent>
                          <w:p w14:paraId="74644329" w14:textId="77777777" w:rsidR="0054407E" w:rsidRPr="00D5173F" w:rsidRDefault="0054407E" w:rsidP="00D5173F">
                            <w:pPr>
                              <w:spacing w:line="240" w:lineRule="exact"/>
                              <w:ind w:left="540" w:hangingChars="300" w:hanging="540"/>
                              <w:rPr>
                                <w:sz w:val="18"/>
                                <w:szCs w:val="18"/>
                              </w:rPr>
                            </w:pPr>
                            <w:r w:rsidRPr="00D5173F">
                              <w:rPr>
                                <w:rFonts w:hint="eastAsia"/>
                                <w:sz w:val="18"/>
                                <w:szCs w:val="18"/>
                              </w:rPr>
                              <w:t>出典：三菱ＵＦＪリサーチ＆コンサルティング「＜地域包括ケア研究会＞地域包括ケアシステムと地域マネジメント」（地域包括ケアシステム構築に向けた制度及びサービスのあり方に関する研究事業）、平成27年度厚生労働省老人保健健康増進等事業、2016年をもとに作成</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A352576" id="テキスト ボックス 512" o:spid="_x0000_s1232" type="#_x0000_t202" style="position:absolute;left:0;text-align:left;margin-left:16.6pt;margin-top:17.25pt;width:474pt;height:42pt;z-index:251614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" filled="f" stroked="f" strokeweight=".5pt">
                <v:textbox>
                  <w:txbxContent>
                    <w:p w14:paraId="74644329" w14:textId="77777777" w:rsidR="0054407E" w:rsidRPr="00D5173F" w:rsidRDefault="0054407E" w:rsidP="00D5173F">
                      <w:pPr>
                        <w:spacing w:line="240" w:lineRule="exact"/>
                        <w:ind w:left="540" w:hangingChars="300" w:hanging="540"/>
                        <w:rPr>
                          <w:sz w:val="18"/>
                          <w:szCs w:val="18"/>
                        </w:rPr>
                      </w:pPr>
                      <w:r w:rsidRPr="00D5173F">
                        <w:rPr>
                          <w:rFonts w:hint="eastAsia"/>
                          <w:sz w:val="18"/>
                          <w:szCs w:val="18"/>
                        </w:rPr>
                        <w:t>出典：三菱ＵＦＪリサーチ＆コンサルティング「＜地域包括ケア研究会＞地域包括ケアシステムと地域マネジメント」（地域包括ケアシステム構築に向けた制度及びサービスのあり方に関する研究事業）、平成27年度厚生労働省老人保健健康増進等事業、2016年をもとに作成</w:t>
                      </w:r>
                    </w:p>
                  </w:txbxContent>
                </v:textbox>
              </v:shape>
            </w:pict>
          </mc:Fallback>
        </mc:AlternateContent>
      </w:r>
    </w:p>
    <w:p w14:paraId="4B4FE739" w14:textId="25A72A65" w:rsidR="00CA7B3A" w:rsidRPr="004F0D82" w:rsidRDefault="00CA7B3A" w:rsidP="00A429D3"/>
    <w:p w14:paraId="66DC2628" w14:textId="1BC85AE2" w:rsidR="00D5173F" w:rsidRDefault="00D5173F" w:rsidP="00A429D3"/>
    <w:p w14:paraId="0211C6B6" w14:textId="11AE4D67" w:rsidR="00D5173F" w:rsidRDefault="00D5173F">
      <w:pPr>
        <w:widowControl/>
        <w:spacing w:line="240" w:lineRule="auto"/>
        <w:jc w:val="left"/>
        <w:rPr>
          <w:rFonts w:ascii="HGSｺﾞｼｯｸE" w:eastAsia="HGSｺﾞｼｯｸE" w:hAnsi="HGSｺﾞｼｯｸE"/>
          <w:bCs/>
          <w:sz w:val="27"/>
          <w:szCs w:val="27"/>
        </w:rPr>
      </w:pPr>
      <w:r>
        <w:br w:type="page"/>
      </w:r>
    </w:p>
    <w:p w14:paraId="5B764E9B" w14:textId="3C11630D" w:rsidR="00CA7B3A" w:rsidRPr="000B74CA" w:rsidRDefault="00CA7B3A" w:rsidP="00CA7B3A">
      <w:pPr>
        <w:pStyle w:val="3"/>
      </w:pPr>
      <w:r w:rsidRPr="000B74CA">
        <w:rPr>
          <w:rFonts w:hint="eastAsia"/>
        </w:rPr>
        <w:lastRenderedPageBreak/>
        <w:t>（２）本市における地域包括ケアシステム構築に向けたロードマップ</w:t>
      </w:r>
    </w:p>
    <w:p w14:paraId="36E6BE46" w14:textId="31359312" w:rsidR="00D5173F" w:rsidRPr="001F71F0" w:rsidRDefault="00D5173F" w:rsidP="00D5173F">
      <w:pPr>
        <w:pStyle w:val="a5"/>
        <w:ind w:left="210" w:firstLine="236"/>
        <w:rPr>
          <w:spacing w:val="-2"/>
        </w:rPr>
      </w:pPr>
      <w:r w:rsidRPr="001F71F0">
        <w:rPr>
          <w:rFonts w:hint="eastAsia"/>
          <w:spacing w:val="-2"/>
        </w:rPr>
        <w:t>ロードマップとしては、「推進ビジョン」を策定して以降の平成27</w:t>
      </w:r>
      <w:r w:rsidR="001F71F0" w:rsidRPr="001F71F0">
        <w:rPr>
          <w:spacing w:val="-2"/>
        </w:rPr>
        <w:t>(2015)</w:t>
      </w:r>
      <w:r w:rsidRPr="001F71F0">
        <w:rPr>
          <w:rFonts w:hint="eastAsia"/>
          <w:spacing w:val="-2"/>
        </w:rPr>
        <w:t>年度から</w:t>
      </w:r>
      <w:r w:rsidR="001F71F0" w:rsidRPr="001F71F0">
        <w:rPr>
          <w:rFonts w:hint="eastAsia"/>
          <w:spacing w:val="-2"/>
        </w:rPr>
        <w:t>平成</w:t>
      </w:r>
      <w:r w:rsidRPr="001F71F0">
        <w:rPr>
          <w:rFonts w:hint="eastAsia"/>
          <w:spacing w:val="-2"/>
        </w:rPr>
        <w:t>29</w:t>
      </w:r>
      <w:r w:rsidR="001F71F0" w:rsidRPr="001F71F0">
        <w:rPr>
          <w:spacing w:val="-2"/>
        </w:rPr>
        <w:t>(2017)</w:t>
      </w:r>
      <w:r w:rsidRPr="001F71F0">
        <w:rPr>
          <w:rFonts w:hint="eastAsia"/>
          <w:spacing w:val="-2"/>
        </w:rPr>
        <w:t>年度までを第１段階の「土台づくり」の期間として、平成30</w:t>
      </w:r>
      <w:r w:rsidR="001F71F0" w:rsidRPr="001F71F0">
        <w:rPr>
          <w:spacing w:val="-2"/>
        </w:rPr>
        <w:t>(201</w:t>
      </w:r>
      <w:r w:rsidR="001F71F0" w:rsidRPr="001F71F0">
        <w:rPr>
          <w:rFonts w:hint="eastAsia"/>
          <w:spacing w:val="-2"/>
        </w:rPr>
        <w:t>8</w:t>
      </w:r>
      <w:r w:rsidR="001F71F0" w:rsidRPr="001F71F0">
        <w:rPr>
          <w:spacing w:val="-2"/>
        </w:rPr>
        <w:t>)</w:t>
      </w:r>
      <w:r w:rsidRPr="001F71F0">
        <w:rPr>
          <w:rFonts w:hint="eastAsia"/>
          <w:spacing w:val="-2"/>
        </w:rPr>
        <w:t>年度から令和７(2025</w:t>
      </w:r>
      <w:r w:rsidR="001F71F0" w:rsidRPr="001F71F0">
        <w:rPr>
          <w:rFonts w:hint="eastAsia"/>
          <w:spacing w:val="-2"/>
        </w:rPr>
        <w:t>)</w:t>
      </w:r>
      <w:r w:rsidRPr="001F71F0">
        <w:rPr>
          <w:rFonts w:hint="eastAsia"/>
          <w:spacing w:val="-2"/>
        </w:rPr>
        <w:t>年度までを第２段階の「システム構築期」、令和８</w:t>
      </w:r>
      <w:r w:rsidR="001F71F0" w:rsidRPr="001F71F0">
        <w:rPr>
          <w:spacing w:val="-2"/>
        </w:rPr>
        <w:t>(20</w:t>
      </w:r>
      <w:r w:rsidR="001F71F0" w:rsidRPr="001F71F0">
        <w:rPr>
          <w:rFonts w:hint="eastAsia"/>
          <w:spacing w:val="-2"/>
        </w:rPr>
        <w:t>26</w:t>
      </w:r>
      <w:r w:rsidR="001F71F0" w:rsidRPr="001F71F0">
        <w:rPr>
          <w:spacing w:val="-2"/>
        </w:rPr>
        <w:t>)</w:t>
      </w:r>
      <w:r w:rsidRPr="001F71F0">
        <w:rPr>
          <w:rFonts w:hint="eastAsia"/>
          <w:spacing w:val="-2"/>
        </w:rPr>
        <w:t>年度以降を第３段階の「システム進化期」として、地域包括ケアシステムの構築を目指しています。</w:t>
      </w:r>
    </w:p>
    <w:p w14:paraId="4D1E45BE" w14:textId="52608CF0" w:rsidR="00D5173F" w:rsidRDefault="00D5173F" w:rsidP="00D5173F">
      <w:pPr>
        <w:pStyle w:val="a5"/>
        <w:ind w:left="210" w:firstLine="240"/>
      </w:pPr>
      <w:r>
        <w:rPr>
          <w:rFonts w:hint="eastAsia"/>
        </w:rPr>
        <w:t>いわゆる団塊ジュニア世代が65歳以上となる</w:t>
      </w:r>
      <w:r w:rsidR="00ED0BFE" w:rsidRPr="000A3CA1">
        <w:rPr>
          <w:rFonts w:hint="eastAsia"/>
        </w:rPr>
        <w:t>令和22(2040)年</w:t>
      </w:r>
      <w:r w:rsidRPr="000A3CA1">
        <w:rPr>
          <w:rFonts w:hint="eastAsia"/>
        </w:rPr>
        <w:t>以</w:t>
      </w:r>
      <w:r>
        <w:rPr>
          <w:rFonts w:hint="eastAsia"/>
        </w:rPr>
        <w:t>降には、ひとり暮らし高齢者世帯、夫婦のみの世帯の増加、認知症の人の増加も見込まれるなど、医療・介護サービスの需要がさらに増加・多様化することが想定されています。</w:t>
      </w:r>
    </w:p>
    <w:p w14:paraId="1D665A59" w14:textId="1E2E4DFA" w:rsidR="00D5173F" w:rsidRDefault="00BE7AD6" w:rsidP="00D5173F">
      <w:pPr>
        <w:pStyle w:val="a5"/>
        <w:ind w:left="210" w:firstLine="240"/>
      </w:pPr>
      <w:r>
        <w:rPr>
          <w:rFonts w:hint="eastAsia"/>
        </w:rPr>
        <w:t>また</w:t>
      </w:r>
      <w:r w:rsidR="00D5173F">
        <w:rPr>
          <w:rFonts w:hint="eastAsia"/>
        </w:rPr>
        <w:t>、家族・地域社会の変容等により、孤立・孤独、ひきこもり、</w:t>
      </w:r>
      <w:r w:rsidR="00ED0BFE" w:rsidRPr="00ED0BFE">
        <w:rPr>
          <w:rFonts w:hint="eastAsia"/>
        </w:rPr>
        <w:t>いわゆる8050問題、</w:t>
      </w:r>
      <w:r w:rsidR="00D5173F">
        <w:rPr>
          <w:rFonts w:hint="eastAsia"/>
        </w:rPr>
        <w:t>ヤングケアラー等、生きづらさ・困りごとの複雑化・多様化が進んで</w:t>
      </w:r>
      <w:r w:rsidR="002B6B54">
        <w:rPr>
          <w:rFonts w:hint="eastAsia"/>
        </w:rPr>
        <w:t>います。また</w:t>
      </w:r>
      <w:r w:rsidR="00D5173F">
        <w:rPr>
          <w:rFonts w:hint="eastAsia"/>
        </w:rPr>
        <w:t>、新型コロナ</w:t>
      </w:r>
      <w:r w:rsidR="00F705AC" w:rsidRPr="00F705AC">
        <w:rPr>
          <w:rFonts w:hint="eastAsia"/>
        </w:rPr>
        <w:t>ウイルス感染症の影響等による地域でのつながりの希薄化や、様々な地域活動の休止、各分野における専門職人材の不足等、地域におけるケアや支援の担い手の減少が顕著になってきています</w:t>
      </w:r>
      <w:r w:rsidR="00D5173F">
        <w:rPr>
          <w:rFonts w:hint="eastAsia"/>
        </w:rPr>
        <w:t>。</w:t>
      </w:r>
    </w:p>
    <w:p w14:paraId="06CFFD75" w14:textId="21226411" w:rsidR="00ED0BFE" w:rsidRDefault="00ED0BFE" w:rsidP="00ED0BFE">
      <w:pPr>
        <w:pStyle w:val="a5"/>
        <w:ind w:left="210" w:firstLine="240"/>
      </w:pPr>
      <w:r>
        <w:rPr>
          <w:rFonts w:hint="eastAsia"/>
        </w:rPr>
        <w:t>こうした中、第３段階の「システム進化期」に向けては、令和７(2025)年度までのシステム構築に向けた取組を着実に進め</w:t>
      </w:r>
      <w:r w:rsidR="00643A62">
        <w:rPr>
          <w:rFonts w:hint="eastAsia"/>
        </w:rPr>
        <w:t>ていきます。また</w:t>
      </w:r>
      <w:r>
        <w:rPr>
          <w:rFonts w:hint="eastAsia"/>
        </w:rPr>
        <w:t>、アフターコロナを見据えた「新しい生活様式」や、ＤＸ（デジタルトランスフォーメーション）等の社会変容を踏まえながら、予防的な視点を重視し、民間企業等も含めた地域の多様な主体による、誰ひとり取り残さない包括的な支援体制づくりを進めることで、更なる取組の加速化を目指します。</w:t>
      </w:r>
    </w:p>
    <w:p w14:paraId="554A10EF" w14:textId="743B2EDE" w:rsidR="00CA7B3A" w:rsidRPr="000B74CA" w:rsidRDefault="00ED0BFE" w:rsidP="00ED0BFE">
      <w:pPr>
        <w:pStyle w:val="a5"/>
        <w:ind w:left="210" w:firstLine="240"/>
        <w:rPr>
          <w:u w:val="single"/>
        </w:rPr>
      </w:pPr>
      <w:r>
        <w:rPr>
          <w:rFonts w:hint="eastAsia"/>
        </w:rPr>
        <w:t>今後も、令和22(2040)年以降も続くことが見込まれる超高齢社会に向けて、社会の持続可能性を高め、誰もが住み慣れた地域や自らが望む場で安心して暮らし続けることができる地域の実現を目指します</w:t>
      </w:r>
      <w:r w:rsidR="00CA7B3A" w:rsidRPr="00056FC8">
        <w:rPr>
          <w:rFonts w:hint="eastAsia"/>
        </w:rPr>
        <w:t>。</w:t>
      </w:r>
    </w:p>
    <w:bookmarkStart w:id="143" w:name="_Hlk146155346"/>
    <w:p w14:paraId="157877E5" w14:textId="77CFCF68" w:rsidR="00CA7B3A" w:rsidRPr="00933197" w:rsidRDefault="00431271" w:rsidP="00CA7B3A">
      <w:pPr>
        <w:rPr>
          <w:rFonts w:hAnsi="HG丸ｺﾞｼｯｸM-PRO"/>
          <w:sz w:val="22"/>
          <w:szCs w:val="21"/>
        </w:rPr>
      </w:pPr>
      <w:r>
        <w:rPr>
          <w:rFonts w:hAnsi="HG丸ｺﾞｼｯｸM-PRO"/>
          <w:noProof/>
          <w:sz w:val="22"/>
          <w:szCs w:val="21"/>
        </w:rPr>
        <mc:AlternateContent>
          <mc:Choice Requires="wpg">
            <w:drawing>
              <wp:anchor distT="0" distB="0" distL="114300" distR="114300" simplePos="0" relativeHeight="251998208" behindDoc="0" locked="0" layoutInCell="1" allowOverlap="1" wp14:anchorId="29D2B76F" wp14:editId="0807D4A6">
                <wp:simplePos x="0" y="0"/>
                <wp:positionH relativeFrom="column">
                  <wp:posOffset>1495002</wp:posOffset>
                </wp:positionH>
                <wp:positionV relativeFrom="paragraph">
                  <wp:posOffset>219710</wp:posOffset>
                </wp:positionV>
                <wp:extent cx="711835" cy="871220"/>
                <wp:effectExtent l="0" t="19050" r="0" b="24130"/>
                <wp:wrapNone/>
                <wp:docPr id="760438305" name="グループ化 9"/>
                <wp:cNvGraphicFramePr/>
                <a:graphic xmlns:a="http://schemas.openxmlformats.org/drawingml/2006/main">
                  <a:graphicData uri="http://schemas.microsoft.com/office/word/2010/wordprocessingGroup">
                    <wpg:wgp>
                      <wpg:cNvGrpSpPr/>
                      <wpg:grpSpPr>
                        <a:xfrm>
                          <a:off x="0" y="0"/>
                          <a:ext cx="711835" cy="871220"/>
                          <a:chOff x="0" y="0"/>
                          <a:chExt cx="711835" cy="871432"/>
                        </a:xfrm>
                      </wpg:grpSpPr>
                      <wps:wsp>
                        <wps:cNvPr id="757938496" name="正方形/長方形 7"/>
                        <wps:cNvSpPr/>
                        <wps:spPr>
                          <a:xfrm>
                            <a:off x="347133" y="336550"/>
                            <a:ext cx="45085" cy="447040"/>
                          </a:xfrm>
                          <a:prstGeom prst="rect">
                            <a:avLst/>
                          </a:prstGeom>
                          <a:solidFill>
                            <a:sysClr val="window" lastClr="FFFFFF">
                              <a:lumMod val="75000"/>
                            </a:sysClr>
                          </a:solidFill>
                          <a:ln w="1905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522901100" name="台形 6"/>
                        <wps:cNvSpPr/>
                        <wps:spPr>
                          <a:xfrm>
                            <a:off x="211667" y="776817"/>
                            <a:ext cx="314325" cy="94615"/>
                          </a:xfrm>
                          <a:prstGeom prst="trapezoid">
                            <a:avLst/>
                          </a:prstGeom>
                          <a:solidFill>
                            <a:srgbClr val="ECA6C5"/>
                          </a:solidFill>
                          <a:ln w="1905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90810512" name="正方形/長方形 8"/>
                        <wps:cNvSpPr/>
                        <wps:spPr>
                          <a:xfrm>
                            <a:off x="61383" y="0"/>
                            <a:ext cx="612000" cy="540000"/>
                          </a:xfrm>
                          <a:prstGeom prst="rect">
                            <a:avLst/>
                          </a:prstGeom>
                          <a:solidFill>
                            <a:schemeClr val="bg1"/>
                          </a:solidFill>
                          <a:ln w="38100" cap="flat" cmpd="dbl" algn="ctr">
                            <a:solidFill>
                              <a:srgbClr val="7F7F7F"/>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481252312" name="テキスト ボックス 5"/>
                        <wps:cNvSpPr txBox="1"/>
                        <wps:spPr>
                          <a:xfrm>
                            <a:off x="0" y="48684"/>
                            <a:ext cx="711835" cy="482600"/>
                          </a:xfrm>
                          <a:prstGeom prst="rect">
                            <a:avLst/>
                          </a:prstGeom>
                          <a:noFill/>
                          <a:ln w="6350">
                            <a:noFill/>
                          </a:ln>
                          <a:effectLst/>
                        </wps:spPr>
                        <wps:txbx>
                          <w:txbxContent>
                            <w:p w14:paraId="72C53F68" w14:textId="7731C66A" w:rsidR="00431271" w:rsidRPr="00431271" w:rsidRDefault="00431271" w:rsidP="00431271">
                              <w:pPr>
                                <w:snapToGrid w:val="0"/>
                                <w:spacing w:line="180" w:lineRule="exact"/>
                                <w:jc w:val="center"/>
                                <w:rPr>
                                  <w:rFonts w:ascii="HGｺﾞｼｯｸM" w:eastAsia="HGｺﾞｼｯｸM"/>
                                  <w:sz w:val="18"/>
                                  <w:szCs w:val="20"/>
                                </w:rPr>
                              </w:pPr>
                              <w:r w:rsidRPr="00431271">
                                <w:rPr>
                                  <w:rFonts w:ascii="HGｺﾞｼｯｸM" w:eastAsia="HGｺﾞｼｯｸM" w:hint="eastAsia"/>
                                  <w:sz w:val="18"/>
                                  <w:szCs w:val="20"/>
                                </w:rPr>
                                <w:t>令和</w:t>
                              </w:r>
                              <w:r w:rsidRPr="00431271">
                                <w:rPr>
                                  <w:rFonts w:ascii="HGｺﾞｼｯｸM" w:eastAsia="HGｺﾞｼｯｸM"/>
                                  <w:sz w:val="18"/>
                                  <w:szCs w:val="20"/>
                                </w:rPr>
                                <w:t>22</w:t>
                              </w:r>
                              <w:r w:rsidRPr="00431271">
                                <w:rPr>
                                  <w:rFonts w:ascii="HGｺﾞｼｯｸM" w:eastAsia="HGｺﾞｼｯｸM"/>
                                  <w:sz w:val="18"/>
                                  <w:szCs w:val="20"/>
                                </w:rPr>
                                <w:br/>
                              </w:r>
                              <w:r w:rsidRPr="00431271">
                                <w:rPr>
                                  <w:rFonts w:ascii="HGｺﾞｼｯｸM" w:eastAsia="HGｺﾞｼｯｸM" w:hint="eastAsia"/>
                                  <w:sz w:val="18"/>
                                  <w:szCs w:val="20"/>
                                </w:rPr>
                                <w:t>（20</w:t>
                              </w:r>
                              <w:r w:rsidRPr="00431271">
                                <w:rPr>
                                  <w:rFonts w:ascii="HGｺﾞｼｯｸM" w:eastAsia="HGｺﾞｼｯｸM"/>
                                  <w:sz w:val="18"/>
                                  <w:szCs w:val="20"/>
                                </w:rPr>
                                <w:t>40</w:t>
                              </w:r>
                              <w:r w:rsidRPr="00431271">
                                <w:rPr>
                                  <w:rFonts w:ascii="HGｺﾞｼｯｸM" w:eastAsia="HGｺﾞｼｯｸM" w:hint="eastAsia"/>
                                  <w:sz w:val="18"/>
                                  <w:szCs w:val="20"/>
                                </w:rPr>
                                <w:t>）</w:t>
                              </w:r>
                              <w:r w:rsidRPr="00431271">
                                <w:rPr>
                                  <w:rFonts w:ascii="HGｺﾞｼｯｸM" w:eastAsia="HGｺﾞｼｯｸM"/>
                                  <w:sz w:val="18"/>
                                  <w:szCs w:val="20"/>
                                </w:rPr>
                                <w:br/>
                              </w:r>
                              <w:r w:rsidRPr="00431271">
                                <w:rPr>
                                  <w:rFonts w:ascii="HGｺﾞｼｯｸM" w:eastAsia="HGｺﾞｼｯｸM" w:hint="eastAsia"/>
                                  <w:sz w:val="18"/>
                                  <w:szCs w:val="20"/>
                                </w:rPr>
                                <w:t>年度</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9D2B76F" id="グループ化 9" o:spid="_x0000_s1233" style="position:absolute;left:0;text-align:left;margin-left:117.7pt;margin-top:17.3pt;width:56.05pt;height:68.6pt;z-index:251998208" coordsize="7118,87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">
                <v:rect id="正方形/長方形 7" o:spid="_x0000_s1234" style="position:absolute;left:3471;top:3365;width:451;height:447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" fillcolor="#bfbfbf" strokecolor="#7f7f7f" strokeweight="1.5pt"/>
                <v:shape id="台形 6" o:spid="_x0000_s1235" style="position:absolute;left:2116;top:7768;width:3143;height:946;visibility:visible;mso-wrap-style:square;v-text-anchor:middle" coordsize="314325,94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" path="m,94615l23654,,290671,r23654,94615l,94615xe" fillcolor="#eca6c5" strokecolor="#7f7f7f" strokeweight="1.5pt">
                  <v:path arrowok="t" o:connecttype="custom" o:connectlocs="0,94615;23654,0;290671,0;314325,94615;0,94615" o:connectangles="0,0,0,0,0"/>
                </v:shape>
                <v:rect id="_x0000_s1236" style="position:absolute;left:613;width:6120;height:54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" fillcolor="white [3212]" strokecolor="#7f7f7f" strokeweight="3pt">
                  <v:stroke linestyle="thinThin"/>
                </v:rect>
                <v:shape id="テキスト ボックス 5" o:spid="_x0000_s1237" type="#_x0000_t202" style="position:absolute;top:486;width:7118;height:48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" filled="f" stroked="f" strokeweight=".5pt">
                  <v:textbox>
                    <w:txbxContent>
                      <w:p w14:paraId="72C53F68" w14:textId="7731C66A" w:rsidR="00431271" w:rsidRPr="00431271" w:rsidRDefault="00431271" w:rsidP="00431271">
                        <w:pPr>
                          <w:snapToGrid w:val="0"/>
                          <w:spacing w:line="180" w:lineRule="exact"/>
                          <w:jc w:val="center"/>
                          <w:rPr>
                            <w:rFonts w:ascii="HGｺﾞｼｯｸM" w:eastAsia="HGｺﾞｼｯｸM"/>
                            <w:sz w:val="18"/>
                            <w:szCs w:val="20"/>
                          </w:rPr>
                        </w:pPr>
                        <w:r w:rsidRPr="00431271">
                          <w:rPr>
                            <w:rFonts w:ascii="HGｺﾞｼｯｸM" w:eastAsia="HGｺﾞｼｯｸM" w:hint="eastAsia"/>
                            <w:sz w:val="18"/>
                            <w:szCs w:val="20"/>
                          </w:rPr>
                          <w:t>令和</w:t>
                        </w:r>
                        <w:r w:rsidRPr="00431271">
                          <w:rPr>
                            <w:rFonts w:ascii="HGｺﾞｼｯｸM" w:eastAsia="HGｺﾞｼｯｸM"/>
                            <w:sz w:val="18"/>
                            <w:szCs w:val="20"/>
                          </w:rPr>
                          <w:t>22</w:t>
                        </w:r>
                        <w:r w:rsidRPr="00431271">
                          <w:rPr>
                            <w:rFonts w:ascii="HGｺﾞｼｯｸM" w:eastAsia="HGｺﾞｼｯｸM"/>
                            <w:sz w:val="18"/>
                            <w:szCs w:val="20"/>
                          </w:rPr>
                          <w:br/>
                        </w:r>
                        <w:r w:rsidRPr="00431271">
                          <w:rPr>
                            <w:rFonts w:ascii="HGｺﾞｼｯｸM" w:eastAsia="HGｺﾞｼｯｸM" w:hint="eastAsia"/>
                            <w:sz w:val="18"/>
                            <w:szCs w:val="20"/>
                          </w:rPr>
                          <w:t>（20</w:t>
                        </w:r>
                        <w:r w:rsidRPr="00431271">
                          <w:rPr>
                            <w:rFonts w:ascii="HGｺﾞｼｯｸM" w:eastAsia="HGｺﾞｼｯｸM"/>
                            <w:sz w:val="18"/>
                            <w:szCs w:val="20"/>
                          </w:rPr>
                          <w:t>40</w:t>
                        </w:r>
                        <w:r w:rsidRPr="00431271">
                          <w:rPr>
                            <w:rFonts w:ascii="HGｺﾞｼｯｸM" w:eastAsia="HGｺﾞｼｯｸM" w:hint="eastAsia"/>
                            <w:sz w:val="18"/>
                            <w:szCs w:val="20"/>
                          </w:rPr>
                          <w:t>）</w:t>
                        </w:r>
                        <w:r w:rsidRPr="00431271">
                          <w:rPr>
                            <w:rFonts w:ascii="HGｺﾞｼｯｸM" w:eastAsia="HGｺﾞｼｯｸM"/>
                            <w:sz w:val="18"/>
                            <w:szCs w:val="20"/>
                          </w:rPr>
                          <w:br/>
                        </w:r>
                        <w:r w:rsidRPr="00431271">
                          <w:rPr>
                            <w:rFonts w:ascii="HGｺﾞｼｯｸM" w:eastAsia="HGｺﾞｼｯｸM" w:hint="eastAsia"/>
                            <w:sz w:val="18"/>
                            <w:szCs w:val="20"/>
                          </w:rPr>
                          <w:t>年度</w:t>
                        </w:r>
                      </w:p>
                    </w:txbxContent>
                  </v:textbox>
                </v:shape>
              </v:group>
            </w:pict>
          </mc:Fallback>
        </mc:AlternateContent>
      </w:r>
    </w:p>
    <w:p w14:paraId="499C4237" w14:textId="3D18B475" w:rsidR="00CA7B3A" w:rsidRPr="00933197" w:rsidRDefault="00CA7B3A" w:rsidP="00CA7B3A">
      <w:pPr>
        <w:rPr>
          <w:rFonts w:hAnsi="HG丸ｺﾞｼｯｸM-PRO"/>
          <w:sz w:val="22"/>
          <w:szCs w:val="21"/>
        </w:rPr>
      </w:pPr>
    </w:p>
    <w:p w14:paraId="0AA51066" w14:textId="46EFA120" w:rsidR="00CA7B3A" w:rsidRPr="00767986" w:rsidRDefault="00CA7B3A" w:rsidP="00CA7B3A">
      <w:pPr>
        <w:rPr>
          <w:rFonts w:hAnsi="HG丸ｺﾞｼｯｸM-PRO"/>
          <w:sz w:val="22"/>
          <w:szCs w:val="21"/>
        </w:rPr>
      </w:pPr>
    </w:p>
    <w:p w14:paraId="16D2692A" w14:textId="2B4F677C" w:rsidR="009915AF" w:rsidRDefault="00431271" w:rsidP="00CA7B3A">
      <w:pPr>
        <w:widowControl/>
        <w:jc w:val="left"/>
        <w:rPr>
          <w:rFonts w:hAnsi="HG丸ｺﾞｼｯｸM-PRO"/>
          <w:sz w:val="22"/>
          <w:szCs w:val="21"/>
        </w:rPr>
      </w:pPr>
      <w:r w:rsidRPr="00767986">
        <w:rPr>
          <w:rFonts w:hAnsi="HG丸ｺﾞｼｯｸM-PRO"/>
          <w:noProof/>
          <w:sz w:val="22"/>
          <w:szCs w:val="21"/>
        </w:rPr>
        <mc:AlternateContent>
          <mc:Choice Requires="wpc">
            <w:drawing>
              <wp:anchor distT="0" distB="0" distL="114300" distR="114300" simplePos="0" relativeHeight="251500541" behindDoc="0" locked="0" layoutInCell="1" allowOverlap="1" wp14:anchorId="65136D9C" wp14:editId="6F176952">
                <wp:simplePos x="0" y="0"/>
                <wp:positionH relativeFrom="column">
                  <wp:posOffset>369782</wp:posOffset>
                </wp:positionH>
                <wp:positionV relativeFrom="paragraph">
                  <wp:posOffset>81915</wp:posOffset>
                </wp:positionV>
                <wp:extent cx="2302174" cy="4077335"/>
                <wp:effectExtent l="0" t="0" r="3175" b="0"/>
                <wp:wrapNone/>
                <wp:docPr id="369" name="キャンバス 369"/>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335584531" name="グループ化 335584531"/>
                        <wpg:cNvGrpSpPr/>
                        <wpg:grpSpPr>
                          <a:xfrm>
                            <a:off x="253346" y="41091"/>
                            <a:ext cx="2048529" cy="3698651"/>
                            <a:chOff x="0" y="84794"/>
                            <a:chExt cx="2421467" cy="4041627"/>
                          </a:xfrm>
                        </wpg:grpSpPr>
                        <wps:wsp>
                          <wps:cNvPr id="305" name="Freeform 50"/>
                          <wps:cNvSpPr>
                            <a:spLocks/>
                          </wps:cNvSpPr>
                          <wps:spPr bwMode="auto">
                            <a:xfrm>
                              <a:off x="349092" y="84794"/>
                              <a:ext cx="2072375" cy="4041627"/>
                            </a:xfrm>
                            <a:custGeom>
                              <a:avLst/>
                              <a:gdLst>
                                <a:gd name="T0" fmla="*/ 4672 w 4672"/>
                                <a:gd name="T1" fmla="*/ 0 h 12148"/>
                                <a:gd name="T2" fmla="*/ 4276 w 4672"/>
                                <a:gd name="T3" fmla="*/ 0 h 12148"/>
                                <a:gd name="T4" fmla="*/ 0 w 4672"/>
                                <a:gd name="T5" fmla="*/ 12148 h 12148"/>
                                <a:gd name="T6" fmla="*/ 618 w 4672"/>
                                <a:gd name="T7" fmla="*/ 10636 h 12148"/>
                                <a:gd name="T8" fmla="*/ 4672 w 4672"/>
                                <a:gd name="T9" fmla="*/ 0 h 12148"/>
                              </a:gdLst>
                              <a:ahLst/>
                              <a:cxnLst>
                                <a:cxn ang="0">
                                  <a:pos x="T0" y="T1"/>
                                </a:cxn>
                                <a:cxn ang="0">
                                  <a:pos x="T2" y="T3"/>
                                </a:cxn>
                                <a:cxn ang="0">
                                  <a:pos x="T4" y="T5"/>
                                </a:cxn>
                                <a:cxn ang="0">
                                  <a:pos x="T6" y="T7"/>
                                </a:cxn>
                                <a:cxn ang="0">
                                  <a:pos x="T8" y="T9"/>
                                </a:cxn>
                              </a:cxnLst>
                              <a:rect l="0" t="0" r="r" b="b"/>
                              <a:pathLst>
                                <a:path w="4672" h="12148">
                                  <a:moveTo>
                                    <a:pt x="4672" y="0"/>
                                  </a:moveTo>
                                  <a:lnTo>
                                    <a:pt x="4276" y="0"/>
                                  </a:lnTo>
                                  <a:lnTo>
                                    <a:pt x="0" y="12148"/>
                                  </a:lnTo>
                                  <a:lnTo>
                                    <a:pt x="618" y="10636"/>
                                  </a:lnTo>
                                  <a:lnTo>
                                    <a:pt x="4672" y="0"/>
                                  </a:lnTo>
                                  <a:close/>
                                </a:path>
                              </a:pathLst>
                            </a:custGeom>
                            <a:solidFill>
                              <a:sysClr val="window" lastClr="FFFFFF">
                                <a:lumMod val="50000"/>
                              </a:sysClr>
                            </a:solidFill>
                            <a:ln>
                              <a:noFill/>
                            </a:ln>
                          </wps:spPr>
                          <wps:bodyPr rot="0" vert="horz" wrap="square" lIns="91440" tIns="45720" rIns="91440" bIns="45720" anchor="t" anchorCtr="0" upright="1">
                            <a:noAutofit/>
                          </wps:bodyPr>
                        </wps:wsp>
                        <wps:wsp>
                          <wps:cNvPr id="306" name="Freeform 51"/>
                          <wps:cNvSpPr>
                            <a:spLocks/>
                          </wps:cNvSpPr>
                          <wps:spPr bwMode="auto">
                            <a:xfrm>
                              <a:off x="0" y="84794"/>
                              <a:ext cx="2245813" cy="4030644"/>
                            </a:xfrm>
                            <a:custGeom>
                              <a:avLst/>
                              <a:gdLst>
                                <a:gd name="T0" fmla="*/ 2991 w 5069"/>
                                <a:gd name="T1" fmla="*/ 1909 h 12148"/>
                                <a:gd name="T2" fmla="*/ 3506 w 5069"/>
                                <a:gd name="T3" fmla="*/ 1999 h 12148"/>
                                <a:gd name="T4" fmla="*/ 0 w 5069"/>
                                <a:gd name="T5" fmla="*/ 12148 h 12148"/>
                                <a:gd name="T6" fmla="*/ 793 w 5069"/>
                                <a:gd name="T7" fmla="*/ 12148 h 12148"/>
                                <a:gd name="T8" fmla="*/ 5069 w 5069"/>
                                <a:gd name="T9" fmla="*/ 0 h 12148"/>
                                <a:gd name="T10" fmla="*/ 2991 w 5069"/>
                                <a:gd name="T11" fmla="*/ 1909 h 12148"/>
                              </a:gdLst>
                              <a:ahLst/>
                              <a:cxnLst>
                                <a:cxn ang="0">
                                  <a:pos x="T0" y="T1"/>
                                </a:cxn>
                                <a:cxn ang="0">
                                  <a:pos x="T2" y="T3"/>
                                </a:cxn>
                                <a:cxn ang="0">
                                  <a:pos x="T4" y="T5"/>
                                </a:cxn>
                                <a:cxn ang="0">
                                  <a:pos x="T6" y="T7"/>
                                </a:cxn>
                                <a:cxn ang="0">
                                  <a:pos x="T8" y="T9"/>
                                </a:cxn>
                                <a:cxn ang="0">
                                  <a:pos x="T10" y="T11"/>
                                </a:cxn>
                              </a:cxnLst>
                              <a:rect l="0" t="0" r="r" b="b"/>
                              <a:pathLst>
                                <a:path w="5069" h="12148">
                                  <a:moveTo>
                                    <a:pt x="2991" y="1909"/>
                                  </a:moveTo>
                                  <a:lnTo>
                                    <a:pt x="3506" y="1999"/>
                                  </a:lnTo>
                                  <a:lnTo>
                                    <a:pt x="0" y="12148"/>
                                  </a:lnTo>
                                  <a:lnTo>
                                    <a:pt x="793" y="12148"/>
                                  </a:lnTo>
                                  <a:lnTo>
                                    <a:pt x="5069" y="0"/>
                                  </a:lnTo>
                                  <a:lnTo>
                                    <a:pt x="2991" y="1909"/>
                                  </a:lnTo>
                                  <a:close/>
                                </a:path>
                              </a:pathLst>
                            </a:custGeom>
                            <a:solidFill>
                              <a:srgbClr val="F5D2E2"/>
                            </a:solidFill>
                            <a:ln>
                              <a:noFill/>
                            </a:ln>
                          </wps:spPr>
                          <wps:bodyPr rot="0" vert="horz" wrap="square" lIns="91440" tIns="45720" rIns="91440" bIns="45720" anchor="t" anchorCtr="0" upright="1">
                            <a:noAutofit/>
                          </wps:bodyPr>
                        </wps:wsp>
                      </wpg:wgp>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B84773C" id="キャンバス 369" o:spid="_x0000_s1026" editas="canvas" style="position:absolute;margin-left:29.1pt;margin-top:6.45pt;width:181.25pt;height:321.05pt;z-index:251500541" coordsize="23018,4077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">
                <v:shape id="_x0000_s1027" type="#_x0000_t75" style="position:absolute;width:23018;height:40773;visibility:visible;mso-wrap-style:square">
                  <v:fill o:detectmouseclick="t"/>
                  <v:path o:connecttype="none"/>
                </v:shape>
                <v:group id="グループ化 335584531" o:spid="_x0000_s1028" style="position:absolute;left:2533;top:410;width:20485;height:36987" coordorigin=",847" coordsize="24214,404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">
                  <v:shape id="Freeform 50" o:spid="_x0000_s1029" style="position:absolute;left:3490;top:847;width:20724;height:40417;visibility:visible;mso-wrap-style:square;v-text-anchor:top" coordsize="4672,1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" path="m4672,l4276,,,12148,618,10636,4672,xe" fillcolor="#7f7f7f" stroked="f">
                    <v:path arrowok="t" o:connecttype="custom" o:connectlocs="2072375,0;1896720,0;0,4041627;274128,3538586;2072375,0" o:connectangles="0,0,0,0,0"/>
                  </v:shape>
                  <v:shape id="Freeform 51" o:spid="_x0000_s1030" style="position:absolute;top:847;width:22458;height:40307;visibility:visible;mso-wrap-style:square;v-text-anchor:top" coordsize="5069,1214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" path="m2991,1909r515,90l,12148r793,l5069,,2991,1909xe" fillcolor="#f5d2e2" stroked="f">
                    <v:path arrowok="t" o:connecttype="custom" o:connectlocs="1325158,633396;1553328,663258;0,4030644;351337,4030644;2245813,0;1325158,633396" o:connectangles="0,0,0,0,0,0"/>
                  </v:shape>
                </v:group>
              </v:group>
            </w:pict>
          </mc:Fallback>
        </mc:AlternateContent>
      </w:r>
    </w:p>
    <w:p w14:paraId="1400F736" w14:textId="2041C2A9" w:rsidR="009915AF" w:rsidRDefault="00431271" w:rsidP="00CA7B3A">
      <w:pPr>
        <w:widowControl/>
        <w:jc w:val="left"/>
        <w:rPr>
          <w:rFonts w:hAnsi="HG丸ｺﾞｼｯｸM-PRO"/>
          <w:sz w:val="22"/>
          <w:szCs w:val="21"/>
        </w:rPr>
      </w:pPr>
      <w:r w:rsidRPr="00767986">
        <w:rPr>
          <w:rFonts w:hAnsi="HG丸ｺﾞｼｯｸM-PRO"/>
          <w:noProof/>
          <w:sz w:val="22"/>
          <w:szCs w:val="21"/>
        </w:rPr>
        <mc:AlternateContent>
          <mc:Choice Requires="wps">
            <w:drawing>
              <wp:anchor distT="0" distB="0" distL="114300" distR="114300" simplePos="0" relativeHeight="251694080" behindDoc="0" locked="0" layoutInCell="1" allowOverlap="1" wp14:anchorId="0A42DCEC" wp14:editId="7DED4CBB">
                <wp:simplePos x="0" y="0"/>
                <wp:positionH relativeFrom="column">
                  <wp:posOffset>3307292</wp:posOffset>
                </wp:positionH>
                <wp:positionV relativeFrom="paragraph">
                  <wp:posOffset>92710</wp:posOffset>
                </wp:positionV>
                <wp:extent cx="2641600" cy="1261534"/>
                <wp:effectExtent l="0" t="0" r="0" b="0"/>
                <wp:wrapNone/>
                <wp:docPr id="318" name="テキスト ボックス 318"/>
                <wp:cNvGraphicFramePr/>
                <a:graphic xmlns:a="http://schemas.openxmlformats.org/drawingml/2006/main">
                  <a:graphicData uri="http://schemas.microsoft.com/office/word/2010/wordprocessingShape">
                    <wps:wsp>
                      <wps:cNvSpPr txBox="1"/>
                      <wps:spPr>
                        <a:xfrm>
                          <a:off x="0" y="0"/>
                          <a:ext cx="2641600" cy="1261534"/>
                        </a:xfrm>
                        <a:custGeom>
                          <a:avLst/>
                          <a:gdLst>
                            <a:gd name="connsiteX0" fmla="*/ 0 w 3381375"/>
                            <a:gd name="connsiteY0" fmla="*/ 0 h 1943100"/>
                            <a:gd name="connsiteX1" fmla="*/ 3381375 w 3381375"/>
                            <a:gd name="connsiteY1" fmla="*/ 0 h 1943100"/>
                            <a:gd name="connsiteX2" fmla="*/ 3381375 w 3381375"/>
                            <a:gd name="connsiteY2" fmla="*/ 1943100 h 1943100"/>
                            <a:gd name="connsiteX3" fmla="*/ 0 w 3381375"/>
                            <a:gd name="connsiteY3" fmla="*/ 1943100 h 1943100"/>
                            <a:gd name="connsiteX4" fmla="*/ 0 w 3381375"/>
                            <a:gd name="connsiteY4" fmla="*/ 0 h 1943100"/>
                            <a:gd name="connsiteX0" fmla="*/ 561975 w 3943350"/>
                            <a:gd name="connsiteY0" fmla="*/ 0 h 1943100"/>
                            <a:gd name="connsiteX1" fmla="*/ 3943350 w 3943350"/>
                            <a:gd name="connsiteY1" fmla="*/ 0 h 1943100"/>
                            <a:gd name="connsiteX2" fmla="*/ 3943350 w 3943350"/>
                            <a:gd name="connsiteY2" fmla="*/ 1943100 h 1943100"/>
                            <a:gd name="connsiteX3" fmla="*/ 0 w 3943350"/>
                            <a:gd name="connsiteY3" fmla="*/ 1924050 h 1943100"/>
                            <a:gd name="connsiteX4" fmla="*/ 561975 w 3943350"/>
                            <a:gd name="connsiteY4" fmla="*/ 0 h 1943100"/>
                            <a:gd name="connsiteX0" fmla="*/ 1028700 w 3943350"/>
                            <a:gd name="connsiteY0" fmla="*/ 9525 h 1943100"/>
                            <a:gd name="connsiteX1" fmla="*/ 3943350 w 3943350"/>
                            <a:gd name="connsiteY1" fmla="*/ 0 h 1943100"/>
                            <a:gd name="connsiteX2" fmla="*/ 3943350 w 3943350"/>
                            <a:gd name="connsiteY2" fmla="*/ 1943100 h 1943100"/>
                            <a:gd name="connsiteX3" fmla="*/ 0 w 3943350"/>
                            <a:gd name="connsiteY3" fmla="*/ 1924050 h 1943100"/>
                            <a:gd name="connsiteX4" fmla="*/ 1028700 w 3943350"/>
                            <a:gd name="connsiteY4" fmla="*/ 9525 h 1943100"/>
                            <a:gd name="connsiteX0" fmla="*/ 5152 w 3943350"/>
                            <a:gd name="connsiteY0" fmla="*/ 0 h 1952625"/>
                            <a:gd name="connsiteX1" fmla="*/ 3943350 w 3943350"/>
                            <a:gd name="connsiteY1" fmla="*/ 9525 h 1952625"/>
                            <a:gd name="connsiteX2" fmla="*/ 3943350 w 3943350"/>
                            <a:gd name="connsiteY2" fmla="*/ 1952625 h 1952625"/>
                            <a:gd name="connsiteX3" fmla="*/ 0 w 3943350"/>
                            <a:gd name="connsiteY3" fmla="*/ 1933575 h 1952625"/>
                            <a:gd name="connsiteX4" fmla="*/ 5152 w 3943350"/>
                            <a:gd name="connsiteY4" fmla="*/ 0 h 1952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43350" h="1952625">
                              <a:moveTo>
                                <a:pt x="5152" y="0"/>
                              </a:moveTo>
                              <a:lnTo>
                                <a:pt x="3943350" y="9525"/>
                              </a:lnTo>
                              <a:lnTo>
                                <a:pt x="3943350" y="1952625"/>
                              </a:lnTo>
                              <a:lnTo>
                                <a:pt x="0" y="1933575"/>
                              </a:lnTo>
                              <a:cubicBezTo>
                                <a:pt x="1717" y="1289050"/>
                                <a:pt x="3435" y="644525"/>
                                <a:pt x="5152" y="0"/>
                              </a:cubicBezTo>
                              <a:close/>
                            </a:path>
                          </a:pathLst>
                        </a:custGeom>
                        <a:noFill/>
                        <a:ln w="6350">
                          <a:noFill/>
                        </a:ln>
                        <a:effectLst/>
                      </wps:spPr>
                      <wps:txbx>
                        <w:txbxContent>
                          <w:p w14:paraId="2B56F7FD" w14:textId="79824B23" w:rsidR="0054407E" w:rsidRPr="00183944" w:rsidRDefault="00431271" w:rsidP="00431271">
                            <w:pPr>
                              <w:snapToGrid w:val="0"/>
                              <w:spacing w:afterLines="20" w:after="48" w:line="240" w:lineRule="exact"/>
                              <w:ind w:left="200" w:hangingChars="100" w:hanging="200"/>
                              <w:rPr>
                                <w:rFonts w:ascii="メイリオ" w:eastAsia="メイリオ" w:hAnsi="メイリオ"/>
                                <w:sz w:val="20"/>
                                <w:szCs w:val="21"/>
                              </w:rPr>
                            </w:pPr>
                            <w:r w:rsidRPr="00183944">
                              <w:rPr>
                                <w:rFonts w:ascii="メイリオ" w:eastAsia="メイリオ" w:hAnsi="メイリオ" w:hint="eastAsia"/>
                                <w:sz w:val="20"/>
                                <w:szCs w:val="21"/>
                              </w:rPr>
                              <w:t>・今後の</w:t>
                            </w:r>
                            <w:r w:rsidRPr="00183944">
                              <w:rPr>
                                <w:rFonts w:ascii="メイリオ" w:eastAsia="メイリオ" w:hAnsi="メイリオ" w:hint="eastAsia"/>
                                <w:b/>
                                <w:bCs/>
                                <w:sz w:val="20"/>
                                <w:szCs w:val="21"/>
                                <w:u w:val="single"/>
                              </w:rPr>
                              <w:t>社会変容（デジタル化・スマート化等）を意識しながら、取組を進めていく</w:t>
                            </w:r>
                            <w:r w:rsidR="0054407E" w:rsidRPr="00183944">
                              <w:rPr>
                                <w:rFonts w:ascii="メイリオ" w:eastAsia="メイリオ" w:hAnsi="メイリオ" w:hint="eastAsia"/>
                                <w:sz w:val="20"/>
                                <w:szCs w:val="21"/>
                              </w:rPr>
                              <w:t>。</w:t>
                            </w:r>
                          </w:p>
                          <w:p w14:paraId="18D82244" w14:textId="63DC3348" w:rsidR="00431271" w:rsidRPr="00183944" w:rsidRDefault="00431271" w:rsidP="00431271">
                            <w:pPr>
                              <w:snapToGrid w:val="0"/>
                              <w:spacing w:afterLines="20" w:after="48" w:line="240" w:lineRule="exact"/>
                              <w:ind w:left="200" w:hangingChars="100" w:hanging="200"/>
                              <w:rPr>
                                <w:rFonts w:ascii="メイリオ" w:eastAsia="メイリオ" w:hAnsi="メイリオ"/>
                                <w:sz w:val="20"/>
                                <w:szCs w:val="21"/>
                              </w:rPr>
                            </w:pPr>
                            <w:r w:rsidRPr="00183944">
                              <w:rPr>
                                <w:rFonts w:ascii="メイリオ" w:eastAsia="メイリオ" w:hAnsi="メイリオ" w:hint="eastAsia"/>
                                <w:sz w:val="20"/>
                                <w:szCs w:val="21"/>
                              </w:rPr>
                              <w:t>・今後見込まれる医療・介護ニーズの増大・多様化を見据え、</w:t>
                            </w:r>
                            <w:r w:rsidRPr="00183944">
                              <w:rPr>
                                <w:rFonts w:ascii="メイリオ" w:eastAsia="メイリオ" w:hAnsi="メイリオ" w:hint="eastAsia"/>
                                <w:b/>
                                <w:bCs/>
                                <w:sz w:val="20"/>
                                <w:szCs w:val="21"/>
                                <w:u w:val="single"/>
                              </w:rPr>
                              <w:t>予防的な視点を重視し、民間企業等も含めた地域の多様な主体による、誰一人取り残さない包括的な支援体制づくり</w:t>
                            </w:r>
                            <w:r w:rsidRPr="00183944">
                              <w:rPr>
                                <w:rFonts w:ascii="メイリオ" w:eastAsia="メイリオ" w:hAnsi="メイリオ" w:hint="eastAsia"/>
                                <w:sz w:val="20"/>
                                <w:szCs w:val="21"/>
                              </w:rPr>
                              <w:t>を進める。</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A42DCEC" id="テキスト ボックス 318" o:spid="_x0000_s1238" style="position:absolute;margin-left:260.4pt;margin-top:7.3pt;width:208pt;height:99.3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coordsize="3943350,1952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" adj="-11796480,,5400" path="m5152,l3943350,9525r,1943100l,1933575c1717,1289050,3435,644525,5152,xe" filled="f" stroked="f" strokeweight=".5pt">
                <v:stroke joinstyle="miter"/>
                <v:formulas/>
                <v:path arrowok="t" o:connecttype="custom" o:connectlocs="3451,0;2641600,6154;2641600,1261534;0,1249226;3451,0" o:connectangles="0,0,0,0,0" textboxrect="0,0,3943350,1952625"/>
                <v:textbox>
                  <w:txbxContent>
                    <w:p w14:paraId="2B56F7FD" w14:textId="79824B23" w:rsidR="0054407E" w:rsidRPr="00183944" w:rsidRDefault="00431271" w:rsidP="00431271">
                      <w:pPr>
                        <w:snapToGrid w:val="0"/>
                        <w:spacing w:afterLines="20" w:after="48" w:line="240" w:lineRule="exact"/>
                        <w:ind w:left="200" w:hangingChars="100" w:hanging="200"/>
                        <w:rPr>
                          <w:rFonts w:ascii="メイリオ" w:eastAsia="メイリオ" w:hAnsi="メイリオ"/>
                          <w:sz w:val="20"/>
                          <w:szCs w:val="21"/>
                        </w:rPr>
                      </w:pPr>
                      <w:r w:rsidRPr="00183944">
                        <w:rPr>
                          <w:rFonts w:ascii="メイリオ" w:eastAsia="メイリオ" w:hAnsi="メイリオ" w:hint="eastAsia"/>
                          <w:sz w:val="20"/>
                          <w:szCs w:val="21"/>
                        </w:rPr>
                        <w:t>・今後の</w:t>
                      </w:r>
                      <w:r w:rsidRPr="00183944">
                        <w:rPr>
                          <w:rFonts w:ascii="メイリオ" w:eastAsia="メイリオ" w:hAnsi="メイリオ" w:hint="eastAsia"/>
                          <w:b/>
                          <w:bCs/>
                          <w:sz w:val="20"/>
                          <w:szCs w:val="21"/>
                          <w:u w:val="single"/>
                        </w:rPr>
                        <w:t>社会変容（デジタル化・スマート化等）を意識しながら、取組を進めていく</w:t>
                      </w:r>
                      <w:r w:rsidR="0054407E" w:rsidRPr="00183944">
                        <w:rPr>
                          <w:rFonts w:ascii="メイリオ" w:eastAsia="メイリオ" w:hAnsi="メイリオ" w:hint="eastAsia"/>
                          <w:sz w:val="20"/>
                          <w:szCs w:val="21"/>
                        </w:rPr>
                        <w:t>。</w:t>
                      </w:r>
                    </w:p>
                    <w:p w14:paraId="18D82244" w14:textId="63DC3348" w:rsidR="00431271" w:rsidRPr="00183944" w:rsidRDefault="00431271" w:rsidP="00431271">
                      <w:pPr>
                        <w:snapToGrid w:val="0"/>
                        <w:spacing w:afterLines="20" w:after="48" w:line="240" w:lineRule="exact"/>
                        <w:ind w:left="200" w:hangingChars="100" w:hanging="200"/>
                        <w:rPr>
                          <w:rFonts w:ascii="メイリオ" w:eastAsia="メイリオ" w:hAnsi="メイリオ"/>
                          <w:sz w:val="20"/>
                          <w:szCs w:val="21"/>
                        </w:rPr>
                      </w:pPr>
                      <w:r w:rsidRPr="00183944">
                        <w:rPr>
                          <w:rFonts w:ascii="メイリオ" w:eastAsia="メイリオ" w:hAnsi="メイリオ" w:hint="eastAsia"/>
                          <w:sz w:val="20"/>
                          <w:szCs w:val="21"/>
                        </w:rPr>
                        <w:t>・今後見込まれる医療・介護ニーズの増大・多様化を見据え、</w:t>
                      </w:r>
                      <w:r w:rsidRPr="00183944">
                        <w:rPr>
                          <w:rFonts w:ascii="メイリオ" w:eastAsia="メイリオ" w:hAnsi="メイリオ" w:hint="eastAsia"/>
                          <w:b/>
                          <w:bCs/>
                          <w:sz w:val="20"/>
                          <w:szCs w:val="21"/>
                          <w:u w:val="single"/>
                        </w:rPr>
                        <w:t>予防的な視点を重視し、民間企業等も含めた地域の多様な主体による、誰一人取り残さない包括的な支援体制づくり</w:t>
                      </w:r>
                      <w:r w:rsidRPr="00183944">
                        <w:rPr>
                          <w:rFonts w:ascii="メイリオ" w:eastAsia="メイリオ" w:hAnsi="メイリオ" w:hint="eastAsia"/>
                          <w:sz w:val="20"/>
                          <w:szCs w:val="21"/>
                        </w:rPr>
                        <w:t>を進める。</w:t>
                      </w:r>
                    </w:p>
                  </w:txbxContent>
                </v:textbox>
              </v:shape>
            </w:pict>
          </mc:Fallback>
        </mc:AlternateContent>
      </w:r>
    </w:p>
    <w:p w14:paraId="5CF588FA" w14:textId="475AF106" w:rsidR="00CA7B3A" w:rsidRPr="00767986" w:rsidRDefault="00CA7B3A" w:rsidP="00CA7B3A">
      <w:pPr>
        <w:widowControl/>
        <w:jc w:val="left"/>
        <w:rPr>
          <w:rFonts w:hAnsi="HG丸ｺﾞｼｯｸM-PRO"/>
          <w:sz w:val="22"/>
          <w:szCs w:val="21"/>
        </w:rPr>
      </w:pPr>
    </w:p>
    <w:p w14:paraId="5294C339" w14:textId="1A2763F2" w:rsidR="00CA7B3A" w:rsidRPr="00767986" w:rsidRDefault="00431271" w:rsidP="00CA7B3A">
      <w:pPr>
        <w:widowControl/>
        <w:jc w:val="left"/>
        <w:rPr>
          <w:rFonts w:hAnsi="HG丸ｺﾞｼｯｸM-PRO"/>
          <w:sz w:val="22"/>
          <w:szCs w:val="21"/>
        </w:rPr>
      </w:pPr>
      <w:r w:rsidRPr="00767986">
        <w:rPr>
          <w:rFonts w:hAnsi="HG丸ｺﾞｼｯｸM-PRO"/>
          <w:noProof/>
          <w:sz w:val="22"/>
          <w:szCs w:val="21"/>
        </w:rPr>
        <mc:AlternateContent>
          <mc:Choice Requires="wps">
            <w:drawing>
              <wp:anchor distT="0" distB="0" distL="114300" distR="114300" simplePos="0" relativeHeight="251693056" behindDoc="0" locked="0" layoutInCell="1" allowOverlap="1" wp14:anchorId="7A7DB601" wp14:editId="0EB431B3">
                <wp:simplePos x="0" y="0"/>
                <wp:positionH relativeFrom="margin">
                  <wp:posOffset>2147570</wp:posOffset>
                </wp:positionH>
                <wp:positionV relativeFrom="paragraph">
                  <wp:posOffset>80010</wp:posOffset>
                </wp:positionV>
                <wp:extent cx="1400175" cy="419100"/>
                <wp:effectExtent l="0" t="0" r="0" b="0"/>
                <wp:wrapNone/>
                <wp:docPr id="357" name="テキスト ボックス 357"/>
                <wp:cNvGraphicFramePr/>
                <a:graphic xmlns:a="http://schemas.openxmlformats.org/drawingml/2006/main">
                  <a:graphicData uri="http://schemas.microsoft.com/office/word/2010/wordprocessingShape">
                    <wps:wsp>
                      <wps:cNvSpPr txBox="1"/>
                      <wps:spPr>
                        <a:xfrm>
                          <a:off x="0" y="0"/>
                          <a:ext cx="1400175" cy="419100"/>
                        </a:xfrm>
                        <a:prstGeom prst="rect">
                          <a:avLst/>
                        </a:prstGeom>
                        <a:noFill/>
                        <a:ln w="6350">
                          <a:noFill/>
                        </a:ln>
                        <a:effectLst/>
                      </wps:spPr>
                      <wps:txbx>
                        <w:txbxContent>
                          <w:p w14:paraId="534A292A" w14:textId="77777777" w:rsidR="0054407E" w:rsidRDefault="0054407E" w:rsidP="00CA7B3A">
                            <w:pPr>
                              <w:spacing w:line="240" w:lineRule="exact"/>
                              <w:jc w:val="center"/>
                              <w:rPr>
                                <w:rFonts w:ascii="HGS創英角ｺﾞｼｯｸUB" w:eastAsia="HGS創英角ｺﾞｼｯｸUB" w:hAnsi="HGS創英角ｺﾞｼｯｸUB"/>
                              </w:rPr>
                            </w:pPr>
                            <w:r w:rsidRPr="00771F35">
                              <w:rPr>
                                <w:rFonts w:ascii="HGS創英角ｺﾞｼｯｸUB" w:eastAsia="HGS創英角ｺﾞｼｯｸUB" w:hAnsi="HGS創英角ｺﾞｼｯｸUB" w:hint="eastAsia"/>
                              </w:rPr>
                              <w:t>第</w:t>
                            </w:r>
                            <w:r>
                              <w:rPr>
                                <w:rFonts w:ascii="HGS創英角ｺﾞｼｯｸUB" w:eastAsia="HGS創英角ｺﾞｼｯｸUB" w:hAnsi="HGS創英角ｺﾞｼｯｸUB" w:hint="eastAsia"/>
                              </w:rPr>
                              <w:t>３</w:t>
                            </w:r>
                            <w:r w:rsidRPr="00771F35">
                              <w:rPr>
                                <w:rFonts w:ascii="HGS創英角ｺﾞｼｯｸUB" w:eastAsia="HGS創英角ｺﾞｼｯｸUB" w:hAnsi="HGS創英角ｺﾞｼｯｸUB" w:hint="eastAsia"/>
                              </w:rPr>
                              <w:t>段階</w:t>
                            </w:r>
                          </w:p>
                          <w:p w14:paraId="5F1A193B" w14:textId="77777777" w:rsidR="0054407E" w:rsidRPr="00771F35" w:rsidRDefault="0054407E" w:rsidP="00CA7B3A">
                            <w:pPr>
                              <w:spacing w:line="240" w:lineRule="exact"/>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w:t>
                            </w:r>
                            <w:r>
                              <w:rPr>
                                <w:rFonts w:ascii="HGS創英角ｺﾞｼｯｸUB" w:eastAsia="HGS創英角ｺﾞｼｯｸUB" w:hAnsi="HGS創英角ｺﾞｼｯｸUB"/>
                              </w:rPr>
                              <w:t>システム</w:t>
                            </w:r>
                            <w:r>
                              <w:rPr>
                                <w:rFonts w:ascii="HGS創英角ｺﾞｼｯｸUB" w:eastAsia="HGS創英角ｺﾞｼｯｸUB" w:hAnsi="HGS創英角ｺﾞｼｯｸUB" w:hint="eastAsia"/>
                              </w:rPr>
                              <w:t>進化</w:t>
                            </w:r>
                            <w:r>
                              <w:rPr>
                                <w:rFonts w:ascii="HGS創英角ｺﾞｼｯｸUB" w:eastAsia="HGS創英角ｺﾞｼｯｸUB" w:hAnsi="HGS創英角ｺﾞｼｯｸUB"/>
                              </w:rPr>
                              <w:t>期）</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A7DB601" id="テキスト ボックス 357" o:spid="_x0000_s1239" type="#_x0000_t202" style="position:absolute;margin-left:169.1pt;margin-top:6.3pt;width:110.25pt;height:33pt;z-index:2516930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" filled="f" stroked="f" strokeweight=".5pt">
                <v:textbox>
                  <w:txbxContent>
                    <w:p w14:paraId="534A292A" w14:textId="77777777" w:rsidR="0054407E" w:rsidRDefault="0054407E" w:rsidP="00CA7B3A">
                      <w:pPr>
                        <w:spacing w:line="240" w:lineRule="exact"/>
                        <w:jc w:val="center"/>
                        <w:rPr>
                          <w:rFonts w:ascii="HGS創英角ｺﾞｼｯｸUB" w:eastAsia="HGS創英角ｺﾞｼｯｸUB" w:hAnsi="HGS創英角ｺﾞｼｯｸUB"/>
                        </w:rPr>
                      </w:pPr>
                      <w:r w:rsidRPr="00771F35">
                        <w:rPr>
                          <w:rFonts w:ascii="HGS創英角ｺﾞｼｯｸUB" w:eastAsia="HGS創英角ｺﾞｼｯｸUB" w:hAnsi="HGS創英角ｺﾞｼｯｸUB" w:hint="eastAsia"/>
                        </w:rPr>
                        <w:t>第</w:t>
                      </w:r>
                      <w:r>
                        <w:rPr>
                          <w:rFonts w:ascii="HGS創英角ｺﾞｼｯｸUB" w:eastAsia="HGS創英角ｺﾞｼｯｸUB" w:hAnsi="HGS創英角ｺﾞｼｯｸUB" w:hint="eastAsia"/>
                        </w:rPr>
                        <w:t>３</w:t>
                      </w:r>
                      <w:r w:rsidRPr="00771F35">
                        <w:rPr>
                          <w:rFonts w:ascii="HGS創英角ｺﾞｼｯｸUB" w:eastAsia="HGS創英角ｺﾞｼｯｸUB" w:hAnsi="HGS創英角ｺﾞｼｯｸUB" w:hint="eastAsia"/>
                        </w:rPr>
                        <w:t>段階</w:t>
                      </w:r>
                    </w:p>
                    <w:p w14:paraId="5F1A193B" w14:textId="77777777" w:rsidR="0054407E" w:rsidRPr="00771F35" w:rsidRDefault="0054407E" w:rsidP="00CA7B3A">
                      <w:pPr>
                        <w:spacing w:line="240" w:lineRule="exact"/>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w:t>
                      </w:r>
                      <w:r>
                        <w:rPr>
                          <w:rFonts w:ascii="HGS創英角ｺﾞｼｯｸUB" w:eastAsia="HGS創英角ｺﾞｼｯｸUB" w:hAnsi="HGS創英角ｺﾞｼｯｸUB"/>
                        </w:rPr>
                        <w:t>システム</w:t>
                      </w:r>
                      <w:r>
                        <w:rPr>
                          <w:rFonts w:ascii="HGS創英角ｺﾞｼｯｸUB" w:eastAsia="HGS創英角ｺﾞｼｯｸUB" w:hAnsi="HGS創英角ｺﾞｼｯｸUB" w:hint="eastAsia"/>
                        </w:rPr>
                        <w:t>進化</w:t>
                      </w:r>
                      <w:r>
                        <w:rPr>
                          <w:rFonts w:ascii="HGS創英角ｺﾞｼｯｸUB" w:eastAsia="HGS創英角ｺﾞｼｯｸUB" w:hAnsi="HGS創英角ｺﾞｼｯｸUB"/>
                        </w:rPr>
                        <w:t>期）</w:t>
                      </w:r>
                    </w:p>
                  </w:txbxContent>
                </v:textbox>
                <w10:wrap anchorx="margin"/>
              </v:shape>
            </w:pict>
          </mc:Fallback>
        </mc:AlternateContent>
      </w:r>
      <w:r w:rsidRPr="00933197">
        <w:rPr>
          <w:rFonts w:hAnsi="HG丸ｺﾞｼｯｸM-PRO"/>
          <w:noProof/>
          <w:sz w:val="22"/>
          <w:szCs w:val="21"/>
        </w:rPr>
        <mc:AlternateContent>
          <mc:Choice Requires="wpg">
            <w:drawing>
              <wp:anchor distT="0" distB="0" distL="114300" distR="114300" simplePos="0" relativeHeight="252000256" behindDoc="0" locked="0" layoutInCell="1" allowOverlap="1" wp14:anchorId="2AAD09A2" wp14:editId="13A59C72">
                <wp:simplePos x="0" y="0"/>
                <wp:positionH relativeFrom="column">
                  <wp:posOffset>929005</wp:posOffset>
                </wp:positionH>
                <wp:positionV relativeFrom="paragraph">
                  <wp:posOffset>104775</wp:posOffset>
                </wp:positionV>
                <wp:extent cx="724535" cy="900430"/>
                <wp:effectExtent l="0" t="19050" r="0" b="13970"/>
                <wp:wrapNone/>
                <wp:docPr id="548719206" name="グループ化 548719206"/>
                <wp:cNvGraphicFramePr/>
                <a:graphic xmlns:a="http://schemas.openxmlformats.org/drawingml/2006/main">
                  <a:graphicData uri="http://schemas.microsoft.com/office/word/2010/wordprocessingGroup">
                    <wpg:wgp>
                      <wpg:cNvGrpSpPr/>
                      <wpg:grpSpPr>
                        <a:xfrm>
                          <a:off x="0" y="0"/>
                          <a:ext cx="724535" cy="900430"/>
                          <a:chOff x="245584" y="279464"/>
                          <a:chExt cx="725343" cy="901016"/>
                        </a:xfrm>
                      </wpg:grpSpPr>
                      <wpg:grpSp>
                        <wpg:cNvPr id="1508232159" name="グループ化 1508232159"/>
                        <wpg:cNvGrpSpPr/>
                        <wpg:grpSpPr>
                          <a:xfrm>
                            <a:off x="311179" y="279464"/>
                            <a:ext cx="612389" cy="901016"/>
                            <a:chOff x="1244629" y="1527380"/>
                            <a:chExt cx="612389" cy="901495"/>
                          </a:xfrm>
                        </wpg:grpSpPr>
                        <wps:wsp>
                          <wps:cNvPr id="1410825389" name="台形 1410825389"/>
                          <wps:cNvSpPr/>
                          <wps:spPr>
                            <a:xfrm>
                              <a:off x="1400175" y="2333625"/>
                              <a:ext cx="314325" cy="95250"/>
                            </a:xfrm>
                            <a:prstGeom prst="trapezoid">
                              <a:avLst/>
                            </a:prstGeom>
                            <a:solidFill>
                              <a:srgbClr val="ECA6C5"/>
                            </a:solidFill>
                            <a:ln w="1905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25407341" name="正方形/長方形 825407341"/>
                          <wps:cNvSpPr/>
                          <wps:spPr>
                            <a:xfrm>
                              <a:off x="1533525" y="1895475"/>
                              <a:ext cx="45719" cy="447675"/>
                            </a:xfrm>
                            <a:prstGeom prst="rect">
                              <a:avLst/>
                            </a:prstGeom>
                            <a:solidFill>
                              <a:sysClr val="window" lastClr="FFFFFF">
                                <a:lumMod val="75000"/>
                              </a:sysClr>
                            </a:solidFill>
                            <a:ln w="1905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36471224" name="円/楕円 365"/>
                          <wps:cNvSpPr/>
                          <wps:spPr>
                            <a:xfrm>
                              <a:off x="1244629" y="1527380"/>
                              <a:ext cx="612389" cy="612436"/>
                            </a:xfrm>
                            <a:prstGeom prst="ellipse">
                              <a:avLst/>
                            </a:prstGeom>
                            <a:solidFill>
                              <a:sysClr val="window" lastClr="FFFFFF"/>
                            </a:solidFill>
                            <a:ln w="38100" cap="flat" cmpd="dbl"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1623450449" name="テキスト ボックス 1623450449"/>
                        <wps:cNvSpPr txBox="1"/>
                        <wps:spPr>
                          <a:xfrm>
                            <a:off x="245584" y="370423"/>
                            <a:ext cx="725343" cy="471066"/>
                          </a:xfrm>
                          <a:prstGeom prst="rect">
                            <a:avLst/>
                          </a:prstGeom>
                          <a:noFill/>
                          <a:ln w="6350">
                            <a:noFill/>
                          </a:ln>
                          <a:effectLst/>
                        </wps:spPr>
                        <wps:txbx>
                          <w:txbxContent>
                            <w:p w14:paraId="4B34A124" w14:textId="3FF62B58" w:rsidR="00431271" w:rsidRPr="00431271" w:rsidRDefault="00431271" w:rsidP="00431271">
                              <w:pPr>
                                <w:snapToGrid w:val="0"/>
                                <w:spacing w:line="180" w:lineRule="exact"/>
                                <w:jc w:val="center"/>
                                <w:rPr>
                                  <w:rFonts w:ascii="HGｺﾞｼｯｸM" w:eastAsia="HGｺﾞｼｯｸM"/>
                                  <w:sz w:val="18"/>
                                  <w:szCs w:val="20"/>
                                </w:rPr>
                              </w:pPr>
                              <w:r>
                                <w:rPr>
                                  <w:rFonts w:ascii="HGｺﾞｼｯｸM" w:eastAsia="HGｺﾞｼｯｸM" w:hint="eastAsia"/>
                                  <w:sz w:val="18"/>
                                  <w:szCs w:val="20"/>
                                </w:rPr>
                                <w:t>令和７</w:t>
                              </w:r>
                              <w:r w:rsidRPr="00431271">
                                <w:rPr>
                                  <w:rFonts w:ascii="HGｺﾞｼｯｸM" w:eastAsia="HGｺﾞｼｯｸM"/>
                                  <w:sz w:val="18"/>
                                  <w:szCs w:val="20"/>
                                </w:rPr>
                                <w:br/>
                              </w:r>
                              <w:r w:rsidRPr="00431271">
                                <w:rPr>
                                  <w:rFonts w:ascii="HGｺﾞｼｯｸM" w:eastAsia="HGｺﾞｼｯｸM" w:hint="eastAsia"/>
                                  <w:sz w:val="18"/>
                                  <w:szCs w:val="20"/>
                                </w:rPr>
                                <w:t>（20</w:t>
                              </w:r>
                              <w:r>
                                <w:rPr>
                                  <w:rFonts w:ascii="HGｺﾞｼｯｸM" w:eastAsia="HGｺﾞｼｯｸM"/>
                                  <w:sz w:val="18"/>
                                  <w:szCs w:val="20"/>
                                </w:rPr>
                                <w:t>25</w:t>
                              </w:r>
                              <w:r w:rsidRPr="00431271">
                                <w:rPr>
                                  <w:rFonts w:ascii="HGｺﾞｼｯｸM" w:eastAsia="HGｺﾞｼｯｸM" w:hint="eastAsia"/>
                                  <w:sz w:val="18"/>
                                  <w:szCs w:val="20"/>
                                </w:rPr>
                                <w:t>）</w:t>
                              </w:r>
                              <w:r w:rsidRPr="00431271">
                                <w:rPr>
                                  <w:rFonts w:ascii="HGｺﾞｼｯｸM" w:eastAsia="HGｺﾞｼｯｸM"/>
                                  <w:sz w:val="18"/>
                                  <w:szCs w:val="20"/>
                                </w:rPr>
                                <w:br/>
                              </w:r>
                              <w:r w:rsidRPr="00431271">
                                <w:rPr>
                                  <w:rFonts w:ascii="HGｺﾞｼｯｸM" w:eastAsia="HGｺﾞｼｯｸM" w:hint="eastAsia"/>
                                  <w:sz w:val="18"/>
                                  <w:szCs w:val="20"/>
                                </w:rPr>
                                <w:t>年度まで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AAD09A2" id="グループ化 548719206" o:spid="_x0000_s1240" style="position:absolute;margin-left:73.15pt;margin-top:8.25pt;width:57.05pt;height:70.9pt;z-index:252000256;mso-width-relative:margin;mso-height-relative:margin" coordorigin="2455,2794" coordsize="7253,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">
                <v:group id="グループ化 1508232159" o:spid="_x0000_s1241" style="position:absolute;left:3111;top:2794;width:6124;height:9010" coordorigin="12446,15273" coordsize="6123,9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">
                  <v:shape id="台形 1410825389" o:spid="_x0000_s1242" style="position:absolute;left:14001;top:23336;width:3144;height:952;visibility:visible;mso-wrap-style:square;v-text-anchor:middle" coordsize="31432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" path="m,95250l23813,,290513,r23812,95250l,95250xe" fillcolor="#eca6c5" strokecolor="#7f7f7f" strokeweight="1.5pt">
                    <v:path arrowok="t" o:connecttype="custom" o:connectlocs="0,95250;23813,0;290513,0;314325,95250;0,95250" o:connectangles="0,0,0,0,0"/>
                  </v:shape>
                  <v:rect id="正方形/長方形 825407341" o:spid="_x0000_s1243" style="position:absolute;left:15335;top:18954;width:457;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" fillcolor="#bfbfbf" strokecolor="#7f7f7f" strokeweight="1.5pt"/>
                  <v:oval id="円/楕円 365" o:spid="_x0000_s1244" style="position:absolute;left:12446;top:15273;width:6124;height:6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" fillcolor="window" strokecolor="#7f7f7f" strokeweight="3pt">
                    <v:stroke linestyle="thinThin"/>
                  </v:oval>
                </v:group>
                <v:shape id="テキスト ボックス 1623450449" o:spid="_x0000_s1245" type="#_x0000_t202" style="position:absolute;left:2455;top:3704;width:7254;height:4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" filled="f" stroked="f" strokeweight=".5pt">
                  <v:textbox>
                    <w:txbxContent>
                      <w:p w14:paraId="4B34A124" w14:textId="3FF62B58" w:rsidR="00431271" w:rsidRPr="00431271" w:rsidRDefault="00431271" w:rsidP="00431271">
                        <w:pPr>
                          <w:snapToGrid w:val="0"/>
                          <w:spacing w:line="180" w:lineRule="exact"/>
                          <w:jc w:val="center"/>
                          <w:rPr>
                            <w:rFonts w:ascii="HGｺﾞｼｯｸM" w:eastAsia="HGｺﾞｼｯｸM"/>
                            <w:sz w:val="18"/>
                            <w:szCs w:val="20"/>
                          </w:rPr>
                        </w:pPr>
                        <w:r>
                          <w:rPr>
                            <w:rFonts w:ascii="HGｺﾞｼｯｸM" w:eastAsia="HGｺﾞｼｯｸM" w:hint="eastAsia"/>
                            <w:sz w:val="18"/>
                            <w:szCs w:val="20"/>
                          </w:rPr>
                          <w:t>令和７</w:t>
                        </w:r>
                        <w:r w:rsidRPr="00431271">
                          <w:rPr>
                            <w:rFonts w:ascii="HGｺﾞｼｯｸM" w:eastAsia="HGｺﾞｼｯｸM"/>
                            <w:sz w:val="18"/>
                            <w:szCs w:val="20"/>
                          </w:rPr>
                          <w:br/>
                        </w:r>
                        <w:r w:rsidRPr="00431271">
                          <w:rPr>
                            <w:rFonts w:ascii="HGｺﾞｼｯｸM" w:eastAsia="HGｺﾞｼｯｸM" w:hint="eastAsia"/>
                            <w:sz w:val="18"/>
                            <w:szCs w:val="20"/>
                          </w:rPr>
                          <w:t>（20</w:t>
                        </w:r>
                        <w:r>
                          <w:rPr>
                            <w:rFonts w:ascii="HGｺﾞｼｯｸM" w:eastAsia="HGｺﾞｼｯｸM"/>
                            <w:sz w:val="18"/>
                            <w:szCs w:val="20"/>
                          </w:rPr>
                          <w:t>25</w:t>
                        </w:r>
                        <w:r w:rsidRPr="00431271">
                          <w:rPr>
                            <w:rFonts w:ascii="HGｺﾞｼｯｸM" w:eastAsia="HGｺﾞｼｯｸM" w:hint="eastAsia"/>
                            <w:sz w:val="18"/>
                            <w:szCs w:val="20"/>
                          </w:rPr>
                          <w:t>）</w:t>
                        </w:r>
                        <w:r w:rsidRPr="00431271">
                          <w:rPr>
                            <w:rFonts w:ascii="HGｺﾞｼｯｸM" w:eastAsia="HGｺﾞｼｯｸM"/>
                            <w:sz w:val="18"/>
                            <w:szCs w:val="20"/>
                          </w:rPr>
                          <w:br/>
                        </w:r>
                        <w:r w:rsidRPr="00431271">
                          <w:rPr>
                            <w:rFonts w:ascii="HGｺﾞｼｯｸM" w:eastAsia="HGｺﾞｼｯｸM" w:hint="eastAsia"/>
                            <w:sz w:val="18"/>
                            <w:szCs w:val="20"/>
                          </w:rPr>
                          <w:t>年度まで</w:t>
                        </w:r>
                      </w:p>
                    </w:txbxContent>
                  </v:textbox>
                </v:shape>
              </v:group>
            </w:pict>
          </mc:Fallback>
        </mc:AlternateContent>
      </w:r>
      <w:r w:rsidRPr="00933197">
        <w:rPr>
          <w:rFonts w:hAnsi="HG丸ｺﾞｼｯｸM-PRO"/>
          <w:noProof/>
          <w:sz w:val="22"/>
          <w:szCs w:val="21"/>
        </w:rPr>
        <mc:AlternateContent>
          <mc:Choice Requires="wpg">
            <w:drawing>
              <wp:anchor distT="0" distB="0" distL="114300" distR="114300" simplePos="0" relativeHeight="251697152" behindDoc="0" locked="0" layoutInCell="1" allowOverlap="1" wp14:anchorId="63FEB4DA" wp14:editId="536F744A">
                <wp:simplePos x="0" y="0"/>
                <wp:positionH relativeFrom="column">
                  <wp:posOffset>403860</wp:posOffset>
                </wp:positionH>
                <wp:positionV relativeFrom="paragraph">
                  <wp:posOffset>1316355</wp:posOffset>
                </wp:positionV>
                <wp:extent cx="724535" cy="900430"/>
                <wp:effectExtent l="0" t="19050" r="0" b="13970"/>
                <wp:wrapNone/>
                <wp:docPr id="361" name="グループ化 361"/>
                <wp:cNvGraphicFramePr/>
                <a:graphic xmlns:a="http://schemas.openxmlformats.org/drawingml/2006/main">
                  <a:graphicData uri="http://schemas.microsoft.com/office/word/2010/wordprocessingGroup">
                    <wpg:wgp>
                      <wpg:cNvGrpSpPr/>
                      <wpg:grpSpPr>
                        <a:xfrm>
                          <a:off x="0" y="0"/>
                          <a:ext cx="724535" cy="900430"/>
                          <a:chOff x="245584" y="279464"/>
                          <a:chExt cx="725343" cy="901016"/>
                        </a:xfrm>
                      </wpg:grpSpPr>
                      <wpg:grpSp>
                        <wpg:cNvPr id="362" name="グループ化 362"/>
                        <wpg:cNvGrpSpPr/>
                        <wpg:grpSpPr>
                          <a:xfrm>
                            <a:off x="311179" y="279464"/>
                            <a:ext cx="612389" cy="901016"/>
                            <a:chOff x="1244629" y="1527380"/>
                            <a:chExt cx="612389" cy="901495"/>
                          </a:xfrm>
                        </wpg:grpSpPr>
                        <wps:wsp>
                          <wps:cNvPr id="363" name="台形 363"/>
                          <wps:cNvSpPr/>
                          <wps:spPr>
                            <a:xfrm>
                              <a:off x="1400175" y="2333625"/>
                              <a:ext cx="314325" cy="95250"/>
                            </a:xfrm>
                            <a:prstGeom prst="trapezoid">
                              <a:avLst/>
                            </a:prstGeom>
                            <a:solidFill>
                              <a:srgbClr val="ECA6C5"/>
                            </a:solidFill>
                            <a:ln w="1905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4" name="正方形/長方形 364"/>
                          <wps:cNvSpPr/>
                          <wps:spPr>
                            <a:xfrm>
                              <a:off x="1533525" y="1895475"/>
                              <a:ext cx="45719" cy="447675"/>
                            </a:xfrm>
                            <a:prstGeom prst="rect">
                              <a:avLst/>
                            </a:prstGeom>
                            <a:solidFill>
                              <a:sysClr val="window" lastClr="FFFFFF">
                                <a:lumMod val="75000"/>
                              </a:sysClr>
                            </a:solidFill>
                            <a:ln w="19050" cap="flat" cmpd="sng"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65" name="円/楕円 365"/>
                          <wps:cNvSpPr/>
                          <wps:spPr>
                            <a:xfrm>
                              <a:off x="1244629" y="1527380"/>
                              <a:ext cx="612389" cy="612436"/>
                            </a:xfrm>
                            <a:prstGeom prst="ellipse">
                              <a:avLst/>
                            </a:prstGeom>
                            <a:solidFill>
                              <a:sysClr val="window" lastClr="FFFFFF"/>
                            </a:solidFill>
                            <a:ln w="38100" cap="flat" cmpd="dbl" algn="ctr">
                              <a:solidFill>
                                <a:sysClr val="windowText" lastClr="000000">
                                  <a:lumMod val="50000"/>
                                  <a:lumOff val="50000"/>
                                </a:sys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s:wsp>
                        <wps:cNvPr id="366" name="テキスト ボックス 366"/>
                        <wps:cNvSpPr txBox="1"/>
                        <wps:spPr>
                          <a:xfrm>
                            <a:off x="245584" y="370423"/>
                            <a:ext cx="725343" cy="471066"/>
                          </a:xfrm>
                          <a:prstGeom prst="rect">
                            <a:avLst/>
                          </a:prstGeom>
                          <a:noFill/>
                          <a:ln w="6350">
                            <a:noFill/>
                          </a:ln>
                          <a:effectLst/>
                        </wps:spPr>
                        <wps:txbx>
                          <w:txbxContent>
                            <w:p w14:paraId="21308CA6" w14:textId="075A5624" w:rsidR="0054407E" w:rsidRPr="00431271" w:rsidRDefault="0054407E" w:rsidP="00431271">
                              <w:pPr>
                                <w:snapToGrid w:val="0"/>
                                <w:spacing w:line="180" w:lineRule="exact"/>
                                <w:jc w:val="center"/>
                                <w:rPr>
                                  <w:rFonts w:ascii="HGｺﾞｼｯｸM" w:eastAsia="HGｺﾞｼｯｸM"/>
                                  <w:sz w:val="18"/>
                                  <w:szCs w:val="20"/>
                                </w:rPr>
                              </w:pPr>
                              <w:r w:rsidRPr="00431271">
                                <w:rPr>
                                  <w:rFonts w:ascii="HGｺﾞｼｯｸM" w:eastAsia="HGｺﾞｼｯｸM" w:hint="eastAsia"/>
                                  <w:sz w:val="18"/>
                                  <w:szCs w:val="20"/>
                                </w:rPr>
                                <w:t>平成29</w:t>
                              </w:r>
                              <w:r w:rsidR="00431271" w:rsidRPr="00431271">
                                <w:rPr>
                                  <w:rFonts w:ascii="HGｺﾞｼｯｸM" w:eastAsia="HGｺﾞｼｯｸM"/>
                                  <w:sz w:val="18"/>
                                  <w:szCs w:val="20"/>
                                </w:rPr>
                                <w:br/>
                              </w:r>
                              <w:r w:rsidRPr="00431271">
                                <w:rPr>
                                  <w:rFonts w:ascii="HGｺﾞｼｯｸM" w:eastAsia="HGｺﾞｼｯｸM" w:hint="eastAsia"/>
                                  <w:sz w:val="18"/>
                                  <w:szCs w:val="20"/>
                                </w:rPr>
                                <w:t>（2017）</w:t>
                              </w:r>
                              <w:r w:rsidR="00431271" w:rsidRPr="00431271">
                                <w:rPr>
                                  <w:rFonts w:ascii="HGｺﾞｼｯｸM" w:eastAsia="HGｺﾞｼｯｸM"/>
                                  <w:sz w:val="18"/>
                                  <w:szCs w:val="20"/>
                                </w:rPr>
                                <w:br/>
                              </w:r>
                              <w:r w:rsidRPr="00431271">
                                <w:rPr>
                                  <w:rFonts w:ascii="HGｺﾞｼｯｸM" w:eastAsia="HGｺﾞｼｯｸM" w:hint="eastAsia"/>
                                  <w:sz w:val="18"/>
                                  <w:szCs w:val="20"/>
                                </w:rPr>
                                <w:t>年度まで</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3FEB4DA" id="グループ化 361" o:spid="_x0000_s1246" style="position:absolute;margin-left:31.8pt;margin-top:103.65pt;width:57.05pt;height:70.9pt;z-index:251697152;mso-width-relative:margin;mso-height-relative:margin" coordorigin="2455,2794" coordsize="7253,90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">
                <v:group id="グループ化 362" o:spid="_x0000_s1247" style="position:absolute;left:3111;top:2794;width:6124;height:9010" coordorigin="12446,15273" coordsize="6123,90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">
                  <v:shape id="台形 363" o:spid="_x0000_s1248" style="position:absolute;left:14001;top:23336;width:3144;height:952;visibility:visible;mso-wrap-style:square;v-text-anchor:middle" coordsize="314325,952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" path="m,95250l23813,,290513,r23812,95250l,95250xe" fillcolor="#eca6c5" strokecolor="#7f7f7f" strokeweight="1.5pt">
                    <v:path arrowok="t" o:connecttype="custom" o:connectlocs="0,95250;23813,0;290513,0;314325,95250;0,95250" o:connectangles="0,0,0,0,0"/>
                  </v:shape>
                  <v:rect id="正方形/長方形 364" o:spid="_x0000_s1249" style="position:absolute;left:15335;top:18954;width:457;height:447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" fillcolor="#bfbfbf" strokecolor="#7f7f7f" strokeweight="1.5pt"/>
                  <v:oval id="円/楕円 365" o:spid="_x0000_s1250" style="position:absolute;left:12446;top:15273;width:6124;height:612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" fillcolor="window" strokecolor="#7f7f7f" strokeweight="3pt">
                    <v:stroke linestyle="thinThin"/>
                  </v:oval>
                </v:group>
                <v:shape id="テキスト ボックス 366" o:spid="_x0000_s1251" type="#_x0000_t202" style="position:absolute;left:2455;top:3704;width:7254;height:47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" filled="f" stroked="f" strokeweight=".5pt">
                  <v:textbox>
                    <w:txbxContent>
                      <w:p w14:paraId="21308CA6" w14:textId="075A5624" w:rsidR="0054407E" w:rsidRPr="00431271" w:rsidRDefault="0054407E" w:rsidP="00431271">
                        <w:pPr>
                          <w:snapToGrid w:val="0"/>
                          <w:spacing w:line="180" w:lineRule="exact"/>
                          <w:jc w:val="center"/>
                          <w:rPr>
                            <w:rFonts w:ascii="HGｺﾞｼｯｸM" w:eastAsia="HGｺﾞｼｯｸM"/>
                            <w:sz w:val="18"/>
                            <w:szCs w:val="20"/>
                          </w:rPr>
                        </w:pPr>
                        <w:r w:rsidRPr="00431271">
                          <w:rPr>
                            <w:rFonts w:ascii="HGｺﾞｼｯｸM" w:eastAsia="HGｺﾞｼｯｸM" w:hint="eastAsia"/>
                            <w:sz w:val="18"/>
                            <w:szCs w:val="20"/>
                          </w:rPr>
                          <w:t>平成29</w:t>
                        </w:r>
                        <w:r w:rsidR="00431271" w:rsidRPr="00431271">
                          <w:rPr>
                            <w:rFonts w:ascii="HGｺﾞｼｯｸM" w:eastAsia="HGｺﾞｼｯｸM"/>
                            <w:sz w:val="18"/>
                            <w:szCs w:val="20"/>
                          </w:rPr>
                          <w:br/>
                        </w:r>
                        <w:r w:rsidRPr="00431271">
                          <w:rPr>
                            <w:rFonts w:ascii="HGｺﾞｼｯｸM" w:eastAsia="HGｺﾞｼｯｸM" w:hint="eastAsia"/>
                            <w:sz w:val="18"/>
                            <w:szCs w:val="20"/>
                          </w:rPr>
                          <w:t>（2017）</w:t>
                        </w:r>
                        <w:r w:rsidR="00431271" w:rsidRPr="00431271">
                          <w:rPr>
                            <w:rFonts w:ascii="HGｺﾞｼｯｸM" w:eastAsia="HGｺﾞｼｯｸM"/>
                            <w:sz w:val="18"/>
                            <w:szCs w:val="20"/>
                          </w:rPr>
                          <w:br/>
                        </w:r>
                        <w:r w:rsidRPr="00431271">
                          <w:rPr>
                            <w:rFonts w:ascii="HGｺﾞｼｯｸM" w:eastAsia="HGｺﾞｼｯｸM" w:hint="eastAsia"/>
                            <w:sz w:val="18"/>
                            <w:szCs w:val="20"/>
                          </w:rPr>
                          <w:t>年度まで</w:t>
                        </w:r>
                      </w:p>
                    </w:txbxContent>
                  </v:textbox>
                </v:shape>
              </v:group>
            </w:pict>
          </mc:Fallback>
        </mc:AlternateContent>
      </w:r>
    </w:p>
    <w:p w14:paraId="30124AD5" w14:textId="101E9885" w:rsidR="00CA7B3A" w:rsidRPr="00767986" w:rsidRDefault="00CA7B3A" w:rsidP="00CA7B3A">
      <w:pPr>
        <w:widowControl/>
        <w:jc w:val="left"/>
        <w:rPr>
          <w:rFonts w:hAnsi="HG丸ｺﾞｼｯｸM-PRO"/>
          <w:sz w:val="22"/>
          <w:szCs w:val="21"/>
        </w:rPr>
      </w:pPr>
    </w:p>
    <w:p w14:paraId="48CDA126" w14:textId="522B0D3A" w:rsidR="00CA7B3A" w:rsidRPr="00767986" w:rsidRDefault="00CA7B3A" w:rsidP="00CA7B3A">
      <w:pPr>
        <w:widowControl/>
        <w:jc w:val="left"/>
        <w:rPr>
          <w:rFonts w:hAnsi="HG丸ｺﾞｼｯｸM-PRO"/>
          <w:sz w:val="22"/>
          <w:szCs w:val="21"/>
        </w:rPr>
      </w:pPr>
    </w:p>
    <w:p w14:paraId="13AC0B7E" w14:textId="77777777" w:rsidR="00CA7B3A" w:rsidRPr="00767986" w:rsidRDefault="00CA7B3A" w:rsidP="00CA7B3A">
      <w:pPr>
        <w:widowControl/>
        <w:jc w:val="left"/>
        <w:rPr>
          <w:rFonts w:hAnsi="HG丸ｺﾞｼｯｸM-PRO"/>
          <w:sz w:val="22"/>
          <w:szCs w:val="21"/>
        </w:rPr>
      </w:pPr>
    </w:p>
    <w:p w14:paraId="4A41AEB3" w14:textId="557ECD12" w:rsidR="00CA7B3A" w:rsidRPr="00767986" w:rsidRDefault="00CA7B3A" w:rsidP="00CA7B3A">
      <w:pPr>
        <w:widowControl/>
        <w:jc w:val="left"/>
        <w:rPr>
          <w:rFonts w:hAnsi="HG丸ｺﾞｼｯｸM-PRO"/>
          <w:sz w:val="22"/>
          <w:szCs w:val="21"/>
        </w:rPr>
      </w:pPr>
      <w:r w:rsidRPr="00767986">
        <w:rPr>
          <w:rFonts w:hAnsi="HG丸ｺﾞｼｯｸM-PRO" w:hint="eastAsia"/>
          <w:noProof/>
          <w:sz w:val="22"/>
          <w:szCs w:val="21"/>
        </w:rPr>
        <mc:AlternateContent>
          <mc:Choice Requires="wps">
            <w:drawing>
              <wp:anchor distT="0" distB="0" distL="114300" distR="114300" simplePos="0" relativeHeight="251499516" behindDoc="0" locked="0" layoutInCell="1" allowOverlap="1" wp14:anchorId="3A99DC51" wp14:editId="4C455459">
                <wp:simplePos x="0" y="0"/>
                <wp:positionH relativeFrom="margin">
                  <wp:posOffset>1692275</wp:posOffset>
                </wp:positionH>
                <wp:positionV relativeFrom="paragraph">
                  <wp:posOffset>13970</wp:posOffset>
                </wp:positionV>
                <wp:extent cx="3780000" cy="28575"/>
                <wp:effectExtent l="19050" t="19050" r="30480" b="28575"/>
                <wp:wrapNone/>
                <wp:docPr id="359" name="直線コネクタ 359"/>
                <wp:cNvGraphicFramePr/>
                <a:graphic xmlns:a="http://schemas.openxmlformats.org/drawingml/2006/main">
                  <a:graphicData uri="http://schemas.microsoft.com/office/word/2010/wordprocessingShape">
                    <wps:wsp>
                      <wps:cNvCnPr/>
                      <wps:spPr>
                        <a:xfrm flipV="1">
                          <a:off x="0" y="0"/>
                          <a:ext cx="3780000" cy="28575"/>
                        </a:xfrm>
                        <a:prstGeom prst="line">
                          <a:avLst/>
                        </a:prstGeom>
                        <a:noFill/>
                        <a:ln w="38100" cap="flat" cmpd="sng" algn="ctr">
                          <a:solidFill>
                            <a:schemeClr val="bg1">
                              <a:lumMod val="50000"/>
                            </a:scheme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60A9FCED" id="直線コネクタ 359" o:spid="_x0000_s1026" style="position:absolute;flip:y;z-index:2514995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 from="133.25pt,1.1pt" to="430.9pt,3.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" strokecolor="#7f7f7f [1612]" strokeweight="3pt">
                <v:stroke dashstyle="3 1"/>
                <w10:wrap anchorx="margin"/>
              </v:line>
            </w:pict>
          </mc:Fallback>
        </mc:AlternateContent>
      </w:r>
    </w:p>
    <w:p w14:paraId="54D7DF45" w14:textId="69AF6055" w:rsidR="00CA7B3A" w:rsidRPr="00767986" w:rsidRDefault="00431271" w:rsidP="00CA7B3A">
      <w:pPr>
        <w:widowControl/>
        <w:jc w:val="left"/>
        <w:rPr>
          <w:rFonts w:hAnsi="HG丸ｺﾞｼｯｸM-PRO"/>
          <w:sz w:val="22"/>
          <w:szCs w:val="21"/>
        </w:rPr>
      </w:pPr>
      <w:r w:rsidRPr="00767986">
        <w:rPr>
          <w:rFonts w:hAnsi="HG丸ｺﾞｼｯｸM-PRO"/>
          <w:noProof/>
          <w:sz w:val="22"/>
          <w:szCs w:val="21"/>
        </w:rPr>
        <mc:AlternateContent>
          <mc:Choice Requires="wps">
            <w:drawing>
              <wp:anchor distT="0" distB="0" distL="114300" distR="114300" simplePos="0" relativeHeight="251688960" behindDoc="0" locked="0" layoutInCell="1" allowOverlap="1" wp14:anchorId="24F90A88" wp14:editId="7C8D3FB4">
                <wp:simplePos x="0" y="0"/>
                <wp:positionH relativeFrom="margin">
                  <wp:posOffset>2638002</wp:posOffset>
                </wp:positionH>
                <wp:positionV relativeFrom="paragraph">
                  <wp:posOffset>14605</wp:posOffset>
                </wp:positionV>
                <wp:extent cx="3171825" cy="968276"/>
                <wp:effectExtent l="0" t="0" r="0" b="3810"/>
                <wp:wrapNone/>
                <wp:docPr id="358" name="テキスト ボックス 358"/>
                <wp:cNvGraphicFramePr/>
                <a:graphic xmlns:a="http://schemas.openxmlformats.org/drawingml/2006/main">
                  <a:graphicData uri="http://schemas.microsoft.com/office/word/2010/wordprocessingShape">
                    <wps:wsp>
                      <wps:cNvSpPr txBox="1"/>
                      <wps:spPr>
                        <a:xfrm>
                          <a:off x="0" y="0"/>
                          <a:ext cx="3171825" cy="968276"/>
                        </a:xfrm>
                        <a:custGeom>
                          <a:avLst/>
                          <a:gdLst>
                            <a:gd name="connsiteX0" fmla="*/ 0 w 3381375"/>
                            <a:gd name="connsiteY0" fmla="*/ 0 h 1943100"/>
                            <a:gd name="connsiteX1" fmla="*/ 3381375 w 3381375"/>
                            <a:gd name="connsiteY1" fmla="*/ 0 h 1943100"/>
                            <a:gd name="connsiteX2" fmla="*/ 3381375 w 3381375"/>
                            <a:gd name="connsiteY2" fmla="*/ 1943100 h 1943100"/>
                            <a:gd name="connsiteX3" fmla="*/ 0 w 3381375"/>
                            <a:gd name="connsiteY3" fmla="*/ 1943100 h 1943100"/>
                            <a:gd name="connsiteX4" fmla="*/ 0 w 3381375"/>
                            <a:gd name="connsiteY4" fmla="*/ 0 h 1943100"/>
                            <a:gd name="connsiteX0" fmla="*/ 561975 w 3943350"/>
                            <a:gd name="connsiteY0" fmla="*/ 0 h 1943100"/>
                            <a:gd name="connsiteX1" fmla="*/ 3943350 w 3943350"/>
                            <a:gd name="connsiteY1" fmla="*/ 0 h 1943100"/>
                            <a:gd name="connsiteX2" fmla="*/ 3943350 w 3943350"/>
                            <a:gd name="connsiteY2" fmla="*/ 1943100 h 1943100"/>
                            <a:gd name="connsiteX3" fmla="*/ 0 w 3943350"/>
                            <a:gd name="connsiteY3" fmla="*/ 1924050 h 1943100"/>
                            <a:gd name="connsiteX4" fmla="*/ 561975 w 3943350"/>
                            <a:gd name="connsiteY4" fmla="*/ 0 h 1943100"/>
                            <a:gd name="connsiteX0" fmla="*/ 1028700 w 3943350"/>
                            <a:gd name="connsiteY0" fmla="*/ 9525 h 1943100"/>
                            <a:gd name="connsiteX1" fmla="*/ 3943350 w 3943350"/>
                            <a:gd name="connsiteY1" fmla="*/ 0 h 1943100"/>
                            <a:gd name="connsiteX2" fmla="*/ 3943350 w 3943350"/>
                            <a:gd name="connsiteY2" fmla="*/ 1943100 h 1943100"/>
                            <a:gd name="connsiteX3" fmla="*/ 0 w 3943350"/>
                            <a:gd name="connsiteY3" fmla="*/ 1924050 h 1943100"/>
                            <a:gd name="connsiteX4" fmla="*/ 1028700 w 3943350"/>
                            <a:gd name="connsiteY4" fmla="*/ 9525 h 1943100"/>
                            <a:gd name="connsiteX0" fmla="*/ 5152 w 3943350"/>
                            <a:gd name="connsiteY0" fmla="*/ 0 h 1952625"/>
                            <a:gd name="connsiteX1" fmla="*/ 3943350 w 3943350"/>
                            <a:gd name="connsiteY1" fmla="*/ 9525 h 1952625"/>
                            <a:gd name="connsiteX2" fmla="*/ 3943350 w 3943350"/>
                            <a:gd name="connsiteY2" fmla="*/ 1952625 h 1952625"/>
                            <a:gd name="connsiteX3" fmla="*/ 0 w 3943350"/>
                            <a:gd name="connsiteY3" fmla="*/ 1933575 h 1952625"/>
                            <a:gd name="connsiteX4" fmla="*/ 5152 w 3943350"/>
                            <a:gd name="connsiteY4" fmla="*/ 0 h 1952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43350" h="1952625">
                              <a:moveTo>
                                <a:pt x="5152" y="0"/>
                              </a:moveTo>
                              <a:lnTo>
                                <a:pt x="3943350" y="9525"/>
                              </a:lnTo>
                              <a:lnTo>
                                <a:pt x="3943350" y="1952625"/>
                              </a:lnTo>
                              <a:lnTo>
                                <a:pt x="0" y="1933575"/>
                              </a:lnTo>
                              <a:cubicBezTo>
                                <a:pt x="1717" y="1289050"/>
                                <a:pt x="3435" y="644525"/>
                                <a:pt x="5152" y="0"/>
                              </a:cubicBezTo>
                              <a:close/>
                            </a:path>
                          </a:pathLst>
                        </a:custGeom>
                        <a:noFill/>
                        <a:ln w="6350">
                          <a:noFill/>
                        </a:ln>
                        <a:effectLst/>
                      </wps:spPr>
                      <wps:txbx>
                        <w:txbxContent>
                          <w:p w14:paraId="18019C7B" w14:textId="57397CE6" w:rsidR="00431271" w:rsidRDefault="00431271" w:rsidP="00431271">
                            <w:pPr>
                              <w:snapToGrid w:val="0"/>
                              <w:spacing w:afterLines="20" w:after="48" w:line="240" w:lineRule="exact"/>
                              <w:ind w:left="200" w:hangingChars="100" w:hanging="200"/>
                              <w:rPr>
                                <w:rFonts w:ascii="メイリオ" w:eastAsia="メイリオ" w:hAnsi="メイリオ"/>
                                <w:sz w:val="20"/>
                                <w:szCs w:val="21"/>
                              </w:rPr>
                            </w:pPr>
                            <w:r>
                              <w:rPr>
                                <w:rFonts w:ascii="メイリオ" w:eastAsia="メイリオ" w:hAnsi="メイリオ" w:hint="eastAsia"/>
                                <w:sz w:val="20"/>
                                <w:szCs w:val="21"/>
                              </w:rPr>
                              <w:t>・</w:t>
                            </w:r>
                            <w:r w:rsidR="0054407E" w:rsidRPr="00431271">
                              <w:rPr>
                                <w:rFonts w:ascii="メイリオ" w:eastAsia="メイリオ" w:hAnsi="メイリオ" w:hint="eastAsia"/>
                                <w:b/>
                                <w:bCs/>
                                <w:sz w:val="20"/>
                                <w:szCs w:val="21"/>
                                <w:u w:val="single"/>
                              </w:rPr>
                              <w:t>将来のあるべき姿についての合意形成</w:t>
                            </w:r>
                            <w:r w:rsidR="0054407E" w:rsidRPr="00431271">
                              <w:rPr>
                                <w:rFonts w:ascii="メイリオ" w:eastAsia="メイリオ" w:hAnsi="メイリオ" w:hint="eastAsia"/>
                                <w:sz w:val="20"/>
                                <w:szCs w:val="21"/>
                              </w:rPr>
                              <w:t>を図</w:t>
                            </w:r>
                            <w:r>
                              <w:rPr>
                                <w:rFonts w:ascii="メイリオ" w:eastAsia="メイリオ" w:hAnsi="メイリオ" w:hint="eastAsia"/>
                                <w:sz w:val="20"/>
                                <w:szCs w:val="21"/>
                              </w:rPr>
                              <w:t>る。</w:t>
                            </w:r>
                          </w:p>
                          <w:p w14:paraId="0746D8A2" w14:textId="23DE9D7F" w:rsidR="0054407E" w:rsidRPr="00431271" w:rsidRDefault="00431271" w:rsidP="00431271">
                            <w:pPr>
                              <w:snapToGrid w:val="0"/>
                              <w:spacing w:afterLines="20" w:after="48" w:line="240" w:lineRule="exact"/>
                              <w:ind w:left="200" w:hangingChars="100" w:hanging="200"/>
                              <w:rPr>
                                <w:rFonts w:ascii="メイリオ" w:eastAsia="メイリオ" w:hAnsi="メイリオ"/>
                                <w:sz w:val="20"/>
                                <w:szCs w:val="21"/>
                              </w:rPr>
                            </w:pPr>
                            <w:r>
                              <w:rPr>
                                <w:rFonts w:ascii="メイリオ" w:eastAsia="メイリオ" w:hAnsi="メイリオ" w:hint="eastAsia"/>
                                <w:sz w:val="20"/>
                                <w:szCs w:val="21"/>
                              </w:rPr>
                              <w:t>・</w:t>
                            </w:r>
                            <w:r w:rsidR="0054407E" w:rsidRPr="00431271">
                              <w:rPr>
                                <w:rFonts w:ascii="メイリオ" w:eastAsia="メイリオ" w:hAnsi="メイリオ" w:hint="eastAsia"/>
                                <w:sz w:val="20"/>
                                <w:szCs w:val="21"/>
                              </w:rPr>
                              <w:t>行政をはじめ、事業者や町内会・自治会などの地縁組織、地域・ボランティア団体、住民などの</w:t>
                            </w:r>
                            <w:r w:rsidR="0054407E" w:rsidRPr="00431271">
                              <w:rPr>
                                <w:rFonts w:ascii="メイリオ" w:eastAsia="メイリオ" w:hAnsi="メイリオ" w:hint="eastAsia"/>
                                <w:b/>
                                <w:bCs/>
                                <w:sz w:val="20"/>
                                <w:szCs w:val="21"/>
                                <w:u w:val="single"/>
                              </w:rPr>
                              <w:t>多様な主体が、それぞれの役割に応じた具体的な行動を行い</w:t>
                            </w:r>
                            <w:r w:rsidR="0054407E" w:rsidRPr="00431271">
                              <w:rPr>
                                <w:rFonts w:ascii="メイリオ" w:eastAsia="メイリオ" w:hAnsi="メイリオ"/>
                                <w:b/>
                                <w:bCs/>
                                <w:sz w:val="20"/>
                                <w:szCs w:val="21"/>
                                <w:u w:val="single"/>
                              </w:rPr>
                              <w:t>、システム構築につなげる</w:t>
                            </w:r>
                            <w:r w:rsidR="0054407E" w:rsidRPr="00431271">
                              <w:rPr>
                                <w:rFonts w:ascii="メイリオ" w:eastAsia="メイリオ" w:hAnsi="メイリオ" w:hint="eastAsia"/>
                                <w:sz w:val="20"/>
                                <w:szCs w:val="21"/>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4F90A88" id="テキスト ボックス 358" o:spid="_x0000_s1252" style="position:absolute;margin-left:207.7pt;margin-top:1.15pt;width:249.75pt;height:76.25pt;z-index:25168896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43350,1952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" adj="-11796480,,5400" path="m5152,l3943350,9525r,1943100l,1933575c1717,1289050,3435,644525,5152,xe" filled="f" stroked="f" strokeweight=".5pt">
                <v:stroke joinstyle="miter"/>
                <v:formulas/>
                <v:path arrowok="t" o:connecttype="custom" o:connectlocs="4144,0;3171825,4723;3171825,968276;0,958829;4144,0" o:connectangles="0,0,0,0,0" textboxrect="0,0,3943350,1952625"/>
                <v:textbox>
                  <w:txbxContent>
                    <w:p w14:paraId="18019C7B" w14:textId="57397CE6" w:rsidR="00431271" w:rsidRDefault="00431271" w:rsidP="00431271">
                      <w:pPr>
                        <w:snapToGrid w:val="0"/>
                        <w:spacing w:afterLines="20" w:after="48" w:line="240" w:lineRule="exact"/>
                        <w:ind w:left="200" w:hangingChars="100" w:hanging="200"/>
                        <w:rPr>
                          <w:rFonts w:ascii="メイリオ" w:eastAsia="メイリオ" w:hAnsi="メイリオ"/>
                          <w:sz w:val="20"/>
                          <w:szCs w:val="21"/>
                        </w:rPr>
                      </w:pPr>
                      <w:r>
                        <w:rPr>
                          <w:rFonts w:ascii="メイリオ" w:eastAsia="メイリオ" w:hAnsi="メイリオ" w:hint="eastAsia"/>
                          <w:sz w:val="20"/>
                          <w:szCs w:val="21"/>
                        </w:rPr>
                        <w:t>・</w:t>
                      </w:r>
                      <w:r w:rsidR="0054407E" w:rsidRPr="00431271">
                        <w:rPr>
                          <w:rFonts w:ascii="メイリオ" w:eastAsia="メイリオ" w:hAnsi="メイリオ" w:hint="eastAsia"/>
                          <w:b/>
                          <w:bCs/>
                          <w:sz w:val="20"/>
                          <w:szCs w:val="21"/>
                          <w:u w:val="single"/>
                        </w:rPr>
                        <w:t>将来のあるべき姿についての合意形成</w:t>
                      </w:r>
                      <w:r w:rsidR="0054407E" w:rsidRPr="00431271">
                        <w:rPr>
                          <w:rFonts w:ascii="メイリオ" w:eastAsia="メイリオ" w:hAnsi="メイリオ" w:hint="eastAsia"/>
                          <w:sz w:val="20"/>
                          <w:szCs w:val="21"/>
                        </w:rPr>
                        <w:t>を図</w:t>
                      </w:r>
                      <w:r>
                        <w:rPr>
                          <w:rFonts w:ascii="メイリオ" w:eastAsia="メイリオ" w:hAnsi="メイリオ" w:hint="eastAsia"/>
                          <w:sz w:val="20"/>
                          <w:szCs w:val="21"/>
                        </w:rPr>
                        <w:t>る。</w:t>
                      </w:r>
                    </w:p>
                    <w:p w14:paraId="0746D8A2" w14:textId="23DE9D7F" w:rsidR="0054407E" w:rsidRPr="00431271" w:rsidRDefault="00431271" w:rsidP="00431271">
                      <w:pPr>
                        <w:snapToGrid w:val="0"/>
                        <w:spacing w:afterLines="20" w:after="48" w:line="240" w:lineRule="exact"/>
                        <w:ind w:left="200" w:hangingChars="100" w:hanging="200"/>
                        <w:rPr>
                          <w:rFonts w:ascii="メイリオ" w:eastAsia="メイリオ" w:hAnsi="メイリオ"/>
                          <w:sz w:val="20"/>
                          <w:szCs w:val="21"/>
                        </w:rPr>
                      </w:pPr>
                      <w:r>
                        <w:rPr>
                          <w:rFonts w:ascii="メイリオ" w:eastAsia="メイリオ" w:hAnsi="メイリオ" w:hint="eastAsia"/>
                          <w:sz w:val="20"/>
                          <w:szCs w:val="21"/>
                        </w:rPr>
                        <w:t>・</w:t>
                      </w:r>
                      <w:r w:rsidR="0054407E" w:rsidRPr="00431271">
                        <w:rPr>
                          <w:rFonts w:ascii="メイリオ" w:eastAsia="メイリオ" w:hAnsi="メイリオ" w:hint="eastAsia"/>
                          <w:sz w:val="20"/>
                          <w:szCs w:val="21"/>
                        </w:rPr>
                        <w:t>行政をはじめ、事業者や町内会・自治会などの地縁組織、地域・ボランティア団体、住民などの</w:t>
                      </w:r>
                      <w:r w:rsidR="0054407E" w:rsidRPr="00431271">
                        <w:rPr>
                          <w:rFonts w:ascii="メイリオ" w:eastAsia="メイリオ" w:hAnsi="メイリオ" w:hint="eastAsia"/>
                          <w:b/>
                          <w:bCs/>
                          <w:sz w:val="20"/>
                          <w:szCs w:val="21"/>
                          <w:u w:val="single"/>
                        </w:rPr>
                        <w:t>多様な主体が、それぞれの役割に応じた具体的な行動を行い</w:t>
                      </w:r>
                      <w:r w:rsidR="0054407E" w:rsidRPr="00431271">
                        <w:rPr>
                          <w:rFonts w:ascii="メイリオ" w:eastAsia="メイリオ" w:hAnsi="メイリオ"/>
                          <w:b/>
                          <w:bCs/>
                          <w:sz w:val="20"/>
                          <w:szCs w:val="21"/>
                          <w:u w:val="single"/>
                        </w:rPr>
                        <w:t>、システム構築につなげる</w:t>
                      </w:r>
                      <w:r w:rsidR="0054407E" w:rsidRPr="00431271">
                        <w:rPr>
                          <w:rFonts w:ascii="メイリオ" w:eastAsia="メイリオ" w:hAnsi="メイリオ" w:hint="eastAsia"/>
                          <w:sz w:val="20"/>
                          <w:szCs w:val="21"/>
                        </w:rPr>
                        <w:t>。</w:t>
                      </w:r>
                    </w:p>
                  </w:txbxContent>
                </v:textbox>
                <w10:wrap anchorx="margin"/>
              </v:shape>
            </w:pict>
          </mc:Fallback>
        </mc:AlternateContent>
      </w:r>
    </w:p>
    <w:p w14:paraId="789D3686" w14:textId="71BABB01" w:rsidR="00CA7B3A" w:rsidRPr="00767986" w:rsidRDefault="00431271" w:rsidP="00CA7B3A">
      <w:pPr>
        <w:widowControl/>
        <w:jc w:val="left"/>
        <w:rPr>
          <w:rFonts w:hAnsi="HG丸ｺﾞｼｯｸM-PRO"/>
          <w:sz w:val="22"/>
          <w:szCs w:val="21"/>
        </w:rPr>
      </w:pPr>
      <w:r w:rsidRPr="00767986">
        <w:rPr>
          <w:rFonts w:hAnsi="HG丸ｺﾞｼｯｸM-PRO"/>
          <w:noProof/>
          <w:sz w:val="22"/>
          <w:szCs w:val="21"/>
        </w:rPr>
        <mc:AlternateContent>
          <mc:Choice Requires="wps">
            <w:drawing>
              <wp:anchor distT="0" distB="0" distL="114300" distR="114300" simplePos="0" relativeHeight="251692032" behindDoc="0" locked="0" layoutInCell="1" allowOverlap="1" wp14:anchorId="1662CDE0" wp14:editId="51D1DEC4">
                <wp:simplePos x="0" y="0"/>
                <wp:positionH relativeFrom="column">
                  <wp:posOffset>1446742</wp:posOffset>
                </wp:positionH>
                <wp:positionV relativeFrom="paragraph">
                  <wp:posOffset>109855</wp:posOffset>
                </wp:positionV>
                <wp:extent cx="1495425" cy="428625"/>
                <wp:effectExtent l="0" t="0" r="0" b="0"/>
                <wp:wrapNone/>
                <wp:docPr id="190" name="テキスト ボックス 190"/>
                <wp:cNvGraphicFramePr/>
                <a:graphic xmlns:a="http://schemas.openxmlformats.org/drawingml/2006/main">
                  <a:graphicData uri="http://schemas.microsoft.com/office/word/2010/wordprocessingShape">
                    <wps:wsp>
                      <wps:cNvSpPr txBox="1"/>
                      <wps:spPr>
                        <a:xfrm>
                          <a:off x="0" y="0"/>
                          <a:ext cx="1495425" cy="428625"/>
                        </a:xfrm>
                        <a:prstGeom prst="rect">
                          <a:avLst/>
                        </a:prstGeom>
                        <a:noFill/>
                        <a:ln w="6350">
                          <a:noFill/>
                        </a:ln>
                        <a:effectLst/>
                      </wps:spPr>
                      <wps:txbx>
                        <w:txbxContent>
                          <w:p w14:paraId="5E907540" w14:textId="77777777" w:rsidR="0054407E" w:rsidRDefault="0054407E" w:rsidP="00CA7B3A">
                            <w:pPr>
                              <w:spacing w:line="240" w:lineRule="exact"/>
                              <w:jc w:val="center"/>
                              <w:rPr>
                                <w:rFonts w:ascii="HGS創英角ｺﾞｼｯｸUB" w:eastAsia="HGS創英角ｺﾞｼｯｸUB" w:hAnsi="HGS創英角ｺﾞｼｯｸUB"/>
                              </w:rPr>
                            </w:pPr>
                            <w:r w:rsidRPr="00771F35">
                              <w:rPr>
                                <w:rFonts w:ascii="HGS創英角ｺﾞｼｯｸUB" w:eastAsia="HGS創英角ｺﾞｼｯｸUB" w:hAnsi="HGS創英角ｺﾞｼｯｸUB" w:hint="eastAsia"/>
                              </w:rPr>
                              <w:t>第</w:t>
                            </w:r>
                            <w:r>
                              <w:rPr>
                                <w:rFonts w:ascii="HGS創英角ｺﾞｼｯｸUB" w:eastAsia="HGS創英角ｺﾞｼｯｸUB" w:hAnsi="HGS創英角ｺﾞｼｯｸUB" w:hint="eastAsia"/>
                              </w:rPr>
                              <w:t>２</w:t>
                            </w:r>
                            <w:r w:rsidRPr="00771F35">
                              <w:rPr>
                                <w:rFonts w:ascii="HGS創英角ｺﾞｼｯｸUB" w:eastAsia="HGS創英角ｺﾞｼｯｸUB" w:hAnsi="HGS創英角ｺﾞｼｯｸUB" w:hint="eastAsia"/>
                              </w:rPr>
                              <w:t>段階</w:t>
                            </w:r>
                          </w:p>
                          <w:p w14:paraId="66EEF3E3" w14:textId="77777777" w:rsidR="0054407E" w:rsidRPr="00771F35" w:rsidRDefault="0054407E" w:rsidP="00CA7B3A">
                            <w:pPr>
                              <w:spacing w:line="240" w:lineRule="exact"/>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w:t>
                            </w:r>
                            <w:r>
                              <w:rPr>
                                <w:rFonts w:ascii="HGS創英角ｺﾞｼｯｸUB" w:eastAsia="HGS創英角ｺﾞｼｯｸUB" w:hAnsi="HGS創英角ｺﾞｼｯｸUB"/>
                              </w:rPr>
                              <w:t>システム</w:t>
                            </w:r>
                            <w:r>
                              <w:rPr>
                                <w:rFonts w:ascii="HGS創英角ｺﾞｼｯｸUB" w:eastAsia="HGS創英角ｺﾞｼｯｸUB" w:hAnsi="HGS創英角ｺﾞｼｯｸUB" w:hint="eastAsia"/>
                              </w:rPr>
                              <w:t>構築期</w:t>
                            </w:r>
                            <w:r>
                              <w:rPr>
                                <w:rFonts w:ascii="HGS創英角ｺﾞｼｯｸUB" w:eastAsia="HGS創英角ｺﾞｼｯｸUB" w:hAnsi="HGS創英角ｺﾞｼｯｸU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662CDE0" id="テキスト ボックス 190" o:spid="_x0000_s1253" type="#_x0000_t202" style="position:absolute;margin-left:113.9pt;margin-top:8.65pt;width:117.75pt;height:33.7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" filled="f" stroked="f" strokeweight=".5pt">
                <v:textbox>
                  <w:txbxContent>
                    <w:p w14:paraId="5E907540" w14:textId="77777777" w:rsidR="0054407E" w:rsidRDefault="0054407E" w:rsidP="00CA7B3A">
                      <w:pPr>
                        <w:spacing w:line="240" w:lineRule="exact"/>
                        <w:jc w:val="center"/>
                        <w:rPr>
                          <w:rFonts w:ascii="HGS創英角ｺﾞｼｯｸUB" w:eastAsia="HGS創英角ｺﾞｼｯｸUB" w:hAnsi="HGS創英角ｺﾞｼｯｸUB"/>
                        </w:rPr>
                      </w:pPr>
                      <w:r w:rsidRPr="00771F35">
                        <w:rPr>
                          <w:rFonts w:ascii="HGS創英角ｺﾞｼｯｸUB" w:eastAsia="HGS創英角ｺﾞｼｯｸUB" w:hAnsi="HGS創英角ｺﾞｼｯｸUB" w:hint="eastAsia"/>
                        </w:rPr>
                        <w:t>第</w:t>
                      </w:r>
                      <w:r>
                        <w:rPr>
                          <w:rFonts w:ascii="HGS創英角ｺﾞｼｯｸUB" w:eastAsia="HGS創英角ｺﾞｼｯｸUB" w:hAnsi="HGS創英角ｺﾞｼｯｸUB" w:hint="eastAsia"/>
                        </w:rPr>
                        <w:t>２</w:t>
                      </w:r>
                      <w:r w:rsidRPr="00771F35">
                        <w:rPr>
                          <w:rFonts w:ascii="HGS創英角ｺﾞｼｯｸUB" w:eastAsia="HGS創英角ｺﾞｼｯｸUB" w:hAnsi="HGS創英角ｺﾞｼｯｸUB" w:hint="eastAsia"/>
                        </w:rPr>
                        <w:t>段階</w:t>
                      </w:r>
                    </w:p>
                    <w:p w14:paraId="66EEF3E3" w14:textId="77777777" w:rsidR="0054407E" w:rsidRPr="00771F35" w:rsidRDefault="0054407E" w:rsidP="00CA7B3A">
                      <w:pPr>
                        <w:spacing w:line="240" w:lineRule="exact"/>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w:t>
                      </w:r>
                      <w:r>
                        <w:rPr>
                          <w:rFonts w:ascii="HGS創英角ｺﾞｼｯｸUB" w:eastAsia="HGS創英角ｺﾞｼｯｸUB" w:hAnsi="HGS創英角ｺﾞｼｯｸUB"/>
                        </w:rPr>
                        <w:t>システム</w:t>
                      </w:r>
                      <w:r>
                        <w:rPr>
                          <w:rFonts w:ascii="HGS創英角ｺﾞｼｯｸUB" w:eastAsia="HGS創英角ｺﾞｼｯｸUB" w:hAnsi="HGS創英角ｺﾞｼｯｸUB" w:hint="eastAsia"/>
                        </w:rPr>
                        <w:t>構築期</w:t>
                      </w:r>
                      <w:r>
                        <w:rPr>
                          <w:rFonts w:ascii="HGS創英角ｺﾞｼｯｸUB" w:eastAsia="HGS創英角ｺﾞｼｯｸUB" w:hAnsi="HGS創英角ｺﾞｼｯｸUB"/>
                        </w:rPr>
                        <w:t>）</w:t>
                      </w:r>
                    </w:p>
                  </w:txbxContent>
                </v:textbox>
              </v:shape>
            </w:pict>
          </mc:Fallback>
        </mc:AlternateContent>
      </w:r>
    </w:p>
    <w:p w14:paraId="4241B86D" w14:textId="77777777" w:rsidR="00CA7B3A" w:rsidRPr="00767986" w:rsidRDefault="00CA7B3A" w:rsidP="00CA7B3A">
      <w:pPr>
        <w:widowControl/>
        <w:jc w:val="left"/>
        <w:rPr>
          <w:rFonts w:hAnsi="HG丸ｺﾞｼｯｸM-PRO"/>
          <w:sz w:val="22"/>
          <w:szCs w:val="21"/>
        </w:rPr>
      </w:pPr>
    </w:p>
    <w:p w14:paraId="6E4D1047" w14:textId="77777777" w:rsidR="00CA7B3A" w:rsidRPr="00767986" w:rsidRDefault="00CA7B3A" w:rsidP="00CA7B3A">
      <w:pPr>
        <w:widowControl/>
        <w:jc w:val="left"/>
        <w:rPr>
          <w:rFonts w:hAnsi="HG丸ｺﾞｼｯｸM-PRO"/>
          <w:sz w:val="22"/>
          <w:szCs w:val="21"/>
        </w:rPr>
      </w:pPr>
    </w:p>
    <w:p w14:paraId="1D76561A" w14:textId="23AB2F79" w:rsidR="00CA7B3A" w:rsidRPr="00767986" w:rsidRDefault="00431271" w:rsidP="00CA7B3A">
      <w:pPr>
        <w:widowControl/>
        <w:jc w:val="left"/>
        <w:rPr>
          <w:rFonts w:hAnsi="HG丸ｺﾞｼｯｸM-PRO"/>
          <w:sz w:val="22"/>
          <w:szCs w:val="21"/>
        </w:rPr>
      </w:pPr>
      <w:r w:rsidRPr="00767986">
        <w:rPr>
          <w:rFonts w:hAnsi="HG丸ｺﾞｼｯｸM-PRO" w:hint="eastAsia"/>
          <w:noProof/>
          <w:sz w:val="22"/>
          <w:szCs w:val="21"/>
        </w:rPr>
        <mc:AlternateContent>
          <mc:Choice Requires="wps">
            <w:drawing>
              <wp:anchor distT="0" distB="0" distL="114300" distR="114300" simplePos="0" relativeHeight="251498492" behindDoc="0" locked="0" layoutInCell="1" allowOverlap="1" wp14:anchorId="69D47CD6" wp14:editId="6609140A">
                <wp:simplePos x="0" y="0"/>
                <wp:positionH relativeFrom="column">
                  <wp:posOffset>1203960</wp:posOffset>
                </wp:positionH>
                <wp:positionV relativeFrom="paragraph">
                  <wp:posOffset>127635</wp:posOffset>
                </wp:positionV>
                <wp:extent cx="3960000" cy="9525"/>
                <wp:effectExtent l="19050" t="19050" r="2540" b="28575"/>
                <wp:wrapNone/>
                <wp:docPr id="367" name="直線コネクタ 367"/>
                <wp:cNvGraphicFramePr/>
                <a:graphic xmlns:a="http://schemas.openxmlformats.org/drawingml/2006/main">
                  <a:graphicData uri="http://schemas.microsoft.com/office/word/2010/wordprocessingShape">
                    <wps:wsp>
                      <wps:cNvCnPr/>
                      <wps:spPr>
                        <a:xfrm flipV="1">
                          <a:off x="0" y="0"/>
                          <a:ext cx="3960000" cy="9525"/>
                        </a:xfrm>
                        <a:prstGeom prst="line">
                          <a:avLst/>
                        </a:prstGeom>
                        <a:noFill/>
                        <a:ln w="38100" cap="flat" cmpd="sng" algn="ctr">
                          <a:solidFill>
                            <a:schemeClr val="bg1">
                              <a:lumMod val="50000"/>
                            </a:schemeClr>
                          </a:solidFill>
                          <a:prstDash val="sysDash"/>
                        </a:ln>
                        <a:effectLst/>
                      </wps:spPr>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7854CCFA" id="直線コネクタ 367" o:spid="_x0000_s1026" style="position:absolute;flip:y;z-index:2514984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94.8pt,10.05pt" to="406.6pt,10.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" strokecolor="#7f7f7f [1612]" strokeweight="3pt">
                <v:stroke dashstyle="3 1"/>
              </v:line>
            </w:pict>
          </mc:Fallback>
        </mc:AlternateContent>
      </w:r>
    </w:p>
    <w:p w14:paraId="5FD1E2E8" w14:textId="00EB04D1" w:rsidR="00CA7B3A" w:rsidRPr="00767986" w:rsidRDefault="00431271" w:rsidP="00CA7B3A">
      <w:pPr>
        <w:widowControl/>
        <w:jc w:val="left"/>
        <w:rPr>
          <w:rFonts w:hAnsi="HG丸ｺﾞｼｯｸM-PRO"/>
          <w:sz w:val="22"/>
          <w:szCs w:val="21"/>
        </w:rPr>
      </w:pPr>
      <w:r w:rsidRPr="00767986">
        <w:rPr>
          <w:rFonts w:hAnsi="HG丸ｺﾞｼｯｸM-PRO"/>
          <w:noProof/>
          <w:sz w:val="22"/>
          <w:szCs w:val="21"/>
        </w:rPr>
        <mc:AlternateContent>
          <mc:Choice Requires="wps">
            <w:drawing>
              <wp:anchor distT="0" distB="0" distL="114300" distR="114300" simplePos="0" relativeHeight="251667456" behindDoc="0" locked="0" layoutInCell="1" allowOverlap="1" wp14:anchorId="528CD405" wp14:editId="087BAD83">
                <wp:simplePos x="0" y="0"/>
                <wp:positionH relativeFrom="margin">
                  <wp:posOffset>1944582</wp:posOffset>
                </wp:positionH>
                <wp:positionV relativeFrom="paragraph">
                  <wp:posOffset>186690</wp:posOffset>
                </wp:positionV>
                <wp:extent cx="3022600" cy="627380"/>
                <wp:effectExtent l="0" t="0" r="0" b="1270"/>
                <wp:wrapNone/>
                <wp:docPr id="368" name="テキスト ボックス 368"/>
                <wp:cNvGraphicFramePr/>
                <a:graphic xmlns:a="http://schemas.openxmlformats.org/drawingml/2006/main">
                  <a:graphicData uri="http://schemas.microsoft.com/office/word/2010/wordprocessingShape">
                    <wps:wsp>
                      <wps:cNvSpPr txBox="1"/>
                      <wps:spPr>
                        <a:xfrm>
                          <a:off x="0" y="0"/>
                          <a:ext cx="3022600" cy="627380"/>
                        </a:xfrm>
                        <a:custGeom>
                          <a:avLst/>
                          <a:gdLst>
                            <a:gd name="connsiteX0" fmla="*/ 0 w 3381375"/>
                            <a:gd name="connsiteY0" fmla="*/ 0 h 1943100"/>
                            <a:gd name="connsiteX1" fmla="*/ 3381375 w 3381375"/>
                            <a:gd name="connsiteY1" fmla="*/ 0 h 1943100"/>
                            <a:gd name="connsiteX2" fmla="*/ 3381375 w 3381375"/>
                            <a:gd name="connsiteY2" fmla="*/ 1943100 h 1943100"/>
                            <a:gd name="connsiteX3" fmla="*/ 0 w 3381375"/>
                            <a:gd name="connsiteY3" fmla="*/ 1943100 h 1943100"/>
                            <a:gd name="connsiteX4" fmla="*/ 0 w 3381375"/>
                            <a:gd name="connsiteY4" fmla="*/ 0 h 1943100"/>
                            <a:gd name="connsiteX0" fmla="*/ 561975 w 3943350"/>
                            <a:gd name="connsiteY0" fmla="*/ 0 h 1943100"/>
                            <a:gd name="connsiteX1" fmla="*/ 3943350 w 3943350"/>
                            <a:gd name="connsiteY1" fmla="*/ 0 h 1943100"/>
                            <a:gd name="connsiteX2" fmla="*/ 3943350 w 3943350"/>
                            <a:gd name="connsiteY2" fmla="*/ 1943100 h 1943100"/>
                            <a:gd name="connsiteX3" fmla="*/ 0 w 3943350"/>
                            <a:gd name="connsiteY3" fmla="*/ 1924050 h 1943100"/>
                            <a:gd name="connsiteX4" fmla="*/ 561975 w 3943350"/>
                            <a:gd name="connsiteY4" fmla="*/ 0 h 1943100"/>
                            <a:gd name="connsiteX0" fmla="*/ 1028700 w 3943350"/>
                            <a:gd name="connsiteY0" fmla="*/ 9525 h 1943100"/>
                            <a:gd name="connsiteX1" fmla="*/ 3943350 w 3943350"/>
                            <a:gd name="connsiteY1" fmla="*/ 0 h 1943100"/>
                            <a:gd name="connsiteX2" fmla="*/ 3943350 w 3943350"/>
                            <a:gd name="connsiteY2" fmla="*/ 1943100 h 1943100"/>
                            <a:gd name="connsiteX3" fmla="*/ 0 w 3943350"/>
                            <a:gd name="connsiteY3" fmla="*/ 1924050 h 1943100"/>
                            <a:gd name="connsiteX4" fmla="*/ 1028700 w 3943350"/>
                            <a:gd name="connsiteY4" fmla="*/ 9525 h 1943100"/>
                            <a:gd name="connsiteX0" fmla="*/ 5152 w 3943350"/>
                            <a:gd name="connsiteY0" fmla="*/ 0 h 1952625"/>
                            <a:gd name="connsiteX1" fmla="*/ 3943350 w 3943350"/>
                            <a:gd name="connsiteY1" fmla="*/ 9525 h 1952625"/>
                            <a:gd name="connsiteX2" fmla="*/ 3943350 w 3943350"/>
                            <a:gd name="connsiteY2" fmla="*/ 1952625 h 1952625"/>
                            <a:gd name="connsiteX3" fmla="*/ 0 w 3943350"/>
                            <a:gd name="connsiteY3" fmla="*/ 1933575 h 1952625"/>
                            <a:gd name="connsiteX4" fmla="*/ 5152 w 3943350"/>
                            <a:gd name="connsiteY4" fmla="*/ 0 h 1952625"/>
                          </a:gdLst>
                          <a:ahLst/>
                          <a:cxnLst>
                            <a:cxn ang="0">
                              <a:pos x="connsiteX0" y="connsiteY0"/>
                            </a:cxn>
                            <a:cxn ang="0">
                              <a:pos x="connsiteX1" y="connsiteY1"/>
                            </a:cxn>
                            <a:cxn ang="0">
                              <a:pos x="connsiteX2" y="connsiteY2"/>
                            </a:cxn>
                            <a:cxn ang="0">
                              <a:pos x="connsiteX3" y="connsiteY3"/>
                            </a:cxn>
                            <a:cxn ang="0">
                              <a:pos x="connsiteX4" y="connsiteY4"/>
                            </a:cxn>
                          </a:cxnLst>
                          <a:rect l="l" t="t" r="r" b="b"/>
                          <a:pathLst>
                            <a:path w="3943350" h="1952625">
                              <a:moveTo>
                                <a:pt x="5152" y="0"/>
                              </a:moveTo>
                              <a:lnTo>
                                <a:pt x="3943350" y="9525"/>
                              </a:lnTo>
                              <a:lnTo>
                                <a:pt x="3943350" y="1952625"/>
                              </a:lnTo>
                              <a:lnTo>
                                <a:pt x="0" y="1933575"/>
                              </a:lnTo>
                              <a:cubicBezTo>
                                <a:pt x="1717" y="1289050"/>
                                <a:pt x="3435" y="644525"/>
                                <a:pt x="5152" y="0"/>
                              </a:cubicBezTo>
                              <a:close/>
                            </a:path>
                          </a:pathLst>
                        </a:custGeom>
                        <a:noFill/>
                        <a:ln w="6350">
                          <a:noFill/>
                        </a:ln>
                        <a:effectLst/>
                      </wps:spPr>
                      <wps:txbx>
                        <w:txbxContent>
                          <w:p w14:paraId="780F2AEC" w14:textId="15E62CDC" w:rsidR="0054407E" w:rsidRDefault="00431271" w:rsidP="00431271">
                            <w:pPr>
                              <w:snapToGrid w:val="0"/>
                              <w:spacing w:afterLines="20" w:after="48" w:line="240" w:lineRule="exact"/>
                              <w:ind w:left="200" w:hangingChars="100" w:hanging="200"/>
                              <w:rPr>
                                <w:rFonts w:ascii="メイリオ" w:eastAsia="メイリオ" w:hAnsi="メイリオ"/>
                                <w:sz w:val="20"/>
                                <w:szCs w:val="21"/>
                              </w:rPr>
                            </w:pPr>
                            <w:r w:rsidRPr="00431271">
                              <w:rPr>
                                <w:rFonts w:ascii="メイリオ" w:eastAsia="メイリオ" w:hAnsi="メイリオ" w:hint="eastAsia"/>
                                <w:sz w:val="20"/>
                                <w:szCs w:val="21"/>
                              </w:rPr>
                              <w:t>・</w:t>
                            </w:r>
                            <w:r w:rsidR="0054407E" w:rsidRPr="00431271">
                              <w:rPr>
                                <w:rFonts w:ascii="メイリオ" w:eastAsia="メイリオ" w:hAnsi="メイリオ" w:hint="eastAsia"/>
                                <w:sz w:val="20"/>
                                <w:szCs w:val="21"/>
                              </w:rPr>
                              <w:t>推進ビジョンの考え方の</w:t>
                            </w:r>
                            <w:r>
                              <w:rPr>
                                <w:rFonts w:ascii="メイリオ" w:eastAsia="メイリオ" w:hAnsi="メイリオ" w:hint="eastAsia"/>
                                <w:sz w:val="20"/>
                                <w:szCs w:val="21"/>
                              </w:rPr>
                              <w:t>普及</w:t>
                            </w:r>
                          </w:p>
                          <w:p w14:paraId="4CEB4386" w14:textId="28CF5FA3" w:rsidR="00431271" w:rsidRDefault="00431271" w:rsidP="00431271">
                            <w:pPr>
                              <w:snapToGrid w:val="0"/>
                              <w:spacing w:afterLines="20" w:after="48" w:line="240" w:lineRule="exact"/>
                              <w:ind w:left="200" w:hangingChars="100" w:hanging="200"/>
                              <w:rPr>
                                <w:rFonts w:ascii="メイリオ" w:eastAsia="メイリオ" w:hAnsi="メイリオ"/>
                                <w:sz w:val="20"/>
                                <w:szCs w:val="21"/>
                              </w:rPr>
                            </w:pPr>
                            <w:r>
                              <w:rPr>
                                <w:rFonts w:ascii="メイリオ" w:eastAsia="メイリオ" w:hAnsi="メイリオ" w:hint="eastAsia"/>
                                <w:sz w:val="20"/>
                                <w:szCs w:val="21"/>
                              </w:rPr>
                              <w:t>・地域みまもり支援センターの設置・事業推進</w:t>
                            </w:r>
                          </w:p>
                          <w:p w14:paraId="7819F448" w14:textId="228091C4" w:rsidR="00431271" w:rsidRPr="00431271" w:rsidRDefault="00431271" w:rsidP="00431271">
                            <w:pPr>
                              <w:snapToGrid w:val="0"/>
                              <w:spacing w:afterLines="20" w:after="48" w:line="240" w:lineRule="exact"/>
                              <w:ind w:left="200" w:hangingChars="100" w:hanging="200"/>
                              <w:rPr>
                                <w:rFonts w:ascii="メイリオ" w:eastAsia="メイリオ" w:hAnsi="メイリオ"/>
                                <w:sz w:val="20"/>
                                <w:szCs w:val="21"/>
                              </w:rPr>
                            </w:pPr>
                            <w:r>
                              <w:rPr>
                                <w:rFonts w:ascii="メイリオ" w:eastAsia="メイリオ" w:hAnsi="メイリオ" w:hint="eastAsia"/>
                                <w:sz w:val="20"/>
                                <w:szCs w:val="21"/>
                              </w:rPr>
                              <w:t>・地区カルテの作成等による地域資源の見える化</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28CD405" id="テキスト ボックス 368" o:spid="_x0000_s1254" style="position:absolute;margin-left:153.1pt;margin-top:14.7pt;width:238pt;height:49.4pt;z-index:2516674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coordsize="3943350,1952625"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" adj="-11796480,,5400" path="m5152,l3943350,9525r,1943100l,1933575c1717,1289050,3435,644525,5152,xe" filled="f" stroked="f" strokeweight=".5pt">
                <v:stroke joinstyle="miter"/>
                <v:formulas/>
                <v:path arrowok="t" o:connecttype="custom" o:connectlocs="3949,0;3022600,3060;3022600,627380;0,621259;3949,0" o:connectangles="0,0,0,0,0" textboxrect="0,0,3943350,1952625"/>
                <v:textbox>
                  <w:txbxContent>
                    <w:p w14:paraId="780F2AEC" w14:textId="15E62CDC" w:rsidR="0054407E" w:rsidRDefault="00431271" w:rsidP="00431271">
                      <w:pPr>
                        <w:snapToGrid w:val="0"/>
                        <w:spacing w:afterLines="20" w:after="48" w:line="240" w:lineRule="exact"/>
                        <w:ind w:left="200" w:hangingChars="100" w:hanging="200"/>
                        <w:rPr>
                          <w:rFonts w:ascii="メイリオ" w:eastAsia="メイリオ" w:hAnsi="メイリオ"/>
                          <w:sz w:val="20"/>
                          <w:szCs w:val="21"/>
                        </w:rPr>
                      </w:pPr>
                      <w:r w:rsidRPr="00431271">
                        <w:rPr>
                          <w:rFonts w:ascii="メイリオ" w:eastAsia="メイリオ" w:hAnsi="メイリオ" w:hint="eastAsia"/>
                          <w:sz w:val="20"/>
                          <w:szCs w:val="21"/>
                        </w:rPr>
                        <w:t>・</w:t>
                      </w:r>
                      <w:r w:rsidR="0054407E" w:rsidRPr="00431271">
                        <w:rPr>
                          <w:rFonts w:ascii="メイリオ" w:eastAsia="メイリオ" w:hAnsi="メイリオ" w:hint="eastAsia"/>
                          <w:sz w:val="20"/>
                          <w:szCs w:val="21"/>
                        </w:rPr>
                        <w:t>推進ビジョンの考え方の</w:t>
                      </w:r>
                      <w:r>
                        <w:rPr>
                          <w:rFonts w:ascii="メイリオ" w:eastAsia="メイリオ" w:hAnsi="メイリオ" w:hint="eastAsia"/>
                          <w:sz w:val="20"/>
                          <w:szCs w:val="21"/>
                        </w:rPr>
                        <w:t>普及</w:t>
                      </w:r>
                    </w:p>
                    <w:p w14:paraId="4CEB4386" w14:textId="28CF5FA3" w:rsidR="00431271" w:rsidRDefault="00431271" w:rsidP="00431271">
                      <w:pPr>
                        <w:snapToGrid w:val="0"/>
                        <w:spacing w:afterLines="20" w:after="48" w:line="240" w:lineRule="exact"/>
                        <w:ind w:left="200" w:hangingChars="100" w:hanging="200"/>
                        <w:rPr>
                          <w:rFonts w:ascii="メイリオ" w:eastAsia="メイリオ" w:hAnsi="メイリオ"/>
                          <w:sz w:val="20"/>
                          <w:szCs w:val="21"/>
                        </w:rPr>
                      </w:pPr>
                      <w:r>
                        <w:rPr>
                          <w:rFonts w:ascii="メイリオ" w:eastAsia="メイリオ" w:hAnsi="メイリオ" w:hint="eastAsia"/>
                          <w:sz w:val="20"/>
                          <w:szCs w:val="21"/>
                        </w:rPr>
                        <w:t>・地域みまもり支援センターの設置・事業推進</w:t>
                      </w:r>
                    </w:p>
                    <w:p w14:paraId="7819F448" w14:textId="228091C4" w:rsidR="00431271" w:rsidRPr="00431271" w:rsidRDefault="00431271" w:rsidP="00431271">
                      <w:pPr>
                        <w:snapToGrid w:val="0"/>
                        <w:spacing w:afterLines="20" w:after="48" w:line="240" w:lineRule="exact"/>
                        <w:ind w:left="200" w:hangingChars="100" w:hanging="200"/>
                        <w:rPr>
                          <w:rFonts w:ascii="メイリオ" w:eastAsia="メイリオ" w:hAnsi="メイリオ"/>
                          <w:sz w:val="20"/>
                          <w:szCs w:val="21"/>
                        </w:rPr>
                      </w:pPr>
                      <w:r>
                        <w:rPr>
                          <w:rFonts w:ascii="メイリオ" w:eastAsia="メイリオ" w:hAnsi="メイリオ" w:hint="eastAsia"/>
                          <w:sz w:val="20"/>
                          <w:szCs w:val="21"/>
                        </w:rPr>
                        <w:t>・地区カルテの作成等による地域資源の見える化</w:t>
                      </w:r>
                    </w:p>
                  </w:txbxContent>
                </v:textbox>
                <w10:wrap anchorx="margin"/>
              </v:shape>
            </w:pict>
          </mc:Fallback>
        </mc:AlternateContent>
      </w:r>
    </w:p>
    <w:p w14:paraId="11FAD8B8" w14:textId="532489BC" w:rsidR="00CA7B3A" w:rsidRPr="00767986" w:rsidRDefault="00431271" w:rsidP="00CA7B3A">
      <w:pPr>
        <w:widowControl/>
        <w:jc w:val="left"/>
        <w:rPr>
          <w:rFonts w:hAnsi="HG丸ｺﾞｼｯｸM-PRO"/>
          <w:sz w:val="22"/>
          <w:szCs w:val="21"/>
        </w:rPr>
      </w:pPr>
      <w:r w:rsidRPr="00767986">
        <w:rPr>
          <w:rFonts w:hAnsi="HG丸ｺﾞｼｯｸM-PRO"/>
          <w:noProof/>
          <w:sz w:val="22"/>
          <w:szCs w:val="21"/>
        </w:rPr>
        <mc:AlternateContent>
          <mc:Choice Requires="wps">
            <w:drawing>
              <wp:anchor distT="0" distB="0" distL="114300" distR="114300" simplePos="0" relativeHeight="251698176" behindDoc="0" locked="0" layoutInCell="1" allowOverlap="1" wp14:anchorId="2649A0A8" wp14:editId="482DA532">
                <wp:simplePos x="0" y="0"/>
                <wp:positionH relativeFrom="margin">
                  <wp:posOffset>901912</wp:posOffset>
                </wp:positionH>
                <wp:positionV relativeFrom="paragraph">
                  <wp:posOffset>69215</wp:posOffset>
                </wp:positionV>
                <wp:extent cx="1276350" cy="390525"/>
                <wp:effectExtent l="0" t="0" r="0" b="0"/>
                <wp:wrapNone/>
                <wp:docPr id="199" name="テキスト ボックス 199"/>
                <wp:cNvGraphicFramePr/>
                <a:graphic xmlns:a="http://schemas.openxmlformats.org/drawingml/2006/main">
                  <a:graphicData uri="http://schemas.microsoft.com/office/word/2010/wordprocessingShape">
                    <wps:wsp>
                      <wps:cNvSpPr txBox="1"/>
                      <wps:spPr>
                        <a:xfrm>
                          <a:off x="0" y="0"/>
                          <a:ext cx="1276350" cy="390525"/>
                        </a:xfrm>
                        <a:prstGeom prst="rect">
                          <a:avLst/>
                        </a:prstGeom>
                        <a:noFill/>
                        <a:ln w="6350">
                          <a:noFill/>
                        </a:ln>
                        <a:effectLst/>
                      </wps:spPr>
                      <wps:txbx>
                        <w:txbxContent>
                          <w:p w14:paraId="78EE894E" w14:textId="77777777" w:rsidR="0054407E" w:rsidRDefault="0054407E" w:rsidP="00CA7B3A">
                            <w:pPr>
                              <w:spacing w:line="240" w:lineRule="exact"/>
                              <w:jc w:val="center"/>
                              <w:rPr>
                                <w:rFonts w:ascii="HGS創英角ｺﾞｼｯｸUB" w:eastAsia="HGS創英角ｺﾞｼｯｸUB" w:hAnsi="HGS創英角ｺﾞｼｯｸUB"/>
                              </w:rPr>
                            </w:pPr>
                            <w:r w:rsidRPr="00771F35">
                              <w:rPr>
                                <w:rFonts w:ascii="HGS創英角ｺﾞｼｯｸUB" w:eastAsia="HGS創英角ｺﾞｼｯｸUB" w:hAnsi="HGS創英角ｺﾞｼｯｸUB" w:hint="eastAsia"/>
                              </w:rPr>
                              <w:t>第１段階</w:t>
                            </w:r>
                          </w:p>
                          <w:p w14:paraId="721672FD" w14:textId="77777777" w:rsidR="0054407E" w:rsidRPr="00771F35" w:rsidRDefault="0054407E" w:rsidP="00CA7B3A">
                            <w:pPr>
                              <w:spacing w:line="240" w:lineRule="exact"/>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w:t>
                            </w:r>
                            <w:r>
                              <w:rPr>
                                <w:rFonts w:ascii="HGS創英角ｺﾞｼｯｸUB" w:eastAsia="HGS創英角ｺﾞｼｯｸUB" w:hAnsi="HGS創英角ｺﾞｼｯｸUB"/>
                              </w:rPr>
                              <w:t>土台</w:t>
                            </w:r>
                            <w:r>
                              <w:rPr>
                                <w:rFonts w:ascii="HGS創英角ｺﾞｼｯｸUB" w:eastAsia="HGS創英角ｺﾞｼｯｸUB" w:hAnsi="HGS創英角ｺﾞｼｯｸUB" w:hint="eastAsia"/>
                              </w:rPr>
                              <w:t>づくり</w:t>
                            </w:r>
                            <w:r>
                              <w:rPr>
                                <w:rFonts w:ascii="HGS創英角ｺﾞｼｯｸUB" w:eastAsia="HGS創英角ｺﾞｼｯｸUB" w:hAnsi="HGS創英角ｺﾞｼｯｸUB"/>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649A0A8" id="テキスト ボックス 199" o:spid="_x0000_s1255" type="#_x0000_t202" style="position:absolute;margin-left:71pt;margin-top:5.45pt;width:100.5pt;height:30.75pt;z-index:25169817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" filled="f" stroked="f" strokeweight=".5pt">
                <v:textbox>
                  <w:txbxContent>
                    <w:p w14:paraId="78EE894E" w14:textId="77777777" w:rsidR="0054407E" w:rsidRDefault="0054407E" w:rsidP="00CA7B3A">
                      <w:pPr>
                        <w:spacing w:line="240" w:lineRule="exact"/>
                        <w:jc w:val="center"/>
                        <w:rPr>
                          <w:rFonts w:ascii="HGS創英角ｺﾞｼｯｸUB" w:eastAsia="HGS創英角ｺﾞｼｯｸUB" w:hAnsi="HGS創英角ｺﾞｼｯｸUB"/>
                        </w:rPr>
                      </w:pPr>
                      <w:r w:rsidRPr="00771F35">
                        <w:rPr>
                          <w:rFonts w:ascii="HGS創英角ｺﾞｼｯｸUB" w:eastAsia="HGS創英角ｺﾞｼｯｸUB" w:hAnsi="HGS創英角ｺﾞｼｯｸUB" w:hint="eastAsia"/>
                        </w:rPr>
                        <w:t>第１段階</w:t>
                      </w:r>
                    </w:p>
                    <w:p w14:paraId="721672FD" w14:textId="77777777" w:rsidR="0054407E" w:rsidRPr="00771F35" w:rsidRDefault="0054407E" w:rsidP="00CA7B3A">
                      <w:pPr>
                        <w:spacing w:line="240" w:lineRule="exact"/>
                        <w:jc w:val="center"/>
                        <w:rPr>
                          <w:rFonts w:ascii="HGS創英角ｺﾞｼｯｸUB" w:eastAsia="HGS創英角ｺﾞｼｯｸUB" w:hAnsi="HGS創英角ｺﾞｼｯｸUB"/>
                        </w:rPr>
                      </w:pPr>
                      <w:r>
                        <w:rPr>
                          <w:rFonts w:ascii="HGS創英角ｺﾞｼｯｸUB" w:eastAsia="HGS創英角ｺﾞｼｯｸUB" w:hAnsi="HGS創英角ｺﾞｼｯｸUB" w:hint="eastAsia"/>
                        </w:rPr>
                        <w:t>（</w:t>
                      </w:r>
                      <w:r>
                        <w:rPr>
                          <w:rFonts w:ascii="HGS創英角ｺﾞｼｯｸUB" w:eastAsia="HGS創英角ｺﾞｼｯｸUB" w:hAnsi="HGS創英角ｺﾞｼｯｸUB"/>
                        </w:rPr>
                        <w:t>土台</w:t>
                      </w:r>
                      <w:r>
                        <w:rPr>
                          <w:rFonts w:ascii="HGS創英角ｺﾞｼｯｸUB" w:eastAsia="HGS創英角ｺﾞｼｯｸUB" w:hAnsi="HGS創英角ｺﾞｼｯｸUB" w:hint="eastAsia"/>
                        </w:rPr>
                        <w:t>づくり</w:t>
                      </w:r>
                      <w:r>
                        <w:rPr>
                          <w:rFonts w:ascii="HGS創英角ｺﾞｼｯｸUB" w:eastAsia="HGS創英角ｺﾞｼｯｸUB" w:hAnsi="HGS創英角ｺﾞｼｯｸUB"/>
                        </w:rPr>
                        <w:t>）</w:t>
                      </w:r>
                    </w:p>
                  </w:txbxContent>
                </v:textbox>
                <w10:wrap anchorx="margin"/>
              </v:shape>
            </w:pict>
          </mc:Fallback>
        </mc:AlternateContent>
      </w:r>
    </w:p>
    <w:bookmarkEnd w:id="143"/>
    <w:p w14:paraId="2345B68A" w14:textId="77777777" w:rsidR="00CA7B3A" w:rsidRDefault="00CA7B3A" w:rsidP="00CA7B3A">
      <w:r>
        <w:br w:type="page"/>
      </w:r>
    </w:p>
    <w:p w14:paraId="44788E5F" w14:textId="77777777" w:rsidR="00CA7B3A" w:rsidRPr="000B74CA" w:rsidRDefault="00CA7B3A" w:rsidP="00CA7B3A">
      <w:pPr>
        <w:pStyle w:val="3"/>
      </w:pPr>
      <w:r w:rsidRPr="000B74CA">
        <w:rPr>
          <w:rFonts w:hint="eastAsia"/>
        </w:rPr>
        <w:lastRenderedPageBreak/>
        <w:t>（３）推進ビジョンの推進体制</w:t>
      </w:r>
    </w:p>
    <w:p w14:paraId="5FFA9BDD" w14:textId="4550F475" w:rsidR="00CA7B3A" w:rsidRPr="000B74CA" w:rsidRDefault="00CA7B3A" w:rsidP="00CA7B3A">
      <w:pPr>
        <w:pStyle w:val="4"/>
        <w:spacing w:after="120"/>
        <w:ind w:left="1095" w:right="-273" w:hanging="780"/>
      </w:pPr>
      <w:r>
        <w:rPr>
          <w:rFonts w:hint="eastAsia"/>
        </w:rPr>
        <w:t>１</w:t>
      </w:r>
      <w:r w:rsidR="005100F0">
        <w:rPr>
          <w:rFonts w:hint="eastAsia"/>
        </w:rPr>
        <w:t xml:space="preserve">　</w:t>
      </w:r>
      <w:r>
        <w:rPr>
          <w:rFonts w:hint="eastAsia"/>
        </w:rPr>
        <w:t>地域みまもり支援センターによる取組</w:t>
      </w:r>
    </w:p>
    <w:p w14:paraId="33369BDB" w14:textId="583B13C5" w:rsidR="00ED0BFE" w:rsidRDefault="00ED0BFE" w:rsidP="00ED0BFE">
      <w:pPr>
        <w:pStyle w:val="a4"/>
        <w:ind w:leftChars="200" w:left="420" w:firstLine="240"/>
      </w:pPr>
      <w:r>
        <w:rPr>
          <w:rFonts w:hint="eastAsia"/>
        </w:rPr>
        <w:t>「推進ビジョン」の策定に伴い、平成28(2016)年４月に、各区保健福祉センター内に「地域みまもり支援センター」を設置し、「推進ビジョン」の具体的な推進に向けて、専門職種のアウトリーチ機能の充実、地域包括支援センターや障害者相談支援センター、児童家庭支援センターなどの専門相談支援機関等との連携強化を進め、住民に身近な区役所で「個別支援の強化」と「地域力の向上」に取り組んでいます。</w:t>
      </w:r>
    </w:p>
    <w:p w14:paraId="2C3A66D2" w14:textId="1728DDD6" w:rsidR="00CA7B3A" w:rsidRDefault="00ED0BFE" w:rsidP="00ED0BFE">
      <w:pPr>
        <w:pStyle w:val="a4"/>
        <w:ind w:leftChars="200" w:left="420" w:firstLine="240"/>
      </w:pPr>
      <w:r>
        <w:rPr>
          <w:rFonts w:hint="eastAsia"/>
        </w:rPr>
        <w:t>なお、地域みまもり支援センターについては、保健福祉センター内での個々人へのケアを中心とした専門支援機能との更なる連携の強化を図るため、</w:t>
      </w:r>
      <w:r w:rsidR="00BE7AD6" w:rsidRPr="00BE7AD6">
        <w:rPr>
          <w:rFonts w:hint="eastAsia"/>
        </w:rPr>
        <w:t>平成31(2019)年４月に、保健福祉センター全体を「地域みまもり支援センター（福祉事務所・保健所支所）」と改称しました</w:t>
      </w:r>
      <w:r w:rsidR="00CA7B3A" w:rsidRPr="004223F5">
        <w:rPr>
          <w:rFonts w:hint="eastAsia"/>
        </w:rPr>
        <w:t>。</w:t>
      </w:r>
    </w:p>
    <w:p w14:paraId="57875197" w14:textId="43DE8805" w:rsidR="00CA7B3A" w:rsidRPr="000B74CA" w:rsidRDefault="00CA7B3A" w:rsidP="00CA7B3A"/>
    <w:p w14:paraId="7D51FCBF" w14:textId="37A55DDD" w:rsidR="00CA7B3A" w:rsidRPr="000B74CA" w:rsidRDefault="00CA7B3A" w:rsidP="00CA7B3A">
      <w:pPr>
        <w:pStyle w:val="4"/>
        <w:spacing w:after="120"/>
        <w:ind w:left="1095" w:right="-273" w:hanging="780"/>
      </w:pPr>
      <w:r w:rsidRPr="000B74CA">
        <w:rPr>
          <w:rFonts w:hint="eastAsia"/>
        </w:rPr>
        <w:t>２</w:t>
      </w:r>
      <w:r w:rsidR="005100F0">
        <w:rPr>
          <w:rFonts w:hint="eastAsia"/>
        </w:rPr>
        <w:t xml:space="preserve">　</w:t>
      </w:r>
      <w:r w:rsidRPr="000B74CA">
        <w:rPr>
          <w:rFonts w:hint="eastAsia"/>
        </w:rPr>
        <w:t>取組の推進イメージ</w:t>
      </w:r>
    </w:p>
    <w:p w14:paraId="4D5A24FF" w14:textId="7D5F5708" w:rsidR="00CA7B3A" w:rsidRPr="000B74CA" w:rsidRDefault="009915AF" w:rsidP="00CA7B3A">
      <w:pPr>
        <w:pStyle w:val="a4"/>
        <w:ind w:leftChars="200" w:left="420" w:firstLine="240"/>
      </w:pPr>
      <w:r w:rsidRPr="009915AF">
        <w:rPr>
          <w:rFonts w:hint="eastAsia"/>
        </w:rPr>
        <w:t>本市においては、住民に身近な区役所と市役所（本庁）が全市的な調整を図り調和のとれた施策を展開していることから、それぞれの適切な役割分担によって、一体的に取組を推進します</w:t>
      </w:r>
      <w:r w:rsidR="00CA7B3A" w:rsidRPr="004223F5">
        <w:rPr>
          <w:rFonts w:hint="eastAsia"/>
        </w:rPr>
        <w:t>。</w:t>
      </w:r>
    </w:p>
    <w:p w14:paraId="164A1CFC" w14:textId="154124A1" w:rsidR="00CA7B3A" w:rsidRPr="000B74CA" w:rsidRDefault="00BE7AD6" w:rsidP="00CA7B3A">
      <w:pPr>
        <w:pStyle w:val="a4"/>
        <w:ind w:leftChars="200" w:left="420" w:firstLine="240"/>
      </w:pPr>
      <w:r w:rsidRPr="00BE7AD6">
        <w:rPr>
          <w:rFonts w:hint="eastAsia"/>
        </w:rPr>
        <w:t>その際に、基本的な視点として、①誰もが生きがいを持つ地域社会に向けた意識の醸成を図る「意識づくり」、②住民主体等による地域課題の解決に向けた働きかけを推進する「地域づくり」、③「意識づくり」や「地域づくり」を専門多職種と共に、地域においてシステム化していくための「仕組みづくり」を３つの視点として、「自助」「互助」「共助」「公助」の組み合わせによるシステム構築を目指します</w:t>
      </w:r>
      <w:r w:rsidR="00CA7B3A" w:rsidRPr="004223F5">
        <w:rPr>
          <w:rFonts w:hint="eastAsia"/>
        </w:rPr>
        <w:t>。</w:t>
      </w:r>
    </w:p>
    <w:p w14:paraId="3446BAED" w14:textId="654A2B81" w:rsidR="00CA7B3A" w:rsidRDefault="00CA7B3A" w:rsidP="009915AF">
      <w:pPr>
        <w:spacing w:line="180" w:lineRule="exact"/>
        <w:rPr>
          <w:rFonts w:hAnsi="HG丸ｺﾞｼｯｸM-PRO"/>
          <w:sz w:val="22"/>
          <w:szCs w:val="21"/>
        </w:rPr>
      </w:pPr>
    </w:p>
    <w:p w14:paraId="187DE599" w14:textId="3D2FB4B3" w:rsidR="00CA7B3A" w:rsidRPr="004F0D82" w:rsidRDefault="009915AF" w:rsidP="009915AF">
      <w:pPr>
        <w:pStyle w:val="afff9"/>
        <w:rPr>
          <w:sz w:val="22"/>
        </w:rPr>
      </w:pPr>
      <w:r w:rsidRPr="004F0D82">
        <w:rPr>
          <w:rFonts w:hint="eastAsia"/>
        </w:rPr>
        <w:t>【地域包括ケアシステム推進ビジョンの推進イメージ】</w:t>
      </w:r>
    </w:p>
    <w:p w14:paraId="30DDEDB5" w14:textId="6995DBB5" w:rsidR="00CA7B3A" w:rsidRPr="00331280" w:rsidRDefault="00075541" w:rsidP="00CA7B3A">
      <w:pPr>
        <w:rPr>
          <w:rFonts w:hAnsi="HG丸ｺﾞｼｯｸM-PRO"/>
          <w:sz w:val="22"/>
          <w:szCs w:val="21"/>
        </w:rPr>
      </w:pPr>
      <w:r>
        <w:rPr>
          <w:rFonts w:hAnsi="HG丸ｺﾞｼｯｸM-PRO"/>
          <w:noProof/>
          <w:sz w:val="22"/>
        </w:rPr>
        <mc:AlternateContent>
          <mc:Choice Requires="wpg">
            <w:drawing>
              <wp:anchor distT="0" distB="0" distL="114300" distR="114300" simplePos="0" relativeHeight="252089344" behindDoc="0" locked="0" layoutInCell="1" allowOverlap="1" wp14:anchorId="1EC7E3D7" wp14:editId="2D75AD2D">
                <wp:simplePos x="0" y="0"/>
                <wp:positionH relativeFrom="column">
                  <wp:posOffset>531495</wp:posOffset>
                </wp:positionH>
                <wp:positionV relativeFrom="paragraph">
                  <wp:posOffset>134620</wp:posOffset>
                </wp:positionV>
                <wp:extent cx="5400000" cy="3252119"/>
                <wp:effectExtent l="0" t="0" r="10795" b="24765"/>
                <wp:wrapNone/>
                <wp:docPr id="1926865556" name="グループ化 1"/>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00000" cy="3252119"/>
                          <a:chOff x="0" y="-1"/>
                          <a:chExt cx="5331883" cy="3361056"/>
                        </a:xfrm>
                      </wpg:grpSpPr>
                      <wpg:grpSp>
                        <wpg:cNvPr id="140" name="グループ化 140"/>
                        <wpg:cNvGrpSpPr/>
                        <wpg:grpSpPr>
                          <a:xfrm>
                            <a:off x="50800" y="812800"/>
                            <a:ext cx="5232400" cy="1835785"/>
                            <a:chOff x="0" y="0"/>
                            <a:chExt cx="3352800" cy="1765935"/>
                          </a:xfrm>
                        </wpg:grpSpPr>
                        <wps:wsp>
                          <wps:cNvPr id="141" name="Freeform 6"/>
                          <wps:cNvSpPr>
                            <a:spLocks/>
                          </wps:cNvSpPr>
                          <wps:spPr bwMode="auto">
                            <a:xfrm>
                              <a:off x="1676400" y="0"/>
                              <a:ext cx="1676400" cy="1765935"/>
                            </a:xfrm>
                            <a:custGeom>
                              <a:avLst/>
                              <a:gdLst>
                                <a:gd name="T0" fmla="*/ 126 w 447"/>
                                <a:gd name="T1" fmla="*/ 0 h 471"/>
                                <a:gd name="T2" fmla="*/ 0 w 447"/>
                                <a:gd name="T3" fmla="*/ 19 h 471"/>
                                <a:gd name="T4" fmla="*/ 196 w 447"/>
                                <a:gd name="T5" fmla="*/ 235 h 471"/>
                                <a:gd name="T6" fmla="*/ 0 w 447"/>
                                <a:gd name="T7" fmla="*/ 452 h 471"/>
                                <a:gd name="T8" fmla="*/ 126 w 447"/>
                                <a:gd name="T9" fmla="*/ 471 h 471"/>
                                <a:gd name="T10" fmla="*/ 447 w 447"/>
                                <a:gd name="T11" fmla="*/ 235 h 471"/>
                                <a:gd name="T12" fmla="*/ 126 w 447"/>
                                <a:gd name="T13" fmla="*/ 0 h 471"/>
                              </a:gdLst>
                              <a:ahLst/>
                              <a:cxnLst>
                                <a:cxn ang="0">
                                  <a:pos x="T0" y="T1"/>
                                </a:cxn>
                                <a:cxn ang="0">
                                  <a:pos x="T2" y="T3"/>
                                </a:cxn>
                                <a:cxn ang="0">
                                  <a:pos x="T4" y="T5"/>
                                </a:cxn>
                                <a:cxn ang="0">
                                  <a:pos x="T6" y="T7"/>
                                </a:cxn>
                                <a:cxn ang="0">
                                  <a:pos x="T8" y="T9"/>
                                </a:cxn>
                                <a:cxn ang="0">
                                  <a:pos x="T10" y="T11"/>
                                </a:cxn>
                                <a:cxn ang="0">
                                  <a:pos x="T12" y="T13"/>
                                </a:cxn>
                              </a:cxnLst>
                              <a:rect l="0" t="0" r="r" b="b"/>
                              <a:pathLst>
                                <a:path w="447" h="471">
                                  <a:moveTo>
                                    <a:pt x="126" y="0"/>
                                  </a:moveTo>
                                  <a:cubicBezTo>
                                    <a:pt x="81" y="0"/>
                                    <a:pt x="38" y="7"/>
                                    <a:pt x="0" y="19"/>
                                  </a:cubicBezTo>
                                  <a:cubicBezTo>
                                    <a:pt x="115" y="55"/>
                                    <a:pt x="196" y="138"/>
                                    <a:pt x="196" y="235"/>
                                  </a:cubicBezTo>
                                  <a:cubicBezTo>
                                    <a:pt x="196" y="333"/>
                                    <a:pt x="115" y="416"/>
                                    <a:pt x="0" y="452"/>
                                  </a:cubicBezTo>
                                  <a:cubicBezTo>
                                    <a:pt x="38" y="464"/>
                                    <a:pt x="81" y="471"/>
                                    <a:pt x="126" y="471"/>
                                  </a:cubicBezTo>
                                  <a:cubicBezTo>
                                    <a:pt x="303" y="471"/>
                                    <a:pt x="447" y="365"/>
                                    <a:pt x="447" y="235"/>
                                  </a:cubicBezTo>
                                  <a:cubicBezTo>
                                    <a:pt x="447" y="106"/>
                                    <a:pt x="303" y="0"/>
                                    <a:pt x="126" y="0"/>
                                  </a:cubicBezTo>
                                  <a:close/>
                                </a:path>
                              </a:pathLst>
                            </a:custGeom>
                            <a:solidFill>
                              <a:schemeClr val="bg2"/>
                            </a:solidFill>
                            <a:ln w="15875" cap="flat">
                              <a:solidFill>
                                <a:srgbClr val="000000"/>
                              </a:solidFill>
                              <a:prstDash val="solid"/>
                              <a:miter lim="800000"/>
                              <a:headEnd/>
                              <a:tailEnd/>
                            </a:ln>
                          </wps:spPr>
                          <wps:bodyPr rot="0" vert="horz" wrap="square" lIns="91440" tIns="45720" rIns="91440" bIns="45720" anchor="t" anchorCtr="0" upright="1">
                            <a:noAutofit/>
                          </wps:bodyPr>
                        </wps:wsp>
                        <wps:wsp>
                          <wps:cNvPr id="142" name="Freeform 7"/>
                          <wps:cNvSpPr>
                            <a:spLocks/>
                          </wps:cNvSpPr>
                          <wps:spPr bwMode="auto">
                            <a:xfrm>
                              <a:off x="0" y="0"/>
                              <a:ext cx="1679575" cy="1765935"/>
                            </a:xfrm>
                            <a:custGeom>
                              <a:avLst/>
                              <a:gdLst>
                                <a:gd name="T0" fmla="*/ 252 w 448"/>
                                <a:gd name="T1" fmla="*/ 235 h 471"/>
                                <a:gd name="T2" fmla="*/ 448 w 448"/>
                                <a:gd name="T3" fmla="*/ 19 h 471"/>
                                <a:gd name="T4" fmla="*/ 322 w 448"/>
                                <a:gd name="T5" fmla="*/ 0 h 471"/>
                                <a:gd name="T6" fmla="*/ 0 w 448"/>
                                <a:gd name="T7" fmla="*/ 235 h 471"/>
                                <a:gd name="T8" fmla="*/ 322 w 448"/>
                                <a:gd name="T9" fmla="*/ 471 h 471"/>
                                <a:gd name="T10" fmla="*/ 448 w 448"/>
                                <a:gd name="T11" fmla="*/ 452 h 471"/>
                                <a:gd name="T12" fmla="*/ 252 w 448"/>
                                <a:gd name="T13" fmla="*/ 235 h 471"/>
                              </a:gdLst>
                              <a:ahLst/>
                              <a:cxnLst>
                                <a:cxn ang="0">
                                  <a:pos x="T0" y="T1"/>
                                </a:cxn>
                                <a:cxn ang="0">
                                  <a:pos x="T2" y="T3"/>
                                </a:cxn>
                                <a:cxn ang="0">
                                  <a:pos x="T4" y="T5"/>
                                </a:cxn>
                                <a:cxn ang="0">
                                  <a:pos x="T6" y="T7"/>
                                </a:cxn>
                                <a:cxn ang="0">
                                  <a:pos x="T8" y="T9"/>
                                </a:cxn>
                                <a:cxn ang="0">
                                  <a:pos x="T10" y="T11"/>
                                </a:cxn>
                                <a:cxn ang="0">
                                  <a:pos x="T12" y="T13"/>
                                </a:cxn>
                              </a:cxnLst>
                              <a:rect l="0" t="0" r="r" b="b"/>
                              <a:pathLst>
                                <a:path w="448" h="471">
                                  <a:moveTo>
                                    <a:pt x="252" y="235"/>
                                  </a:moveTo>
                                  <a:cubicBezTo>
                                    <a:pt x="252" y="138"/>
                                    <a:pt x="333" y="55"/>
                                    <a:pt x="448" y="19"/>
                                  </a:cubicBezTo>
                                  <a:cubicBezTo>
                                    <a:pt x="409" y="7"/>
                                    <a:pt x="367" y="0"/>
                                    <a:pt x="322" y="0"/>
                                  </a:cubicBezTo>
                                  <a:cubicBezTo>
                                    <a:pt x="144" y="0"/>
                                    <a:pt x="0" y="106"/>
                                    <a:pt x="0" y="235"/>
                                  </a:cubicBezTo>
                                  <a:cubicBezTo>
                                    <a:pt x="0" y="365"/>
                                    <a:pt x="144" y="471"/>
                                    <a:pt x="322" y="471"/>
                                  </a:cubicBezTo>
                                  <a:cubicBezTo>
                                    <a:pt x="367" y="471"/>
                                    <a:pt x="409" y="464"/>
                                    <a:pt x="448" y="452"/>
                                  </a:cubicBezTo>
                                  <a:cubicBezTo>
                                    <a:pt x="333" y="416"/>
                                    <a:pt x="252" y="333"/>
                                    <a:pt x="252" y="235"/>
                                  </a:cubicBezTo>
                                  <a:close/>
                                </a:path>
                              </a:pathLst>
                            </a:custGeom>
                            <a:solidFill>
                              <a:schemeClr val="bg2"/>
                            </a:solidFill>
                            <a:ln w="15875" cap="flat">
                              <a:solidFill>
                                <a:srgbClr val="000000"/>
                              </a:solidFill>
                              <a:prstDash val="solid"/>
                              <a:miter lim="800000"/>
                              <a:headEnd/>
                              <a:tailEnd/>
                            </a:ln>
                          </wps:spPr>
                          <wps:bodyPr rot="0" vert="horz" wrap="square" lIns="91440" tIns="45720" rIns="91440" bIns="45720" anchor="t" anchorCtr="0" upright="1">
                            <a:noAutofit/>
                          </wps:bodyPr>
                        </wps:wsp>
                        <wps:wsp>
                          <wps:cNvPr id="143" name="Freeform 8"/>
                          <wps:cNvSpPr>
                            <a:spLocks/>
                          </wps:cNvSpPr>
                          <wps:spPr bwMode="auto">
                            <a:xfrm>
                              <a:off x="942975" y="66675"/>
                              <a:ext cx="1470025" cy="1623695"/>
                            </a:xfrm>
                            <a:custGeom>
                              <a:avLst/>
                              <a:gdLst>
                                <a:gd name="T0" fmla="*/ 392 w 392"/>
                                <a:gd name="T1" fmla="*/ 216 h 433"/>
                                <a:gd name="T2" fmla="*/ 196 w 392"/>
                                <a:gd name="T3" fmla="*/ 0 h 433"/>
                                <a:gd name="T4" fmla="*/ 0 w 392"/>
                                <a:gd name="T5" fmla="*/ 216 h 433"/>
                                <a:gd name="T6" fmla="*/ 196 w 392"/>
                                <a:gd name="T7" fmla="*/ 433 h 433"/>
                                <a:gd name="T8" fmla="*/ 392 w 392"/>
                                <a:gd name="T9" fmla="*/ 216 h 433"/>
                              </a:gdLst>
                              <a:ahLst/>
                              <a:cxnLst>
                                <a:cxn ang="0">
                                  <a:pos x="T0" y="T1"/>
                                </a:cxn>
                                <a:cxn ang="0">
                                  <a:pos x="T2" y="T3"/>
                                </a:cxn>
                                <a:cxn ang="0">
                                  <a:pos x="T4" y="T5"/>
                                </a:cxn>
                                <a:cxn ang="0">
                                  <a:pos x="T6" y="T7"/>
                                </a:cxn>
                                <a:cxn ang="0">
                                  <a:pos x="T8" y="T9"/>
                                </a:cxn>
                              </a:cxnLst>
                              <a:rect l="0" t="0" r="r" b="b"/>
                              <a:pathLst>
                                <a:path w="392" h="433">
                                  <a:moveTo>
                                    <a:pt x="392" y="216"/>
                                  </a:moveTo>
                                  <a:cubicBezTo>
                                    <a:pt x="392" y="119"/>
                                    <a:pt x="311" y="36"/>
                                    <a:pt x="196" y="0"/>
                                  </a:cubicBezTo>
                                  <a:cubicBezTo>
                                    <a:pt x="81" y="36"/>
                                    <a:pt x="0" y="119"/>
                                    <a:pt x="0" y="216"/>
                                  </a:cubicBezTo>
                                  <a:cubicBezTo>
                                    <a:pt x="0" y="314"/>
                                    <a:pt x="81" y="397"/>
                                    <a:pt x="196" y="433"/>
                                  </a:cubicBezTo>
                                  <a:cubicBezTo>
                                    <a:pt x="311" y="397"/>
                                    <a:pt x="392" y="314"/>
                                    <a:pt x="392" y="216"/>
                                  </a:cubicBezTo>
                                  <a:close/>
                                </a:path>
                              </a:pathLst>
                            </a:custGeom>
                            <a:solidFill>
                              <a:schemeClr val="accent2"/>
                            </a:solidFill>
                            <a:ln w="15875" cap="flat">
                              <a:solidFill>
                                <a:srgbClr val="000000"/>
                              </a:solidFill>
                              <a:prstDash val="solid"/>
                              <a:miter lim="800000"/>
                              <a:headEnd/>
                              <a:tailEnd/>
                            </a:ln>
                          </wps:spPr>
                          <wps:bodyPr rot="0" vert="horz" wrap="square" lIns="91440" tIns="45720" rIns="91440" bIns="45720" anchor="t" anchorCtr="0" upright="1">
                            <a:noAutofit/>
                          </wps:bodyPr>
                        </wps:wsp>
                      </wpg:grpSp>
                      <wps:wsp>
                        <wps:cNvPr id="149" name="角丸四角形 8"/>
                        <wps:cNvSpPr/>
                        <wps:spPr>
                          <a:xfrm>
                            <a:off x="1422400" y="982133"/>
                            <a:ext cx="1103334" cy="349951"/>
                          </a:xfrm>
                          <a:prstGeom prst="roundRect">
                            <a:avLst/>
                          </a:prstGeom>
                          <a:solidFill>
                            <a:schemeClr val="accent5"/>
                          </a:solidFill>
                          <a:ln w="15875" cap="flat" cmpd="sng" algn="ctr">
                            <a:noFill/>
                            <a:prstDash val="solid"/>
                          </a:ln>
                          <a:effectLst/>
                        </wps:spPr>
                        <wps:txbx>
                          <w:txbxContent>
                            <w:p w14:paraId="0FBD42FE" w14:textId="77777777" w:rsidR="00075541" w:rsidRPr="00000BE3" w:rsidRDefault="00075541" w:rsidP="00075541">
                              <w:pPr>
                                <w:pStyle w:val="Web"/>
                                <w:spacing w:before="0" w:beforeAutospacing="0" w:after="0" w:afterAutospacing="0" w:line="240" w:lineRule="auto"/>
                                <w:jc w:val="center"/>
                                <w:rPr>
                                  <w:rFonts w:ascii="HGS創英角ｺﾞｼｯｸUB" w:eastAsia="HGS創英角ｺﾞｼｯｸUB" w:hAnsi="HGS創英角ｺﾞｼｯｸUB"/>
                                  <w:color w:val="FFFFFF"/>
                                </w:rPr>
                              </w:pPr>
                              <w:r w:rsidRPr="00000BE3">
                                <w:rPr>
                                  <w:rFonts w:ascii="HGS創英角ｺﾞｼｯｸUB" w:eastAsia="HGS創英角ｺﾞｼｯｸUB" w:hAnsi="HGS創英角ｺﾞｼｯｸUB" w:hint="eastAsia"/>
                                  <w:bCs/>
                                  <w:color w:val="FFFFFF"/>
                                  <w:kern w:val="24"/>
                                </w:rPr>
                                <w:t>意識づくり</w:t>
                              </w:r>
                            </w:p>
                          </w:txbxContent>
                        </wps:txbx>
                        <wps:bodyPr wrap="square" rtlCol="0" anchor="ctr">
                          <a:noAutofit/>
                        </wps:bodyPr>
                      </wps:wsp>
                      <wps:wsp>
                        <wps:cNvPr id="144" name="角丸四角形 9"/>
                        <wps:cNvSpPr/>
                        <wps:spPr>
                          <a:xfrm>
                            <a:off x="550332" y="1930400"/>
                            <a:ext cx="1103334" cy="349951"/>
                          </a:xfrm>
                          <a:prstGeom prst="roundRect">
                            <a:avLst/>
                          </a:prstGeom>
                          <a:solidFill>
                            <a:schemeClr val="accent5"/>
                          </a:solidFill>
                          <a:ln w="15875" cap="flat" cmpd="sng" algn="ctr">
                            <a:noFill/>
                            <a:prstDash val="solid"/>
                          </a:ln>
                          <a:effectLst/>
                        </wps:spPr>
                        <wps:txbx>
                          <w:txbxContent>
                            <w:p w14:paraId="5A43B062" w14:textId="77777777" w:rsidR="00075541" w:rsidRPr="00000BE3" w:rsidRDefault="00075541" w:rsidP="00075541">
                              <w:pPr>
                                <w:pStyle w:val="Web"/>
                                <w:spacing w:before="0" w:beforeAutospacing="0" w:after="0" w:afterAutospacing="0" w:line="240" w:lineRule="auto"/>
                                <w:jc w:val="center"/>
                                <w:rPr>
                                  <w:rFonts w:ascii="HGS創英角ｺﾞｼｯｸUB" w:eastAsia="HGS創英角ｺﾞｼｯｸUB" w:hAnsi="HGS創英角ｺﾞｼｯｸUB"/>
                                  <w:color w:val="FFFFFF"/>
                                </w:rPr>
                              </w:pPr>
                              <w:r w:rsidRPr="00000BE3">
                                <w:rPr>
                                  <w:rFonts w:ascii="HGS創英角ｺﾞｼｯｸUB" w:eastAsia="HGS創英角ｺﾞｼｯｸUB" w:hAnsi="HGS創英角ｺﾞｼｯｸUB" w:hint="eastAsia"/>
                                  <w:bCs/>
                                  <w:color w:val="FFFFFF"/>
                                  <w:kern w:val="24"/>
                                </w:rPr>
                                <w:t>地域づくり</w:t>
                              </w:r>
                            </w:p>
                          </w:txbxContent>
                        </wps:txbx>
                        <wps:bodyPr wrap="square" rtlCol="0" anchor="ctr">
                          <a:noAutofit/>
                        </wps:bodyPr>
                      </wps:wsp>
                      <wps:wsp>
                        <wps:cNvPr id="146" name="角丸四角形 10"/>
                        <wps:cNvSpPr/>
                        <wps:spPr>
                          <a:xfrm>
                            <a:off x="2379133" y="1905000"/>
                            <a:ext cx="1103334" cy="349951"/>
                          </a:xfrm>
                          <a:prstGeom prst="roundRect">
                            <a:avLst/>
                          </a:prstGeom>
                          <a:solidFill>
                            <a:schemeClr val="accent5"/>
                          </a:solidFill>
                          <a:ln w="15875" cap="flat" cmpd="sng" algn="ctr">
                            <a:noFill/>
                            <a:prstDash val="solid"/>
                          </a:ln>
                          <a:effectLst/>
                        </wps:spPr>
                        <wps:txbx>
                          <w:txbxContent>
                            <w:p w14:paraId="3660C97E" w14:textId="77777777" w:rsidR="00075541" w:rsidRPr="00000BE3" w:rsidRDefault="00075541" w:rsidP="00075541">
                              <w:pPr>
                                <w:pStyle w:val="Web"/>
                                <w:spacing w:before="0" w:beforeAutospacing="0" w:after="0" w:afterAutospacing="0" w:line="240" w:lineRule="auto"/>
                                <w:ind w:leftChars="-50" w:left="-105" w:rightChars="-50" w:right="-105"/>
                                <w:jc w:val="center"/>
                                <w:rPr>
                                  <w:rFonts w:ascii="HGS創英角ｺﾞｼｯｸUB" w:eastAsia="HGS創英角ｺﾞｼｯｸUB" w:hAnsi="HGS創英角ｺﾞｼｯｸUB"/>
                                  <w:color w:val="FFFFFF"/>
                                </w:rPr>
                              </w:pPr>
                              <w:r w:rsidRPr="00000BE3">
                                <w:rPr>
                                  <w:rFonts w:ascii="HGS創英角ｺﾞｼｯｸUB" w:eastAsia="HGS創英角ｺﾞｼｯｸUB" w:hAnsi="HGS創英角ｺﾞｼｯｸUB" w:hint="eastAsia"/>
                                  <w:bCs/>
                                  <w:color w:val="FFFFFF"/>
                                  <w:kern w:val="24"/>
                                </w:rPr>
                                <w:t>仕組みづくり</w:t>
                              </w:r>
                            </w:p>
                          </w:txbxContent>
                        </wps:txbx>
                        <wps:bodyPr wrap="square" rtlCol="0" anchor="ctr">
                          <a:noAutofit/>
                        </wps:bodyPr>
                      </wps:wsp>
                      <wps:wsp>
                        <wps:cNvPr id="154" name="正方形/長方形 12"/>
                        <wps:cNvSpPr/>
                        <wps:spPr bwMode="auto">
                          <a:xfrm>
                            <a:off x="3750733" y="3022600"/>
                            <a:ext cx="1581150" cy="288000"/>
                          </a:xfrm>
                          <a:prstGeom prst="rect">
                            <a:avLst/>
                          </a:prstGeom>
                          <a:solidFill>
                            <a:schemeClr val="bg1"/>
                          </a:solidFill>
                          <a:ln w="15875">
                            <a:solidFill>
                              <a:sysClr val="windowText" lastClr="000000"/>
                            </a:solidFill>
                            <a:round/>
                            <a:headEnd/>
                            <a:tailEnd/>
                          </a:ln>
                        </wps:spPr>
                        <wps:txbx>
                          <w:txbxContent>
                            <w:p w14:paraId="4A400827" w14:textId="77777777" w:rsidR="00075541" w:rsidRPr="00075541" w:rsidRDefault="00075541" w:rsidP="00075541">
                              <w:pPr>
                                <w:pStyle w:val="Web"/>
                                <w:spacing w:before="0" w:beforeAutospacing="0" w:after="0" w:afterAutospacing="0" w:line="240" w:lineRule="auto"/>
                                <w:rPr>
                                  <w:rFonts w:ascii="HGSｺﾞｼｯｸE" w:eastAsia="HGSｺﾞｼｯｸE" w:hAnsi="HGSｺﾞｼｯｸE"/>
                                  <w:sz w:val="20"/>
                                  <w:szCs w:val="20"/>
                                </w:rPr>
                              </w:pPr>
                              <w:r w:rsidRPr="00075541">
                                <w:rPr>
                                  <w:rFonts w:ascii="HGSｺﾞｼｯｸE" w:eastAsia="HGSｺﾞｼｯｸE" w:hAnsi="HGSｺﾞｼｯｸE" w:hint="eastAsia"/>
                                  <w:bCs/>
                                  <w:kern w:val="24"/>
                                  <w:sz w:val="20"/>
                                  <w:szCs w:val="20"/>
                                </w:rPr>
                                <w:t>５ 地域マネジメント</w:t>
                              </w:r>
                            </w:p>
                          </w:txbxContent>
                        </wps:txbx>
                        <wps:bodyPr wrap="square" lIns="68415" tIns="34208" rIns="68415" bIns="34208" rtlCol="0" anchor="ctr">
                          <a:noAutofit/>
                        </wps:bodyPr>
                      </wps:wsp>
                      <wps:wsp>
                        <wps:cNvPr id="255" name="正方形/長方形 15"/>
                        <wps:cNvSpPr/>
                        <wps:spPr bwMode="auto">
                          <a:xfrm>
                            <a:off x="3750733" y="2692400"/>
                            <a:ext cx="1581150" cy="287655"/>
                          </a:xfrm>
                          <a:prstGeom prst="rect">
                            <a:avLst/>
                          </a:prstGeom>
                          <a:solidFill>
                            <a:schemeClr val="bg1"/>
                          </a:solidFill>
                          <a:ln w="15875">
                            <a:solidFill>
                              <a:sysClr val="windowText" lastClr="000000"/>
                            </a:solidFill>
                            <a:round/>
                            <a:headEnd/>
                            <a:tailEnd/>
                          </a:ln>
                        </wps:spPr>
                        <wps:txbx>
                          <w:txbxContent>
                            <w:p w14:paraId="42D0C09F" w14:textId="77777777" w:rsidR="00075541" w:rsidRPr="00075541" w:rsidRDefault="00075541" w:rsidP="00075541">
                              <w:pPr>
                                <w:pStyle w:val="Web"/>
                                <w:spacing w:before="0" w:beforeAutospacing="0" w:after="0" w:afterAutospacing="0" w:line="240" w:lineRule="auto"/>
                                <w:rPr>
                                  <w:rFonts w:ascii="HGSｺﾞｼｯｸE" w:eastAsia="HGSｺﾞｼｯｸE" w:hAnsi="HGSｺﾞｼｯｸE"/>
                                  <w:sz w:val="20"/>
                                  <w:szCs w:val="20"/>
                                </w:rPr>
                              </w:pPr>
                              <w:r w:rsidRPr="00075541">
                                <w:rPr>
                                  <w:rFonts w:ascii="HGSｺﾞｼｯｸE" w:eastAsia="HGSｺﾞｼｯｸE" w:hAnsi="HGSｺﾞｼｯｸE" w:hint="eastAsia"/>
                                  <w:bCs/>
                                  <w:kern w:val="24"/>
                                  <w:sz w:val="20"/>
                                  <w:szCs w:val="20"/>
                                </w:rPr>
                                <w:t>４ 一体的なケアの提供</w:t>
                              </w:r>
                            </w:p>
                          </w:txbxContent>
                        </wps:txbx>
                        <wps:bodyPr wrap="square" lIns="68415" tIns="34208" rIns="68415" bIns="34208" rtlCol="0" anchor="ctr">
                          <a:noAutofit/>
                        </wps:bodyPr>
                      </wps:wsp>
                      <wps:wsp>
                        <wps:cNvPr id="155" name="左中かっこ 16"/>
                        <wps:cNvSpPr/>
                        <wps:spPr>
                          <a:xfrm>
                            <a:off x="3454400" y="2683933"/>
                            <a:ext cx="247650" cy="612000"/>
                          </a:xfrm>
                          <a:prstGeom prst="leftBrace">
                            <a:avLst>
                              <a:gd name="adj1" fmla="val 19872"/>
                              <a:gd name="adj2" fmla="val 50000"/>
                            </a:avLst>
                          </a:prstGeom>
                          <a:noFill/>
                          <a:ln w="9525" cap="flat" cmpd="sng" algn="ctr">
                            <a:solidFill>
                              <a:sysClr val="windowText" lastClr="000000"/>
                            </a:solidFill>
                            <a:prstDash val="solid"/>
                          </a:ln>
                          <a:effectLst/>
                        </wps:spPr>
                        <wps:bodyPr wrap="square" rtlCol="0" anchor="ctr">
                          <a:noAutofit/>
                        </wps:bodyPr>
                      </wps:wsp>
                      <wps:wsp>
                        <wps:cNvPr id="150" name="直線矢印コネクタ 18"/>
                        <wps:cNvCnPr/>
                        <wps:spPr>
                          <a:xfrm flipH="1" flipV="1">
                            <a:off x="3077634" y="2290231"/>
                            <a:ext cx="353483" cy="647489"/>
                          </a:xfrm>
                          <a:prstGeom prst="straightConnector1">
                            <a:avLst/>
                          </a:prstGeom>
                          <a:noFill/>
                          <a:ln w="25400" cap="flat" cmpd="sng" algn="ctr">
                            <a:solidFill>
                              <a:sysClr val="windowText" lastClr="000000">
                                <a:lumMod val="65000"/>
                                <a:lumOff val="35000"/>
                              </a:sysClr>
                            </a:solidFill>
                            <a:prstDash val="sysDot"/>
                            <a:tailEnd type="triangle"/>
                          </a:ln>
                          <a:effectLst/>
                        </wps:spPr>
                        <wps:bodyPr/>
                      </wps:wsp>
                      <wps:wsp>
                        <wps:cNvPr id="139" name="直線矢印コネクタ 27"/>
                        <wps:cNvCnPr/>
                        <wps:spPr>
                          <a:xfrm>
                            <a:off x="651933" y="728133"/>
                            <a:ext cx="638175" cy="342900"/>
                          </a:xfrm>
                          <a:prstGeom prst="straightConnector1">
                            <a:avLst/>
                          </a:prstGeom>
                          <a:noFill/>
                          <a:ln w="25400" cap="flat" cmpd="sng" algn="ctr">
                            <a:solidFill>
                              <a:sysClr val="windowText" lastClr="000000">
                                <a:lumMod val="65000"/>
                                <a:lumOff val="35000"/>
                              </a:sysClr>
                            </a:solidFill>
                            <a:prstDash val="sysDot"/>
                            <a:tailEnd type="triangle"/>
                          </a:ln>
                          <a:effectLst/>
                        </wps:spPr>
                        <wps:bodyPr/>
                      </wps:wsp>
                      <wps:wsp>
                        <wps:cNvPr id="34" name="正方形/長方形 33"/>
                        <wps:cNvSpPr/>
                        <wps:spPr bwMode="auto">
                          <a:xfrm>
                            <a:off x="304800" y="2743200"/>
                            <a:ext cx="1482725" cy="287655"/>
                          </a:xfrm>
                          <a:prstGeom prst="rect">
                            <a:avLst/>
                          </a:prstGeom>
                          <a:solidFill>
                            <a:schemeClr val="bg1"/>
                          </a:solidFill>
                          <a:ln w="15875">
                            <a:solidFill>
                              <a:sysClr val="windowText" lastClr="000000"/>
                            </a:solidFill>
                            <a:round/>
                            <a:headEnd/>
                            <a:tailEnd/>
                          </a:ln>
                        </wps:spPr>
                        <wps:txbx>
                          <w:txbxContent>
                            <w:p w14:paraId="3C1F0661" w14:textId="77777777" w:rsidR="00075541" w:rsidRPr="00075541" w:rsidRDefault="00075541" w:rsidP="00075541">
                              <w:pPr>
                                <w:pStyle w:val="Web"/>
                                <w:spacing w:before="0" w:beforeAutospacing="0" w:after="0" w:afterAutospacing="0" w:line="240" w:lineRule="auto"/>
                                <w:rPr>
                                  <w:rFonts w:ascii="HGSｺﾞｼｯｸE" w:eastAsia="HGSｺﾞｼｯｸE" w:hAnsi="HGSｺﾞｼｯｸE"/>
                                  <w:sz w:val="20"/>
                                  <w:szCs w:val="20"/>
                                </w:rPr>
                              </w:pPr>
                              <w:r w:rsidRPr="00075541">
                                <w:rPr>
                                  <w:rFonts w:ascii="HGSｺﾞｼｯｸE" w:eastAsia="HGSｺﾞｼｯｸE" w:hAnsi="HGSｺﾞｼｯｸE" w:hint="eastAsia"/>
                                  <w:bCs/>
                                  <w:kern w:val="24"/>
                                  <w:sz w:val="20"/>
                                  <w:szCs w:val="20"/>
                                </w:rPr>
                                <w:t>２ 住まいと住まい方</w:t>
                              </w:r>
                            </w:p>
                          </w:txbxContent>
                        </wps:txbx>
                        <wps:bodyPr wrap="square" lIns="68415" tIns="34208" rIns="68415" bIns="34208" rtlCol="0" anchor="ctr">
                          <a:noAutofit/>
                        </wps:bodyPr>
                      </wps:wsp>
                      <wpg:grpSp>
                        <wpg:cNvPr id="151" name="グループ化 151"/>
                        <wpg:cNvGrpSpPr/>
                        <wpg:grpSpPr>
                          <a:xfrm>
                            <a:off x="0" y="2171700"/>
                            <a:ext cx="523875" cy="884555"/>
                            <a:chOff x="0" y="-314325"/>
                            <a:chExt cx="485775" cy="1400175"/>
                          </a:xfrm>
                        </wpg:grpSpPr>
                        <wps:wsp>
                          <wps:cNvPr id="152" name="直線矢印コネクタ 38"/>
                          <wps:cNvCnPr/>
                          <wps:spPr>
                            <a:xfrm flipV="1">
                              <a:off x="0" y="-314325"/>
                              <a:ext cx="485775" cy="769871"/>
                            </a:xfrm>
                            <a:prstGeom prst="straightConnector1">
                              <a:avLst/>
                            </a:prstGeom>
                            <a:noFill/>
                            <a:ln w="25400" cap="flat" cmpd="sng" algn="ctr">
                              <a:solidFill>
                                <a:sysClr val="windowText" lastClr="000000">
                                  <a:lumMod val="65000"/>
                                  <a:lumOff val="35000"/>
                                </a:sysClr>
                              </a:solidFill>
                              <a:prstDash val="sysDot"/>
                              <a:tailEnd type="triangle"/>
                            </a:ln>
                            <a:effectLst/>
                          </wps:spPr>
                          <wps:bodyPr/>
                        </wps:wsp>
                        <wps:wsp>
                          <wps:cNvPr id="153" name="直線コネクタ 43"/>
                          <wps:cNvCnPr/>
                          <wps:spPr>
                            <a:xfrm>
                              <a:off x="0" y="447675"/>
                              <a:ext cx="0" cy="638175"/>
                            </a:xfrm>
                            <a:prstGeom prst="line">
                              <a:avLst/>
                            </a:prstGeom>
                            <a:noFill/>
                            <a:ln w="25400" cap="flat" cmpd="sng" algn="ctr">
                              <a:solidFill>
                                <a:sysClr val="windowText" lastClr="000000">
                                  <a:lumMod val="65000"/>
                                  <a:lumOff val="35000"/>
                                </a:sysClr>
                              </a:solidFill>
                              <a:prstDash val="sysDot"/>
                            </a:ln>
                            <a:effectLst/>
                          </wps:spPr>
                          <wps:bodyPr/>
                        </wps:wsp>
                      </wpg:grpSp>
                      <wps:wsp>
                        <wps:cNvPr id="147667" name="左中かっこ 16"/>
                        <wps:cNvSpPr/>
                        <wps:spPr>
                          <a:xfrm>
                            <a:off x="33867" y="2734733"/>
                            <a:ext cx="247650" cy="611505"/>
                          </a:xfrm>
                          <a:prstGeom prst="leftBrace">
                            <a:avLst>
                              <a:gd name="adj1" fmla="val 19872"/>
                              <a:gd name="adj2" fmla="val 50000"/>
                            </a:avLst>
                          </a:prstGeom>
                          <a:noFill/>
                          <a:ln w="9525" cap="flat" cmpd="sng" algn="ctr">
                            <a:solidFill>
                              <a:sysClr val="windowText" lastClr="000000"/>
                            </a:solidFill>
                            <a:prstDash val="solid"/>
                          </a:ln>
                          <a:effectLst/>
                        </wps:spPr>
                        <wps:bodyPr wrap="square" rtlCol="0" anchor="ctr">
                          <a:noAutofit/>
                        </wps:bodyPr>
                      </wps:wsp>
                      <wps:wsp>
                        <wps:cNvPr id="147668" name="正方形/長方形 33"/>
                        <wps:cNvSpPr/>
                        <wps:spPr bwMode="auto">
                          <a:xfrm>
                            <a:off x="304800" y="3073400"/>
                            <a:ext cx="1482725" cy="287655"/>
                          </a:xfrm>
                          <a:prstGeom prst="rect">
                            <a:avLst/>
                          </a:prstGeom>
                          <a:solidFill>
                            <a:schemeClr val="bg1"/>
                          </a:solidFill>
                          <a:ln w="15875">
                            <a:solidFill>
                              <a:sysClr val="windowText" lastClr="000000"/>
                            </a:solidFill>
                            <a:round/>
                            <a:headEnd/>
                            <a:tailEnd/>
                          </a:ln>
                        </wps:spPr>
                        <wps:txbx>
                          <w:txbxContent>
                            <w:p w14:paraId="173CE372" w14:textId="77777777" w:rsidR="00075541" w:rsidRPr="00075541" w:rsidRDefault="00075541" w:rsidP="00075541">
                              <w:pPr>
                                <w:widowControl/>
                                <w:spacing w:line="240" w:lineRule="auto"/>
                                <w:jc w:val="left"/>
                                <w:rPr>
                                  <w:rFonts w:ascii="HGSｺﾞｼｯｸE" w:eastAsia="HGSｺﾞｼｯｸE" w:hAnsi="HGSｺﾞｼｯｸE"/>
                                  <w:sz w:val="20"/>
                                  <w:szCs w:val="20"/>
                                </w:rPr>
                              </w:pPr>
                              <w:r w:rsidRPr="00075541">
                                <w:rPr>
                                  <w:rFonts w:ascii="HGSｺﾞｼｯｸE" w:eastAsia="HGSｺﾞｼｯｸE" w:hAnsi="HGSｺﾞｼｯｸE" w:hint="eastAsia"/>
                                  <w:bCs/>
                                  <w:kern w:val="24"/>
                                  <w:sz w:val="20"/>
                                  <w:szCs w:val="20"/>
                                </w:rPr>
                                <w:t>３ 多様な主体の活躍</w:t>
                              </w:r>
                            </w:p>
                          </w:txbxContent>
                        </wps:txbx>
                        <wps:bodyPr wrap="square" lIns="68415" tIns="34208" rIns="68415" bIns="34208" rtlCol="0" anchor="ctr">
                          <a:noAutofit/>
                        </wps:bodyPr>
                      </wps:wsp>
                      <wps:wsp>
                        <wps:cNvPr id="147650" name="左右矢印 147650"/>
                        <wps:cNvSpPr/>
                        <wps:spPr>
                          <a:xfrm rot="19194644">
                            <a:off x="821267" y="1498600"/>
                            <a:ext cx="746125" cy="232410"/>
                          </a:xfrm>
                          <a:prstGeom prst="leftRightArrow">
                            <a:avLst/>
                          </a:prstGeom>
                          <a:solidFill>
                            <a:sysClr val="windowText" lastClr="000000">
                              <a:lumMod val="65000"/>
                              <a:lumOff val="35000"/>
                            </a:sysClr>
                          </a:solidFill>
                          <a:ln w="127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652" name="左右矢印 147652"/>
                        <wps:cNvSpPr/>
                        <wps:spPr>
                          <a:xfrm rot="2778650">
                            <a:off x="2384001" y="1475528"/>
                            <a:ext cx="725170" cy="232410"/>
                          </a:xfrm>
                          <a:prstGeom prst="leftRightArrow">
                            <a:avLst/>
                          </a:prstGeom>
                          <a:solidFill>
                            <a:sysClr val="windowText" lastClr="000000">
                              <a:lumMod val="65000"/>
                              <a:lumOff val="35000"/>
                            </a:sysClr>
                          </a:solidFill>
                          <a:ln w="127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7654" name="左右矢印 147654"/>
                        <wps:cNvSpPr/>
                        <wps:spPr>
                          <a:xfrm>
                            <a:off x="1637321" y="2000250"/>
                            <a:ext cx="723900" cy="232410"/>
                          </a:xfrm>
                          <a:prstGeom prst="leftRightArrow">
                            <a:avLst/>
                          </a:prstGeom>
                          <a:solidFill>
                            <a:sysClr val="windowText" lastClr="000000">
                              <a:lumMod val="65000"/>
                              <a:lumOff val="35000"/>
                            </a:sysClr>
                          </a:solidFill>
                          <a:ln w="12700" cap="flat" cmpd="sng" algn="ctr">
                            <a:solidFill>
                              <a:sysClr val="windowText" lastClr="000000">
                                <a:lumMod val="85000"/>
                                <a:lumOff val="15000"/>
                              </a:sys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8" name="テキスト ボックス 6"/>
                        <wps:cNvSpPr txBox="1"/>
                        <wps:spPr>
                          <a:xfrm>
                            <a:off x="1440000" y="366087"/>
                            <a:ext cx="2333625" cy="396240"/>
                          </a:xfrm>
                          <a:prstGeom prst="rect">
                            <a:avLst/>
                          </a:prstGeom>
                          <a:noFill/>
                        </wps:spPr>
                        <wps:txbx>
                          <w:txbxContent>
                            <w:p w14:paraId="70E4D630" w14:textId="77777777" w:rsidR="00075541" w:rsidRPr="00075541" w:rsidRDefault="00075541" w:rsidP="00075541">
                              <w:pPr>
                                <w:pStyle w:val="Web"/>
                                <w:snapToGrid w:val="0"/>
                                <w:spacing w:before="0" w:beforeAutospacing="0" w:after="0" w:afterAutospacing="0" w:line="240" w:lineRule="exact"/>
                                <w:jc w:val="center"/>
                                <w:rPr>
                                  <w:rFonts w:ascii="HGSｺﾞｼｯｸE" w:eastAsia="HGSｺﾞｼｯｸE" w:hAnsi="HGSｺﾞｼｯｸE"/>
                                  <w:sz w:val="20"/>
                                  <w:szCs w:val="20"/>
                                </w:rPr>
                              </w:pPr>
                              <w:r w:rsidRPr="00075541">
                                <w:rPr>
                                  <w:rFonts w:ascii="HGSｺﾞｼｯｸE" w:eastAsia="HGSｺﾞｼｯｸE" w:hAnsi="HGSｺﾞｼｯｸE" w:hint="eastAsia"/>
                                  <w:bCs/>
                                  <w:color w:val="000000"/>
                                  <w:kern w:val="24"/>
                                  <w:sz w:val="20"/>
                                  <w:szCs w:val="20"/>
                                </w:rPr>
                                <w:t>区役所の機能</w:t>
                              </w:r>
                            </w:p>
                            <w:p w14:paraId="15F9D305" w14:textId="77777777" w:rsidR="00075541" w:rsidRPr="00075541" w:rsidRDefault="00075541" w:rsidP="00075541">
                              <w:pPr>
                                <w:pStyle w:val="Web"/>
                                <w:snapToGrid w:val="0"/>
                                <w:spacing w:before="0" w:beforeAutospacing="0" w:after="0" w:afterAutospacing="0" w:line="240" w:lineRule="exact"/>
                                <w:jc w:val="center"/>
                                <w:rPr>
                                  <w:rFonts w:ascii="HGSｺﾞｼｯｸE" w:eastAsia="HGSｺﾞｼｯｸE" w:hAnsi="HGSｺﾞｼｯｸE"/>
                                  <w:sz w:val="20"/>
                                  <w:szCs w:val="20"/>
                                </w:rPr>
                              </w:pPr>
                              <w:r w:rsidRPr="00075541">
                                <w:rPr>
                                  <w:rFonts w:ascii="HGSｺﾞｼｯｸE" w:eastAsia="HGSｺﾞｼｯｸE" w:hAnsi="HGSｺﾞｼｯｸE" w:hint="eastAsia"/>
                                  <w:bCs/>
                                  <w:color w:val="000000"/>
                                  <w:kern w:val="24"/>
                                  <w:sz w:val="20"/>
                                  <w:szCs w:val="20"/>
                                </w:rPr>
                                <w:t>（地域みまもり支援センターなど）</w:t>
                              </w:r>
                            </w:p>
                          </w:txbxContent>
                        </wps:txbx>
                        <wps:bodyPr wrap="square" rtlCol="0">
                          <a:noAutofit/>
                        </wps:bodyPr>
                      </wps:wsp>
                      <wps:wsp>
                        <wps:cNvPr id="254" name="テキスト ボックス 7"/>
                        <wps:cNvSpPr txBox="1"/>
                        <wps:spPr>
                          <a:xfrm>
                            <a:off x="3750733" y="372534"/>
                            <a:ext cx="1485900" cy="466725"/>
                          </a:xfrm>
                          <a:prstGeom prst="rect">
                            <a:avLst/>
                          </a:prstGeom>
                          <a:noFill/>
                        </wps:spPr>
                        <wps:txbx>
                          <w:txbxContent>
                            <w:p w14:paraId="0F4AA648" w14:textId="77777777" w:rsidR="00075541" w:rsidRPr="00075541" w:rsidRDefault="00075541" w:rsidP="00075541">
                              <w:pPr>
                                <w:pStyle w:val="Web"/>
                                <w:spacing w:before="0" w:beforeAutospacing="0" w:after="0" w:afterAutospacing="0" w:line="240" w:lineRule="exact"/>
                                <w:jc w:val="center"/>
                                <w:rPr>
                                  <w:rFonts w:ascii="HGSｺﾞｼｯｸE" w:eastAsia="HGSｺﾞｼｯｸE" w:hAnsi="HGSｺﾞｼｯｸE"/>
                                  <w:bCs/>
                                  <w:kern w:val="24"/>
                                  <w:sz w:val="20"/>
                                  <w:szCs w:val="20"/>
                                </w:rPr>
                              </w:pPr>
                              <w:r w:rsidRPr="00075541">
                                <w:rPr>
                                  <w:rFonts w:ascii="HGSｺﾞｼｯｸE" w:eastAsia="HGSｺﾞｼｯｸE" w:hAnsi="HGSｺﾞｼｯｸE" w:hint="eastAsia"/>
                                  <w:bCs/>
                                  <w:kern w:val="24"/>
                                  <w:sz w:val="20"/>
                                  <w:szCs w:val="20"/>
                                </w:rPr>
                                <w:t>市役所（</w:t>
                              </w:r>
                              <w:r w:rsidRPr="00075541">
                                <w:rPr>
                                  <w:rFonts w:ascii="HGSｺﾞｼｯｸE" w:eastAsia="HGSｺﾞｼｯｸE" w:hAnsi="HGSｺﾞｼｯｸE"/>
                                  <w:bCs/>
                                  <w:kern w:val="24"/>
                                  <w:sz w:val="20"/>
                                  <w:szCs w:val="20"/>
                                </w:rPr>
                                <w:t>本庁）</w:t>
                              </w:r>
                              <w:r w:rsidRPr="00075541">
                                <w:rPr>
                                  <w:rFonts w:ascii="HGSｺﾞｼｯｸE" w:eastAsia="HGSｺﾞｼｯｸE" w:hAnsi="HGSｺﾞｼｯｸE" w:hint="eastAsia"/>
                                  <w:bCs/>
                                  <w:kern w:val="24"/>
                                  <w:sz w:val="20"/>
                                  <w:szCs w:val="20"/>
                                </w:rPr>
                                <w:t>の機能</w:t>
                              </w:r>
                            </w:p>
                            <w:p w14:paraId="3DD9C63D" w14:textId="77777777" w:rsidR="00075541" w:rsidRPr="00075541" w:rsidRDefault="00075541" w:rsidP="00075541">
                              <w:pPr>
                                <w:pStyle w:val="Web"/>
                                <w:spacing w:before="0" w:beforeAutospacing="0" w:after="0" w:afterAutospacing="0" w:line="240" w:lineRule="exact"/>
                                <w:jc w:val="center"/>
                                <w:rPr>
                                  <w:rFonts w:ascii="HGSｺﾞｼｯｸE" w:eastAsia="HGSｺﾞｼｯｸE" w:hAnsi="HGSｺﾞｼｯｸE"/>
                                  <w:sz w:val="20"/>
                                  <w:szCs w:val="20"/>
                                </w:rPr>
                              </w:pPr>
                              <w:r w:rsidRPr="00075541">
                                <w:rPr>
                                  <w:rFonts w:ascii="HGSｺﾞｼｯｸE" w:eastAsia="HGSｺﾞｼｯｸE" w:hAnsi="HGSｺﾞｼｯｸE" w:hint="eastAsia"/>
                                  <w:bCs/>
                                  <w:kern w:val="24"/>
                                  <w:sz w:val="20"/>
                                  <w:szCs w:val="20"/>
                                </w:rPr>
                                <w:t>（</w:t>
                              </w:r>
                              <w:r w:rsidRPr="00075541">
                                <w:rPr>
                                  <w:rFonts w:ascii="HGSｺﾞｼｯｸE" w:eastAsia="HGSｺﾞｼｯｸE" w:hAnsi="HGSｺﾞｼｯｸE"/>
                                  <w:bCs/>
                                  <w:kern w:val="24"/>
                                  <w:sz w:val="20"/>
                                  <w:szCs w:val="20"/>
                                </w:rPr>
                                <w:t>健康福祉局など）</w:t>
                              </w:r>
                            </w:p>
                          </w:txbxContent>
                        </wps:txbx>
                        <wps:bodyPr wrap="square" rtlCol="0">
                          <a:noAutofit/>
                        </wps:bodyPr>
                      </wps:wsp>
                      <wps:wsp>
                        <wps:cNvPr id="137" name="正方形/長方形 26"/>
                        <wps:cNvSpPr/>
                        <wps:spPr bwMode="auto">
                          <a:xfrm>
                            <a:off x="0" y="364066"/>
                            <a:ext cx="1551234" cy="413076"/>
                          </a:xfrm>
                          <a:prstGeom prst="rect">
                            <a:avLst/>
                          </a:prstGeom>
                          <a:solidFill>
                            <a:schemeClr val="bg1"/>
                          </a:solidFill>
                          <a:ln w="15875">
                            <a:solidFill>
                              <a:sysClr val="windowText" lastClr="000000"/>
                            </a:solidFill>
                            <a:round/>
                            <a:headEnd/>
                            <a:tailEnd/>
                          </a:ln>
                        </wps:spPr>
                        <wps:txbx>
                          <w:txbxContent>
                            <w:p w14:paraId="453C40F1" w14:textId="77777777" w:rsidR="00075541" w:rsidRPr="00075541" w:rsidRDefault="00075541" w:rsidP="00075541">
                              <w:pPr>
                                <w:pStyle w:val="Web"/>
                                <w:snapToGrid w:val="0"/>
                                <w:spacing w:before="0" w:beforeAutospacing="0" w:after="0" w:afterAutospacing="0" w:line="240" w:lineRule="exact"/>
                                <w:ind w:left="300" w:rightChars="-50" w:right="-105" w:hangingChars="150" w:hanging="300"/>
                                <w:rPr>
                                  <w:rFonts w:ascii="HGSｺﾞｼｯｸE" w:eastAsia="HGSｺﾞｼｯｸE" w:hAnsi="HGSｺﾞｼｯｸE"/>
                                  <w:sz w:val="20"/>
                                  <w:szCs w:val="20"/>
                                </w:rPr>
                              </w:pPr>
                              <w:r w:rsidRPr="00075541">
                                <w:rPr>
                                  <w:rFonts w:ascii="HGSｺﾞｼｯｸE" w:eastAsia="HGSｺﾞｼｯｸE" w:hAnsi="HGSｺﾞｼｯｸE" w:hint="eastAsia"/>
                                  <w:bCs/>
                                  <w:kern w:val="24"/>
                                  <w:sz w:val="20"/>
                                  <w:szCs w:val="20"/>
                                </w:rPr>
                                <w:t>１ 意識の醸成と参加・</w:t>
                              </w:r>
                              <w:r w:rsidRPr="00075541">
                                <w:rPr>
                                  <w:rFonts w:ascii="HGSｺﾞｼｯｸE" w:eastAsia="HGSｺﾞｼｯｸE" w:hAnsi="HGSｺﾞｼｯｸE"/>
                                  <w:bCs/>
                                  <w:kern w:val="24"/>
                                  <w:sz w:val="20"/>
                                  <w:szCs w:val="20"/>
                                </w:rPr>
                                <w:br/>
                              </w:r>
                              <w:r w:rsidRPr="00075541">
                                <w:rPr>
                                  <w:rFonts w:ascii="HGSｺﾞｼｯｸE" w:eastAsia="HGSｺﾞｼｯｸE" w:hAnsi="HGSｺﾞｼｯｸE" w:hint="eastAsia"/>
                                  <w:bCs/>
                                  <w:kern w:val="24"/>
                                  <w:sz w:val="20"/>
                                  <w:szCs w:val="20"/>
                                </w:rPr>
                                <w:t>活動の促進</w:t>
                              </w:r>
                            </w:p>
                          </w:txbxContent>
                        </wps:txbx>
                        <wps:bodyPr wrap="square" lIns="68415" tIns="34208" rIns="68415" bIns="34208" rtlCol="0" anchor="ctr">
                          <a:noAutofit/>
                        </wps:bodyPr>
                      </wps:wsp>
                      <wps:wsp>
                        <wps:cNvPr id="136" name="テキスト ボックス 7"/>
                        <wps:cNvSpPr txBox="1"/>
                        <wps:spPr>
                          <a:xfrm>
                            <a:off x="363979" y="-1"/>
                            <a:ext cx="845887" cy="320040"/>
                          </a:xfrm>
                          <a:prstGeom prst="rect">
                            <a:avLst/>
                          </a:prstGeom>
                          <a:noFill/>
                        </wps:spPr>
                        <wps:txbx>
                          <w:txbxContent>
                            <w:p w14:paraId="58152963" w14:textId="77777777" w:rsidR="00075541" w:rsidRPr="00075541" w:rsidRDefault="00075541" w:rsidP="00075541">
                              <w:pPr>
                                <w:rPr>
                                  <w:rFonts w:ascii="HG創英角ｺﾞｼｯｸUB" w:eastAsia="HG創英角ｺﾞｼｯｸUB" w:hAnsi="HG創英角ｺﾞｼｯｸUB"/>
                                  <w:sz w:val="22"/>
                                </w:rPr>
                              </w:pPr>
                              <w:r w:rsidRPr="00075541">
                                <w:rPr>
                                  <w:rFonts w:ascii="HG創英角ｺﾞｼｯｸUB" w:eastAsia="HG創英角ｺﾞｼｯｸUB" w:hAnsi="HG創英角ｺﾞｼｯｸUB" w:hint="eastAsia"/>
                                  <w:sz w:val="22"/>
                                </w:rPr>
                                <w:t>【自助】</w:t>
                              </w:r>
                            </w:p>
                          </w:txbxContent>
                        </wps:txbx>
                        <wps:bodyPr wrap="square" rtlCol="0">
                          <a:noAutofit/>
                        </wps:bodyPr>
                      </wps:wsp>
                      <wps:wsp>
                        <wps:cNvPr id="135" name="テキスト ボックス 7"/>
                        <wps:cNvSpPr txBox="1"/>
                        <wps:spPr>
                          <a:xfrm>
                            <a:off x="1557742" y="8465"/>
                            <a:ext cx="845887" cy="320040"/>
                          </a:xfrm>
                          <a:prstGeom prst="rect">
                            <a:avLst/>
                          </a:prstGeom>
                          <a:noFill/>
                        </wps:spPr>
                        <wps:txbx>
                          <w:txbxContent>
                            <w:p w14:paraId="70DF7FF1" w14:textId="77777777" w:rsidR="00075541" w:rsidRPr="00075541" w:rsidRDefault="00075541" w:rsidP="00075541">
                              <w:pPr>
                                <w:rPr>
                                  <w:rFonts w:ascii="HG創英角ｺﾞｼｯｸUB" w:eastAsia="HG創英角ｺﾞｼｯｸUB" w:hAnsi="HG創英角ｺﾞｼｯｸUB"/>
                                  <w:sz w:val="22"/>
                                </w:rPr>
                              </w:pPr>
                              <w:r w:rsidRPr="00075541">
                                <w:rPr>
                                  <w:rFonts w:ascii="HG創英角ｺﾞｼｯｸUB" w:eastAsia="HG創英角ｺﾞｼｯｸUB" w:hAnsi="HG創英角ｺﾞｼｯｸUB" w:hint="eastAsia"/>
                                  <w:sz w:val="22"/>
                                </w:rPr>
                                <w:t>【互助】</w:t>
                              </w:r>
                            </w:p>
                          </w:txbxContent>
                        </wps:txbx>
                        <wps:bodyPr wrap="square" rtlCol="0">
                          <a:noAutofit/>
                        </wps:bodyPr>
                      </wps:wsp>
                      <wps:wsp>
                        <wps:cNvPr id="90" name="テキスト ボックス 7"/>
                        <wps:cNvSpPr txBox="1"/>
                        <wps:spPr>
                          <a:xfrm>
                            <a:off x="2869971" y="25399"/>
                            <a:ext cx="845887" cy="320040"/>
                          </a:xfrm>
                          <a:prstGeom prst="rect">
                            <a:avLst/>
                          </a:prstGeom>
                          <a:noFill/>
                        </wps:spPr>
                        <wps:txbx>
                          <w:txbxContent>
                            <w:p w14:paraId="2705E3DE" w14:textId="77777777" w:rsidR="00075541" w:rsidRPr="00075541" w:rsidRDefault="00075541" w:rsidP="00075541">
                              <w:pPr>
                                <w:rPr>
                                  <w:rFonts w:ascii="HG創英角ｺﾞｼｯｸUB" w:eastAsia="HG創英角ｺﾞｼｯｸUB" w:hAnsi="HG創英角ｺﾞｼｯｸUB"/>
                                  <w:sz w:val="22"/>
                                </w:rPr>
                              </w:pPr>
                              <w:r w:rsidRPr="00075541">
                                <w:rPr>
                                  <w:rFonts w:ascii="HG創英角ｺﾞｼｯｸUB" w:eastAsia="HG創英角ｺﾞｼｯｸUB" w:hAnsi="HG創英角ｺﾞｼｯｸUB" w:hint="eastAsia"/>
                                  <w:sz w:val="22"/>
                                </w:rPr>
                                <w:t>【共助】</w:t>
                              </w:r>
                            </w:p>
                          </w:txbxContent>
                        </wps:txbx>
                        <wps:bodyPr wrap="square" rtlCol="0">
                          <a:noAutofit/>
                        </wps:bodyPr>
                      </wps:wsp>
                      <wps:wsp>
                        <wps:cNvPr id="91" name="テキスト ボックス 7"/>
                        <wps:cNvSpPr txBox="1"/>
                        <wps:spPr>
                          <a:xfrm>
                            <a:off x="4207598" y="42332"/>
                            <a:ext cx="845252" cy="320040"/>
                          </a:xfrm>
                          <a:prstGeom prst="rect">
                            <a:avLst/>
                          </a:prstGeom>
                          <a:noFill/>
                        </wps:spPr>
                        <wps:txbx>
                          <w:txbxContent>
                            <w:p w14:paraId="27018DD7" w14:textId="77777777" w:rsidR="00075541" w:rsidRPr="00075541" w:rsidRDefault="00075541" w:rsidP="00075541">
                              <w:pPr>
                                <w:rPr>
                                  <w:rFonts w:ascii="HG創英角ｺﾞｼｯｸUB" w:eastAsia="HG創英角ｺﾞｼｯｸUB" w:hAnsi="HG創英角ｺﾞｼｯｸUB"/>
                                  <w:sz w:val="22"/>
                                </w:rPr>
                              </w:pPr>
                              <w:r w:rsidRPr="00075541">
                                <w:rPr>
                                  <w:rFonts w:ascii="HG創英角ｺﾞｼｯｸUB" w:eastAsia="HG創英角ｺﾞｼｯｸUB" w:hAnsi="HG創英角ｺﾞｼｯｸUB" w:hint="eastAsia"/>
                                  <w:sz w:val="22"/>
                                </w:rPr>
                                <w:t>【公助】</w:t>
                              </w:r>
                            </w:p>
                          </w:txbxContent>
                        </wps:txbx>
                        <wps:bodyPr wrap="square" rtlCol="0">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EC7E3D7" id="グループ化 1" o:spid="_x0000_s1256" style="position:absolute;left:0;text-align:left;margin-left:41.85pt;margin-top:10.6pt;width:425.2pt;height:256.05pt;z-index:252089344;mso-width-relative:margin;mso-height-relative:margin" coordorigin="" coordsize="53318,336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">
                <o:lock v:ext="edit" aspectratio="t"/>
                <v:group id="グループ化 140" o:spid="_x0000_s1257" style="position:absolute;left:508;top:8128;width:52324;height:18357" coordsize="33528,1765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">
                  <v:shape id="Freeform 6" o:spid="_x0000_s1258" style="position:absolute;left:16764;width:16764;height:17659;visibility:visible;mso-wrap-style:square;v-text-anchor:top" coordsize="447,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" path="m126,c81,,38,7,,19,115,55,196,138,196,235,196,333,115,416,,452v38,12,81,19,126,19c303,471,447,365,447,235,447,106,303,,126,xe" fillcolor="#fae9f1 [3214]" strokeweight="1.25pt">
                    <v:stroke joinstyle="miter"/>
                    <v:path arrowok="t" o:connecttype="custom" o:connectlocs="472542,0;0,71237;735066,881093;0,1694698;472542,1765935;1676400,881093;472542,0" o:connectangles="0,0,0,0,0,0,0"/>
                  </v:shape>
                  <v:shape id="Freeform 7" o:spid="_x0000_s1259" style="position:absolute;width:16795;height:17659;visibility:visible;mso-wrap-style:square;v-text-anchor:top" coordsize="448,47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" path="m252,235c252,138,333,55,448,19,409,7,367,,322,,144,,,106,,235,,365,144,471,322,471v45,,87,-7,126,-19c333,416,252,333,252,235xe" fillcolor="#fae9f1 [3214]" strokeweight="1.25pt">
                    <v:stroke joinstyle="miter"/>
                    <v:path arrowok="t" o:connecttype="custom" o:connectlocs="944761,881093;1679575,71237;1207195,0;0,881093;1207195,1765935;1679575,1694698;944761,881093" o:connectangles="0,0,0,0,0,0,0"/>
                  </v:shape>
                  <v:shape id="Freeform 8" o:spid="_x0000_s1260" style="position:absolute;left:9429;top:666;width:14701;height:16237;visibility:visible;mso-wrap-style:square;v-text-anchor:top" coordsize="392,43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" path="m392,216c392,119,311,36,196,,81,36,,119,,216v,98,81,181,196,217c311,397,392,314,392,216xe" fillcolor="#eca6c5 [3205]" strokeweight="1.25pt">
                    <v:stroke joinstyle="miter"/>
                    <v:path arrowok="t" o:connecttype="custom" o:connectlocs="1470025,809973;735013,0;0,809973;735013,1623695;1470025,809973" o:connectangles="0,0,0,0,0"/>
                  </v:shape>
                </v:group>
                <v:roundrect id="_x0000_s1261" style="position:absolute;left:14224;top:9821;width:11033;height:3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" fillcolor="#cf206f [3208]" stroked="f" strokeweight="1.25pt">
                  <v:textbox>
                    <w:txbxContent>
                      <w:p w14:paraId="0FBD42FE" w14:textId="77777777" w:rsidR="00075541" w:rsidRPr="00000BE3" w:rsidRDefault="00075541" w:rsidP="00075541">
                        <w:pPr>
                          <w:pStyle w:val="Web"/>
                          <w:spacing w:before="0" w:beforeAutospacing="0" w:after="0" w:afterAutospacing="0" w:line="240" w:lineRule="auto"/>
                          <w:jc w:val="center"/>
                          <w:rPr>
                            <w:rFonts w:ascii="HGS創英角ｺﾞｼｯｸUB" w:eastAsia="HGS創英角ｺﾞｼｯｸUB" w:hAnsi="HGS創英角ｺﾞｼｯｸUB"/>
                            <w:color w:val="FFFFFF"/>
                          </w:rPr>
                        </w:pPr>
                        <w:r w:rsidRPr="00000BE3">
                          <w:rPr>
                            <w:rFonts w:ascii="HGS創英角ｺﾞｼｯｸUB" w:eastAsia="HGS創英角ｺﾞｼｯｸUB" w:hAnsi="HGS創英角ｺﾞｼｯｸUB" w:hint="eastAsia"/>
                            <w:bCs/>
                            <w:color w:val="FFFFFF"/>
                            <w:kern w:val="24"/>
                          </w:rPr>
                          <w:t>意識づくり</w:t>
                        </w:r>
                      </w:p>
                    </w:txbxContent>
                  </v:textbox>
                </v:roundrect>
                <v:roundrect id="角丸四角形 9" o:spid="_x0000_s1262" style="position:absolute;left:5503;top:19304;width:11033;height:3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" fillcolor="#cf206f [3208]" stroked="f" strokeweight="1.25pt">
                  <v:textbox>
                    <w:txbxContent>
                      <w:p w14:paraId="5A43B062" w14:textId="77777777" w:rsidR="00075541" w:rsidRPr="00000BE3" w:rsidRDefault="00075541" w:rsidP="00075541">
                        <w:pPr>
                          <w:pStyle w:val="Web"/>
                          <w:spacing w:before="0" w:beforeAutospacing="0" w:after="0" w:afterAutospacing="0" w:line="240" w:lineRule="auto"/>
                          <w:jc w:val="center"/>
                          <w:rPr>
                            <w:rFonts w:ascii="HGS創英角ｺﾞｼｯｸUB" w:eastAsia="HGS創英角ｺﾞｼｯｸUB" w:hAnsi="HGS創英角ｺﾞｼｯｸUB"/>
                            <w:color w:val="FFFFFF"/>
                          </w:rPr>
                        </w:pPr>
                        <w:r w:rsidRPr="00000BE3">
                          <w:rPr>
                            <w:rFonts w:ascii="HGS創英角ｺﾞｼｯｸUB" w:eastAsia="HGS創英角ｺﾞｼｯｸUB" w:hAnsi="HGS創英角ｺﾞｼｯｸUB" w:hint="eastAsia"/>
                            <w:bCs/>
                            <w:color w:val="FFFFFF"/>
                            <w:kern w:val="24"/>
                          </w:rPr>
                          <w:t>地域づくり</w:t>
                        </w:r>
                      </w:p>
                    </w:txbxContent>
                  </v:textbox>
                </v:roundrect>
                <v:roundrect id="角丸四角形 10" o:spid="_x0000_s1263" style="position:absolute;left:23791;top:19050;width:11033;height:349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" fillcolor="#cf206f [3208]" stroked="f" strokeweight="1.25pt">
                  <v:textbox>
                    <w:txbxContent>
                      <w:p w14:paraId="3660C97E" w14:textId="77777777" w:rsidR="00075541" w:rsidRPr="00000BE3" w:rsidRDefault="00075541" w:rsidP="00075541">
                        <w:pPr>
                          <w:pStyle w:val="Web"/>
                          <w:spacing w:before="0" w:beforeAutospacing="0" w:after="0" w:afterAutospacing="0" w:line="240" w:lineRule="auto"/>
                          <w:ind w:leftChars="-50" w:left="-105" w:rightChars="-50" w:right="-105"/>
                          <w:jc w:val="center"/>
                          <w:rPr>
                            <w:rFonts w:ascii="HGS創英角ｺﾞｼｯｸUB" w:eastAsia="HGS創英角ｺﾞｼｯｸUB" w:hAnsi="HGS創英角ｺﾞｼｯｸUB"/>
                            <w:color w:val="FFFFFF"/>
                          </w:rPr>
                        </w:pPr>
                        <w:r w:rsidRPr="00000BE3">
                          <w:rPr>
                            <w:rFonts w:ascii="HGS創英角ｺﾞｼｯｸUB" w:eastAsia="HGS創英角ｺﾞｼｯｸUB" w:hAnsi="HGS創英角ｺﾞｼｯｸUB" w:hint="eastAsia"/>
                            <w:bCs/>
                            <w:color w:val="FFFFFF"/>
                            <w:kern w:val="24"/>
                          </w:rPr>
                          <w:t>仕組みづくり</w:t>
                        </w:r>
                      </w:p>
                    </w:txbxContent>
                  </v:textbox>
                </v:roundrect>
                <v:rect id="正方形/長方形 12" o:spid="_x0000_s1264" style="position:absolute;left:37507;top:30226;width:15811;height:28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" fillcolor="white [3212]" strokecolor="windowText" strokeweight="1.25pt">
                  <v:stroke joinstyle="round"/>
                  <v:textbox inset="1.90042mm,.95022mm,1.90042mm,.95022mm">
                    <w:txbxContent>
                      <w:p w14:paraId="4A400827" w14:textId="77777777" w:rsidR="00075541" w:rsidRPr="00075541" w:rsidRDefault="00075541" w:rsidP="00075541">
                        <w:pPr>
                          <w:pStyle w:val="Web"/>
                          <w:spacing w:before="0" w:beforeAutospacing="0" w:after="0" w:afterAutospacing="0" w:line="240" w:lineRule="auto"/>
                          <w:rPr>
                            <w:rFonts w:ascii="HGSｺﾞｼｯｸE" w:eastAsia="HGSｺﾞｼｯｸE" w:hAnsi="HGSｺﾞｼｯｸE"/>
                            <w:sz w:val="20"/>
                            <w:szCs w:val="20"/>
                          </w:rPr>
                        </w:pPr>
                        <w:r w:rsidRPr="00075541">
                          <w:rPr>
                            <w:rFonts w:ascii="HGSｺﾞｼｯｸE" w:eastAsia="HGSｺﾞｼｯｸE" w:hAnsi="HGSｺﾞｼｯｸE" w:hint="eastAsia"/>
                            <w:bCs/>
                            <w:kern w:val="24"/>
                            <w:sz w:val="20"/>
                            <w:szCs w:val="20"/>
                          </w:rPr>
                          <w:t>５ 地域マネジメント</w:t>
                        </w:r>
                      </w:p>
                    </w:txbxContent>
                  </v:textbox>
                </v:rect>
                <v:rect id="正方形/長方形 15" o:spid="_x0000_s1265" style="position:absolute;left:37507;top:26924;width:15811;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" fillcolor="white [3212]" strokecolor="windowText" strokeweight="1.25pt">
                  <v:stroke joinstyle="round"/>
                  <v:textbox inset="1.90042mm,.95022mm,1.90042mm,.95022mm">
                    <w:txbxContent>
                      <w:p w14:paraId="42D0C09F" w14:textId="77777777" w:rsidR="00075541" w:rsidRPr="00075541" w:rsidRDefault="00075541" w:rsidP="00075541">
                        <w:pPr>
                          <w:pStyle w:val="Web"/>
                          <w:spacing w:before="0" w:beforeAutospacing="0" w:after="0" w:afterAutospacing="0" w:line="240" w:lineRule="auto"/>
                          <w:rPr>
                            <w:rFonts w:ascii="HGSｺﾞｼｯｸE" w:eastAsia="HGSｺﾞｼｯｸE" w:hAnsi="HGSｺﾞｼｯｸE"/>
                            <w:sz w:val="20"/>
                            <w:szCs w:val="20"/>
                          </w:rPr>
                        </w:pPr>
                        <w:r w:rsidRPr="00075541">
                          <w:rPr>
                            <w:rFonts w:ascii="HGSｺﾞｼｯｸE" w:eastAsia="HGSｺﾞｼｯｸE" w:hAnsi="HGSｺﾞｼｯｸE" w:hint="eastAsia"/>
                            <w:bCs/>
                            <w:kern w:val="24"/>
                            <w:sz w:val="20"/>
                            <w:szCs w:val="20"/>
                          </w:rPr>
                          <w:t>４ 一体的なケアの提供</w:t>
                        </w:r>
                      </w:p>
                    </w:txbxContent>
                  </v:textbox>
                </v:rect>
                <v:shapetype id="_x0000_t87" coordsize="21600,21600" o:spt="87" adj="1800,10800" path="m21600,qx10800@0l10800@2qy0@11,10800@3l10800@1qy21600,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21600,0;0,10800;21600,21600" textboxrect="13963,@4,21600,@5"/>
                  <v:handles>
                    <v:h position="center,#0" yrange="0,@8"/>
                    <v:h position="topLeft,#1" yrange="@9,@10"/>
                  </v:handles>
                </v:shapetype>
                <v:shape id="左中かっこ 16" o:spid="_x0000_s1266" type="#_x0000_t87" style="position:absolute;left:34544;top:26839;width:2476;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" adj="1737" strokecolor="windowText"/>
                <v:shape id="直線矢印コネクタ 18" o:spid="_x0000_s1267" type="#_x0000_t32" style="position:absolute;left:30776;top:22902;width:3535;height:6475;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" strokecolor="#595959" strokeweight="2pt">
                  <v:stroke dashstyle="1 1" endarrow="block"/>
                </v:shape>
                <v:shape id="直線矢印コネクタ 27" o:spid="_x0000_s1268" type="#_x0000_t32" style="position:absolute;left:6519;top:7281;width:6382;height:3429;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" strokecolor="#595959" strokeweight="2pt">
                  <v:stroke dashstyle="1 1" endarrow="block"/>
                </v:shape>
                <v:rect id="正方形/長方形 33" o:spid="_x0000_s1269" style="position:absolute;left:3048;top:27432;width:1482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" fillcolor="white [3212]" strokecolor="windowText" strokeweight="1.25pt">
                  <v:stroke joinstyle="round"/>
                  <v:textbox inset="1.90042mm,.95022mm,1.90042mm,.95022mm">
                    <w:txbxContent>
                      <w:p w14:paraId="3C1F0661" w14:textId="77777777" w:rsidR="00075541" w:rsidRPr="00075541" w:rsidRDefault="00075541" w:rsidP="00075541">
                        <w:pPr>
                          <w:pStyle w:val="Web"/>
                          <w:spacing w:before="0" w:beforeAutospacing="0" w:after="0" w:afterAutospacing="0" w:line="240" w:lineRule="auto"/>
                          <w:rPr>
                            <w:rFonts w:ascii="HGSｺﾞｼｯｸE" w:eastAsia="HGSｺﾞｼｯｸE" w:hAnsi="HGSｺﾞｼｯｸE"/>
                            <w:sz w:val="20"/>
                            <w:szCs w:val="20"/>
                          </w:rPr>
                        </w:pPr>
                        <w:r w:rsidRPr="00075541">
                          <w:rPr>
                            <w:rFonts w:ascii="HGSｺﾞｼｯｸE" w:eastAsia="HGSｺﾞｼｯｸE" w:hAnsi="HGSｺﾞｼｯｸE" w:hint="eastAsia"/>
                            <w:bCs/>
                            <w:kern w:val="24"/>
                            <w:sz w:val="20"/>
                            <w:szCs w:val="20"/>
                          </w:rPr>
                          <w:t>２ 住まいと住まい方</w:t>
                        </w:r>
                      </w:p>
                    </w:txbxContent>
                  </v:textbox>
                </v:rect>
                <v:group id="グループ化 151" o:spid="_x0000_s1270" style="position:absolute;top:21717;width:5238;height:8845" coordorigin=",-3143" coordsize="4857,1400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">
                  <v:shape id="直線矢印コネクタ 38" o:spid="_x0000_s1271" type="#_x0000_t32" style="position:absolute;top:-3143;width:4857;height:7698;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" strokecolor="#595959" strokeweight="2pt">
                    <v:stroke dashstyle="1 1" endarrow="block"/>
                  </v:shape>
                  <v:line id="直線コネクタ 43" o:spid="_x0000_s1272" style="position:absolute;visibility:visible;mso-wrap-style:square" from="0,4476" to="0,1085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" strokecolor="#595959" strokeweight="2pt">
                    <v:stroke dashstyle="1 1"/>
                  </v:line>
                </v:group>
                <v:shape id="左中かっこ 16" o:spid="_x0000_s1273" type="#_x0000_t87" style="position:absolute;left:338;top:27347;width:2477;height:61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" adj="1738" strokecolor="windowText"/>
                <v:rect id="正方形/長方形 33" o:spid="_x0000_s1274" style="position:absolute;left:3048;top:30734;width:14827;height:287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" fillcolor="white [3212]" strokecolor="windowText" strokeweight="1.25pt">
                  <v:stroke joinstyle="round"/>
                  <v:textbox inset="1.90042mm,.95022mm,1.90042mm,.95022mm">
                    <w:txbxContent>
                      <w:p w14:paraId="173CE372" w14:textId="77777777" w:rsidR="00075541" w:rsidRPr="00075541" w:rsidRDefault="00075541" w:rsidP="00075541">
                        <w:pPr>
                          <w:widowControl/>
                          <w:spacing w:line="240" w:lineRule="auto"/>
                          <w:jc w:val="left"/>
                          <w:rPr>
                            <w:rFonts w:ascii="HGSｺﾞｼｯｸE" w:eastAsia="HGSｺﾞｼｯｸE" w:hAnsi="HGSｺﾞｼｯｸE"/>
                            <w:sz w:val="20"/>
                            <w:szCs w:val="20"/>
                          </w:rPr>
                        </w:pPr>
                        <w:r w:rsidRPr="00075541">
                          <w:rPr>
                            <w:rFonts w:ascii="HGSｺﾞｼｯｸE" w:eastAsia="HGSｺﾞｼｯｸE" w:hAnsi="HGSｺﾞｼｯｸE" w:hint="eastAsia"/>
                            <w:bCs/>
                            <w:kern w:val="24"/>
                            <w:sz w:val="20"/>
                            <w:szCs w:val="20"/>
                          </w:rPr>
                          <w:t>３ 多様な主体の活躍</w:t>
                        </w:r>
                      </w:p>
                    </w:txbxContent>
                  </v:textbox>
                </v:rect>
                <v:shapetype id="_x0000_t69" coordsize="21600,21600" o:spt="69" adj="4320,5400" path="m,10800l@0,21600@0@3@2@3@2,21600,21600,10800@2,0@2@1@0@1@0,xe">
                  <v:stroke joinstyle="miter"/>
                  <v:formulas>
                    <v:f eqn="val #0"/>
                    <v:f eqn="val #1"/>
                    <v:f eqn="sum 21600 0 #0"/>
                    <v:f eqn="sum 21600 0 #1"/>
                    <v:f eqn="prod #0 #1 10800"/>
                    <v:f eqn="sum #0 0 @4"/>
                    <v:f eqn="sum 21600 0 @5"/>
                  </v:formulas>
                  <v:path o:connecttype="custom" o:connectlocs="@2,0;10800,@1;@0,0;0,10800;@0,21600;10800,@3;@2,21600;21600,10800" o:connectangles="270,270,270,180,90,90,90,0" textboxrect="@5,@1,@6,@3"/>
                  <v:handles>
                    <v:h position="#0,#1" xrange="0,10800" yrange="0,10800"/>
                  </v:handles>
                </v:shapetype>
                <v:shape id="左右矢印 147650" o:spid="_x0000_s1275" type="#_x0000_t69" style="position:absolute;left:8212;top:14986;width:7461;height:2324;rotation:-2627290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" adj="3364" fillcolor="#595959" strokecolor="#262626" strokeweight="1pt"/>
                <v:shape id="左右矢印 147652" o:spid="_x0000_s1276" type="#_x0000_t69" style="position:absolute;left:23839;top:14755;width:7252;height:2324;rotation:3035027fd;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" adj="3461" fillcolor="#595959" strokecolor="#262626" strokeweight="1pt"/>
                <v:shape id="左右矢印 147654" o:spid="_x0000_s1277" type="#_x0000_t69" style="position:absolute;left:16373;top:20002;width:7239;height:23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" adj="3467" fillcolor="#595959" strokecolor="#262626" strokeweight="1pt"/>
                <v:shape id="_x0000_s1278" type="#_x0000_t202" style="position:absolute;left:14400;top:3660;width:23336;height:396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" filled="f" stroked="f">
                  <v:textbox>
                    <w:txbxContent>
                      <w:p w14:paraId="70E4D630" w14:textId="77777777" w:rsidR="00075541" w:rsidRPr="00075541" w:rsidRDefault="00075541" w:rsidP="00075541">
                        <w:pPr>
                          <w:pStyle w:val="Web"/>
                          <w:snapToGrid w:val="0"/>
                          <w:spacing w:before="0" w:beforeAutospacing="0" w:after="0" w:afterAutospacing="0" w:line="240" w:lineRule="exact"/>
                          <w:jc w:val="center"/>
                          <w:rPr>
                            <w:rFonts w:ascii="HGSｺﾞｼｯｸE" w:eastAsia="HGSｺﾞｼｯｸE" w:hAnsi="HGSｺﾞｼｯｸE"/>
                            <w:sz w:val="20"/>
                            <w:szCs w:val="20"/>
                          </w:rPr>
                        </w:pPr>
                        <w:r w:rsidRPr="00075541">
                          <w:rPr>
                            <w:rFonts w:ascii="HGSｺﾞｼｯｸE" w:eastAsia="HGSｺﾞｼｯｸE" w:hAnsi="HGSｺﾞｼｯｸE" w:hint="eastAsia"/>
                            <w:bCs/>
                            <w:color w:val="000000"/>
                            <w:kern w:val="24"/>
                            <w:sz w:val="20"/>
                            <w:szCs w:val="20"/>
                          </w:rPr>
                          <w:t>区役所の機能</w:t>
                        </w:r>
                      </w:p>
                      <w:p w14:paraId="15F9D305" w14:textId="77777777" w:rsidR="00075541" w:rsidRPr="00075541" w:rsidRDefault="00075541" w:rsidP="00075541">
                        <w:pPr>
                          <w:pStyle w:val="Web"/>
                          <w:snapToGrid w:val="0"/>
                          <w:spacing w:before="0" w:beforeAutospacing="0" w:after="0" w:afterAutospacing="0" w:line="240" w:lineRule="exact"/>
                          <w:jc w:val="center"/>
                          <w:rPr>
                            <w:rFonts w:ascii="HGSｺﾞｼｯｸE" w:eastAsia="HGSｺﾞｼｯｸE" w:hAnsi="HGSｺﾞｼｯｸE"/>
                            <w:sz w:val="20"/>
                            <w:szCs w:val="20"/>
                          </w:rPr>
                        </w:pPr>
                        <w:r w:rsidRPr="00075541">
                          <w:rPr>
                            <w:rFonts w:ascii="HGSｺﾞｼｯｸE" w:eastAsia="HGSｺﾞｼｯｸE" w:hAnsi="HGSｺﾞｼｯｸE" w:hint="eastAsia"/>
                            <w:bCs/>
                            <w:color w:val="000000"/>
                            <w:kern w:val="24"/>
                            <w:sz w:val="20"/>
                            <w:szCs w:val="20"/>
                          </w:rPr>
                          <w:t>（地域みまもり支援センターなど）</w:t>
                        </w:r>
                      </w:p>
                    </w:txbxContent>
                  </v:textbox>
                </v:shape>
                <v:shape id="テキスト ボックス 7" o:spid="_x0000_s1279" type="#_x0000_t202" style="position:absolute;left:37507;top:3725;width:14859;height:46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" filled="f" stroked="f">
                  <v:textbox>
                    <w:txbxContent>
                      <w:p w14:paraId="0F4AA648" w14:textId="77777777" w:rsidR="00075541" w:rsidRPr="00075541" w:rsidRDefault="00075541" w:rsidP="00075541">
                        <w:pPr>
                          <w:pStyle w:val="Web"/>
                          <w:spacing w:before="0" w:beforeAutospacing="0" w:after="0" w:afterAutospacing="0" w:line="240" w:lineRule="exact"/>
                          <w:jc w:val="center"/>
                          <w:rPr>
                            <w:rFonts w:ascii="HGSｺﾞｼｯｸE" w:eastAsia="HGSｺﾞｼｯｸE" w:hAnsi="HGSｺﾞｼｯｸE"/>
                            <w:bCs/>
                            <w:kern w:val="24"/>
                            <w:sz w:val="20"/>
                            <w:szCs w:val="20"/>
                          </w:rPr>
                        </w:pPr>
                        <w:r w:rsidRPr="00075541">
                          <w:rPr>
                            <w:rFonts w:ascii="HGSｺﾞｼｯｸE" w:eastAsia="HGSｺﾞｼｯｸE" w:hAnsi="HGSｺﾞｼｯｸE" w:hint="eastAsia"/>
                            <w:bCs/>
                            <w:kern w:val="24"/>
                            <w:sz w:val="20"/>
                            <w:szCs w:val="20"/>
                          </w:rPr>
                          <w:t>市役所（</w:t>
                        </w:r>
                        <w:r w:rsidRPr="00075541">
                          <w:rPr>
                            <w:rFonts w:ascii="HGSｺﾞｼｯｸE" w:eastAsia="HGSｺﾞｼｯｸE" w:hAnsi="HGSｺﾞｼｯｸE"/>
                            <w:bCs/>
                            <w:kern w:val="24"/>
                            <w:sz w:val="20"/>
                            <w:szCs w:val="20"/>
                          </w:rPr>
                          <w:t>本庁）</w:t>
                        </w:r>
                        <w:r w:rsidRPr="00075541">
                          <w:rPr>
                            <w:rFonts w:ascii="HGSｺﾞｼｯｸE" w:eastAsia="HGSｺﾞｼｯｸE" w:hAnsi="HGSｺﾞｼｯｸE" w:hint="eastAsia"/>
                            <w:bCs/>
                            <w:kern w:val="24"/>
                            <w:sz w:val="20"/>
                            <w:szCs w:val="20"/>
                          </w:rPr>
                          <w:t>の機能</w:t>
                        </w:r>
                      </w:p>
                      <w:p w14:paraId="3DD9C63D" w14:textId="77777777" w:rsidR="00075541" w:rsidRPr="00075541" w:rsidRDefault="00075541" w:rsidP="00075541">
                        <w:pPr>
                          <w:pStyle w:val="Web"/>
                          <w:spacing w:before="0" w:beforeAutospacing="0" w:after="0" w:afterAutospacing="0" w:line="240" w:lineRule="exact"/>
                          <w:jc w:val="center"/>
                          <w:rPr>
                            <w:rFonts w:ascii="HGSｺﾞｼｯｸE" w:eastAsia="HGSｺﾞｼｯｸE" w:hAnsi="HGSｺﾞｼｯｸE"/>
                            <w:sz w:val="20"/>
                            <w:szCs w:val="20"/>
                          </w:rPr>
                        </w:pPr>
                        <w:r w:rsidRPr="00075541">
                          <w:rPr>
                            <w:rFonts w:ascii="HGSｺﾞｼｯｸE" w:eastAsia="HGSｺﾞｼｯｸE" w:hAnsi="HGSｺﾞｼｯｸE" w:hint="eastAsia"/>
                            <w:bCs/>
                            <w:kern w:val="24"/>
                            <w:sz w:val="20"/>
                            <w:szCs w:val="20"/>
                          </w:rPr>
                          <w:t>（</w:t>
                        </w:r>
                        <w:r w:rsidRPr="00075541">
                          <w:rPr>
                            <w:rFonts w:ascii="HGSｺﾞｼｯｸE" w:eastAsia="HGSｺﾞｼｯｸE" w:hAnsi="HGSｺﾞｼｯｸE"/>
                            <w:bCs/>
                            <w:kern w:val="24"/>
                            <w:sz w:val="20"/>
                            <w:szCs w:val="20"/>
                          </w:rPr>
                          <w:t>健康福祉局など）</w:t>
                        </w:r>
                      </w:p>
                    </w:txbxContent>
                  </v:textbox>
                </v:shape>
                <v:rect id="正方形/長方形 26" o:spid="_x0000_s1280" style="position:absolute;top:3640;width:15512;height:413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" fillcolor="white [3212]" strokecolor="windowText" strokeweight="1.25pt">
                  <v:stroke joinstyle="round"/>
                  <v:textbox inset="1.90042mm,.95022mm,1.90042mm,.95022mm">
                    <w:txbxContent>
                      <w:p w14:paraId="453C40F1" w14:textId="77777777" w:rsidR="00075541" w:rsidRPr="00075541" w:rsidRDefault="00075541" w:rsidP="00075541">
                        <w:pPr>
                          <w:pStyle w:val="Web"/>
                          <w:snapToGrid w:val="0"/>
                          <w:spacing w:before="0" w:beforeAutospacing="0" w:after="0" w:afterAutospacing="0" w:line="240" w:lineRule="exact"/>
                          <w:ind w:left="300" w:rightChars="-50" w:right="-105" w:hangingChars="150" w:hanging="300"/>
                          <w:rPr>
                            <w:rFonts w:ascii="HGSｺﾞｼｯｸE" w:eastAsia="HGSｺﾞｼｯｸE" w:hAnsi="HGSｺﾞｼｯｸE"/>
                            <w:sz w:val="20"/>
                            <w:szCs w:val="20"/>
                          </w:rPr>
                        </w:pPr>
                        <w:r w:rsidRPr="00075541">
                          <w:rPr>
                            <w:rFonts w:ascii="HGSｺﾞｼｯｸE" w:eastAsia="HGSｺﾞｼｯｸE" w:hAnsi="HGSｺﾞｼｯｸE" w:hint="eastAsia"/>
                            <w:bCs/>
                            <w:kern w:val="24"/>
                            <w:sz w:val="20"/>
                            <w:szCs w:val="20"/>
                          </w:rPr>
                          <w:t>１ 意識の醸成と参加・</w:t>
                        </w:r>
                        <w:r w:rsidRPr="00075541">
                          <w:rPr>
                            <w:rFonts w:ascii="HGSｺﾞｼｯｸE" w:eastAsia="HGSｺﾞｼｯｸE" w:hAnsi="HGSｺﾞｼｯｸE"/>
                            <w:bCs/>
                            <w:kern w:val="24"/>
                            <w:sz w:val="20"/>
                            <w:szCs w:val="20"/>
                          </w:rPr>
                          <w:br/>
                        </w:r>
                        <w:r w:rsidRPr="00075541">
                          <w:rPr>
                            <w:rFonts w:ascii="HGSｺﾞｼｯｸE" w:eastAsia="HGSｺﾞｼｯｸE" w:hAnsi="HGSｺﾞｼｯｸE" w:hint="eastAsia"/>
                            <w:bCs/>
                            <w:kern w:val="24"/>
                            <w:sz w:val="20"/>
                            <w:szCs w:val="20"/>
                          </w:rPr>
                          <w:t>活動の促進</w:t>
                        </w:r>
                      </w:p>
                    </w:txbxContent>
                  </v:textbox>
                </v:rect>
                <v:shape id="テキスト ボックス 7" o:spid="_x0000_s1281" type="#_x0000_t202" style="position:absolute;left:3639;width:8459;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" filled="f" stroked="f">
                  <v:textbox>
                    <w:txbxContent>
                      <w:p w14:paraId="58152963" w14:textId="77777777" w:rsidR="00075541" w:rsidRPr="00075541" w:rsidRDefault="00075541" w:rsidP="00075541">
                        <w:pPr>
                          <w:rPr>
                            <w:rFonts w:ascii="HG創英角ｺﾞｼｯｸUB" w:eastAsia="HG創英角ｺﾞｼｯｸUB" w:hAnsi="HG創英角ｺﾞｼｯｸUB"/>
                            <w:sz w:val="22"/>
                          </w:rPr>
                        </w:pPr>
                        <w:r w:rsidRPr="00075541">
                          <w:rPr>
                            <w:rFonts w:ascii="HG創英角ｺﾞｼｯｸUB" w:eastAsia="HG創英角ｺﾞｼｯｸUB" w:hAnsi="HG創英角ｺﾞｼｯｸUB" w:hint="eastAsia"/>
                            <w:sz w:val="22"/>
                          </w:rPr>
                          <w:t>【自助】</w:t>
                        </w:r>
                      </w:p>
                    </w:txbxContent>
                  </v:textbox>
                </v:shape>
                <v:shape id="テキスト ボックス 7" o:spid="_x0000_s1282" type="#_x0000_t202" style="position:absolute;left:15577;top:84;width:845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" filled="f" stroked="f">
                  <v:textbox>
                    <w:txbxContent>
                      <w:p w14:paraId="70DF7FF1" w14:textId="77777777" w:rsidR="00075541" w:rsidRPr="00075541" w:rsidRDefault="00075541" w:rsidP="00075541">
                        <w:pPr>
                          <w:rPr>
                            <w:rFonts w:ascii="HG創英角ｺﾞｼｯｸUB" w:eastAsia="HG創英角ｺﾞｼｯｸUB" w:hAnsi="HG創英角ｺﾞｼｯｸUB"/>
                            <w:sz w:val="22"/>
                          </w:rPr>
                        </w:pPr>
                        <w:r w:rsidRPr="00075541">
                          <w:rPr>
                            <w:rFonts w:ascii="HG創英角ｺﾞｼｯｸUB" w:eastAsia="HG創英角ｺﾞｼｯｸUB" w:hAnsi="HG創英角ｺﾞｼｯｸUB" w:hint="eastAsia"/>
                            <w:sz w:val="22"/>
                          </w:rPr>
                          <w:t>【互助】</w:t>
                        </w:r>
                      </w:p>
                    </w:txbxContent>
                  </v:textbox>
                </v:shape>
                <v:shape id="テキスト ボックス 7" o:spid="_x0000_s1283" type="#_x0000_t202" style="position:absolute;left:28699;top:253;width:8459;height:32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" filled="f" stroked="f">
                  <v:textbox>
                    <w:txbxContent>
                      <w:p w14:paraId="2705E3DE" w14:textId="77777777" w:rsidR="00075541" w:rsidRPr="00075541" w:rsidRDefault="00075541" w:rsidP="00075541">
                        <w:pPr>
                          <w:rPr>
                            <w:rFonts w:ascii="HG創英角ｺﾞｼｯｸUB" w:eastAsia="HG創英角ｺﾞｼｯｸUB" w:hAnsi="HG創英角ｺﾞｼｯｸUB"/>
                            <w:sz w:val="22"/>
                          </w:rPr>
                        </w:pPr>
                        <w:r w:rsidRPr="00075541">
                          <w:rPr>
                            <w:rFonts w:ascii="HG創英角ｺﾞｼｯｸUB" w:eastAsia="HG創英角ｺﾞｼｯｸUB" w:hAnsi="HG創英角ｺﾞｼｯｸUB" w:hint="eastAsia"/>
                            <w:sz w:val="22"/>
                          </w:rPr>
                          <w:t>【共助】</w:t>
                        </w:r>
                      </w:p>
                    </w:txbxContent>
                  </v:textbox>
                </v:shape>
                <v:shape id="テキスト ボックス 7" o:spid="_x0000_s1284" type="#_x0000_t202" style="position:absolute;left:42075;top:423;width:8453;height:320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" filled="f" stroked="f">
                  <v:textbox>
                    <w:txbxContent>
                      <w:p w14:paraId="27018DD7" w14:textId="77777777" w:rsidR="00075541" w:rsidRPr="00075541" w:rsidRDefault="00075541" w:rsidP="00075541">
                        <w:pPr>
                          <w:rPr>
                            <w:rFonts w:ascii="HG創英角ｺﾞｼｯｸUB" w:eastAsia="HG創英角ｺﾞｼｯｸUB" w:hAnsi="HG創英角ｺﾞｼｯｸUB"/>
                            <w:sz w:val="22"/>
                          </w:rPr>
                        </w:pPr>
                        <w:r w:rsidRPr="00075541">
                          <w:rPr>
                            <w:rFonts w:ascii="HG創英角ｺﾞｼｯｸUB" w:eastAsia="HG創英角ｺﾞｼｯｸUB" w:hAnsi="HG創英角ｺﾞｼｯｸUB" w:hint="eastAsia"/>
                            <w:sz w:val="22"/>
                          </w:rPr>
                          <w:t>【公助】</w:t>
                        </w:r>
                      </w:p>
                    </w:txbxContent>
                  </v:textbox>
                </v:shape>
              </v:group>
            </w:pict>
          </mc:Fallback>
        </mc:AlternateContent>
      </w:r>
      <w:r w:rsidR="00331280">
        <w:rPr>
          <w:rFonts w:hAnsi="HG丸ｺﾞｼｯｸM-PRO" w:hint="eastAsia"/>
          <w:sz w:val="22"/>
          <w:szCs w:val="21"/>
        </w:rPr>
        <w:t xml:space="preserve">　</w:t>
      </w:r>
    </w:p>
    <w:p w14:paraId="4CF50B66" w14:textId="18E04C10" w:rsidR="00CA7B3A" w:rsidRPr="004F0D82" w:rsidRDefault="00CA7B3A" w:rsidP="00CA7B3A">
      <w:pPr>
        <w:rPr>
          <w:rFonts w:hAnsi="HG丸ｺﾞｼｯｸM-PRO"/>
          <w:sz w:val="22"/>
          <w:szCs w:val="21"/>
        </w:rPr>
      </w:pPr>
    </w:p>
    <w:p w14:paraId="6FC32F4E" w14:textId="48B1134B" w:rsidR="00CA7B3A" w:rsidRPr="004F0D82" w:rsidRDefault="00CA7B3A" w:rsidP="00CA7B3A">
      <w:pPr>
        <w:rPr>
          <w:rFonts w:hAnsi="HG丸ｺﾞｼｯｸM-PRO"/>
          <w:sz w:val="22"/>
          <w:szCs w:val="21"/>
        </w:rPr>
      </w:pPr>
    </w:p>
    <w:p w14:paraId="2DFAA8B7" w14:textId="516C5F0F" w:rsidR="00CA7B3A" w:rsidRPr="004F0D82" w:rsidRDefault="00CA7B3A" w:rsidP="00CA7B3A">
      <w:pPr>
        <w:rPr>
          <w:rFonts w:hAnsi="HG丸ｺﾞｼｯｸM-PRO"/>
          <w:sz w:val="22"/>
          <w:szCs w:val="21"/>
        </w:rPr>
      </w:pPr>
    </w:p>
    <w:p w14:paraId="0427452F" w14:textId="3F10EC47" w:rsidR="00CA7B3A" w:rsidRPr="004F0D82" w:rsidRDefault="00CA7B3A" w:rsidP="00CA7B3A">
      <w:pPr>
        <w:rPr>
          <w:rFonts w:hAnsi="HG丸ｺﾞｼｯｸM-PRO"/>
          <w:sz w:val="22"/>
          <w:szCs w:val="21"/>
        </w:rPr>
      </w:pPr>
    </w:p>
    <w:p w14:paraId="7195C13C" w14:textId="77777777" w:rsidR="00CA7B3A" w:rsidRPr="004F0D82" w:rsidRDefault="00CA7B3A" w:rsidP="00CA7B3A">
      <w:pPr>
        <w:rPr>
          <w:rFonts w:hAnsi="HG丸ｺﾞｼｯｸM-PRO"/>
          <w:sz w:val="22"/>
          <w:szCs w:val="21"/>
        </w:rPr>
      </w:pPr>
    </w:p>
    <w:p w14:paraId="19231E99" w14:textId="33AB4F96" w:rsidR="00CA7B3A" w:rsidRPr="004F0D82" w:rsidRDefault="00CA7B3A" w:rsidP="00CA7B3A">
      <w:pPr>
        <w:rPr>
          <w:rFonts w:hAnsi="HG丸ｺﾞｼｯｸM-PRO"/>
          <w:sz w:val="22"/>
          <w:szCs w:val="21"/>
        </w:rPr>
      </w:pPr>
    </w:p>
    <w:p w14:paraId="73599A89" w14:textId="77777777" w:rsidR="00CA7B3A" w:rsidRPr="004F0D82" w:rsidRDefault="00CA7B3A" w:rsidP="00CA7B3A">
      <w:pPr>
        <w:rPr>
          <w:rFonts w:hAnsi="HG丸ｺﾞｼｯｸM-PRO"/>
          <w:sz w:val="22"/>
          <w:szCs w:val="21"/>
        </w:rPr>
      </w:pPr>
    </w:p>
    <w:p w14:paraId="4F8A7A7F" w14:textId="1AF0B17F" w:rsidR="00CA7B3A" w:rsidRPr="004F0D82" w:rsidRDefault="00CA7B3A" w:rsidP="00CA7B3A">
      <w:pPr>
        <w:rPr>
          <w:rFonts w:hAnsi="HG丸ｺﾞｼｯｸM-PRO"/>
          <w:sz w:val="22"/>
          <w:szCs w:val="21"/>
        </w:rPr>
      </w:pPr>
    </w:p>
    <w:p w14:paraId="0E8A3660" w14:textId="73FE8FD5" w:rsidR="00CA7B3A" w:rsidRPr="004F0D82" w:rsidRDefault="00CA7B3A" w:rsidP="00CA7B3A">
      <w:pPr>
        <w:rPr>
          <w:rFonts w:hAnsi="HG丸ｺﾞｼｯｸM-PRO"/>
          <w:sz w:val="22"/>
          <w:szCs w:val="21"/>
        </w:rPr>
      </w:pPr>
    </w:p>
    <w:p w14:paraId="6754CB5A" w14:textId="6713A970" w:rsidR="00CA7B3A" w:rsidRPr="004F0D82" w:rsidRDefault="00CA7B3A" w:rsidP="00CA7B3A">
      <w:pPr>
        <w:rPr>
          <w:rFonts w:hAnsi="HG丸ｺﾞｼｯｸM-PRO"/>
          <w:sz w:val="22"/>
          <w:szCs w:val="21"/>
        </w:rPr>
      </w:pPr>
    </w:p>
    <w:p w14:paraId="3B0A2AAA" w14:textId="02FAD521" w:rsidR="00CA7B3A" w:rsidRPr="004F0D82" w:rsidRDefault="00CA7B3A" w:rsidP="00CA7B3A">
      <w:pPr>
        <w:rPr>
          <w:rFonts w:hAnsi="HG丸ｺﾞｼｯｸM-PRO"/>
          <w:sz w:val="22"/>
          <w:szCs w:val="21"/>
        </w:rPr>
      </w:pPr>
    </w:p>
    <w:p w14:paraId="101395FA" w14:textId="2ABA7D5E" w:rsidR="00CA7B3A" w:rsidRDefault="00CA7B3A" w:rsidP="00CA7B3A">
      <w:pPr>
        <w:rPr>
          <w:rFonts w:hAnsi="HG丸ｺﾞｼｯｸM-PRO"/>
          <w:sz w:val="22"/>
          <w:szCs w:val="21"/>
        </w:rPr>
      </w:pPr>
    </w:p>
    <w:p w14:paraId="7A21A328" w14:textId="77777777" w:rsidR="00E74469" w:rsidRPr="004F0D82" w:rsidRDefault="00E74469" w:rsidP="00CA7B3A">
      <w:pPr>
        <w:rPr>
          <w:rFonts w:hAnsi="HG丸ｺﾞｼｯｸM-PRO"/>
          <w:sz w:val="22"/>
          <w:szCs w:val="21"/>
        </w:rPr>
      </w:pPr>
    </w:p>
    <w:p w14:paraId="2C2E0875" w14:textId="77777777" w:rsidR="00CA7B3A" w:rsidRDefault="00CA7B3A" w:rsidP="00CA7B3A">
      <w:pPr>
        <w:pStyle w:val="4"/>
        <w:spacing w:after="120"/>
        <w:ind w:left="1095" w:right="-273" w:hanging="780"/>
      </w:pPr>
      <w:r>
        <w:br w:type="page"/>
      </w:r>
    </w:p>
    <w:p w14:paraId="7D074099" w14:textId="2E31E658" w:rsidR="00CA7B3A" w:rsidRPr="000B74CA" w:rsidRDefault="00CA7B3A" w:rsidP="00CA7B3A">
      <w:pPr>
        <w:pStyle w:val="4"/>
        <w:spacing w:after="120"/>
        <w:ind w:left="1095" w:right="-273" w:hanging="780"/>
      </w:pPr>
      <w:r w:rsidRPr="000B74CA">
        <w:rPr>
          <w:rFonts w:hint="eastAsia"/>
        </w:rPr>
        <w:lastRenderedPageBreak/>
        <w:t>３</w:t>
      </w:r>
      <w:r w:rsidR="005100F0">
        <w:rPr>
          <w:rFonts w:hint="eastAsia"/>
        </w:rPr>
        <w:t xml:space="preserve">　</w:t>
      </w:r>
      <w:r w:rsidRPr="000B74CA">
        <w:rPr>
          <w:rFonts w:hint="eastAsia"/>
        </w:rPr>
        <w:t>推進ビジョンと関連個別計画の関係性</w:t>
      </w:r>
    </w:p>
    <w:p w14:paraId="1A463475" w14:textId="5875119E" w:rsidR="00CA7B3A" w:rsidRPr="000B74CA" w:rsidRDefault="005A5394" w:rsidP="00CA7B3A">
      <w:pPr>
        <w:pStyle w:val="a4"/>
        <w:ind w:leftChars="200" w:left="420" w:firstLine="240"/>
      </w:pPr>
      <w:r w:rsidRPr="005A5394">
        <w:rPr>
          <w:rFonts w:hint="eastAsia"/>
        </w:rPr>
        <w:t>地域包括ケアシステム構築に向けて、総合計画のもと、「推進ビジョン」を上位概念として、「かわさきいきいき長寿プラン」「かわさきノーマライゼーションプラン」「川崎市子ども・若者の未来応援プラン」等の関連計画と連携を図りながら取組を推進してきました</w:t>
      </w:r>
      <w:r w:rsidR="00CA7B3A" w:rsidRPr="004223F5">
        <w:rPr>
          <w:rFonts w:hint="eastAsia"/>
        </w:rPr>
        <w:t>。</w:t>
      </w:r>
    </w:p>
    <w:p w14:paraId="12571E2F" w14:textId="7801360F" w:rsidR="00CA7B3A" w:rsidRDefault="005A5394" w:rsidP="00CA7B3A">
      <w:pPr>
        <w:pStyle w:val="a4"/>
        <w:ind w:leftChars="200" w:left="420" w:firstLine="240"/>
      </w:pPr>
      <w:r w:rsidRPr="005A5394">
        <w:rPr>
          <w:rFonts w:hint="eastAsia"/>
        </w:rPr>
        <w:t>令和５(2023)年度における「第５次かわさきノーマライゼーションプラン改定版」の策定にあたっては、本市の障害福祉施策に関する行政計画として、住民の視点から地域福祉を推進していくための地域福祉計画（社会福祉法に基づく福祉に関する上位計画）と連携を図りながら、地域包括ケアシステムの構築につなげていきます</w:t>
      </w:r>
      <w:r w:rsidR="00CA7B3A" w:rsidRPr="00163D83">
        <w:rPr>
          <w:rFonts w:hint="eastAsia"/>
        </w:rPr>
        <w:t>。</w:t>
      </w:r>
    </w:p>
    <w:p w14:paraId="4C36B9D4" w14:textId="77777777" w:rsidR="005830BF" w:rsidRDefault="005830BF" w:rsidP="005830BF">
      <w:pPr>
        <w:pStyle w:val="aff3"/>
      </w:pPr>
    </w:p>
    <w:p w14:paraId="13321362" w14:textId="21191D23" w:rsidR="005830BF" w:rsidRPr="004F0D82" w:rsidRDefault="005830BF" w:rsidP="005830BF">
      <w:pPr>
        <w:pStyle w:val="afff9"/>
        <w:rPr>
          <w:sz w:val="22"/>
        </w:rPr>
      </w:pPr>
      <w:r w:rsidRPr="004F0D82">
        <w:rPr>
          <w:rFonts w:hint="eastAsia"/>
        </w:rPr>
        <w:t>【</w:t>
      </w:r>
      <w:r w:rsidRPr="005830BF">
        <w:rPr>
          <w:rFonts w:hint="eastAsia"/>
        </w:rPr>
        <w:t>推進ビジョンと関連個別計画の関係性</w:t>
      </w:r>
      <w:r w:rsidRPr="004F0D82">
        <w:rPr>
          <w:rFonts w:hint="eastAsia"/>
        </w:rPr>
        <w:t>】</w:t>
      </w:r>
    </w:p>
    <w:p w14:paraId="7B840A92" w14:textId="7BE10252" w:rsidR="00CA7B3A" w:rsidRDefault="001B1815" w:rsidP="00CA7B3A">
      <w:r w:rsidRPr="00D24A01">
        <w:rPr>
          <w:noProof/>
        </w:rPr>
        <mc:AlternateContent>
          <mc:Choice Requires="wpg">
            <w:drawing>
              <wp:anchor distT="0" distB="0" distL="114300" distR="114300" simplePos="0" relativeHeight="252087296" behindDoc="0" locked="0" layoutInCell="1" allowOverlap="1" wp14:anchorId="128181CE" wp14:editId="08FA4D20">
                <wp:simplePos x="0" y="0"/>
                <wp:positionH relativeFrom="column">
                  <wp:posOffset>359410</wp:posOffset>
                </wp:positionH>
                <wp:positionV relativeFrom="paragraph">
                  <wp:posOffset>83820</wp:posOffset>
                </wp:positionV>
                <wp:extent cx="5759450" cy="3970655"/>
                <wp:effectExtent l="0" t="0" r="12700" b="10795"/>
                <wp:wrapNone/>
                <wp:docPr id="1905309976" name="グループ化 17"/>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759450" cy="3970655"/>
                          <a:chOff x="0" y="0"/>
                          <a:chExt cx="9026791" cy="6223462"/>
                        </a:xfrm>
                      </wpg:grpSpPr>
                      <wps:wsp>
                        <wps:cNvPr id="888520925" name="L 字 888520925"/>
                        <wps:cNvSpPr/>
                        <wps:spPr>
                          <a:xfrm>
                            <a:off x="928158" y="2067307"/>
                            <a:ext cx="6710149" cy="4084147"/>
                          </a:xfrm>
                          <a:prstGeom prst="corner">
                            <a:avLst>
                              <a:gd name="adj1" fmla="val 22688"/>
                              <a:gd name="adj2" fmla="val 23688"/>
                            </a:avLst>
                          </a:prstGeom>
                          <a:solidFill>
                            <a:schemeClr val="bg2"/>
                          </a:solidFill>
                          <a:ln w="1270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tlCol="0" anchor="ctr"/>
                      </wps:wsp>
                      <wpg:grpSp>
                        <wpg:cNvPr id="614526444" name="グループ化 614526444"/>
                        <wpg:cNvGrpSpPr/>
                        <wpg:grpSpPr>
                          <a:xfrm>
                            <a:off x="0" y="0"/>
                            <a:ext cx="9026791" cy="6223462"/>
                            <a:chOff x="0" y="0"/>
                            <a:chExt cx="9026791" cy="6223462"/>
                          </a:xfrm>
                        </wpg:grpSpPr>
                        <wps:wsp>
                          <wps:cNvPr id="1137591263" name="AutoShape 15"/>
                          <wps:cNvSpPr>
                            <a:spLocks noChangeArrowheads="1"/>
                          </wps:cNvSpPr>
                          <wps:spPr bwMode="auto">
                            <a:xfrm>
                              <a:off x="504024" y="73184"/>
                              <a:ext cx="8522767" cy="6150278"/>
                            </a:xfrm>
                            <a:prstGeom prst="roundRect">
                              <a:avLst>
                                <a:gd name="adj" fmla="val 4907"/>
                              </a:avLst>
                            </a:prstGeom>
                            <a:noFill/>
                            <a:ln w="9525">
                              <a:solidFill>
                                <a:schemeClr val="tx1"/>
                              </a:solidFill>
                            </a:ln>
                          </wps:spPr>
                          <wps:bodyPr rot="0" vert="horz" wrap="square" lIns="74295" tIns="8890" rIns="74295" bIns="8890" anchor="t" anchorCtr="0" upright="1">
                            <a:noAutofit/>
                          </wps:bodyPr>
                        </wps:wsp>
                        <wps:wsp>
                          <wps:cNvPr id="1244876934" name="Rectangle 25"/>
                          <wps:cNvSpPr>
                            <a:spLocks noChangeArrowheads="1"/>
                          </wps:cNvSpPr>
                          <wps:spPr bwMode="auto">
                            <a:xfrm>
                              <a:off x="856182" y="0"/>
                              <a:ext cx="7833678" cy="654685"/>
                            </a:xfrm>
                            <a:prstGeom prst="rect">
                              <a:avLst/>
                            </a:prstGeom>
                            <a:solidFill>
                              <a:schemeClr val="tx2"/>
                            </a:solidFill>
                            <a:ln w="19050">
                              <a:solidFill>
                                <a:srgbClr val="F2F2F2"/>
                              </a:solidFill>
                              <a:miter lim="800000"/>
                              <a:headEnd/>
                              <a:tailEnd/>
                            </a:ln>
                            <a:effectLst>
                              <a:outerShdw dist="12700" dir="2700000" algn="tl" rotWithShape="0">
                                <a:schemeClr val="tx1">
                                  <a:lumMod val="75000"/>
                                  <a:lumOff val="25000"/>
                                </a:schemeClr>
                              </a:outerShdw>
                            </a:effectLst>
                          </wps:spPr>
                          <wps:txbx>
                            <w:txbxContent>
                              <w:p w14:paraId="541E3CAD" w14:textId="77777777" w:rsidR="001B1815" w:rsidRPr="00D24A01" w:rsidRDefault="001B1815" w:rsidP="001B1815">
                                <w:pPr>
                                  <w:spacing w:beforeLines="30" w:before="72" w:line="240" w:lineRule="exact"/>
                                  <w:jc w:val="center"/>
                                  <w:rPr>
                                    <w:rFonts w:eastAsia="HGS創英角ｺﾞｼｯｸUB" w:hAnsi="HGS創英角ｺﾞｼｯｸUB"/>
                                    <w:color w:val="FFFFFF"/>
                                    <w:sz w:val="22"/>
                                  </w:rPr>
                                </w:pPr>
                                <w:r w:rsidRPr="00D24A01">
                                  <w:rPr>
                                    <w:rFonts w:eastAsia="HGS創英角ｺﾞｼｯｸUB" w:hAnsi="HGS創英角ｺﾞｼｯｸUB" w:hint="eastAsia"/>
                                    <w:color w:val="FFFFFF"/>
                                    <w:sz w:val="26"/>
                                    <w:szCs w:val="26"/>
                                  </w:rPr>
                                  <w:t>川崎市総合計画</w:t>
                                </w:r>
                                <w:r w:rsidRPr="00D24A01">
                                  <w:rPr>
                                    <w:rFonts w:eastAsia="HGS創英角ｺﾞｼｯｸUB" w:hAnsi="HGS創英角ｺﾞｼｯｸUB" w:hint="eastAsia"/>
                                    <w:color w:val="FFFFFF"/>
                                    <w:sz w:val="22"/>
                                  </w:rPr>
                                  <w:t xml:space="preserve">　</w:t>
                                </w:r>
                                <w:r w:rsidRPr="00D24A01">
                                  <w:rPr>
                                    <w:rFonts w:ascii="HGｺﾞｼｯｸE" w:eastAsia="HGｺﾞｼｯｸE" w:hAnsi="HGｺﾞｼｯｸE" w:hint="eastAsia"/>
                                    <w:color w:val="FFFFFF"/>
                                    <w:sz w:val="16"/>
                                    <w:szCs w:val="16"/>
                                  </w:rPr>
                                  <w:t>[第３期実施計画（令和４（2022）年度～</w:t>
                                </w:r>
                                <w:r w:rsidRPr="00D24A01">
                                  <w:rPr>
                                    <w:rFonts w:ascii="HGｺﾞｼｯｸE" w:eastAsia="HGｺﾞｼｯｸE" w:hAnsi="HGｺﾞｼｯｸE" w:hint="eastAsia"/>
                                    <w:color w:val="FFFFFF" w:themeColor="background1"/>
                                    <w:sz w:val="16"/>
                                    <w:szCs w:val="16"/>
                                  </w:rPr>
                                  <w:t>令和７</w:t>
                                </w:r>
                                <w:r w:rsidRPr="00D24A01">
                                  <w:rPr>
                                    <w:rFonts w:ascii="HGｺﾞｼｯｸE" w:eastAsia="HGｺﾞｼｯｸE" w:hAnsi="HGｺﾞｼｯｸE" w:hint="eastAsia"/>
                                    <w:color w:val="FFFFFF"/>
                                    <w:sz w:val="16"/>
                                    <w:szCs w:val="16"/>
                                  </w:rPr>
                                  <w:t>（2025）年度）]</w:t>
                                </w:r>
                              </w:p>
                              <w:p w14:paraId="270A9C48" w14:textId="77777777" w:rsidR="001B1815" w:rsidRPr="00D24A01" w:rsidRDefault="001B1815" w:rsidP="001B1815">
                                <w:pPr>
                                  <w:spacing w:line="240" w:lineRule="exact"/>
                                  <w:jc w:val="center"/>
                                  <w:rPr>
                                    <w:rFonts w:ascii="HGS創英角ｺﾞｼｯｸUB" w:eastAsia="HGS創英角ｺﾞｼｯｸUB" w:hAnsi="HGS創英角ｺﾞｼｯｸUB"/>
                                    <w:color w:val="FFFFFF"/>
                                    <w:sz w:val="18"/>
                                    <w:szCs w:val="18"/>
                                  </w:rPr>
                                </w:pPr>
                                <w:r w:rsidRPr="00D24A01">
                                  <w:rPr>
                                    <w:rFonts w:ascii="HGS創英角ｺﾞｼｯｸUB" w:eastAsia="HGS創英角ｺﾞｼｯｸUB" w:hAnsi="HGS創英角ｺﾞｼｯｸUB" w:hint="eastAsia"/>
                                    <w:color w:val="FFFFFF"/>
                                    <w:sz w:val="18"/>
                                    <w:szCs w:val="18"/>
                                  </w:rPr>
                                  <w:t>「成長と成熟の調和による持続可能な最幸のまち　かわさき」</w:t>
                                </w:r>
                              </w:p>
                            </w:txbxContent>
                          </wps:txbx>
                          <wps:bodyPr rot="0" vert="horz" wrap="square" lIns="74295" tIns="8890" rIns="74295" bIns="8890" anchor="ctr" anchorCtr="0" upright="1">
                            <a:noAutofit/>
                          </wps:bodyPr>
                        </wps:wsp>
                        <wps:wsp>
                          <wps:cNvPr id="591021307" name="AutoShape 21"/>
                          <wps:cNvSpPr>
                            <a:spLocks noChangeArrowheads="1"/>
                          </wps:cNvSpPr>
                          <wps:spPr bwMode="auto">
                            <a:xfrm>
                              <a:off x="3291323" y="2011682"/>
                              <a:ext cx="1188000" cy="3492000"/>
                            </a:xfrm>
                            <a:prstGeom prst="flowChartAlternateProcess">
                              <a:avLst/>
                            </a:prstGeom>
                            <a:noFill/>
                            <a:ln w="9525">
                              <a:solidFill>
                                <a:schemeClr val="tx1"/>
                              </a:solidFill>
                              <a:miter lim="800000"/>
                              <a:headEnd/>
                              <a:tailEnd/>
                            </a:ln>
                          </wps:spPr>
                          <wps:txbx>
                            <w:txbxContent>
                              <w:p w14:paraId="5D1A2B0E" w14:textId="77777777" w:rsidR="001B1815" w:rsidRPr="00AC6695" w:rsidRDefault="001B1815" w:rsidP="001B1815">
                                <w:pPr>
                                  <w:spacing w:line="180" w:lineRule="exact"/>
                                  <w:rPr>
                                    <w:rFonts w:ascii="ＭＳ ゴシック" w:eastAsia="ＭＳ ゴシック" w:hAnsi="ＭＳ ゴシック"/>
                                    <w:color w:val="000000"/>
                                    <w:sz w:val="16"/>
                                    <w:szCs w:val="16"/>
                                  </w:rPr>
                                </w:pPr>
                                <w:r w:rsidRPr="00AC6695">
                                  <w:rPr>
                                    <w:rFonts w:ascii="ＭＳ ゴシック" w:eastAsia="ＭＳ ゴシック" w:hAnsi="ＭＳ ゴシック" w:hint="eastAsia"/>
                                    <w:color w:val="000000"/>
                                    <w:sz w:val="16"/>
                                    <w:szCs w:val="16"/>
                                  </w:rPr>
                                  <w:t xml:space="preserve">（川崎市障害者計画・障害福祉計画・ </w:t>
                                </w:r>
                              </w:p>
                              <w:p w14:paraId="4FF29B11" w14:textId="77777777" w:rsidR="001B1815" w:rsidRPr="00AC6695" w:rsidRDefault="001B1815" w:rsidP="001B1815">
                                <w:pPr>
                                  <w:spacing w:line="180" w:lineRule="exact"/>
                                  <w:rPr>
                                    <w:rFonts w:ascii="ＭＳ ゴシック" w:eastAsia="ＭＳ ゴシック" w:hAnsi="ＭＳ ゴシック"/>
                                    <w:color w:val="000000"/>
                                    <w:sz w:val="16"/>
                                    <w:szCs w:val="16"/>
                                  </w:rPr>
                                </w:pPr>
                                <w:r w:rsidRPr="00AC6695">
                                  <w:rPr>
                                    <w:rFonts w:ascii="ＭＳ ゴシック" w:eastAsia="ＭＳ ゴシック" w:hAnsi="ＭＳ ゴシック" w:hint="eastAsia"/>
                                    <w:color w:val="000000"/>
                                    <w:sz w:val="16"/>
                                    <w:szCs w:val="16"/>
                                  </w:rPr>
                                  <w:t xml:space="preserve">　障害児福祉計画）</w:t>
                                </w:r>
                              </w:p>
                              <w:p w14:paraId="2933B2FE" w14:textId="77777777" w:rsidR="001B1815" w:rsidRPr="001B1815" w:rsidRDefault="001B1815" w:rsidP="001B1815">
                                <w:pPr>
                                  <w:spacing w:line="240" w:lineRule="exact"/>
                                  <w:rPr>
                                    <w:rFonts w:ascii="HGS創英角ｺﾞｼｯｸUB" w:eastAsia="HGS創英角ｺﾞｼｯｸUB" w:hAnsi="HGS創英角ｺﾞｼｯｸUB"/>
                                    <w:color w:val="000000"/>
                                    <w:sz w:val="20"/>
                                    <w:szCs w:val="20"/>
                                  </w:rPr>
                                </w:pPr>
                                <w:r w:rsidRPr="001B1815">
                                  <w:rPr>
                                    <w:rFonts w:ascii="HGS創英角ｺﾞｼｯｸUB" w:eastAsia="HGS創英角ｺﾞｼｯｸUB" w:hAnsi="HGS創英角ｺﾞｼｯｸUB" w:hint="eastAsia"/>
                                    <w:color w:val="000000"/>
                                    <w:sz w:val="20"/>
                                    <w:szCs w:val="20"/>
                                  </w:rPr>
                                  <w:t>第５次かわさきノーマライ</w:t>
                                </w:r>
                              </w:p>
                              <w:p w14:paraId="3F668F9E" w14:textId="77777777" w:rsidR="001B1815" w:rsidRPr="001B1815" w:rsidRDefault="001B1815" w:rsidP="001B1815">
                                <w:pPr>
                                  <w:spacing w:line="240" w:lineRule="exact"/>
                                  <w:rPr>
                                    <w:rFonts w:ascii="HGS創英角ｺﾞｼｯｸUB" w:eastAsia="HGS創英角ｺﾞｼｯｸUB" w:hAnsi="HGS創英角ｺﾞｼｯｸUB"/>
                                    <w:color w:val="000000"/>
                                    <w:sz w:val="20"/>
                                    <w:szCs w:val="20"/>
                                  </w:rPr>
                                </w:pPr>
                                <w:r w:rsidRPr="001B1815">
                                  <w:rPr>
                                    <w:rFonts w:ascii="HGS創英角ｺﾞｼｯｸUB" w:eastAsia="HGS創英角ｺﾞｼｯｸUB" w:hAnsi="HGS創英角ｺﾞｼｯｸUB" w:hint="eastAsia"/>
                                    <w:color w:val="000000"/>
                                    <w:sz w:val="20"/>
                                    <w:szCs w:val="20"/>
                                  </w:rPr>
                                  <w:t>ゼーションプラン改定版</w:t>
                                </w:r>
                              </w:p>
                              <w:p w14:paraId="5CA075F7" w14:textId="77777777" w:rsidR="001B1815" w:rsidRPr="00AC6695" w:rsidRDefault="001B1815" w:rsidP="001B1815">
                                <w:pPr>
                                  <w:spacing w:line="180" w:lineRule="exac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2"/>
                                    <w:szCs w:val="12"/>
                                  </w:rPr>
                                  <w:t>（</w:t>
                                </w:r>
                                <w:r w:rsidRPr="00AC6695">
                                  <w:rPr>
                                    <w:rFonts w:ascii="ＭＳ ゴシック" w:eastAsia="ＭＳ ゴシック" w:hAnsi="ＭＳ ゴシック" w:hint="eastAsia"/>
                                    <w:color w:val="000000"/>
                                    <w:sz w:val="16"/>
                                    <w:szCs w:val="16"/>
                                  </w:rPr>
                                  <w:t>令和３年度～令和８年度）</w:t>
                                </w:r>
                              </w:p>
                            </w:txbxContent>
                          </wps:txbx>
                          <wps:bodyPr rot="0" vert="eaVert" wrap="square" lIns="0" tIns="8890" rIns="0" bIns="8890" anchor="ctr" anchorCtr="0" upright="1">
                            <a:noAutofit/>
                          </wps:bodyPr>
                        </wps:wsp>
                        <wps:wsp>
                          <wps:cNvPr id="764434998" name="AutoShape 22"/>
                          <wps:cNvSpPr>
                            <a:spLocks noChangeArrowheads="1"/>
                          </wps:cNvSpPr>
                          <wps:spPr bwMode="auto">
                            <a:xfrm>
                              <a:off x="5562383" y="2011682"/>
                              <a:ext cx="771550" cy="3996000"/>
                            </a:xfrm>
                            <a:prstGeom prst="flowChartAlternateProcess">
                              <a:avLst/>
                            </a:prstGeom>
                            <a:noFill/>
                            <a:ln w="9525">
                              <a:solidFill>
                                <a:schemeClr val="tx1"/>
                              </a:solidFill>
                              <a:miter lim="800000"/>
                              <a:headEnd/>
                              <a:tailEnd/>
                            </a:ln>
                          </wps:spPr>
                          <wps:txbx>
                            <w:txbxContent>
                              <w:p w14:paraId="12DA6F35" w14:textId="77777777" w:rsidR="001B1815" w:rsidRPr="00AC6695" w:rsidRDefault="001B1815" w:rsidP="001B1815">
                                <w:pPr>
                                  <w:spacing w:line="240" w:lineRule="exact"/>
                                  <w:rPr>
                                    <w:rFonts w:ascii="HGS創英角ｺﾞｼｯｸUB" w:eastAsia="HGS創英角ｺﾞｼｯｸUB" w:hAnsi="HGS創英角ｺﾞｼｯｸUB"/>
                                    <w:color w:val="000000"/>
                                    <w:sz w:val="20"/>
                                    <w:szCs w:val="20"/>
                                  </w:rPr>
                                </w:pPr>
                                <w:r w:rsidRPr="00AC6695">
                                  <w:rPr>
                                    <w:rFonts w:ascii="HGS創英角ｺﾞｼｯｸUB" w:eastAsia="HGS創英角ｺﾞｼｯｸUB" w:hAnsi="HGS創英角ｺﾞｼｯｸUB" w:hint="eastAsia"/>
                                    <w:color w:val="000000"/>
                                    <w:sz w:val="20"/>
                                    <w:szCs w:val="20"/>
                                  </w:rPr>
                                  <w:t>かわさき健康づくり・食育プラン</w:t>
                                </w:r>
                              </w:p>
                              <w:p w14:paraId="60E8FC00" w14:textId="77777777" w:rsidR="001B1815" w:rsidRPr="00D20921" w:rsidRDefault="001B1815" w:rsidP="001B1815">
                                <w:pPr>
                                  <w:spacing w:line="180" w:lineRule="exact"/>
                                  <w:rPr>
                                    <w:rFonts w:ascii="ＭＳ ゴシック" w:eastAsia="ＭＳ ゴシック" w:hAnsi="ＭＳ ゴシック"/>
                                    <w:color w:val="000000"/>
                                    <w:spacing w:val="-14"/>
                                    <w:sz w:val="16"/>
                                    <w:szCs w:val="16"/>
                                  </w:rPr>
                                </w:pPr>
                                <w:r w:rsidRPr="00D20921">
                                  <w:rPr>
                                    <w:rFonts w:ascii="ＭＳ ゴシック" w:eastAsia="ＭＳ ゴシック" w:hAnsi="ＭＳ ゴシック" w:hint="eastAsia"/>
                                    <w:color w:val="000000"/>
                                    <w:spacing w:val="-14"/>
                                    <w:sz w:val="16"/>
                                    <w:szCs w:val="16"/>
                                  </w:rPr>
                                  <w:t>（川崎市健康増進計画【令和６年度～令和</w:t>
                                </w:r>
                                <w:r w:rsidRPr="00D20921">
                                  <w:rPr>
                                    <w:rFonts w:ascii="ＭＳ ゴシック" w:eastAsia="ＭＳ ゴシック" w:hAnsi="ＭＳ ゴシック" w:hint="eastAsia"/>
                                    <w:color w:val="000000"/>
                                    <w:spacing w:val="-14"/>
                                    <w:sz w:val="16"/>
                                    <w:szCs w:val="16"/>
                                    <w:eastAsianLayout w:id="-1004818431" w:vert="1" w:vertCompress="1"/>
                                  </w:rPr>
                                  <w:t>17</w:t>
                                </w:r>
                                <w:r w:rsidRPr="00D20921">
                                  <w:rPr>
                                    <w:rFonts w:ascii="ＭＳ ゴシック" w:eastAsia="ＭＳ ゴシック" w:hAnsi="ＭＳ ゴシック" w:hint="eastAsia"/>
                                    <w:color w:val="000000"/>
                                    <w:spacing w:val="-14"/>
                                    <w:sz w:val="16"/>
                                    <w:szCs w:val="16"/>
                                  </w:rPr>
                                  <w:t>年度】・</w:t>
                                </w:r>
                              </w:p>
                              <w:p w14:paraId="65186B3B" w14:textId="77777777" w:rsidR="001B1815" w:rsidRPr="00D20921" w:rsidRDefault="001B1815" w:rsidP="001B1815">
                                <w:pPr>
                                  <w:spacing w:line="180" w:lineRule="exact"/>
                                  <w:rPr>
                                    <w:rFonts w:ascii="ＭＳ ゴシック" w:eastAsia="ＭＳ ゴシック" w:hAnsi="ＭＳ ゴシック"/>
                                    <w:color w:val="000000"/>
                                    <w:spacing w:val="-14"/>
                                    <w:sz w:val="16"/>
                                    <w:szCs w:val="16"/>
                                  </w:rPr>
                                </w:pPr>
                                <w:r w:rsidRPr="00D20921">
                                  <w:rPr>
                                    <w:rFonts w:ascii="ＭＳ ゴシック" w:eastAsia="ＭＳ ゴシック" w:hAnsi="ＭＳ ゴシック" w:hint="eastAsia"/>
                                    <w:color w:val="000000"/>
                                    <w:spacing w:val="-14"/>
                                    <w:sz w:val="16"/>
                                    <w:szCs w:val="16"/>
                                  </w:rPr>
                                  <w:t xml:space="preserve">　川崎市食育推進計画【令和６年度～令和</w:t>
                                </w:r>
                                <w:r w:rsidRPr="00D20921">
                                  <w:rPr>
                                    <w:rFonts w:ascii="ＭＳ ゴシック" w:eastAsia="ＭＳ ゴシック" w:hAnsi="ＭＳ ゴシック" w:hint="eastAsia"/>
                                    <w:color w:val="000000"/>
                                    <w:spacing w:val="-14"/>
                                    <w:sz w:val="16"/>
                                    <w:szCs w:val="16"/>
                                    <w:eastAsianLayout w:id="-1004818430" w:vert="1" w:vertCompress="1"/>
                                  </w:rPr>
                                  <w:t>11</w:t>
                                </w:r>
                                <w:r w:rsidRPr="00D20921">
                                  <w:rPr>
                                    <w:rFonts w:ascii="ＭＳ ゴシック" w:eastAsia="ＭＳ ゴシック" w:hAnsi="ＭＳ ゴシック" w:hint="eastAsia"/>
                                    <w:color w:val="000000"/>
                                    <w:spacing w:val="-14"/>
                                    <w:sz w:val="16"/>
                                    <w:szCs w:val="16"/>
                                  </w:rPr>
                                  <w:t>年度】）</w:t>
                                </w:r>
                              </w:p>
                            </w:txbxContent>
                          </wps:txbx>
                          <wps:bodyPr rot="0" vert="eaVert" wrap="square" lIns="0" tIns="8890" rIns="0" bIns="8890" anchor="ctr" anchorCtr="0" upright="1">
                            <a:noAutofit/>
                          </wps:bodyPr>
                        </wps:wsp>
                        <wps:wsp>
                          <wps:cNvPr id="3702506" name="AutoShape 22"/>
                          <wps:cNvSpPr>
                            <a:spLocks noChangeArrowheads="1"/>
                          </wps:cNvSpPr>
                          <wps:spPr bwMode="auto">
                            <a:xfrm>
                              <a:off x="1935390" y="2011682"/>
                              <a:ext cx="1250546" cy="3492000"/>
                            </a:xfrm>
                            <a:prstGeom prst="flowChartAlternateProcess">
                              <a:avLst/>
                            </a:prstGeom>
                            <a:noFill/>
                            <a:ln w="9525">
                              <a:solidFill>
                                <a:schemeClr val="tx1"/>
                              </a:solidFill>
                              <a:miter lim="800000"/>
                              <a:headEnd/>
                              <a:tailEnd/>
                            </a:ln>
                          </wps:spPr>
                          <wps:txbx>
                            <w:txbxContent>
                              <w:p w14:paraId="74D6B177" w14:textId="77777777" w:rsidR="001B1815" w:rsidRPr="00AC6695" w:rsidRDefault="001B1815" w:rsidP="001B1815">
                                <w:pPr>
                                  <w:spacing w:line="180" w:lineRule="exact"/>
                                  <w:rPr>
                                    <w:rFonts w:ascii="ＭＳ ゴシック" w:eastAsia="ＭＳ ゴシック" w:hAnsi="ＭＳ ゴシック"/>
                                    <w:color w:val="000000"/>
                                    <w:sz w:val="16"/>
                                    <w:szCs w:val="16"/>
                                  </w:rPr>
                                </w:pPr>
                                <w:r w:rsidRPr="00AC6695">
                                  <w:rPr>
                                    <w:rFonts w:ascii="ＭＳ ゴシック" w:eastAsia="ＭＳ ゴシック" w:hAnsi="ＭＳ ゴシック" w:hint="eastAsia"/>
                                    <w:color w:val="000000"/>
                                    <w:sz w:val="16"/>
                                    <w:szCs w:val="16"/>
                                  </w:rPr>
                                  <w:t>（川崎市高齢者保健福祉計画・</w:t>
                                </w:r>
                              </w:p>
                              <w:p w14:paraId="6B6305CF" w14:textId="77777777" w:rsidR="001B1815" w:rsidRPr="00AC6695" w:rsidRDefault="001B1815" w:rsidP="001B1815">
                                <w:pPr>
                                  <w:spacing w:line="180" w:lineRule="exact"/>
                                  <w:rPr>
                                    <w:rFonts w:ascii="ＭＳ ゴシック" w:eastAsia="ＭＳ ゴシック" w:hAnsi="ＭＳ ゴシック"/>
                                    <w:color w:val="000000"/>
                                    <w:sz w:val="16"/>
                                    <w:szCs w:val="16"/>
                                  </w:rPr>
                                </w:pPr>
                                <w:r w:rsidRPr="00AC6695">
                                  <w:rPr>
                                    <w:rFonts w:ascii="ＭＳ ゴシック" w:eastAsia="ＭＳ ゴシック" w:hAnsi="ＭＳ ゴシック" w:hint="eastAsia"/>
                                    <w:color w:val="000000"/>
                                    <w:sz w:val="16"/>
                                    <w:szCs w:val="16"/>
                                  </w:rPr>
                                  <w:t xml:space="preserve">　介護保険事業計画）</w:t>
                                </w:r>
                              </w:p>
                              <w:p w14:paraId="50E2BF79" w14:textId="77777777" w:rsidR="001B1815" w:rsidRPr="001B1815" w:rsidRDefault="001B1815" w:rsidP="001B1815">
                                <w:pPr>
                                  <w:spacing w:line="240" w:lineRule="exact"/>
                                  <w:rPr>
                                    <w:rFonts w:ascii="HGS創英角ｺﾞｼｯｸUB" w:eastAsia="HGS創英角ｺﾞｼｯｸUB" w:hAnsi="HGS創英角ｺﾞｼｯｸUB"/>
                                    <w:color w:val="000000" w:themeColor="text1"/>
                                    <w:sz w:val="20"/>
                                    <w:szCs w:val="20"/>
                                  </w:rPr>
                                </w:pPr>
                                <w:r w:rsidRPr="001B1815">
                                  <w:rPr>
                                    <w:rFonts w:ascii="HGS創英角ｺﾞｼｯｸUB" w:eastAsia="HGS創英角ｺﾞｼｯｸUB" w:hAnsi="HGS創英角ｺﾞｼｯｸUB" w:hint="eastAsia"/>
                                    <w:color w:val="000000" w:themeColor="text1"/>
                                    <w:sz w:val="20"/>
                                    <w:szCs w:val="20"/>
                                  </w:rPr>
                                  <w:t>第９期</w:t>
                                </w:r>
                                <w:r w:rsidRPr="001B1815">
                                  <w:rPr>
                                    <w:rFonts w:ascii="HGS創英角ｺﾞｼｯｸUB" w:eastAsia="HGS創英角ｺﾞｼｯｸUB" w:hAnsi="HGS創英角ｺﾞｼｯｸUB" w:hint="eastAsia"/>
                                    <w:color w:val="000000"/>
                                    <w:sz w:val="20"/>
                                    <w:szCs w:val="20"/>
                                  </w:rPr>
                                  <w:t>かわさきいきいき</w:t>
                                </w:r>
                              </w:p>
                              <w:p w14:paraId="25D866BE" w14:textId="77777777" w:rsidR="001B1815" w:rsidRPr="001B1815" w:rsidRDefault="001B1815" w:rsidP="001B1815">
                                <w:pPr>
                                  <w:spacing w:line="240" w:lineRule="exact"/>
                                  <w:rPr>
                                    <w:rFonts w:ascii="HGS創英角ｺﾞｼｯｸUB" w:eastAsia="HGS創英角ｺﾞｼｯｸUB" w:hAnsi="HGS創英角ｺﾞｼｯｸUB"/>
                                    <w:color w:val="000000"/>
                                    <w:sz w:val="20"/>
                                    <w:szCs w:val="20"/>
                                  </w:rPr>
                                </w:pPr>
                                <w:r w:rsidRPr="001B1815">
                                  <w:rPr>
                                    <w:rFonts w:ascii="HGS創英角ｺﾞｼｯｸUB" w:eastAsia="HGS創英角ｺﾞｼｯｸUB" w:hAnsi="HGS創英角ｺﾞｼｯｸUB" w:hint="eastAsia"/>
                                    <w:color w:val="000000"/>
                                    <w:sz w:val="20"/>
                                    <w:szCs w:val="20"/>
                                  </w:rPr>
                                  <w:t>長寿プラン</w:t>
                                </w:r>
                              </w:p>
                              <w:p w14:paraId="79EA3C12" w14:textId="77777777" w:rsidR="001B1815" w:rsidRPr="00AC6695" w:rsidRDefault="001B1815" w:rsidP="001B1815">
                                <w:pPr>
                                  <w:spacing w:line="180" w:lineRule="exac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2"/>
                                    <w:szCs w:val="12"/>
                                  </w:rPr>
                                  <w:t>（</w:t>
                                </w:r>
                                <w:r w:rsidRPr="00AC6695">
                                  <w:rPr>
                                    <w:rFonts w:ascii="ＭＳ ゴシック" w:eastAsia="ＭＳ ゴシック" w:hAnsi="ＭＳ ゴシック" w:hint="eastAsia"/>
                                    <w:color w:val="000000"/>
                                    <w:sz w:val="16"/>
                                    <w:szCs w:val="16"/>
                                  </w:rPr>
                                  <w:t>令和６年度～令和８年度）</w:t>
                                </w:r>
                              </w:p>
                            </w:txbxContent>
                          </wps:txbx>
                          <wps:bodyPr rot="0" vert="eaVert" wrap="square" lIns="0" tIns="8890" rIns="0" bIns="8890" anchor="ctr" anchorCtr="0" upright="1">
                            <a:noAutofit/>
                          </wps:bodyPr>
                        </wps:wsp>
                        <wps:wsp>
                          <wps:cNvPr id="216387777" name="AutoShape 22"/>
                          <wps:cNvSpPr>
                            <a:spLocks noChangeArrowheads="1"/>
                          </wps:cNvSpPr>
                          <wps:spPr bwMode="auto">
                            <a:xfrm>
                              <a:off x="4551795" y="2011681"/>
                              <a:ext cx="891776" cy="3996000"/>
                            </a:xfrm>
                            <a:prstGeom prst="flowChartAlternateProcess">
                              <a:avLst/>
                            </a:prstGeom>
                            <a:noFill/>
                            <a:ln w="9525">
                              <a:solidFill>
                                <a:schemeClr val="tx1"/>
                              </a:solidFill>
                              <a:miter lim="800000"/>
                              <a:headEnd/>
                              <a:tailEnd/>
                            </a:ln>
                          </wps:spPr>
                          <wps:txbx>
                            <w:txbxContent>
                              <w:p w14:paraId="2A0F6F75" w14:textId="77777777" w:rsidR="001B1815" w:rsidRPr="00AC6695" w:rsidRDefault="001B1815" w:rsidP="001B1815">
                                <w:pPr>
                                  <w:spacing w:line="240" w:lineRule="exact"/>
                                  <w:rPr>
                                    <w:rFonts w:ascii="HGS創英角ｺﾞｼｯｸUB" w:eastAsia="HGS創英角ｺﾞｼｯｸUB" w:hAnsi="HGS創英角ｺﾞｼｯｸUB"/>
                                    <w:color w:val="000000"/>
                                    <w:spacing w:val="-6"/>
                                    <w:sz w:val="20"/>
                                    <w:szCs w:val="20"/>
                                  </w:rPr>
                                </w:pPr>
                                <w:r w:rsidRPr="00AC6695">
                                  <w:rPr>
                                    <w:rFonts w:ascii="HGS創英角ｺﾞｼｯｸUB" w:eastAsia="HGS創英角ｺﾞｼｯｸUB" w:hAnsi="HGS創英角ｺﾞｼｯｸUB" w:hint="eastAsia"/>
                                    <w:color w:val="000000"/>
                                    <w:spacing w:val="-6"/>
                                    <w:sz w:val="20"/>
                                    <w:szCs w:val="20"/>
                                  </w:rPr>
                                  <w:t>第２期川崎市子ども・若者の</w:t>
                                </w:r>
                              </w:p>
                              <w:p w14:paraId="2D33AB27" w14:textId="77777777" w:rsidR="001B1815" w:rsidRPr="00AC6695" w:rsidRDefault="001B1815" w:rsidP="001B1815">
                                <w:pPr>
                                  <w:spacing w:line="240" w:lineRule="exact"/>
                                  <w:rPr>
                                    <w:rFonts w:ascii="HGS創英角ｺﾞｼｯｸUB" w:eastAsia="HGS創英角ｺﾞｼｯｸUB" w:hAnsi="HGS創英角ｺﾞｼｯｸUB"/>
                                    <w:color w:val="000000"/>
                                    <w:spacing w:val="-6"/>
                                    <w:sz w:val="20"/>
                                    <w:szCs w:val="20"/>
                                  </w:rPr>
                                </w:pPr>
                                <w:r w:rsidRPr="00AC6695">
                                  <w:rPr>
                                    <w:rFonts w:ascii="HGS創英角ｺﾞｼｯｸUB" w:eastAsia="HGS創英角ｺﾞｼｯｸUB" w:hAnsi="HGS創英角ｺﾞｼｯｸUB" w:hint="eastAsia"/>
                                    <w:color w:val="000000"/>
                                    <w:spacing w:val="-6"/>
                                    <w:sz w:val="20"/>
                                    <w:szCs w:val="20"/>
                                  </w:rPr>
                                  <w:t>未来応援プラン</w:t>
                                </w:r>
                              </w:p>
                              <w:p w14:paraId="3239D43B" w14:textId="77777777" w:rsidR="001B1815" w:rsidRDefault="001B1815" w:rsidP="001B1815">
                                <w:pPr>
                                  <w:spacing w:line="240" w:lineRule="exact"/>
                                  <w:rPr>
                                    <w:rFonts w:ascii="ＭＳ ゴシック" w:eastAsia="ＭＳ ゴシック" w:hAnsi="ＭＳ ゴシック"/>
                                    <w:color w:val="000000"/>
                                    <w:sz w:val="12"/>
                                    <w:szCs w:val="12"/>
                                  </w:rPr>
                                </w:pPr>
                                <w:r>
                                  <w:rPr>
                                    <w:rFonts w:ascii="ＭＳ ゴシック" w:eastAsia="ＭＳ ゴシック" w:hAnsi="ＭＳ ゴシック" w:hint="eastAsia"/>
                                    <w:color w:val="000000"/>
                                    <w:sz w:val="12"/>
                                    <w:szCs w:val="12"/>
                                  </w:rPr>
                                  <w:t>（</w:t>
                                </w:r>
                                <w:r w:rsidRPr="00AC6695">
                                  <w:rPr>
                                    <w:rFonts w:ascii="ＭＳ ゴシック" w:eastAsia="ＭＳ ゴシック" w:hAnsi="ＭＳ ゴシック" w:hint="eastAsia"/>
                                    <w:color w:val="000000"/>
                                    <w:sz w:val="16"/>
                                    <w:szCs w:val="16"/>
                                  </w:rPr>
                                  <w:t>令和４年度～</w:t>
                                </w:r>
                                <w:r w:rsidRPr="00AC6695">
                                  <w:rPr>
                                    <w:rFonts w:ascii="ＭＳ ゴシック" w:eastAsia="ＭＳ ゴシック" w:hAnsi="ＭＳ ゴシック" w:hint="eastAsia"/>
                                    <w:color w:val="000000" w:themeColor="text1"/>
                                    <w:sz w:val="16"/>
                                    <w:szCs w:val="16"/>
                                  </w:rPr>
                                  <w:t>令和７年度</w:t>
                                </w:r>
                                <w:r w:rsidRPr="00AC6695">
                                  <w:rPr>
                                    <w:rFonts w:ascii="ＭＳ ゴシック" w:eastAsia="ＭＳ ゴシック" w:hAnsi="ＭＳ ゴシック" w:hint="eastAsia"/>
                                    <w:color w:val="000000"/>
                                    <w:sz w:val="16"/>
                                    <w:szCs w:val="16"/>
                                  </w:rPr>
                                  <w:t>）</w:t>
                                </w:r>
                              </w:p>
                            </w:txbxContent>
                          </wps:txbx>
                          <wps:bodyPr rot="0" vert="eaVert" wrap="square" lIns="0" tIns="8890" rIns="0" bIns="8890" anchor="ctr" anchorCtr="0" upright="1">
                            <a:noAutofit/>
                          </wps:bodyPr>
                        </wps:wsp>
                        <wps:wsp>
                          <wps:cNvPr id="471509657" name="AutoShape 21"/>
                          <wps:cNvSpPr>
                            <a:spLocks noChangeArrowheads="1"/>
                          </wps:cNvSpPr>
                          <wps:spPr bwMode="auto">
                            <a:xfrm>
                              <a:off x="6452744" y="2011682"/>
                              <a:ext cx="750349" cy="3996001"/>
                            </a:xfrm>
                            <a:prstGeom prst="flowChartAlternateProcess">
                              <a:avLst/>
                            </a:prstGeom>
                            <a:noFill/>
                            <a:ln w="9525">
                              <a:solidFill>
                                <a:schemeClr val="tx1"/>
                              </a:solidFill>
                              <a:miter lim="800000"/>
                              <a:headEnd/>
                              <a:tailEnd/>
                            </a:ln>
                          </wps:spPr>
                          <wps:txbx>
                            <w:txbxContent>
                              <w:p w14:paraId="6F8FA5D6" w14:textId="77777777" w:rsidR="001B1815" w:rsidRPr="00AC6695" w:rsidRDefault="001B1815" w:rsidP="001B1815">
                                <w:pPr>
                                  <w:spacing w:line="240" w:lineRule="exact"/>
                                  <w:rPr>
                                    <w:rFonts w:ascii="HGS創英角ｺﾞｼｯｸUB" w:eastAsia="HGS創英角ｺﾞｼｯｸUB" w:hAnsi="HGS創英角ｺﾞｼｯｸUB"/>
                                    <w:color w:val="000000"/>
                                    <w:sz w:val="20"/>
                                    <w:szCs w:val="20"/>
                                  </w:rPr>
                                </w:pPr>
                                <w:r w:rsidRPr="00AC6695">
                                  <w:rPr>
                                    <w:rFonts w:ascii="HGS創英角ｺﾞｼｯｸUB" w:eastAsia="HGS創英角ｺﾞｼｯｸUB" w:hAnsi="HGS創英角ｺﾞｼｯｸUB" w:hint="eastAsia"/>
                                    <w:color w:val="000000"/>
                                    <w:sz w:val="20"/>
                                    <w:szCs w:val="20"/>
                                  </w:rPr>
                                  <w:t>かわさき保健医療プラン</w:t>
                                </w:r>
                              </w:p>
                              <w:p w14:paraId="74D9EABD" w14:textId="77777777" w:rsidR="001B1815" w:rsidRPr="00AC6695" w:rsidRDefault="001B1815" w:rsidP="001B1815">
                                <w:pPr>
                                  <w:spacing w:line="240" w:lineRule="exact"/>
                                  <w:rPr>
                                    <w:rFonts w:ascii="ＭＳ ゴシック" w:eastAsia="ＭＳ ゴシック" w:hAnsi="ＭＳ ゴシック"/>
                                    <w:color w:val="000000"/>
                                    <w:spacing w:val="-6"/>
                                    <w:sz w:val="16"/>
                                    <w:szCs w:val="16"/>
                                  </w:rPr>
                                </w:pPr>
                                <w:r w:rsidRPr="00AC6695">
                                  <w:rPr>
                                    <w:rFonts w:ascii="ＭＳ ゴシック" w:eastAsia="ＭＳ ゴシック" w:hAnsi="ＭＳ ゴシック" w:hint="eastAsia"/>
                                    <w:color w:val="000000"/>
                                    <w:spacing w:val="-6"/>
                                    <w:sz w:val="16"/>
                                    <w:szCs w:val="16"/>
                                  </w:rPr>
                                  <w:t>（令和６年度～</w:t>
                                </w:r>
                                <w:r w:rsidRPr="00AC6695">
                                  <w:rPr>
                                    <w:rFonts w:ascii="ＭＳ ゴシック" w:eastAsia="ＭＳ ゴシック" w:hAnsi="ＭＳ ゴシック" w:hint="eastAsia"/>
                                    <w:color w:val="000000" w:themeColor="text1"/>
                                    <w:spacing w:val="-6"/>
                                    <w:sz w:val="16"/>
                                    <w:szCs w:val="16"/>
                                  </w:rPr>
                                  <w:t>令和</w:t>
                                </w:r>
                                <w:r w:rsidRPr="00D20921">
                                  <w:rPr>
                                    <w:rFonts w:ascii="ＭＳ ゴシック" w:eastAsia="ＭＳ ゴシック" w:hAnsi="ＭＳ ゴシック" w:hint="eastAsia"/>
                                    <w:color w:val="000000" w:themeColor="text1"/>
                                    <w:spacing w:val="-6"/>
                                    <w:sz w:val="16"/>
                                    <w:szCs w:val="16"/>
                                    <w:eastAsianLayout w:id="-1004818432" w:vert="1" w:vertCompress="1"/>
                                  </w:rPr>
                                  <w:t>11</w:t>
                                </w:r>
                                <w:r w:rsidRPr="00AC6695">
                                  <w:rPr>
                                    <w:rFonts w:ascii="ＭＳ ゴシック" w:eastAsia="ＭＳ ゴシック" w:hAnsi="ＭＳ ゴシック" w:hint="eastAsia"/>
                                    <w:color w:val="000000"/>
                                    <w:spacing w:val="-6"/>
                                    <w:sz w:val="16"/>
                                    <w:szCs w:val="16"/>
                                  </w:rPr>
                                  <w:t>年度）</w:t>
                                </w:r>
                              </w:p>
                            </w:txbxContent>
                          </wps:txbx>
                          <wps:bodyPr rot="0" vert="eaVert" wrap="square" lIns="0" tIns="8890" rIns="0" bIns="8890" anchor="ctr" anchorCtr="0" upright="1">
                            <a:noAutofit/>
                          </wps:bodyPr>
                        </wps:wsp>
                        <wps:wsp>
                          <wps:cNvPr id="2106071361" name="AutoShape 21"/>
                          <wps:cNvSpPr>
                            <a:spLocks noChangeArrowheads="1"/>
                          </wps:cNvSpPr>
                          <wps:spPr bwMode="auto">
                            <a:xfrm>
                              <a:off x="7321906" y="2011682"/>
                              <a:ext cx="657153" cy="3996000"/>
                            </a:xfrm>
                            <a:prstGeom prst="flowChartAlternateProcess">
                              <a:avLst/>
                            </a:prstGeom>
                            <a:noFill/>
                            <a:ln w="9525">
                              <a:solidFill>
                                <a:schemeClr val="tx1"/>
                              </a:solidFill>
                              <a:miter lim="800000"/>
                              <a:headEnd/>
                              <a:tailEnd/>
                            </a:ln>
                          </wps:spPr>
                          <wps:txbx>
                            <w:txbxContent>
                              <w:p w14:paraId="670F595B" w14:textId="77777777" w:rsidR="001B1815" w:rsidRPr="00D24A01" w:rsidRDefault="001B1815" w:rsidP="001B1815">
                                <w:pPr>
                                  <w:spacing w:line="240" w:lineRule="auto"/>
                                  <w:rPr>
                                    <w:rFonts w:ascii="HGS創英角ｺﾞｼｯｸUB" w:eastAsia="HGS創英角ｺﾞｼｯｸUB" w:hAnsi="HGS創英角ｺﾞｼｯｸUB"/>
                                    <w:color w:val="000000"/>
                                    <w:sz w:val="20"/>
                                    <w:szCs w:val="20"/>
                                  </w:rPr>
                                </w:pPr>
                                <w:r w:rsidRPr="00D24A01">
                                  <w:rPr>
                                    <w:rFonts w:ascii="HGS創英角ｺﾞｼｯｸUB" w:eastAsia="HGS創英角ｺﾞｼｯｸUB" w:hAnsi="HGS創英角ｺﾞｼｯｸUB" w:hint="eastAsia"/>
                                    <w:color w:val="000000"/>
                                    <w:sz w:val="20"/>
                                    <w:szCs w:val="20"/>
                                  </w:rPr>
                                  <w:t>その他関連計画</w:t>
                                </w:r>
                              </w:p>
                            </w:txbxContent>
                          </wps:txbx>
                          <wps:bodyPr rot="0" vert="eaVert" wrap="square" lIns="0" tIns="8890" rIns="0" bIns="8890" anchor="ctr" anchorCtr="0" upright="1">
                            <a:noAutofit/>
                          </wps:bodyPr>
                        </wps:wsp>
                        <wps:wsp>
                          <wps:cNvPr id="227574566" name="AutoShape 22"/>
                          <wps:cNvSpPr>
                            <a:spLocks noChangeArrowheads="1"/>
                          </wps:cNvSpPr>
                          <wps:spPr bwMode="auto">
                            <a:xfrm>
                              <a:off x="0" y="1093904"/>
                              <a:ext cx="408940" cy="4742154"/>
                            </a:xfrm>
                            <a:prstGeom prst="rect">
                              <a:avLst/>
                            </a:prstGeom>
                            <a:solidFill>
                              <a:schemeClr val="bg2"/>
                            </a:solidFill>
                            <a:ln w="9525">
                              <a:solidFill>
                                <a:schemeClr val="tx1">
                                  <a:lumMod val="50000"/>
                                  <a:lumOff val="50000"/>
                                </a:schemeClr>
                              </a:solidFill>
                              <a:miter lim="800000"/>
                              <a:headEnd/>
                              <a:tailEnd/>
                            </a:ln>
                          </wps:spPr>
                          <wps:txbx>
                            <w:txbxContent>
                              <w:p w14:paraId="52E3EC46" w14:textId="77777777" w:rsidR="001B1815" w:rsidRPr="00075541" w:rsidRDefault="001B1815" w:rsidP="001B1815">
                                <w:pPr>
                                  <w:jc w:val="center"/>
                                  <w:rPr>
                                    <w:rFonts w:ascii="HGSｺﾞｼｯｸE" w:eastAsia="HGSｺﾞｼｯｸE" w:hAnsi="HGSｺﾞｼｯｸE"/>
                                    <w:color w:val="000000"/>
                                    <w:sz w:val="20"/>
                                    <w:szCs w:val="20"/>
                                  </w:rPr>
                                </w:pPr>
                                <w:r w:rsidRPr="00075541">
                                  <w:rPr>
                                    <w:rFonts w:ascii="HGSｺﾞｼｯｸE" w:eastAsia="HGSｺﾞｼｯｸE" w:hAnsi="HGSｺﾞｼｯｸE" w:hint="eastAsia"/>
                                    <w:color w:val="000000"/>
                                    <w:sz w:val="20"/>
                                    <w:szCs w:val="20"/>
                                  </w:rPr>
                                  <w:t>川崎市社会福祉協議会　地域福祉活動計画</w:t>
                                </w:r>
                              </w:p>
                            </w:txbxContent>
                          </wps:txbx>
                          <wps:bodyPr rot="0" vert="eaVert" wrap="square" lIns="0" tIns="8890" rIns="0" bIns="8890" anchor="ctr" anchorCtr="0" upright="1">
                            <a:noAutofit/>
                          </wps:bodyPr>
                        </wps:wsp>
                        <wps:wsp>
                          <wps:cNvPr id="172195319" name="左右矢印 48"/>
                          <wps:cNvSpPr/>
                          <wps:spPr>
                            <a:xfrm>
                              <a:off x="358895" y="5276764"/>
                              <a:ext cx="497287" cy="395605"/>
                            </a:xfrm>
                            <a:prstGeom prst="leftRightArrow">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254465651" name="AutoShape 22"/>
                          <wps:cNvSpPr>
                            <a:spLocks noChangeArrowheads="1"/>
                          </wps:cNvSpPr>
                          <wps:spPr bwMode="auto">
                            <a:xfrm>
                              <a:off x="457963" y="4526512"/>
                              <a:ext cx="408940" cy="948055"/>
                            </a:xfrm>
                            <a:prstGeom prst="rect">
                              <a:avLst/>
                            </a:prstGeom>
                            <a:noFill/>
                            <a:ln w="12700">
                              <a:noFill/>
                              <a:miter lim="800000"/>
                              <a:headEnd/>
                              <a:tailEnd/>
                            </a:ln>
                          </wps:spPr>
                          <wps:txbx>
                            <w:txbxContent>
                              <w:p w14:paraId="0CEC08B5" w14:textId="77777777" w:rsidR="001B1815" w:rsidRPr="00D24A01" w:rsidRDefault="001B1815" w:rsidP="001B1815">
                                <w:pPr>
                                  <w:jc w:val="center"/>
                                  <w:rPr>
                                    <w:rFonts w:eastAsia="ＭＳ ゴシック" w:hAnsi="ＭＳ ゴシック"/>
                                    <w:color w:val="000000"/>
                                    <w:spacing w:val="-6"/>
                                    <w:sz w:val="20"/>
                                    <w:szCs w:val="20"/>
                                  </w:rPr>
                                </w:pPr>
                                <w:r w:rsidRPr="00D24A01">
                                  <w:rPr>
                                    <w:rFonts w:eastAsia="ＭＳ ゴシック" w:hAnsi="ＭＳ ゴシック" w:hint="eastAsia"/>
                                    <w:color w:val="000000"/>
                                    <w:spacing w:val="-6"/>
                                    <w:sz w:val="20"/>
                                    <w:szCs w:val="20"/>
                                  </w:rPr>
                                  <w:t>連携</w:t>
                                </w:r>
                              </w:p>
                            </w:txbxContent>
                          </wps:txbx>
                          <wps:bodyPr rot="0" vert="eaVert" wrap="square" lIns="0" tIns="8890" rIns="0" bIns="8890" anchor="ctr" anchorCtr="0" upright="1">
                            <a:noAutofit/>
                          </wps:bodyPr>
                        </wps:wsp>
                        <wps:wsp>
                          <wps:cNvPr id="1218632002" name="AutoShape 17"/>
                          <wps:cNvSpPr>
                            <a:spLocks noChangeArrowheads="1"/>
                          </wps:cNvSpPr>
                          <wps:spPr bwMode="auto">
                            <a:xfrm>
                              <a:off x="683838" y="2217944"/>
                              <a:ext cx="1125476" cy="3951130"/>
                            </a:xfrm>
                            <a:prstGeom prst="flowChartAlternateProcess">
                              <a:avLst/>
                            </a:prstGeom>
                            <a:noFill/>
                            <a:ln w="25400">
                              <a:noFill/>
                              <a:miter lim="800000"/>
                              <a:headEnd/>
                              <a:tailEnd/>
                            </a:ln>
                          </wps:spPr>
                          <wps:txbx>
                            <w:txbxContent>
                              <w:p w14:paraId="5616C1F9" w14:textId="77777777" w:rsidR="001B1815" w:rsidRDefault="001B1815" w:rsidP="001B1815">
                                <w:pPr>
                                  <w:spacing w:line="240" w:lineRule="exact"/>
                                  <w:rPr>
                                    <w:rFonts w:eastAsia="HGS創英角ｺﾞｼｯｸUB" w:hAnsi="HGS創英角ｺﾞｼｯｸUB"/>
                                    <w:color w:val="000000"/>
                                    <w:sz w:val="20"/>
                                    <w:szCs w:val="20"/>
                                  </w:rPr>
                                </w:pPr>
                              </w:p>
                              <w:p w14:paraId="421C4C77" w14:textId="77777777" w:rsidR="001B1815" w:rsidRPr="00AC6695" w:rsidRDefault="001B1815" w:rsidP="001B1815">
                                <w:pPr>
                                  <w:spacing w:line="240" w:lineRule="exact"/>
                                  <w:rPr>
                                    <w:rFonts w:ascii="ＭＳ ゴシック" w:eastAsia="ＭＳ ゴシック" w:hAnsi="ＭＳ ゴシック"/>
                                    <w:color w:val="000000"/>
                                    <w:sz w:val="16"/>
                                    <w:szCs w:val="16"/>
                                  </w:rPr>
                                </w:pPr>
                                <w:r w:rsidRPr="00AC6695">
                                  <w:rPr>
                                    <w:rFonts w:ascii="ＭＳ ゴシック" w:eastAsia="ＭＳ ゴシック" w:hAnsi="ＭＳ ゴシック" w:hint="eastAsia"/>
                                    <w:color w:val="000000"/>
                                    <w:sz w:val="16"/>
                                    <w:szCs w:val="16"/>
                                  </w:rPr>
                                  <w:t>（令和６年度～令和８年度）</w:t>
                                </w:r>
                              </w:p>
                              <w:p w14:paraId="52AE575B" w14:textId="77777777" w:rsidR="001B1815" w:rsidRPr="001B1815" w:rsidRDefault="001B1815" w:rsidP="001B1815">
                                <w:pPr>
                                  <w:spacing w:line="240" w:lineRule="exact"/>
                                  <w:rPr>
                                    <w:rFonts w:eastAsia="HGS創英角ｺﾞｼｯｸUB" w:hAnsi="HGS創英角ｺﾞｼｯｸUB"/>
                                    <w:color w:val="000000"/>
                                    <w:spacing w:val="6"/>
                                    <w:sz w:val="20"/>
                                    <w:szCs w:val="20"/>
                                  </w:rPr>
                                </w:pPr>
                                <w:r w:rsidRPr="001B1815">
                                  <w:rPr>
                                    <w:rFonts w:eastAsia="HGS創英角ｺﾞｼｯｸUB" w:hAnsi="HGS創英角ｺﾞｼｯｸUB" w:hint="eastAsia"/>
                                    <w:color w:val="000000"/>
                                    <w:spacing w:val="6"/>
                                    <w:sz w:val="20"/>
                                    <w:szCs w:val="20"/>
                                  </w:rPr>
                                  <w:t>第７期川崎市･各区地域福祉計画</w:t>
                                </w:r>
                              </w:p>
                            </w:txbxContent>
                          </wps:txbx>
                          <wps:bodyPr rot="0" vert="wordArtVertRtl" wrap="square" lIns="74295" tIns="8890" rIns="74295" bIns="8890" anchor="b" anchorCtr="0" upright="1">
                            <a:noAutofit/>
                          </wps:bodyPr>
                        </wps:wsp>
                        <wps:wsp>
                          <wps:cNvPr id="38162762" name="AutoShape 22"/>
                          <wps:cNvSpPr>
                            <a:spLocks noChangeArrowheads="1"/>
                          </wps:cNvSpPr>
                          <wps:spPr bwMode="auto">
                            <a:xfrm>
                              <a:off x="8392791" y="940742"/>
                              <a:ext cx="486070" cy="4533824"/>
                            </a:xfrm>
                            <a:prstGeom prst="rect">
                              <a:avLst/>
                            </a:prstGeom>
                            <a:solidFill>
                              <a:schemeClr val="bg2"/>
                            </a:solidFill>
                            <a:ln w="15875">
                              <a:solidFill>
                                <a:schemeClr val="tx1"/>
                              </a:solidFill>
                              <a:miter lim="800000"/>
                              <a:headEnd/>
                              <a:tailEnd/>
                            </a:ln>
                          </wps:spPr>
                          <wps:txbx>
                            <w:txbxContent>
                              <w:p w14:paraId="055A2E01" w14:textId="77777777" w:rsidR="001B1815" w:rsidRPr="00D24A01" w:rsidRDefault="001B1815" w:rsidP="001B1815">
                                <w:pPr>
                                  <w:jc w:val="center"/>
                                  <w:rPr>
                                    <w:rFonts w:ascii="ＭＳ ゴシック" w:eastAsia="ＭＳ ゴシック" w:hAnsi="ＭＳ ゴシック"/>
                                    <w:b/>
                                    <w:bCs/>
                                    <w:color w:val="000000"/>
                                    <w:sz w:val="20"/>
                                    <w:szCs w:val="20"/>
                                  </w:rPr>
                                </w:pPr>
                                <w:r w:rsidRPr="00D24A01">
                                  <w:rPr>
                                    <w:rFonts w:ascii="ＭＳ ゴシック" w:eastAsia="ＭＳ ゴシック" w:hAnsi="ＭＳ ゴシック" w:hint="eastAsia"/>
                                    <w:b/>
                                    <w:bCs/>
                                    <w:color w:val="000000"/>
                                    <w:sz w:val="20"/>
                                    <w:szCs w:val="20"/>
                                  </w:rPr>
                                  <w:t>「これからのコミュニティ施策の基本的考え方」</w:t>
                                </w:r>
                              </w:p>
                            </w:txbxContent>
                          </wps:txbx>
                          <wps:bodyPr rot="0" vert="eaVert" wrap="square" lIns="0" tIns="8890" rIns="0" bIns="8890" anchor="ctr" anchorCtr="0" upright="1">
                            <a:noAutofit/>
                          </wps:bodyPr>
                        </wps:wsp>
                        <wps:wsp>
                          <wps:cNvPr id="1302118046" name="AutoShape 22"/>
                          <wps:cNvSpPr>
                            <a:spLocks noChangeArrowheads="1"/>
                          </wps:cNvSpPr>
                          <wps:spPr bwMode="auto">
                            <a:xfrm>
                              <a:off x="7984801" y="1374766"/>
                              <a:ext cx="408940" cy="1747326"/>
                            </a:xfrm>
                            <a:prstGeom prst="rect">
                              <a:avLst/>
                            </a:prstGeom>
                            <a:noFill/>
                            <a:ln w="12700">
                              <a:noFill/>
                              <a:miter lim="800000"/>
                              <a:headEnd/>
                              <a:tailEnd/>
                            </a:ln>
                          </wps:spPr>
                          <wps:txbx>
                            <w:txbxContent>
                              <w:p w14:paraId="6FA39E13" w14:textId="77777777" w:rsidR="001B1815" w:rsidRPr="00D24A01" w:rsidRDefault="001B1815" w:rsidP="001B1815">
                                <w:pPr>
                                  <w:spacing w:line="340" w:lineRule="exact"/>
                                  <w:jc w:val="center"/>
                                  <w:rPr>
                                    <w:rFonts w:eastAsia="ＭＳ ゴシック" w:hAnsi="ＭＳ ゴシック"/>
                                    <w:color w:val="000000"/>
                                    <w:spacing w:val="-6"/>
                                    <w:sz w:val="20"/>
                                    <w:szCs w:val="20"/>
                                  </w:rPr>
                                </w:pPr>
                                <w:r w:rsidRPr="00D24A01">
                                  <w:rPr>
                                    <w:rFonts w:eastAsia="ＭＳ ゴシック" w:hAnsi="ＭＳ ゴシック" w:hint="eastAsia"/>
                                    <w:color w:val="000000"/>
                                    <w:spacing w:val="-6"/>
                                    <w:sz w:val="20"/>
                                    <w:szCs w:val="20"/>
                                  </w:rPr>
                                  <w:t>一体的な施策展開</w:t>
                                </w:r>
                              </w:p>
                            </w:txbxContent>
                          </wps:txbx>
                          <wps:bodyPr rot="0" vert="eaVert" wrap="square" lIns="0" tIns="8890" rIns="0" bIns="8890" anchor="ctr" anchorCtr="0" upright="1">
                            <a:noAutofit/>
                          </wps:bodyPr>
                        </wps:wsp>
                        <wps:wsp>
                          <wps:cNvPr id="1740897053" name="角丸四角形 53"/>
                          <wps:cNvSpPr/>
                          <wps:spPr>
                            <a:xfrm>
                              <a:off x="1952626" y="5323446"/>
                              <a:ext cx="2474600" cy="755999"/>
                            </a:xfrm>
                            <a:prstGeom prst="roundRect">
                              <a:avLst/>
                            </a:prstGeom>
                            <a:noFill/>
                            <a:ln w="15875">
                              <a:solidFill>
                                <a:schemeClr val="accent4"/>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72F42434" w14:textId="77777777" w:rsidR="001B1815" w:rsidRPr="00AC6695" w:rsidRDefault="001B1815" w:rsidP="001B1815">
                                <w:pPr>
                                  <w:spacing w:beforeLines="35" w:before="84" w:line="200" w:lineRule="exact"/>
                                  <w:jc w:val="center"/>
                                  <w:rPr>
                                    <w:rFonts w:ascii="HGS創英角ｺﾞｼｯｸUB" w:eastAsia="HGS創英角ｺﾞｼｯｸUB" w:hAnsi="HGS創英角ｺﾞｼｯｸUB" w:cstheme="minorBidi"/>
                                    <w:color w:val="000000"/>
                                    <w:kern w:val="24"/>
                                    <w:sz w:val="20"/>
                                    <w:szCs w:val="20"/>
                                  </w:rPr>
                                </w:pPr>
                                <w:r w:rsidRPr="00AC6695">
                                  <w:rPr>
                                    <w:rFonts w:ascii="HGS創英角ｺﾞｼｯｸUB" w:eastAsia="HGS創英角ｺﾞｼｯｸUB" w:hAnsi="HGS創英角ｺﾞｼｯｸUB" w:cstheme="minorBidi" w:hint="eastAsia"/>
                                    <w:color w:val="000000"/>
                                    <w:kern w:val="24"/>
                                    <w:sz w:val="20"/>
                                    <w:szCs w:val="20"/>
                                  </w:rPr>
                                  <w:t>川崎市成年後見制度</w:t>
                                </w:r>
                              </w:p>
                              <w:p w14:paraId="1B1DCEE9" w14:textId="77777777" w:rsidR="001B1815" w:rsidRPr="00AC6695" w:rsidRDefault="001B1815" w:rsidP="001B1815">
                                <w:pPr>
                                  <w:spacing w:line="200" w:lineRule="exact"/>
                                  <w:jc w:val="center"/>
                                  <w:rPr>
                                    <w:rFonts w:ascii="HGS創英角ｺﾞｼｯｸUB" w:eastAsia="HGS創英角ｺﾞｼｯｸUB" w:hAnsi="HGS創英角ｺﾞｼｯｸUB" w:cstheme="minorBidi"/>
                                    <w:color w:val="000000"/>
                                    <w:kern w:val="24"/>
                                    <w:sz w:val="20"/>
                                    <w:szCs w:val="20"/>
                                  </w:rPr>
                                </w:pPr>
                                <w:r w:rsidRPr="00AC6695">
                                  <w:rPr>
                                    <w:rFonts w:ascii="HGS創英角ｺﾞｼｯｸUB" w:eastAsia="HGS創英角ｺﾞｼｯｸUB" w:hAnsi="HGS創英角ｺﾞｼｯｸUB" w:cstheme="minorBidi" w:hint="eastAsia"/>
                                    <w:color w:val="000000"/>
                                    <w:kern w:val="24"/>
                                    <w:sz w:val="20"/>
                                    <w:szCs w:val="20"/>
                                  </w:rPr>
                                  <w:t>利用促進計画</w:t>
                                </w:r>
                              </w:p>
                            </w:txbxContent>
                          </wps:txbx>
                          <wps:bodyPr rtlCol="0" anchor="b"/>
                        </wps:wsp>
                        <wps:wsp>
                          <wps:cNvPr id="680898882" name="Rectangle 25"/>
                          <wps:cNvSpPr>
                            <a:spLocks noChangeArrowheads="1"/>
                          </wps:cNvSpPr>
                          <wps:spPr bwMode="auto">
                            <a:xfrm>
                              <a:off x="1071948" y="757396"/>
                              <a:ext cx="6666874" cy="868924"/>
                            </a:xfrm>
                            <a:prstGeom prst="rect">
                              <a:avLst/>
                            </a:prstGeom>
                            <a:solidFill>
                              <a:schemeClr val="accent1"/>
                            </a:solidFill>
                            <a:ln w="19050">
                              <a:solidFill>
                                <a:schemeClr val="tx1">
                                  <a:lumMod val="50000"/>
                                  <a:lumOff val="50000"/>
                                </a:schemeClr>
                              </a:solidFill>
                              <a:miter lim="800000"/>
                              <a:headEnd/>
                              <a:tailEnd/>
                            </a:ln>
                            <a:effectLst/>
                          </wps:spPr>
                          <wps:txbx>
                            <w:txbxContent>
                              <w:p w14:paraId="61978966" w14:textId="77777777" w:rsidR="001B1815" w:rsidRPr="00D24A01" w:rsidRDefault="001B1815" w:rsidP="001B1815">
                                <w:pPr>
                                  <w:spacing w:line="280" w:lineRule="exact"/>
                                  <w:jc w:val="center"/>
                                  <w:rPr>
                                    <w:rFonts w:ascii="HGS創英角ｺﾞｼｯｸUB" w:eastAsia="HGS創英角ｺﾞｼｯｸUB" w:hAnsi="HGS創英角ｺﾞｼｯｸUB"/>
                                    <w:color w:val="000000"/>
                                    <w:sz w:val="24"/>
                                    <w:szCs w:val="24"/>
                                  </w:rPr>
                                </w:pPr>
                                <w:r w:rsidRPr="00D24A01">
                                  <w:rPr>
                                    <w:rFonts w:ascii="HGS創英角ｺﾞｼｯｸUB" w:eastAsia="HGS創英角ｺﾞｼｯｸUB" w:hAnsi="HGS創英角ｺﾞｼｯｸUB" w:hint="eastAsia"/>
                                    <w:color w:val="000000"/>
                                    <w:sz w:val="24"/>
                                    <w:szCs w:val="24"/>
                                  </w:rPr>
                                  <w:t>川崎市地域包括ケアシステム推進ビジョン</w:t>
                                </w:r>
                              </w:p>
                              <w:p w14:paraId="0D7EF635" w14:textId="77777777" w:rsidR="001B1815" w:rsidRPr="00975360" w:rsidRDefault="001B1815" w:rsidP="001B1815">
                                <w:pPr>
                                  <w:spacing w:line="240" w:lineRule="exact"/>
                                  <w:jc w:val="center"/>
                                  <w:rPr>
                                    <w:rFonts w:ascii="ＭＳ Ｐゴシック" w:eastAsia="ＭＳ Ｐゴシック" w:hAnsi="ＭＳ Ｐゴシック"/>
                                    <w:color w:val="000000"/>
                                    <w:sz w:val="18"/>
                                    <w:szCs w:val="18"/>
                                  </w:rPr>
                                </w:pPr>
                                <w:r w:rsidRPr="00975360">
                                  <w:rPr>
                                    <w:rFonts w:ascii="ＭＳ Ｐゴシック" w:eastAsia="ＭＳ Ｐゴシック" w:hAnsi="ＭＳ Ｐゴシック" w:hint="eastAsia"/>
                                    <w:color w:val="000000"/>
                                    <w:sz w:val="18"/>
                                    <w:szCs w:val="18"/>
                                  </w:rPr>
                                  <w:t>「川崎らしい都市型の地域包括ケアシステムの構築による誰もが住み慣れた</w:t>
                                </w:r>
                              </w:p>
                              <w:p w14:paraId="5AB81529" w14:textId="77777777" w:rsidR="001B1815" w:rsidRPr="00975360" w:rsidRDefault="001B1815" w:rsidP="001B1815">
                                <w:pPr>
                                  <w:spacing w:line="240" w:lineRule="exact"/>
                                  <w:jc w:val="center"/>
                                  <w:rPr>
                                    <w:rFonts w:ascii="ＭＳ Ｐゴシック" w:eastAsia="ＭＳ Ｐゴシック" w:hAnsi="ＭＳ Ｐゴシック"/>
                                    <w:color w:val="000000"/>
                                    <w:sz w:val="18"/>
                                    <w:szCs w:val="18"/>
                                  </w:rPr>
                                </w:pPr>
                                <w:r w:rsidRPr="00975360">
                                  <w:rPr>
                                    <w:rFonts w:ascii="ＭＳ Ｐゴシック" w:eastAsia="ＭＳ Ｐゴシック" w:hAnsi="ＭＳ Ｐゴシック" w:hint="eastAsia"/>
                                    <w:color w:val="000000"/>
                                    <w:sz w:val="18"/>
                                    <w:szCs w:val="18"/>
                                  </w:rPr>
                                  <w:t>地域や自らの望む場で安心して暮らし続けることができる地域の実現」 </w:t>
                                </w:r>
                              </w:p>
                            </w:txbxContent>
                          </wps:txbx>
                          <wps:bodyPr rot="0" vert="horz" wrap="square" lIns="74295" tIns="8890" rIns="74295" bIns="8890" anchor="ctr" anchorCtr="0" upright="1">
                            <a:noAutofit/>
                          </wps:bodyPr>
                        </wps:wsp>
                        <wps:wsp>
                          <wps:cNvPr id="217692498" name="左右矢印 55"/>
                          <wps:cNvSpPr/>
                          <wps:spPr>
                            <a:xfrm>
                              <a:off x="7609740" y="1053709"/>
                              <a:ext cx="864095" cy="395605"/>
                            </a:xfrm>
                            <a:prstGeom prst="leftRightArrow">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grpSp>
                      <wps:wsp>
                        <wps:cNvPr id="1366762291" name="下矢印 34"/>
                        <wps:cNvSpPr/>
                        <wps:spPr>
                          <a:xfrm>
                            <a:off x="827152" y="1670417"/>
                            <a:ext cx="1657305" cy="342207"/>
                          </a:xfrm>
                          <a:prstGeom prst="downArrow">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546112008" name="下矢印 35"/>
                        <wps:cNvSpPr/>
                        <wps:spPr>
                          <a:xfrm>
                            <a:off x="2513717" y="1670418"/>
                            <a:ext cx="1657305" cy="342208"/>
                          </a:xfrm>
                          <a:prstGeom prst="downArrow">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147850108" name="下矢印 36"/>
                        <wps:cNvSpPr/>
                        <wps:spPr>
                          <a:xfrm>
                            <a:off x="4339054" y="1670418"/>
                            <a:ext cx="1657305" cy="342208"/>
                          </a:xfrm>
                          <a:prstGeom prst="downArrow">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391531136" name="下矢印 37"/>
                        <wps:cNvSpPr/>
                        <wps:spPr>
                          <a:xfrm>
                            <a:off x="5931702" y="1670418"/>
                            <a:ext cx="1657305" cy="342208"/>
                          </a:xfrm>
                          <a:prstGeom prst="downArrow">
                            <a:avLst/>
                          </a:prstGeom>
                          <a:solidFill>
                            <a:schemeClr val="accent5"/>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s:wsp>
                        <wps:cNvPr id="174121563" name="左右矢印 38"/>
                        <wps:cNvSpPr/>
                        <wps:spPr>
                          <a:xfrm>
                            <a:off x="7895180" y="4130907"/>
                            <a:ext cx="501813" cy="395605"/>
                          </a:xfrm>
                          <a:prstGeom prst="leftRightArrow">
                            <a:avLst/>
                          </a:prstGeom>
                          <a:solidFill>
                            <a:schemeClr val="tx1">
                              <a:lumMod val="75000"/>
                              <a:lumOff val="25000"/>
                            </a:schemeClr>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28181CE" id="グループ化 17" o:spid="_x0000_s1285" style="position:absolute;left:0;text-align:left;margin-left:28.3pt;margin-top:6.6pt;width:453.5pt;height:312.65pt;z-index:252087296;mso-width-relative:margin;mso-height-relative:margin" coordsize="90267,6223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">
                <o:lock v:ext="edit" aspectratio="t"/>
                <v:shape id="L 字 888520925" o:spid="_x0000_s1286" style="position:absolute;left:9281;top:20673;width:67102;height:40841;visibility:visible;mso-wrap-style:square;v-text-anchor:middle" coordsize="6710149,408414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" path="m,l967453,r,3157536l6710149,3157536r,926611l,4084147,,xe" fillcolor="#fae9f1 [3214]" strokecolor="black [3213]" strokeweight="1pt">
                  <v:path arrowok="t" o:connecttype="custom" o:connectlocs="0,0;967453,0;967453,3157536;6710149,3157536;6710149,4084147;0,4084147;0,0" o:connectangles="0,0,0,0,0,0,0"/>
                </v:shape>
                <v:group id="グループ化 614526444" o:spid="_x0000_s1287" style="position:absolute;width:90267;height:62234" coordsize="90267,6223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">
                  <v:roundrect id="AutoShape 15" o:spid="_x0000_s1288" style="position:absolute;left:5040;top:731;width:85227;height:61503;visibility:visible;mso-wrap-style:square;v-text-anchor:top" arcsize="321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" filled="f" strokecolor="black [3213]">
                    <v:textbox inset="5.85pt,.7pt,5.85pt,.7pt"/>
                  </v:roundrect>
                  <v:rect id="Rectangle 25" o:spid="_x0000_s1289" style="position:absolute;left:8561;width:78337;height:654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" fillcolor="#951850 [3215]" strokecolor="#f2f2f2" strokeweight="1.5pt">
                    <v:shadow on="t" color="#404040 [2429]" origin="-.5,-.5" offset=".24944mm,.24944mm"/>
                    <v:textbox inset="5.85pt,.7pt,5.85pt,.7pt">
                      <w:txbxContent>
                        <w:p w14:paraId="541E3CAD" w14:textId="77777777" w:rsidR="001B1815" w:rsidRPr="00D24A01" w:rsidRDefault="001B1815" w:rsidP="001B1815">
                          <w:pPr>
                            <w:spacing w:beforeLines="30" w:before="72" w:line="240" w:lineRule="exact"/>
                            <w:jc w:val="center"/>
                            <w:rPr>
                              <w:rFonts w:eastAsia="HGS創英角ｺﾞｼｯｸUB" w:hAnsi="HGS創英角ｺﾞｼｯｸUB"/>
                              <w:color w:val="FFFFFF"/>
                              <w:sz w:val="22"/>
                            </w:rPr>
                          </w:pPr>
                          <w:r w:rsidRPr="00D24A01">
                            <w:rPr>
                              <w:rFonts w:eastAsia="HGS創英角ｺﾞｼｯｸUB" w:hAnsi="HGS創英角ｺﾞｼｯｸUB" w:hint="eastAsia"/>
                              <w:color w:val="FFFFFF"/>
                              <w:sz w:val="26"/>
                              <w:szCs w:val="26"/>
                            </w:rPr>
                            <w:t>川崎市総合計画</w:t>
                          </w:r>
                          <w:r w:rsidRPr="00D24A01">
                            <w:rPr>
                              <w:rFonts w:eastAsia="HGS創英角ｺﾞｼｯｸUB" w:hAnsi="HGS創英角ｺﾞｼｯｸUB" w:hint="eastAsia"/>
                              <w:color w:val="FFFFFF"/>
                              <w:sz w:val="22"/>
                            </w:rPr>
                            <w:t xml:space="preserve">　</w:t>
                          </w:r>
                          <w:r w:rsidRPr="00D24A01">
                            <w:rPr>
                              <w:rFonts w:ascii="HGｺﾞｼｯｸE" w:eastAsia="HGｺﾞｼｯｸE" w:hAnsi="HGｺﾞｼｯｸE" w:hint="eastAsia"/>
                              <w:color w:val="FFFFFF"/>
                              <w:sz w:val="16"/>
                              <w:szCs w:val="16"/>
                            </w:rPr>
                            <w:t>[第３期実施計画（令和４（2022）年度～</w:t>
                          </w:r>
                          <w:r w:rsidRPr="00D24A01">
                            <w:rPr>
                              <w:rFonts w:ascii="HGｺﾞｼｯｸE" w:eastAsia="HGｺﾞｼｯｸE" w:hAnsi="HGｺﾞｼｯｸE" w:hint="eastAsia"/>
                              <w:color w:val="FFFFFF" w:themeColor="background1"/>
                              <w:sz w:val="16"/>
                              <w:szCs w:val="16"/>
                            </w:rPr>
                            <w:t>令和７</w:t>
                          </w:r>
                          <w:r w:rsidRPr="00D24A01">
                            <w:rPr>
                              <w:rFonts w:ascii="HGｺﾞｼｯｸE" w:eastAsia="HGｺﾞｼｯｸE" w:hAnsi="HGｺﾞｼｯｸE" w:hint="eastAsia"/>
                              <w:color w:val="FFFFFF"/>
                              <w:sz w:val="16"/>
                              <w:szCs w:val="16"/>
                            </w:rPr>
                            <w:t>（2025）年度）]</w:t>
                          </w:r>
                        </w:p>
                        <w:p w14:paraId="270A9C48" w14:textId="77777777" w:rsidR="001B1815" w:rsidRPr="00D24A01" w:rsidRDefault="001B1815" w:rsidP="001B1815">
                          <w:pPr>
                            <w:spacing w:line="240" w:lineRule="exact"/>
                            <w:jc w:val="center"/>
                            <w:rPr>
                              <w:rFonts w:ascii="HGS創英角ｺﾞｼｯｸUB" w:eastAsia="HGS創英角ｺﾞｼｯｸUB" w:hAnsi="HGS創英角ｺﾞｼｯｸUB"/>
                              <w:color w:val="FFFFFF"/>
                              <w:sz w:val="18"/>
                              <w:szCs w:val="18"/>
                            </w:rPr>
                          </w:pPr>
                          <w:r w:rsidRPr="00D24A01">
                            <w:rPr>
                              <w:rFonts w:ascii="HGS創英角ｺﾞｼｯｸUB" w:eastAsia="HGS創英角ｺﾞｼｯｸUB" w:hAnsi="HGS創英角ｺﾞｼｯｸUB" w:hint="eastAsia"/>
                              <w:color w:val="FFFFFF"/>
                              <w:sz w:val="18"/>
                              <w:szCs w:val="18"/>
                            </w:rPr>
                            <w:t>「成長と成熟の調和による持続可能な最幸のまち　かわさき」</w:t>
                          </w:r>
                        </w:p>
                      </w:txbxContent>
                    </v:textbox>
                  </v:rect>
                  <v:shape id="AutoShape 21" o:spid="_x0000_s1290" type="#_x0000_t176" style="position:absolute;left:32913;top:20116;width:11880;height:34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" filled="f" strokecolor="black [3213]">
                    <v:textbox style="layout-flow:vertical-ideographic" inset="0,.7pt,0,.7pt">
                      <w:txbxContent>
                        <w:p w14:paraId="5D1A2B0E" w14:textId="77777777" w:rsidR="001B1815" w:rsidRPr="00AC6695" w:rsidRDefault="001B1815" w:rsidP="001B1815">
                          <w:pPr>
                            <w:spacing w:line="180" w:lineRule="exact"/>
                            <w:rPr>
                              <w:rFonts w:ascii="ＭＳ ゴシック" w:eastAsia="ＭＳ ゴシック" w:hAnsi="ＭＳ ゴシック"/>
                              <w:color w:val="000000"/>
                              <w:sz w:val="16"/>
                              <w:szCs w:val="16"/>
                            </w:rPr>
                          </w:pPr>
                          <w:r w:rsidRPr="00AC6695">
                            <w:rPr>
                              <w:rFonts w:ascii="ＭＳ ゴシック" w:eastAsia="ＭＳ ゴシック" w:hAnsi="ＭＳ ゴシック" w:hint="eastAsia"/>
                              <w:color w:val="000000"/>
                              <w:sz w:val="16"/>
                              <w:szCs w:val="16"/>
                            </w:rPr>
                            <w:t xml:space="preserve">（川崎市障害者計画・障害福祉計画・ </w:t>
                          </w:r>
                        </w:p>
                        <w:p w14:paraId="4FF29B11" w14:textId="77777777" w:rsidR="001B1815" w:rsidRPr="00AC6695" w:rsidRDefault="001B1815" w:rsidP="001B1815">
                          <w:pPr>
                            <w:spacing w:line="180" w:lineRule="exact"/>
                            <w:rPr>
                              <w:rFonts w:ascii="ＭＳ ゴシック" w:eastAsia="ＭＳ ゴシック" w:hAnsi="ＭＳ ゴシック"/>
                              <w:color w:val="000000"/>
                              <w:sz w:val="16"/>
                              <w:szCs w:val="16"/>
                            </w:rPr>
                          </w:pPr>
                          <w:r w:rsidRPr="00AC6695">
                            <w:rPr>
                              <w:rFonts w:ascii="ＭＳ ゴシック" w:eastAsia="ＭＳ ゴシック" w:hAnsi="ＭＳ ゴシック" w:hint="eastAsia"/>
                              <w:color w:val="000000"/>
                              <w:sz w:val="16"/>
                              <w:szCs w:val="16"/>
                            </w:rPr>
                            <w:t xml:space="preserve">　障害児福祉計画）</w:t>
                          </w:r>
                        </w:p>
                        <w:p w14:paraId="2933B2FE" w14:textId="77777777" w:rsidR="001B1815" w:rsidRPr="001B1815" w:rsidRDefault="001B1815" w:rsidP="001B1815">
                          <w:pPr>
                            <w:spacing w:line="240" w:lineRule="exact"/>
                            <w:rPr>
                              <w:rFonts w:ascii="HGS創英角ｺﾞｼｯｸUB" w:eastAsia="HGS創英角ｺﾞｼｯｸUB" w:hAnsi="HGS創英角ｺﾞｼｯｸUB"/>
                              <w:color w:val="000000"/>
                              <w:sz w:val="20"/>
                              <w:szCs w:val="20"/>
                            </w:rPr>
                          </w:pPr>
                          <w:r w:rsidRPr="001B1815">
                            <w:rPr>
                              <w:rFonts w:ascii="HGS創英角ｺﾞｼｯｸUB" w:eastAsia="HGS創英角ｺﾞｼｯｸUB" w:hAnsi="HGS創英角ｺﾞｼｯｸUB" w:hint="eastAsia"/>
                              <w:color w:val="000000"/>
                              <w:sz w:val="20"/>
                              <w:szCs w:val="20"/>
                            </w:rPr>
                            <w:t>第５次かわさきノーマライ</w:t>
                          </w:r>
                        </w:p>
                        <w:p w14:paraId="3F668F9E" w14:textId="77777777" w:rsidR="001B1815" w:rsidRPr="001B1815" w:rsidRDefault="001B1815" w:rsidP="001B1815">
                          <w:pPr>
                            <w:spacing w:line="240" w:lineRule="exact"/>
                            <w:rPr>
                              <w:rFonts w:ascii="HGS創英角ｺﾞｼｯｸUB" w:eastAsia="HGS創英角ｺﾞｼｯｸUB" w:hAnsi="HGS創英角ｺﾞｼｯｸUB"/>
                              <w:color w:val="000000"/>
                              <w:sz w:val="20"/>
                              <w:szCs w:val="20"/>
                            </w:rPr>
                          </w:pPr>
                          <w:r w:rsidRPr="001B1815">
                            <w:rPr>
                              <w:rFonts w:ascii="HGS創英角ｺﾞｼｯｸUB" w:eastAsia="HGS創英角ｺﾞｼｯｸUB" w:hAnsi="HGS創英角ｺﾞｼｯｸUB" w:hint="eastAsia"/>
                              <w:color w:val="000000"/>
                              <w:sz w:val="20"/>
                              <w:szCs w:val="20"/>
                            </w:rPr>
                            <w:t>ゼーションプラン改定版</w:t>
                          </w:r>
                        </w:p>
                        <w:p w14:paraId="5CA075F7" w14:textId="77777777" w:rsidR="001B1815" w:rsidRPr="00AC6695" w:rsidRDefault="001B1815" w:rsidP="001B1815">
                          <w:pPr>
                            <w:spacing w:line="180" w:lineRule="exac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2"/>
                              <w:szCs w:val="12"/>
                            </w:rPr>
                            <w:t>（</w:t>
                          </w:r>
                          <w:r w:rsidRPr="00AC6695">
                            <w:rPr>
                              <w:rFonts w:ascii="ＭＳ ゴシック" w:eastAsia="ＭＳ ゴシック" w:hAnsi="ＭＳ ゴシック" w:hint="eastAsia"/>
                              <w:color w:val="000000"/>
                              <w:sz w:val="16"/>
                              <w:szCs w:val="16"/>
                            </w:rPr>
                            <w:t>令和３年度～令和８年度）</w:t>
                          </w:r>
                        </w:p>
                      </w:txbxContent>
                    </v:textbox>
                  </v:shape>
                  <v:shape id="AutoShape 22" o:spid="_x0000_s1291" type="#_x0000_t176" style="position:absolute;left:55623;top:20116;width:7716;height:39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" filled="f" strokecolor="black [3213]">
                    <v:textbox style="layout-flow:vertical-ideographic" inset="0,.7pt,0,.7pt">
                      <w:txbxContent>
                        <w:p w14:paraId="12DA6F35" w14:textId="77777777" w:rsidR="001B1815" w:rsidRPr="00AC6695" w:rsidRDefault="001B1815" w:rsidP="001B1815">
                          <w:pPr>
                            <w:spacing w:line="240" w:lineRule="exact"/>
                            <w:rPr>
                              <w:rFonts w:ascii="HGS創英角ｺﾞｼｯｸUB" w:eastAsia="HGS創英角ｺﾞｼｯｸUB" w:hAnsi="HGS創英角ｺﾞｼｯｸUB"/>
                              <w:color w:val="000000"/>
                              <w:sz w:val="20"/>
                              <w:szCs w:val="20"/>
                            </w:rPr>
                          </w:pPr>
                          <w:r w:rsidRPr="00AC6695">
                            <w:rPr>
                              <w:rFonts w:ascii="HGS創英角ｺﾞｼｯｸUB" w:eastAsia="HGS創英角ｺﾞｼｯｸUB" w:hAnsi="HGS創英角ｺﾞｼｯｸUB" w:hint="eastAsia"/>
                              <w:color w:val="000000"/>
                              <w:sz w:val="20"/>
                              <w:szCs w:val="20"/>
                            </w:rPr>
                            <w:t>かわさき健康づくり・食育プラン</w:t>
                          </w:r>
                        </w:p>
                        <w:p w14:paraId="60E8FC00" w14:textId="77777777" w:rsidR="001B1815" w:rsidRPr="00D20921" w:rsidRDefault="001B1815" w:rsidP="001B1815">
                          <w:pPr>
                            <w:spacing w:line="180" w:lineRule="exact"/>
                            <w:rPr>
                              <w:rFonts w:ascii="ＭＳ ゴシック" w:eastAsia="ＭＳ ゴシック" w:hAnsi="ＭＳ ゴシック"/>
                              <w:color w:val="000000"/>
                              <w:spacing w:val="-14"/>
                              <w:sz w:val="16"/>
                              <w:szCs w:val="16"/>
                            </w:rPr>
                          </w:pPr>
                          <w:r w:rsidRPr="00D20921">
                            <w:rPr>
                              <w:rFonts w:ascii="ＭＳ ゴシック" w:eastAsia="ＭＳ ゴシック" w:hAnsi="ＭＳ ゴシック" w:hint="eastAsia"/>
                              <w:color w:val="000000"/>
                              <w:spacing w:val="-14"/>
                              <w:sz w:val="16"/>
                              <w:szCs w:val="16"/>
                            </w:rPr>
                            <w:t>（川崎市健康増進計画【令和６年度～令和</w:t>
                          </w:r>
                          <w:r w:rsidRPr="00D20921">
                            <w:rPr>
                              <w:rFonts w:ascii="ＭＳ ゴシック" w:eastAsia="ＭＳ ゴシック" w:hAnsi="ＭＳ ゴシック" w:hint="eastAsia"/>
                              <w:color w:val="000000"/>
                              <w:spacing w:val="-14"/>
                              <w:sz w:val="16"/>
                              <w:szCs w:val="16"/>
                              <w:eastAsianLayout w:id="-1004818431" w:vert="1" w:vertCompress="1"/>
                            </w:rPr>
                            <w:t>17</w:t>
                          </w:r>
                          <w:r w:rsidRPr="00D20921">
                            <w:rPr>
                              <w:rFonts w:ascii="ＭＳ ゴシック" w:eastAsia="ＭＳ ゴシック" w:hAnsi="ＭＳ ゴシック" w:hint="eastAsia"/>
                              <w:color w:val="000000"/>
                              <w:spacing w:val="-14"/>
                              <w:sz w:val="16"/>
                              <w:szCs w:val="16"/>
                            </w:rPr>
                            <w:t>年度】・</w:t>
                          </w:r>
                        </w:p>
                        <w:p w14:paraId="65186B3B" w14:textId="77777777" w:rsidR="001B1815" w:rsidRPr="00D20921" w:rsidRDefault="001B1815" w:rsidP="001B1815">
                          <w:pPr>
                            <w:spacing w:line="180" w:lineRule="exact"/>
                            <w:rPr>
                              <w:rFonts w:ascii="ＭＳ ゴシック" w:eastAsia="ＭＳ ゴシック" w:hAnsi="ＭＳ ゴシック"/>
                              <w:color w:val="000000"/>
                              <w:spacing w:val="-14"/>
                              <w:sz w:val="16"/>
                              <w:szCs w:val="16"/>
                            </w:rPr>
                          </w:pPr>
                          <w:r w:rsidRPr="00D20921">
                            <w:rPr>
                              <w:rFonts w:ascii="ＭＳ ゴシック" w:eastAsia="ＭＳ ゴシック" w:hAnsi="ＭＳ ゴシック" w:hint="eastAsia"/>
                              <w:color w:val="000000"/>
                              <w:spacing w:val="-14"/>
                              <w:sz w:val="16"/>
                              <w:szCs w:val="16"/>
                            </w:rPr>
                            <w:t xml:space="preserve">　川崎市食育推進計画【令和６年度～令和</w:t>
                          </w:r>
                          <w:r w:rsidRPr="00D20921">
                            <w:rPr>
                              <w:rFonts w:ascii="ＭＳ ゴシック" w:eastAsia="ＭＳ ゴシック" w:hAnsi="ＭＳ ゴシック" w:hint="eastAsia"/>
                              <w:color w:val="000000"/>
                              <w:spacing w:val="-14"/>
                              <w:sz w:val="16"/>
                              <w:szCs w:val="16"/>
                              <w:eastAsianLayout w:id="-1004818430" w:vert="1" w:vertCompress="1"/>
                            </w:rPr>
                            <w:t>11</w:t>
                          </w:r>
                          <w:r w:rsidRPr="00D20921">
                            <w:rPr>
                              <w:rFonts w:ascii="ＭＳ ゴシック" w:eastAsia="ＭＳ ゴシック" w:hAnsi="ＭＳ ゴシック" w:hint="eastAsia"/>
                              <w:color w:val="000000"/>
                              <w:spacing w:val="-14"/>
                              <w:sz w:val="16"/>
                              <w:szCs w:val="16"/>
                            </w:rPr>
                            <w:t>年度】）</w:t>
                          </w:r>
                        </w:p>
                      </w:txbxContent>
                    </v:textbox>
                  </v:shape>
                  <v:shape id="AutoShape 22" o:spid="_x0000_s1292" type="#_x0000_t176" style="position:absolute;left:19353;top:20116;width:12506;height:349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" filled="f" strokecolor="black [3213]">
                    <v:textbox style="layout-flow:vertical-ideographic" inset="0,.7pt,0,.7pt">
                      <w:txbxContent>
                        <w:p w14:paraId="74D6B177" w14:textId="77777777" w:rsidR="001B1815" w:rsidRPr="00AC6695" w:rsidRDefault="001B1815" w:rsidP="001B1815">
                          <w:pPr>
                            <w:spacing w:line="180" w:lineRule="exact"/>
                            <w:rPr>
                              <w:rFonts w:ascii="ＭＳ ゴシック" w:eastAsia="ＭＳ ゴシック" w:hAnsi="ＭＳ ゴシック"/>
                              <w:color w:val="000000"/>
                              <w:sz w:val="16"/>
                              <w:szCs w:val="16"/>
                            </w:rPr>
                          </w:pPr>
                          <w:r w:rsidRPr="00AC6695">
                            <w:rPr>
                              <w:rFonts w:ascii="ＭＳ ゴシック" w:eastAsia="ＭＳ ゴシック" w:hAnsi="ＭＳ ゴシック" w:hint="eastAsia"/>
                              <w:color w:val="000000"/>
                              <w:sz w:val="16"/>
                              <w:szCs w:val="16"/>
                            </w:rPr>
                            <w:t>（川崎市高齢者保健福祉計画・</w:t>
                          </w:r>
                        </w:p>
                        <w:p w14:paraId="6B6305CF" w14:textId="77777777" w:rsidR="001B1815" w:rsidRPr="00AC6695" w:rsidRDefault="001B1815" w:rsidP="001B1815">
                          <w:pPr>
                            <w:spacing w:line="180" w:lineRule="exact"/>
                            <w:rPr>
                              <w:rFonts w:ascii="ＭＳ ゴシック" w:eastAsia="ＭＳ ゴシック" w:hAnsi="ＭＳ ゴシック"/>
                              <w:color w:val="000000"/>
                              <w:sz w:val="16"/>
                              <w:szCs w:val="16"/>
                            </w:rPr>
                          </w:pPr>
                          <w:r w:rsidRPr="00AC6695">
                            <w:rPr>
                              <w:rFonts w:ascii="ＭＳ ゴシック" w:eastAsia="ＭＳ ゴシック" w:hAnsi="ＭＳ ゴシック" w:hint="eastAsia"/>
                              <w:color w:val="000000"/>
                              <w:sz w:val="16"/>
                              <w:szCs w:val="16"/>
                            </w:rPr>
                            <w:t xml:space="preserve">　介護保険事業計画）</w:t>
                          </w:r>
                        </w:p>
                        <w:p w14:paraId="50E2BF79" w14:textId="77777777" w:rsidR="001B1815" w:rsidRPr="001B1815" w:rsidRDefault="001B1815" w:rsidP="001B1815">
                          <w:pPr>
                            <w:spacing w:line="240" w:lineRule="exact"/>
                            <w:rPr>
                              <w:rFonts w:ascii="HGS創英角ｺﾞｼｯｸUB" w:eastAsia="HGS創英角ｺﾞｼｯｸUB" w:hAnsi="HGS創英角ｺﾞｼｯｸUB"/>
                              <w:color w:val="000000" w:themeColor="text1"/>
                              <w:sz w:val="20"/>
                              <w:szCs w:val="20"/>
                            </w:rPr>
                          </w:pPr>
                          <w:r w:rsidRPr="001B1815">
                            <w:rPr>
                              <w:rFonts w:ascii="HGS創英角ｺﾞｼｯｸUB" w:eastAsia="HGS創英角ｺﾞｼｯｸUB" w:hAnsi="HGS創英角ｺﾞｼｯｸUB" w:hint="eastAsia"/>
                              <w:color w:val="000000" w:themeColor="text1"/>
                              <w:sz w:val="20"/>
                              <w:szCs w:val="20"/>
                            </w:rPr>
                            <w:t>第９期</w:t>
                          </w:r>
                          <w:r w:rsidRPr="001B1815">
                            <w:rPr>
                              <w:rFonts w:ascii="HGS創英角ｺﾞｼｯｸUB" w:eastAsia="HGS創英角ｺﾞｼｯｸUB" w:hAnsi="HGS創英角ｺﾞｼｯｸUB" w:hint="eastAsia"/>
                              <w:color w:val="000000"/>
                              <w:sz w:val="20"/>
                              <w:szCs w:val="20"/>
                            </w:rPr>
                            <w:t>かわさきいきいき</w:t>
                          </w:r>
                        </w:p>
                        <w:p w14:paraId="25D866BE" w14:textId="77777777" w:rsidR="001B1815" w:rsidRPr="001B1815" w:rsidRDefault="001B1815" w:rsidP="001B1815">
                          <w:pPr>
                            <w:spacing w:line="240" w:lineRule="exact"/>
                            <w:rPr>
                              <w:rFonts w:ascii="HGS創英角ｺﾞｼｯｸUB" w:eastAsia="HGS創英角ｺﾞｼｯｸUB" w:hAnsi="HGS創英角ｺﾞｼｯｸUB"/>
                              <w:color w:val="000000"/>
                              <w:sz w:val="20"/>
                              <w:szCs w:val="20"/>
                            </w:rPr>
                          </w:pPr>
                          <w:r w:rsidRPr="001B1815">
                            <w:rPr>
                              <w:rFonts w:ascii="HGS創英角ｺﾞｼｯｸUB" w:eastAsia="HGS創英角ｺﾞｼｯｸUB" w:hAnsi="HGS創英角ｺﾞｼｯｸUB" w:hint="eastAsia"/>
                              <w:color w:val="000000"/>
                              <w:sz w:val="20"/>
                              <w:szCs w:val="20"/>
                            </w:rPr>
                            <w:t>長寿プラン</w:t>
                          </w:r>
                        </w:p>
                        <w:p w14:paraId="79EA3C12" w14:textId="77777777" w:rsidR="001B1815" w:rsidRPr="00AC6695" w:rsidRDefault="001B1815" w:rsidP="001B1815">
                          <w:pPr>
                            <w:spacing w:line="180" w:lineRule="exact"/>
                            <w:rPr>
                              <w:rFonts w:ascii="ＭＳ ゴシック" w:eastAsia="ＭＳ ゴシック" w:hAnsi="ＭＳ ゴシック"/>
                              <w:color w:val="000000"/>
                              <w:sz w:val="16"/>
                              <w:szCs w:val="16"/>
                            </w:rPr>
                          </w:pPr>
                          <w:r>
                            <w:rPr>
                              <w:rFonts w:ascii="ＭＳ ゴシック" w:eastAsia="ＭＳ ゴシック" w:hAnsi="ＭＳ ゴシック" w:hint="eastAsia"/>
                              <w:color w:val="000000"/>
                              <w:sz w:val="12"/>
                              <w:szCs w:val="12"/>
                            </w:rPr>
                            <w:t>（</w:t>
                          </w:r>
                          <w:r w:rsidRPr="00AC6695">
                            <w:rPr>
                              <w:rFonts w:ascii="ＭＳ ゴシック" w:eastAsia="ＭＳ ゴシック" w:hAnsi="ＭＳ ゴシック" w:hint="eastAsia"/>
                              <w:color w:val="000000"/>
                              <w:sz w:val="16"/>
                              <w:szCs w:val="16"/>
                            </w:rPr>
                            <w:t>令和６年度～令和８年度）</w:t>
                          </w:r>
                        </w:p>
                      </w:txbxContent>
                    </v:textbox>
                  </v:shape>
                  <v:shape id="AutoShape 22" o:spid="_x0000_s1293" type="#_x0000_t176" style="position:absolute;left:45517;top:20116;width:8918;height:39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" filled="f" strokecolor="black [3213]">
                    <v:textbox style="layout-flow:vertical-ideographic" inset="0,.7pt,0,.7pt">
                      <w:txbxContent>
                        <w:p w14:paraId="2A0F6F75" w14:textId="77777777" w:rsidR="001B1815" w:rsidRPr="00AC6695" w:rsidRDefault="001B1815" w:rsidP="001B1815">
                          <w:pPr>
                            <w:spacing w:line="240" w:lineRule="exact"/>
                            <w:rPr>
                              <w:rFonts w:ascii="HGS創英角ｺﾞｼｯｸUB" w:eastAsia="HGS創英角ｺﾞｼｯｸUB" w:hAnsi="HGS創英角ｺﾞｼｯｸUB"/>
                              <w:color w:val="000000"/>
                              <w:spacing w:val="-6"/>
                              <w:sz w:val="20"/>
                              <w:szCs w:val="20"/>
                            </w:rPr>
                          </w:pPr>
                          <w:r w:rsidRPr="00AC6695">
                            <w:rPr>
                              <w:rFonts w:ascii="HGS創英角ｺﾞｼｯｸUB" w:eastAsia="HGS創英角ｺﾞｼｯｸUB" w:hAnsi="HGS創英角ｺﾞｼｯｸUB" w:hint="eastAsia"/>
                              <w:color w:val="000000"/>
                              <w:spacing w:val="-6"/>
                              <w:sz w:val="20"/>
                              <w:szCs w:val="20"/>
                            </w:rPr>
                            <w:t>第２期川崎市子ども・若者の</w:t>
                          </w:r>
                        </w:p>
                        <w:p w14:paraId="2D33AB27" w14:textId="77777777" w:rsidR="001B1815" w:rsidRPr="00AC6695" w:rsidRDefault="001B1815" w:rsidP="001B1815">
                          <w:pPr>
                            <w:spacing w:line="240" w:lineRule="exact"/>
                            <w:rPr>
                              <w:rFonts w:ascii="HGS創英角ｺﾞｼｯｸUB" w:eastAsia="HGS創英角ｺﾞｼｯｸUB" w:hAnsi="HGS創英角ｺﾞｼｯｸUB"/>
                              <w:color w:val="000000"/>
                              <w:spacing w:val="-6"/>
                              <w:sz w:val="20"/>
                              <w:szCs w:val="20"/>
                            </w:rPr>
                          </w:pPr>
                          <w:r w:rsidRPr="00AC6695">
                            <w:rPr>
                              <w:rFonts w:ascii="HGS創英角ｺﾞｼｯｸUB" w:eastAsia="HGS創英角ｺﾞｼｯｸUB" w:hAnsi="HGS創英角ｺﾞｼｯｸUB" w:hint="eastAsia"/>
                              <w:color w:val="000000"/>
                              <w:spacing w:val="-6"/>
                              <w:sz w:val="20"/>
                              <w:szCs w:val="20"/>
                            </w:rPr>
                            <w:t>未来応援プラン</w:t>
                          </w:r>
                        </w:p>
                        <w:p w14:paraId="3239D43B" w14:textId="77777777" w:rsidR="001B1815" w:rsidRDefault="001B1815" w:rsidP="001B1815">
                          <w:pPr>
                            <w:spacing w:line="240" w:lineRule="exact"/>
                            <w:rPr>
                              <w:rFonts w:ascii="ＭＳ ゴシック" w:eastAsia="ＭＳ ゴシック" w:hAnsi="ＭＳ ゴシック"/>
                              <w:color w:val="000000"/>
                              <w:sz w:val="12"/>
                              <w:szCs w:val="12"/>
                            </w:rPr>
                          </w:pPr>
                          <w:r>
                            <w:rPr>
                              <w:rFonts w:ascii="ＭＳ ゴシック" w:eastAsia="ＭＳ ゴシック" w:hAnsi="ＭＳ ゴシック" w:hint="eastAsia"/>
                              <w:color w:val="000000"/>
                              <w:sz w:val="12"/>
                              <w:szCs w:val="12"/>
                            </w:rPr>
                            <w:t>（</w:t>
                          </w:r>
                          <w:r w:rsidRPr="00AC6695">
                            <w:rPr>
                              <w:rFonts w:ascii="ＭＳ ゴシック" w:eastAsia="ＭＳ ゴシック" w:hAnsi="ＭＳ ゴシック" w:hint="eastAsia"/>
                              <w:color w:val="000000"/>
                              <w:sz w:val="16"/>
                              <w:szCs w:val="16"/>
                            </w:rPr>
                            <w:t>令和４年度～</w:t>
                          </w:r>
                          <w:r w:rsidRPr="00AC6695">
                            <w:rPr>
                              <w:rFonts w:ascii="ＭＳ ゴシック" w:eastAsia="ＭＳ ゴシック" w:hAnsi="ＭＳ ゴシック" w:hint="eastAsia"/>
                              <w:color w:val="000000" w:themeColor="text1"/>
                              <w:sz w:val="16"/>
                              <w:szCs w:val="16"/>
                            </w:rPr>
                            <w:t>令和７年度</w:t>
                          </w:r>
                          <w:r w:rsidRPr="00AC6695">
                            <w:rPr>
                              <w:rFonts w:ascii="ＭＳ ゴシック" w:eastAsia="ＭＳ ゴシック" w:hAnsi="ＭＳ ゴシック" w:hint="eastAsia"/>
                              <w:color w:val="000000"/>
                              <w:sz w:val="16"/>
                              <w:szCs w:val="16"/>
                            </w:rPr>
                            <w:t>）</w:t>
                          </w:r>
                        </w:p>
                      </w:txbxContent>
                    </v:textbox>
                  </v:shape>
                  <v:shape id="AutoShape 21" o:spid="_x0000_s1294" type="#_x0000_t176" style="position:absolute;left:64527;top:20116;width:7503;height:39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" filled="f" strokecolor="black [3213]">
                    <v:textbox style="layout-flow:vertical-ideographic" inset="0,.7pt,0,.7pt">
                      <w:txbxContent>
                        <w:p w14:paraId="6F8FA5D6" w14:textId="77777777" w:rsidR="001B1815" w:rsidRPr="00AC6695" w:rsidRDefault="001B1815" w:rsidP="001B1815">
                          <w:pPr>
                            <w:spacing w:line="240" w:lineRule="exact"/>
                            <w:rPr>
                              <w:rFonts w:ascii="HGS創英角ｺﾞｼｯｸUB" w:eastAsia="HGS創英角ｺﾞｼｯｸUB" w:hAnsi="HGS創英角ｺﾞｼｯｸUB"/>
                              <w:color w:val="000000"/>
                              <w:sz w:val="20"/>
                              <w:szCs w:val="20"/>
                            </w:rPr>
                          </w:pPr>
                          <w:r w:rsidRPr="00AC6695">
                            <w:rPr>
                              <w:rFonts w:ascii="HGS創英角ｺﾞｼｯｸUB" w:eastAsia="HGS創英角ｺﾞｼｯｸUB" w:hAnsi="HGS創英角ｺﾞｼｯｸUB" w:hint="eastAsia"/>
                              <w:color w:val="000000"/>
                              <w:sz w:val="20"/>
                              <w:szCs w:val="20"/>
                            </w:rPr>
                            <w:t>かわさき保健医療プラン</w:t>
                          </w:r>
                        </w:p>
                        <w:p w14:paraId="74D9EABD" w14:textId="77777777" w:rsidR="001B1815" w:rsidRPr="00AC6695" w:rsidRDefault="001B1815" w:rsidP="001B1815">
                          <w:pPr>
                            <w:spacing w:line="240" w:lineRule="exact"/>
                            <w:rPr>
                              <w:rFonts w:ascii="ＭＳ ゴシック" w:eastAsia="ＭＳ ゴシック" w:hAnsi="ＭＳ ゴシック"/>
                              <w:color w:val="000000"/>
                              <w:spacing w:val="-6"/>
                              <w:sz w:val="16"/>
                              <w:szCs w:val="16"/>
                            </w:rPr>
                          </w:pPr>
                          <w:r w:rsidRPr="00AC6695">
                            <w:rPr>
                              <w:rFonts w:ascii="ＭＳ ゴシック" w:eastAsia="ＭＳ ゴシック" w:hAnsi="ＭＳ ゴシック" w:hint="eastAsia"/>
                              <w:color w:val="000000"/>
                              <w:spacing w:val="-6"/>
                              <w:sz w:val="16"/>
                              <w:szCs w:val="16"/>
                            </w:rPr>
                            <w:t>（令和６年度～</w:t>
                          </w:r>
                          <w:r w:rsidRPr="00AC6695">
                            <w:rPr>
                              <w:rFonts w:ascii="ＭＳ ゴシック" w:eastAsia="ＭＳ ゴシック" w:hAnsi="ＭＳ ゴシック" w:hint="eastAsia"/>
                              <w:color w:val="000000" w:themeColor="text1"/>
                              <w:spacing w:val="-6"/>
                              <w:sz w:val="16"/>
                              <w:szCs w:val="16"/>
                            </w:rPr>
                            <w:t>令和</w:t>
                          </w:r>
                          <w:r w:rsidRPr="00D20921">
                            <w:rPr>
                              <w:rFonts w:ascii="ＭＳ ゴシック" w:eastAsia="ＭＳ ゴシック" w:hAnsi="ＭＳ ゴシック" w:hint="eastAsia"/>
                              <w:color w:val="000000" w:themeColor="text1"/>
                              <w:spacing w:val="-6"/>
                              <w:sz w:val="16"/>
                              <w:szCs w:val="16"/>
                              <w:eastAsianLayout w:id="-1004818432" w:vert="1" w:vertCompress="1"/>
                            </w:rPr>
                            <w:t>11</w:t>
                          </w:r>
                          <w:r w:rsidRPr="00AC6695">
                            <w:rPr>
                              <w:rFonts w:ascii="ＭＳ ゴシック" w:eastAsia="ＭＳ ゴシック" w:hAnsi="ＭＳ ゴシック" w:hint="eastAsia"/>
                              <w:color w:val="000000"/>
                              <w:spacing w:val="-6"/>
                              <w:sz w:val="16"/>
                              <w:szCs w:val="16"/>
                            </w:rPr>
                            <w:t>年度）</w:t>
                          </w:r>
                        </w:p>
                      </w:txbxContent>
                    </v:textbox>
                  </v:shape>
                  <v:shape id="AutoShape 21" o:spid="_x0000_s1295" type="#_x0000_t176" style="position:absolute;left:73219;top:20116;width:6571;height:399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" filled="f" strokecolor="black [3213]">
                    <v:textbox style="layout-flow:vertical-ideographic" inset="0,.7pt,0,.7pt">
                      <w:txbxContent>
                        <w:p w14:paraId="670F595B" w14:textId="77777777" w:rsidR="001B1815" w:rsidRPr="00D24A01" w:rsidRDefault="001B1815" w:rsidP="001B1815">
                          <w:pPr>
                            <w:spacing w:line="240" w:lineRule="auto"/>
                            <w:rPr>
                              <w:rFonts w:ascii="HGS創英角ｺﾞｼｯｸUB" w:eastAsia="HGS創英角ｺﾞｼｯｸUB" w:hAnsi="HGS創英角ｺﾞｼｯｸUB"/>
                              <w:color w:val="000000"/>
                              <w:sz w:val="20"/>
                              <w:szCs w:val="20"/>
                            </w:rPr>
                          </w:pPr>
                          <w:r w:rsidRPr="00D24A01">
                            <w:rPr>
                              <w:rFonts w:ascii="HGS創英角ｺﾞｼｯｸUB" w:eastAsia="HGS創英角ｺﾞｼｯｸUB" w:hAnsi="HGS創英角ｺﾞｼｯｸUB" w:hint="eastAsia"/>
                              <w:color w:val="000000"/>
                              <w:sz w:val="20"/>
                              <w:szCs w:val="20"/>
                            </w:rPr>
                            <w:t>その他関連計画</w:t>
                          </w:r>
                        </w:p>
                      </w:txbxContent>
                    </v:textbox>
                  </v:shape>
                  <v:rect id="AutoShape 22" o:spid="_x0000_s1296" style="position:absolute;top:10939;width:4089;height:474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" fillcolor="#fae9f1 [3214]" strokecolor="gray [1629]">
                    <v:textbox style="layout-flow:vertical-ideographic" inset="0,.7pt,0,.7pt">
                      <w:txbxContent>
                        <w:p w14:paraId="52E3EC46" w14:textId="77777777" w:rsidR="001B1815" w:rsidRPr="00075541" w:rsidRDefault="001B1815" w:rsidP="001B1815">
                          <w:pPr>
                            <w:jc w:val="center"/>
                            <w:rPr>
                              <w:rFonts w:ascii="HGSｺﾞｼｯｸE" w:eastAsia="HGSｺﾞｼｯｸE" w:hAnsi="HGSｺﾞｼｯｸE"/>
                              <w:color w:val="000000"/>
                              <w:sz w:val="20"/>
                              <w:szCs w:val="20"/>
                            </w:rPr>
                          </w:pPr>
                          <w:r w:rsidRPr="00075541">
                            <w:rPr>
                              <w:rFonts w:ascii="HGSｺﾞｼｯｸE" w:eastAsia="HGSｺﾞｼｯｸE" w:hAnsi="HGSｺﾞｼｯｸE" w:hint="eastAsia"/>
                              <w:color w:val="000000"/>
                              <w:sz w:val="20"/>
                              <w:szCs w:val="20"/>
                            </w:rPr>
                            <w:t>川崎市社会福祉協議会　地域福祉活動計画</w:t>
                          </w:r>
                        </w:p>
                      </w:txbxContent>
                    </v:textbox>
                  </v:rect>
                  <v:shape id="左右矢印 48" o:spid="_x0000_s1297" type="#_x0000_t69" style="position:absolute;left:3588;top:52767;width:4973;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" adj="8592" fillcolor="#404040 [2429]" stroked="f" strokeweight="2pt"/>
                  <v:rect id="AutoShape 22" o:spid="_x0000_s1298" style="position:absolute;left:4579;top:45265;width:4090;height:94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" filled="f" stroked="f" strokeweight="1pt">
                    <v:textbox style="layout-flow:vertical-ideographic" inset="0,.7pt,0,.7pt">
                      <w:txbxContent>
                        <w:p w14:paraId="0CEC08B5" w14:textId="77777777" w:rsidR="001B1815" w:rsidRPr="00D24A01" w:rsidRDefault="001B1815" w:rsidP="001B1815">
                          <w:pPr>
                            <w:jc w:val="center"/>
                            <w:rPr>
                              <w:rFonts w:eastAsia="ＭＳ ゴシック" w:hAnsi="ＭＳ ゴシック"/>
                              <w:color w:val="000000"/>
                              <w:spacing w:val="-6"/>
                              <w:sz w:val="20"/>
                              <w:szCs w:val="20"/>
                            </w:rPr>
                          </w:pPr>
                          <w:r w:rsidRPr="00D24A01">
                            <w:rPr>
                              <w:rFonts w:eastAsia="ＭＳ ゴシック" w:hAnsi="ＭＳ ゴシック" w:hint="eastAsia"/>
                              <w:color w:val="000000"/>
                              <w:spacing w:val="-6"/>
                              <w:sz w:val="20"/>
                              <w:szCs w:val="20"/>
                            </w:rPr>
                            <w:t>連携</w:t>
                          </w:r>
                        </w:p>
                      </w:txbxContent>
                    </v:textbox>
                  </v:rect>
                  <v:shape id="AutoShape 17" o:spid="_x0000_s1299" type="#_x0000_t176" style="position:absolute;left:6838;top:22179;width:11255;height:39511;visibility:visible;mso-wrap-style:square;v-text-anchor:bottom"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" filled="f" stroked="f" strokeweight="2pt">
                    <v:textbox style="layout-flow:vertical;mso-layout-flow-alt:top-to-bottom" inset="5.85pt,.7pt,5.85pt,.7pt">
                      <w:txbxContent>
                        <w:p w14:paraId="5616C1F9" w14:textId="77777777" w:rsidR="001B1815" w:rsidRDefault="001B1815" w:rsidP="001B1815">
                          <w:pPr>
                            <w:spacing w:line="240" w:lineRule="exact"/>
                            <w:rPr>
                              <w:rFonts w:eastAsia="HGS創英角ｺﾞｼｯｸUB" w:hAnsi="HGS創英角ｺﾞｼｯｸUB"/>
                              <w:color w:val="000000"/>
                              <w:sz w:val="20"/>
                              <w:szCs w:val="20"/>
                            </w:rPr>
                          </w:pPr>
                        </w:p>
                        <w:p w14:paraId="421C4C77" w14:textId="77777777" w:rsidR="001B1815" w:rsidRPr="00AC6695" w:rsidRDefault="001B1815" w:rsidP="001B1815">
                          <w:pPr>
                            <w:spacing w:line="240" w:lineRule="exact"/>
                            <w:rPr>
                              <w:rFonts w:ascii="ＭＳ ゴシック" w:eastAsia="ＭＳ ゴシック" w:hAnsi="ＭＳ ゴシック"/>
                              <w:color w:val="000000"/>
                              <w:sz w:val="16"/>
                              <w:szCs w:val="16"/>
                            </w:rPr>
                          </w:pPr>
                          <w:r w:rsidRPr="00AC6695">
                            <w:rPr>
                              <w:rFonts w:ascii="ＭＳ ゴシック" w:eastAsia="ＭＳ ゴシック" w:hAnsi="ＭＳ ゴシック" w:hint="eastAsia"/>
                              <w:color w:val="000000"/>
                              <w:sz w:val="16"/>
                              <w:szCs w:val="16"/>
                            </w:rPr>
                            <w:t>（令和６年度～令和８年度）</w:t>
                          </w:r>
                        </w:p>
                        <w:p w14:paraId="52AE575B" w14:textId="77777777" w:rsidR="001B1815" w:rsidRPr="001B1815" w:rsidRDefault="001B1815" w:rsidP="001B1815">
                          <w:pPr>
                            <w:spacing w:line="240" w:lineRule="exact"/>
                            <w:rPr>
                              <w:rFonts w:eastAsia="HGS創英角ｺﾞｼｯｸUB" w:hAnsi="HGS創英角ｺﾞｼｯｸUB"/>
                              <w:color w:val="000000"/>
                              <w:spacing w:val="6"/>
                              <w:sz w:val="20"/>
                              <w:szCs w:val="20"/>
                            </w:rPr>
                          </w:pPr>
                          <w:r w:rsidRPr="001B1815">
                            <w:rPr>
                              <w:rFonts w:eastAsia="HGS創英角ｺﾞｼｯｸUB" w:hAnsi="HGS創英角ｺﾞｼｯｸUB" w:hint="eastAsia"/>
                              <w:color w:val="000000"/>
                              <w:spacing w:val="6"/>
                              <w:sz w:val="20"/>
                              <w:szCs w:val="20"/>
                            </w:rPr>
                            <w:t>第７期川崎市･各区地域福祉計画</w:t>
                          </w:r>
                        </w:p>
                      </w:txbxContent>
                    </v:textbox>
                  </v:shape>
                  <v:rect id="AutoShape 22" o:spid="_x0000_s1300" style="position:absolute;left:83927;top:9407;width:4861;height:4533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" fillcolor="#fae9f1 [3214]" strokecolor="black [3213]" strokeweight="1.25pt">
                    <v:textbox style="layout-flow:vertical-ideographic" inset="0,.7pt,0,.7pt">
                      <w:txbxContent>
                        <w:p w14:paraId="055A2E01" w14:textId="77777777" w:rsidR="001B1815" w:rsidRPr="00D24A01" w:rsidRDefault="001B1815" w:rsidP="001B1815">
                          <w:pPr>
                            <w:jc w:val="center"/>
                            <w:rPr>
                              <w:rFonts w:ascii="ＭＳ ゴシック" w:eastAsia="ＭＳ ゴシック" w:hAnsi="ＭＳ ゴシック"/>
                              <w:b/>
                              <w:bCs/>
                              <w:color w:val="000000"/>
                              <w:sz w:val="20"/>
                              <w:szCs w:val="20"/>
                            </w:rPr>
                          </w:pPr>
                          <w:r w:rsidRPr="00D24A01">
                            <w:rPr>
                              <w:rFonts w:ascii="ＭＳ ゴシック" w:eastAsia="ＭＳ ゴシック" w:hAnsi="ＭＳ ゴシック" w:hint="eastAsia"/>
                              <w:b/>
                              <w:bCs/>
                              <w:color w:val="000000"/>
                              <w:sz w:val="20"/>
                              <w:szCs w:val="20"/>
                            </w:rPr>
                            <w:t>「これからのコミュニティ施策の基本的考え方」</w:t>
                          </w:r>
                        </w:p>
                      </w:txbxContent>
                    </v:textbox>
                  </v:rect>
                  <v:rect id="AutoShape 22" o:spid="_x0000_s1301" style="position:absolute;left:79848;top:13747;width:4089;height:1747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" filled="f" stroked="f" strokeweight="1pt">
                    <v:textbox style="layout-flow:vertical-ideographic" inset="0,.7pt,0,.7pt">
                      <w:txbxContent>
                        <w:p w14:paraId="6FA39E13" w14:textId="77777777" w:rsidR="001B1815" w:rsidRPr="00D24A01" w:rsidRDefault="001B1815" w:rsidP="001B1815">
                          <w:pPr>
                            <w:spacing w:line="340" w:lineRule="exact"/>
                            <w:jc w:val="center"/>
                            <w:rPr>
                              <w:rFonts w:eastAsia="ＭＳ ゴシック" w:hAnsi="ＭＳ ゴシック"/>
                              <w:color w:val="000000"/>
                              <w:spacing w:val="-6"/>
                              <w:sz w:val="20"/>
                              <w:szCs w:val="20"/>
                            </w:rPr>
                          </w:pPr>
                          <w:r w:rsidRPr="00D24A01">
                            <w:rPr>
                              <w:rFonts w:eastAsia="ＭＳ ゴシック" w:hAnsi="ＭＳ ゴシック" w:hint="eastAsia"/>
                              <w:color w:val="000000"/>
                              <w:spacing w:val="-6"/>
                              <w:sz w:val="20"/>
                              <w:szCs w:val="20"/>
                            </w:rPr>
                            <w:t>一体的な施策展開</w:t>
                          </w:r>
                        </w:p>
                      </w:txbxContent>
                    </v:textbox>
                  </v:rect>
                  <v:roundrect id="角丸四角形 53" o:spid="_x0000_s1302" style="position:absolute;left:19526;top:53234;width:24746;height:7560;visibility:visible;mso-wrap-style:square;v-text-anchor:bottom"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" filled="f" strokecolor="#d94d8c [3207]" strokeweight="1.25pt">
                    <v:textbox>
                      <w:txbxContent>
                        <w:p w14:paraId="72F42434" w14:textId="77777777" w:rsidR="001B1815" w:rsidRPr="00AC6695" w:rsidRDefault="001B1815" w:rsidP="001B1815">
                          <w:pPr>
                            <w:spacing w:beforeLines="35" w:before="84" w:line="200" w:lineRule="exact"/>
                            <w:jc w:val="center"/>
                            <w:rPr>
                              <w:rFonts w:ascii="HGS創英角ｺﾞｼｯｸUB" w:eastAsia="HGS創英角ｺﾞｼｯｸUB" w:hAnsi="HGS創英角ｺﾞｼｯｸUB" w:cstheme="minorBidi"/>
                              <w:color w:val="000000"/>
                              <w:kern w:val="24"/>
                              <w:sz w:val="20"/>
                              <w:szCs w:val="20"/>
                            </w:rPr>
                          </w:pPr>
                          <w:r w:rsidRPr="00AC6695">
                            <w:rPr>
                              <w:rFonts w:ascii="HGS創英角ｺﾞｼｯｸUB" w:eastAsia="HGS創英角ｺﾞｼｯｸUB" w:hAnsi="HGS創英角ｺﾞｼｯｸUB" w:cstheme="minorBidi" w:hint="eastAsia"/>
                              <w:color w:val="000000"/>
                              <w:kern w:val="24"/>
                              <w:sz w:val="20"/>
                              <w:szCs w:val="20"/>
                            </w:rPr>
                            <w:t>川崎市成年後見制度</w:t>
                          </w:r>
                        </w:p>
                        <w:p w14:paraId="1B1DCEE9" w14:textId="77777777" w:rsidR="001B1815" w:rsidRPr="00AC6695" w:rsidRDefault="001B1815" w:rsidP="001B1815">
                          <w:pPr>
                            <w:spacing w:line="200" w:lineRule="exact"/>
                            <w:jc w:val="center"/>
                            <w:rPr>
                              <w:rFonts w:ascii="HGS創英角ｺﾞｼｯｸUB" w:eastAsia="HGS創英角ｺﾞｼｯｸUB" w:hAnsi="HGS創英角ｺﾞｼｯｸUB" w:cstheme="minorBidi"/>
                              <w:color w:val="000000"/>
                              <w:kern w:val="24"/>
                              <w:sz w:val="20"/>
                              <w:szCs w:val="20"/>
                            </w:rPr>
                          </w:pPr>
                          <w:r w:rsidRPr="00AC6695">
                            <w:rPr>
                              <w:rFonts w:ascii="HGS創英角ｺﾞｼｯｸUB" w:eastAsia="HGS創英角ｺﾞｼｯｸUB" w:hAnsi="HGS創英角ｺﾞｼｯｸUB" w:cstheme="minorBidi" w:hint="eastAsia"/>
                              <w:color w:val="000000"/>
                              <w:kern w:val="24"/>
                              <w:sz w:val="20"/>
                              <w:szCs w:val="20"/>
                            </w:rPr>
                            <w:t>利用促進計画</w:t>
                          </w:r>
                        </w:p>
                      </w:txbxContent>
                    </v:textbox>
                  </v:roundrect>
                  <v:rect id="Rectangle 25" o:spid="_x0000_s1303" style="position:absolute;left:10719;top:7573;width:66669;height:86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" fillcolor="#f5d2e2 [3204]" strokecolor="gray [1629]" strokeweight="1.5pt">
                    <v:textbox inset="5.85pt,.7pt,5.85pt,.7pt">
                      <w:txbxContent>
                        <w:p w14:paraId="61978966" w14:textId="77777777" w:rsidR="001B1815" w:rsidRPr="00D24A01" w:rsidRDefault="001B1815" w:rsidP="001B1815">
                          <w:pPr>
                            <w:spacing w:line="280" w:lineRule="exact"/>
                            <w:jc w:val="center"/>
                            <w:rPr>
                              <w:rFonts w:ascii="HGS創英角ｺﾞｼｯｸUB" w:eastAsia="HGS創英角ｺﾞｼｯｸUB" w:hAnsi="HGS創英角ｺﾞｼｯｸUB"/>
                              <w:color w:val="000000"/>
                              <w:sz w:val="24"/>
                              <w:szCs w:val="24"/>
                            </w:rPr>
                          </w:pPr>
                          <w:r w:rsidRPr="00D24A01">
                            <w:rPr>
                              <w:rFonts w:ascii="HGS創英角ｺﾞｼｯｸUB" w:eastAsia="HGS創英角ｺﾞｼｯｸUB" w:hAnsi="HGS創英角ｺﾞｼｯｸUB" w:hint="eastAsia"/>
                              <w:color w:val="000000"/>
                              <w:sz w:val="24"/>
                              <w:szCs w:val="24"/>
                            </w:rPr>
                            <w:t>川崎市地域包括ケアシステム推進ビジョン</w:t>
                          </w:r>
                        </w:p>
                        <w:p w14:paraId="0D7EF635" w14:textId="77777777" w:rsidR="001B1815" w:rsidRPr="00975360" w:rsidRDefault="001B1815" w:rsidP="001B1815">
                          <w:pPr>
                            <w:spacing w:line="240" w:lineRule="exact"/>
                            <w:jc w:val="center"/>
                            <w:rPr>
                              <w:rFonts w:ascii="ＭＳ Ｐゴシック" w:eastAsia="ＭＳ Ｐゴシック" w:hAnsi="ＭＳ Ｐゴシック"/>
                              <w:color w:val="000000"/>
                              <w:sz w:val="18"/>
                              <w:szCs w:val="18"/>
                            </w:rPr>
                          </w:pPr>
                          <w:r w:rsidRPr="00975360">
                            <w:rPr>
                              <w:rFonts w:ascii="ＭＳ Ｐゴシック" w:eastAsia="ＭＳ Ｐゴシック" w:hAnsi="ＭＳ Ｐゴシック" w:hint="eastAsia"/>
                              <w:color w:val="000000"/>
                              <w:sz w:val="18"/>
                              <w:szCs w:val="18"/>
                            </w:rPr>
                            <w:t>「川崎らしい都市型の地域包括ケアシステムの構築による誰もが住み慣れた</w:t>
                          </w:r>
                        </w:p>
                        <w:p w14:paraId="5AB81529" w14:textId="77777777" w:rsidR="001B1815" w:rsidRPr="00975360" w:rsidRDefault="001B1815" w:rsidP="001B1815">
                          <w:pPr>
                            <w:spacing w:line="240" w:lineRule="exact"/>
                            <w:jc w:val="center"/>
                            <w:rPr>
                              <w:rFonts w:ascii="ＭＳ Ｐゴシック" w:eastAsia="ＭＳ Ｐゴシック" w:hAnsi="ＭＳ Ｐゴシック"/>
                              <w:color w:val="000000"/>
                              <w:sz w:val="18"/>
                              <w:szCs w:val="18"/>
                            </w:rPr>
                          </w:pPr>
                          <w:r w:rsidRPr="00975360">
                            <w:rPr>
                              <w:rFonts w:ascii="ＭＳ Ｐゴシック" w:eastAsia="ＭＳ Ｐゴシック" w:hAnsi="ＭＳ Ｐゴシック" w:hint="eastAsia"/>
                              <w:color w:val="000000"/>
                              <w:sz w:val="18"/>
                              <w:szCs w:val="18"/>
                            </w:rPr>
                            <w:t>地域や自らの望む場で安心して暮らし続けることができる地域の実現」 </w:t>
                          </w:r>
                        </w:p>
                      </w:txbxContent>
                    </v:textbox>
                  </v:rect>
                  <v:shape id="左右矢印 55" o:spid="_x0000_s1304" type="#_x0000_t69" style="position:absolute;left:76097;top:10537;width:8641;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" adj="4945" fillcolor="#404040 [2429]" stroked="f" strokeweight="2pt"/>
                </v:group>
                <v:shape id="下矢印 34" o:spid="_x0000_s1305" type="#_x0000_t67" style="position:absolute;left:8271;top:16704;width:16573;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" adj="10800" fillcolor="#cf206f [3208]" stroked="f" strokeweight="2pt"/>
                <v:shape id="下矢印 35" o:spid="_x0000_s1306" type="#_x0000_t67" style="position:absolute;left:25137;top:16704;width:16573;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" adj="10800" fillcolor="#cf206f [3208]" stroked="f" strokeweight="2pt"/>
                <v:shape id="下矢印 36" o:spid="_x0000_s1307" type="#_x0000_t67" style="position:absolute;left:43390;top:16704;width:16573;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" adj="10800" fillcolor="#cf206f [3208]" stroked="f" strokeweight="2pt"/>
                <v:shape id="下矢印 37" o:spid="_x0000_s1308" type="#_x0000_t67" style="position:absolute;left:59317;top:16704;width:16573;height:3422;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" adj="10800" fillcolor="#cf206f [3208]" stroked="f" strokeweight="2pt"/>
                <v:shape id="左右矢印 38" o:spid="_x0000_s1309" type="#_x0000_t69" style="position:absolute;left:78951;top:41309;width:5018;height:39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" adj="8514" fillcolor="#404040 [2429]" stroked="f" strokeweight="2pt"/>
              </v:group>
            </w:pict>
          </mc:Fallback>
        </mc:AlternateContent>
      </w:r>
      <w:r w:rsidR="005A5394">
        <w:rPr>
          <w:rFonts w:hint="eastAsia"/>
        </w:rPr>
        <w:t xml:space="preserve">　</w:t>
      </w:r>
    </w:p>
    <w:p w14:paraId="0D1F36C3" w14:textId="35783441" w:rsidR="00CA7B3A" w:rsidRDefault="00CA7B3A" w:rsidP="00CA7B3A"/>
    <w:p w14:paraId="01849EA0" w14:textId="468D6E34" w:rsidR="00CA7B3A" w:rsidRDefault="00CA7B3A" w:rsidP="00CA7B3A"/>
    <w:p w14:paraId="57C6140D" w14:textId="77777777" w:rsidR="00CA7B3A" w:rsidRDefault="00CA7B3A" w:rsidP="00CA7B3A"/>
    <w:p w14:paraId="64FC0BD7" w14:textId="77777777" w:rsidR="00CA7B3A" w:rsidRDefault="00CA7B3A" w:rsidP="00CA7B3A"/>
    <w:p w14:paraId="345F2999" w14:textId="77777777" w:rsidR="00CA7B3A" w:rsidRDefault="00CA7B3A" w:rsidP="00CA7B3A"/>
    <w:p w14:paraId="41CB9B0A" w14:textId="77777777" w:rsidR="00CA7B3A" w:rsidRDefault="00CA7B3A" w:rsidP="00CA7B3A"/>
    <w:p w14:paraId="3B079AE9" w14:textId="77777777" w:rsidR="00CA7B3A" w:rsidRDefault="00CA7B3A" w:rsidP="00CA7B3A"/>
    <w:p w14:paraId="2DCEB30A" w14:textId="77777777" w:rsidR="00CA7B3A" w:rsidRDefault="00CA7B3A" w:rsidP="00CA7B3A"/>
    <w:p w14:paraId="6DB74AAA" w14:textId="77777777" w:rsidR="00CA7B3A" w:rsidRDefault="00CA7B3A" w:rsidP="00CA7B3A"/>
    <w:p w14:paraId="2BB85944" w14:textId="77777777" w:rsidR="00CA7B3A" w:rsidRDefault="00CA7B3A" w:rsidP="00CA7B3A"/>
    <w:p w14:paraId="5A4542C5" w14:textId="77777777" w:rsidR="00CA7B3A" w:rsidRDefault="00CA7B3A" w:rsidP="00CA7B3A"/>
    <w:p w14:paraId="2E1F5AD5" w14:textId="77777777" w:rsidR="00CA7B3A" w:rsidRDefault="00CA7B3A" w:rsidP="00CA7B3A"/>
    <w:p w14:paraId="03EC5A00" w14:textId="77777777" w:rsidR="00CA7B3A" w:rsidRDefault="00CA7B3A" w:rsidP="00CA7B3A"/>
    <w:p w14:paraId="0A052E7D" w14:textId="77777777" w:rsidR="00CA7B3A" w:rsidRDefault="00CA7B3A" w:rsidP="00CA7B3A"/>
    <w:p w14:paraId="71A46CE1" w14:textId="77777777" w:rsidR="00791A48" w:rsidRDefault="00791A48" w:rsidP="00CA7B3A"/>
    <w:p w14:paraId="54D9F764" w14:textId="77777777" w:rsidR="00791A48" w:rsidRDefault="00791A48" w:rsidP="00CA7B3A"/>
    <w:p w14:paraId="3E4162AE" w14:textId="77777777" w:rsidR="00791A48" w:rsidRDefault="00791A48" w:rsidP="00CA7B3A"/>
    <w:p w14:paraId="03D5209E" w14:textId="77777777" w:rsidR="00CA7B3A" w:rsidRPr="005276D4" w:rsidRDefault="00CA7B3A" w:rsidP="00CA7B3A">
      <w:pPr>
        <w:widowControl/>
        <w:spacing w:line="240" w:lineRule="auto"/>
        <w:jc w:val="left"/>
        <w:rPr>
          <w:rFonts w:hAnsi="HG丸ｺﾞｼｯｸM-PRO"/>
          <w:sz w:val="22"/>
        </w:rPr>
      </w:pPr>
    </w:p>
    <w:p w14:paraId="22511183" w14:textId="225D2319" w:rsidR="00CA7B3A" w:rsidRDefault="005A5394" w:rsidP="00CA7B3A">
      <w:pPr>
        <w:pStyle w:val="a4"/>
        <w:ind w:leftChars="200" w:left="420" w:firstLine="240"/>
      </w:pPr>
      <w:r w:rsidRPr="005A5394">
        <w:rPr>
          <w:rFonts w:hint="eastAsia"/>
        </w:rPr>
        <w:t>なお、地域包括ケアシステムの構築に向けては、令和元</w:t>
      </w:r>
      <w:r w:rsidR="004740CF">
        <w:rPr>
          <w:rFonts w:hint="eastAsia"/>
        </w:rPr>
        <w:t>(</w:t>
      </w:r>
      <w:r w:rsidR="004740CF">
        <w:t>2019)</w:t>
      </w:r>
      <w:r w:rsidRPr="005A5394">
        <w:rPr>
          <w:rFonts w:hint="eastAsia"/>
        </w:rPr>
        <w:t>年度に、本市において開催した外部有識者による「超高齢社会の到来に向けた地域包括ケアシステムのあり方検討会議」での検討</w:t>
      </w:r>
      <w:r w:rsidR="002B6B54" w:rsidRPr="002B6B54">
        <w:rPr>
          <w:rFonts w:hint="eastAsia"/>
        </w:rPr>
        <w:t>を行いました。そこでは、</w:t>
      </w:r>
      <w:r w:rsidRPr="005A5394">
        <w:rPr>
          <w:rFonts w:hint="eastAsia"/>
        </w:rPr>
        <w:t>市民一人ひとりを支える上での「個別支援の充実」と「地域力の向上」を不可分一体で進めていくこと、個人へのアプローチにあたっては、一人ひとりが生活の中で築いている本人に由来する地域資源（本人資源）に着目した対応を図ることが重要であるとともに、家族機能をどのように捉えていくかに留意していく必要が</w:t>
      </w:r>
      <w:r w:rsidR="002B6B54" w:rsidRPr="002B6B54">
        <w:rPr>
          <w:rFonts w:hint="eastAsia"/>
        </w:rPr>
        <w:t>あることを確認しました</w:t>
      </w:r>
      <w:r w:rsidR="00CA7B3A" w:rsidRPr="0029549A">
        <w:rPr>
          <w:rFonts w:hint="eastAsia"/>
        </w:rPr>
        <w:t>。</w:t>
      </w:r>
    </w:p>
    <w:p w14:paraId="3D43707A" w14:textId="61D9A233" w:rsidR="00CA7B3A" w:rsidRDefault="005A5394" w:rsidP="00791A48">
      <w:pPr>
        <w:pStyle w:val="a4"/>
        <w:ind w:leftChars="200" w:left="420" w:firstLine="240"/>
      </w:pPr>
      <w:r w:rsidRPr="005A5394">
        <w:rPr>
          <w:rFonts w:hint="eastAsia"/>
        </w:rPr>
        <w:t>こうした視点を着実に施策推進の中で活かしていくために、①小地域ごとの特性に配慮した施策展開、②分野横断的な施策連携の実現、③民間企業なども含めた多様な主体の連携の手法開発などを取組の視座として、地域包括ケアシステムの構築を推進します</w:t>
      </w:r>
      <w:r w:rsidR="00CA7B3A" w:rsidRPr="0029549A">
        <w:rPr>
          <w:rFonts w:hint="eastAsia"/>
        </w:rPr>
        <w:t>。</w:t>
      </w:r>
      <w:r w:rsidR="00CA7B3A">
        <w:br w:type="page"/>
      </w:r>
    </w:p>
    <w:p w14:paraId="5F3ECCFD" w14:textId="7C4B17A3" w:rsidR="00CA7B3A" w:rsidRPr="000B74CA" w:rsidRDefault="00CA7B3A" w:rsidP="00CA7B3A">
      <w:pPr>
        <w:pStyle w:val="4"/>
        <w:spacing w:after="120"/>
        <w:ind w:left="1095" w:right="-273" w:hanging="780"/>
      </w:pPr>
      <w:r>
        <w:rPr>
          <w:rFonts w:hint="eastAsia"/>
        </w:rPr>
        <w:lastRenderedPageBreak/>
        <w:t>４</w:t>
      </w:r>
      <w:r w:rsidR="005100F0">
        <w:rPr>
          <w:rFonts w:hint="eastAsia"/>
        </w:rPr>
        <w:t xml:space="preserve">　</w:t>
      </w:r>
      <w:r>
        <w:rPr>
          <w:rFonts w:hint="eastAsia"/>
        </w:rPr>
        <w:t>推進</w:t>
      </w:r>
      <w:r w:rsidRPr="00703103">
        <w:rPr>
          <w:rFonts w:hint="eastAsia"/>
        </w:rPr>
        <w:t>ビジョンの基本的な５つの視点に沿った取組</w:t>
      </w:r>
    </w:p>
    <w:p w14:paraId="074AE97E" w14:textId="37E830BA" w:rsidR="00CA7B3A" w:rsidRDefault="005A5394" w:rsidP="00CA7B3A">
      <w:pPr>
        <w:pStyle w:val="a4"/>
        <w:ind w:leftChars="200" w:left="420" w:firstLine="240"/>
      </w:pPr>
      <w:r w:rsidRPr="005A5394">
        <w:rPr>
          <w:rFonts w:hint="eastAsia"/>
        </w:rPr>
        <w:t>５つの視点は、①セルフケア（民間サービス等を購入することを含む。）を自発的に行うなど、「自分でできることは自分でする」という意識を前提に、生活の基盤となる②「住まい」や「住まい方（地域コミュニティ等との関わり方）」と、③多様な主体による互助的な支え合いを含めた「生活支援」に加え、疾患を抱えながらでも地域で暮らし続けられるための④医療や介護等の「専門的なサービス」が一体的に提供されるようなまちづくりに向けて、⑤行政が「包括的な地域マネジメント」を推進する、という一連の流れとして相互に関連しています</w:t>
      </w:r>
      <w:r w:rsidR="00CA7B3A" w:rsidRPr="0029549A">
        <w:rPr>
          <w:rFonts w:hint="eastAsia"/>
        </w:rPr>
        <w:t>。</w:t>
      </w:r>
    </w:p>
    <w:p w14:paraId="5FEC499C" w14:textId="2879EED7" w:rsidR="00CA7B3A" w:rsidRDefault="005A5394" w:rsidP="00CA7B3A">
      <w:pPr>
        <w:pStyle w:val="a4"/>
        <w:ind w:leftChars="200" w:left="420" w:firstLine="240"/>
      </w:pPr>
      <w:r w:rsidRPr="005A5394">
        <w:rPr>
          <w:rFonts w:hint="eastAsia"/>
        </w:rPr>
        <w:t>５つの視点に基づく具体的な取組に向けた考え方と、かわさきノーマライゼーションプランに関連する主な取組は以下のとおりです</w:t>
      </w:r>
      <w:r w:rsidR="00CA7B3A" w:rsidRPr="00703103">
        <w:rPr>
          <w:rFonts w:hint="eastAsia"/>
        </w:rPr>
        <w:t>。</w:t>
      </w:r>
    </w:p>
    <w:p w14:paraId="06D0C06A" w14:textId="77777777" w:rsidR="00CA7B3A" w:rsidRDefault="00CA7B3A" w:rsidP="00CA7B3A">
      <w:pPr>
        <w:ind w:leftChars="200" w:left="420" w:firstLineChars="100" w:firstLine="240"/>
        <w:rPr>
          <w:sz w:val="24"/>
        </w:rPr>
      </w:pPr>
    </w:p>
    <w:tbl>
      <w:tblPr>
        <w:tblStyle w:val="110"/>
        <w:tblW w:w="9279" w:type="dxa"/>
        <w:tblInd w:w="547" w:type="dxa"/>
        <w:tblCellMar>
          <w:top w:w="28" w:type="dxa"/>
          <w:bottom w:w="28" w:type="dxa"/>
        </w:tblCellMar>
        <w:tblLook w:val="04A0" w:firstRow="1" w:lastRow="0" w:firstColumn="1" w:lastColumn="0" w:noHBand="0" w:noVBand="1"/>
      </w:tblPr>
      <w:tblGrid>
        <w:gridCol w:w="2025"/>
        <w:gridCol w:w="3118"/>
        <w:gridCol w:w="4136"/>
      </w:tblGrid>
      <w:tr w:rsidR="00CA7B3A" w:rsidRPr="00703103" w14:paraId="77387612" w14:textId="77777777" w:rsidTr="004740CF">
        <w:trPr>
          <w:trHeight w:val="340"/>
        </w:trPr>
        <w:tc>
          <w:tcPr>
            <w:tcW w:w="2025" w:type="dxa"/>
            <w:tcBorders>
              <w:top w:val="single" w:sz="8" w:space="0" w:color="FFFFFF"/>
              <w:left w:val="single" w:sz="8" w:space="0" w:color="FFFFFF"/>
              <w:bottom w:val="single" w:sz="12" w:space="0" w:color="FFFFFF"/>
              <w:right w:val="single" w:sz="8" w:space="0" w:color="FFFFFF"/>
            </w:tcBorders>
            <w:shd w:val="clear" w:color="auto" w:fill="E279A9" w:themeFill="accent3"/>
            <w:vAlign w:val="center"/>
          </w:tcPr>
          <w:p w14:paraId="117254B7" w14:textId="77777777" w:rsidR="00CA7B3A" w:rsidRPr="00703103" w:rsidRDefault="00CA7B3A" w:rsidP="00B47CDA">
            <w:pPr>
              <w:spacing w:line="240" w:lineRule="exact"/>
              <w:jc w:val="center"/>
              <w:rPr>
                <w:rFonts w:ascii="HGSｺﾞｼｯｸE" w:eastAsia="HGSｺﾞｼｯｸE" w:hAnsi="HGSｺﾞｼｯｸE"/>
                <w:sz w:val="18"/>
                <w:szCs w:val="18"/>
              </w:rPr>
            </w:pPr>
            <w:r w:rsidRPr="00703103">
              <w:rPr>
                <w:rFonts w:ascii="HGSｺﾞｼｯｸE" w:eastAsia="HGSｺﾞｼｯｸE" w:hAnsi="HGSｺﾞｼｯｸE" w:hint="eastAsia"/>
                <w:sz w:val="18"/>
                <w:szCs w:val="18"/>
              </w:rPr>
              <w:t>基本的な視点</w:t>
            </w:r>
          </w:p>
        </w:tc>
        <w:tc>
          <w:tcPr>
            <w:tcW w:w="3118" w:type="dxa"/>
            <w:tcBorders>
              <w:top w:val="single" w:sz="8" w:space="0" w:color="FFFFFF"/>
              <w:left w:val="single" w:sz="8" w:space="0" w:color="FFFFFF"/>
              <w:bottom w:val="single" w:sz="12" w:space="0" w:color="FFFFFF"/>
              <w:right w:val="single" w:sz="8" w:space="0" w:color="FFFFFF"/>
            </w:tcBorders>
            <w:shd w:val="clear" w:color="auto" w:fill="E279A9" w:themeFill="accent3"/>
            <w:vAlign w:val="center"/>
          </w:tcPr>
          <w:p w14:paraId="6A28986A" w14:textId="77777777" w:rsidR="00CA7B3A" w:rsidRPr="00703103" w:rsidRDefault="00CA7B3A" w:rsidP="00B47CDA">
            <w:pPr>
              <w:spacing w:line="240" w:lineRule="exact"/>
              <w:jc w:val="center"/>
              <w:rPr>
                <w:rFonts w:ascii="HGSｺﾞｼｯｸE" w:eastAsia="HGSｺﾞｼｯｸE" w:hAnsi="HGSｺﾞｼｯｸE"/>
                <w:sz w:val="18"/>
                <w:szCs w:val="18"/>
              </w:rPr>
            </w:pPr>
            <w:r w:rsidRPr="00703103">
              <w:rPr>
                <w:rFonts w:ascii="HGSｺﾞｼｯｸE" w:eastAsia="HGSｺﾞｼｯｸE" w:hAnsi="HGSｺﾞｼｯｸE" w:hint="eastAsia"/>
                <w:sz w:val="18"/>
                <w:szCs w:val="18"/>
              </w:rPr>
              <w:t>視点に基づく具体的な方策の考え方</w:t>
            </w:r>
          </w:p>
        </w:tc>
        <w:tc>
          <w:tcPr>
            <w:tcW w:w="4136" w:type="dxa"/>
            <w:tcBorders>
              <w:top w:val="single" w:sz="8" w:space="0" w:color="FFFFFF"/>
              <w:left w:val="single" w:sz="8" w:space="0" w:color="FFFFFF"/>
              <w:bottom w:val="single" w:sz="12" w:space="0" w:color="FFFFFF"/>
              <w:right w:val="single" w:sz="8" w:space="0" w:color="FFFFFF"/>
            </w:tcBorders>
            <w:shd w:val="clear" w:color="auto" w:fill="E279A9" w:themeFill="accent3"/>
            <w:vAlign w:val="center"/>
          </w:tcPr>
          <w:p w14:paraId="326C1398" w14:textId="77777777" w:rsidR="00CA7B3A" w:rsidRPr="00703103" w:rsidRDefault="00CA7B3A" w:rsidP="00B47CDA">
            <w:pPr>
              <w:spacing w:line="240" w:lineRule="exact"/>
              <w:jc w:val="center"/>
              <w:rPr>
                <w:rFonts w:ascii="HGSｺﾞｼｯｸE" w:eastAsia="HGSｺﾞｼｯｸE" w:hAnsi="HGSｺﾞｼｯｸE"/>
                <w:sz w:val="18"/>
                <w:szCs w:val="18"/>
              </w:rPr>
            </w:pPr>
            <w:r w:rsidRPr="00703103">
              <w:rPr>
                <w:rFonts w:ascii="HGSｺﾞｼｯｸE" w:eastAsia="HGSｺﾞｼｯｸE" w:hAnsi="HGSｺﾞｼｯｸE" w:hint="eastAsia"/>
                <w:sz w:val="18"/>
                <w:szCs w:val="18"/>
              </w:rPr>
              <w:t>関連する主な取組</w:t>
            </w:r>
          </w:p>
        </w:tc>
      </w:tr>
      <w:tr w:rsidR="00CA7B3A" w:rsidRPr="00703103" w14:paraId="342A5FE8" w14:textId="77777777" w:rsidTr="004740CF">
        <w:tc>
          <w:tcPr>
            <w:tcW w:w="2025" w:type="dxa"/>
            <w:tcBorders>
              <w:top w:val="single" w:sz="12" w:space="0" w:color="FFFFFF"/>
              <w:left w:val="single" w:sz="8" w:space="0" w:color="FFFFFF"/>
              <w:bottom w:val="single" w:sz="8" w:space="0" w:color="FFFFFF"/>
              <w:right w:val="single" w:sz="8" w:space="0" w:color="FFFFFF"/>
            </w:tcBorders>
            <w:shd w:val="clear" w:color="auto" w:fill="F3C9DB" w:themeFill="accent2" w:themeFillTint="99"/>
          </w:tcPr>
          <w:p w14:paraId="4C169829" w14:textId="77777777" w:rsidR="00CA7B3A" w:rsidRPr="00703103" w:rsidRDefault="00CA7B3A" w:rsidP="00B47CDA">
            <w:pPr>
              <w:spacing w:line="240" w:lineRule="exact"/>
              <w:ind w:left="180" w:hangingChars="100" w:hanging="180"/>
              <w:rPr>
                <w:rFonts w:ascii="ＭＳ ゴシック" w:eastAsia="ＭＳ ゴシック" w:hAnsi="ＭＳ ゴシック"/>
                <w:sz w:val="18"/>
                <w:szCs w:val="18"/>
              </w:rPr>
            </w:pPr>
            <w:r w:rsidRPr="00703103">
              <w:rPr>
                <w:rFonts w:ascii="ＭＳ ゴシック" w:eastAsia="ＭＳ ゴシック" w:hAnsi="ＭＳ ゴシック" w:hint="eastAsia"/>
                <w:sz w:val="18"/>
                <w:szCs w:val="18"/>
              </w:rPr>
              <w:t>①意識の醸成と参加・活動の促進</w:t>
            </w:r>
          </w:p>
        </w:tc>
        <w:tc>
          <w:tcPr>
            <w:tcW w:w="3118" w:type="dxa"/>
            <w:tcBorders>
              <w:top w:val="single" w:sz="12" w:space="0" w:color="FFFFFF"/>
              <w:left w:val="single" w:sz="8" w:space="0" w:color="FFFFFF"/>
              <w:bottom w:val="single" w:sz="8" w:space="0" w:color="FFFFFF"/>
              <w:right w:val="single" w:sz="8" w:space="0" w:color="FFFFFF"/>
            </w:tcBorders>
            <w:shd w:val="clear" w:color="auto" w:fill="F3C9DB" w:themeFill="accent2" w:themeFillTint="99"/>
          </w:tcPr>
          <w:p w14:paraId="19D82E0B" w14:textId="3B9B1CA2" w:rsidR="00CA7B3A" w:rsidRPr="00703103" w:rsidRDefault="004740CF" w:rsidP="00B47CDA">
            <w:pPr>
              <w:spacing w:line="240" w:lineRule="exact"/>
              <w:rPr>
                <w:rFonts w:ascii="ＭＳ ゴシック" w:eastAsia="ＭＳ ゴシック" w:hAnsi="ＭＳ ゴシック"/>
                <w:sz w:val="18"/>
                <w:szCs w:val="18"/>
              </w:rPr>
            </w:pPr>
            <w:r w:rsidRPr="004740CF">
              <w:rPr>
                <w:rFonts w:ascii="ＭＳ ゴシック" w:eastAsia="ＭＳ ゴシック" w:hAnsi="ＭＳ ゴシック" w:hint="eastAsia"/>
                <w:sz w:val="18"/>
                <w:szCs w:val="18"/>
              </w:rPr>
              <w:t>すべての住民が社会環境の変化に対応する意識を持ち、自発的に努力するとともに、「共生の意識」を育み、「自立した生活」と「尊厳の保持」を実現できる地域を目指す</w:t>
            </w:r>
            <w:r w:rsidR="00CA7B3A" w:rsidRPr="00703103">
              <w:rPr>
                <w:rFonts w:ascii="ＭＳ ゴシック" w:eastAsia="ＭＳ ゴシック" w:hAnsi="ＭＳ ゴシック" w:hint="eastAsia"/>
                <w:sz w:val="18"/>
                <w:szCs w:val="18"/>
              </w:rPr>
              <w:t>。</w:t>
            </w:r>
          </w:p>
        </w:tc>
        <w:tc>
          <w:tcPr>
            <w:tcW w:w="4136" w:type="dxa"/>
            <w:tcBorders>
              <w:top w:val="single" w:sz="12" w:space="0" w:color="FFFFFF"/>
              <w:left w:val="single" w:sz="8" w:space="0" w:color="FFFFFF"/>
              <w:bottom w:val="single" w:sz="8" w:space="0" w:color="FFFFFF"/>
              <w:right w:val="single" w:sz="8" w:space="0" w:color="FFFFFF"/>
            </w:tcBorders>
            <w:shd w:val="clear" w:color="auto" w:fill="F3C9DB" w:themeFill="accent2" w:themeFillTint="99"/>
          </w:tcPr>
          <w:p w14:paraId="156B2AF9" w14:textId="77777777" w:rsidR="00CA7B3A" w:rsidRPr="00703103" w:rsidRDefault="00CA7B3A" w:rsidP="00B47CDA">
            <w:pPr>
              <w:spacing w:line="240" w:lineRule="exact"/>
              <w:ind w:left="180" w:hangingChars="100" w:hanging="180"/>
              <w:rPr>
                <w:rFonts w:ascii="ＭＳ ゴシック" w:eastAsia="ＭＳ ゴシック" w:hAnsi="ＭＳ ゴシック"/>
                <w:sz w:val="18"/>
                <w:szCs w:val="18"/>
              </w:rPr>
            </w:pPr>
            <w:r>
              <w:rPr>
                <w:rFonts w:ascii="ＭＳ ゴシック" w:eastAsia="ＭＳ ゴシック" w:hAnsi="ＭＳ ゴシック" w:hint="eastAsia"/>
                <w:sz w:val="18"/>
                <w:szCs w:val="18"/>
              </w:rPr>
              <w:t>①「</w:t>
            </w:r>
            <w:r w:rsidRPr="00703103">
              <w:rPr>
                <w:rFonts w:ascii="ＭＳ ゴシック" w:eastAsia="ＭＳ ゴシック" w:hAnsi="ＭＳ ゴシック" w:hint="eastAsia"/>
                <w:sz w:val="18"/>
                <w:szCs w:val="18"/>
              </w:rPr>
              <w:t>かわさきパラムーブメント」の推進</w:t>
            </w:r>
          </w:p>
          <w:p w14:paraId="4B5C572A" w14:textId="77777777" w:rsidR="00CA7B3A" w:rsidRPr="00703103" w:rsidRDefault="00CA7B3A" w:rsidP="00B47CDA">
            <w:pPr>
              <w:spacing w:line="240" w:lineRule="exact"/>
              <w:ind w:left="180" w:hangingChars="100" w:hanging="180"/>
              <w:rPr>
                <w:rFonts w:ascii="ＭＳ ゴシック" w:eastAsia="ＭＳ ゴシック" w:hAnsi="ＭＳ ゴシック"/>
                <w:sz w:val="18"/>
                <w:szCs w:val="18"/>
              </w:rPr>
            </w:pPr>
            <w:r w:rsidRPr="00703103">
              <w:rPr>
                <w:rFonts w:ascii="ＭＳ ゴシック" w:eastAsia="ＭＳ ゴシック" w:hAnsi="ＭＳ ゴシック" w:hint="eastAsia"/>
                <w:sz w:val="18"/>
                <w:szCs w:val="18"/>
              </w:rPr>
              <w:t>②地域や教育の場で障害の理解促進を図るなど、「心のバリアフリー」の推進</w:t>
            </w:r>
          </w:p>
          <w:p w14:paraId="3088D5C1" w14:textId="77777777" w:rsidR="00CA7B3A" w:rsidRPr="00703103" w:rsidRDefault="00CA7B3A" w:rsidP="00B47CDA">
            <w:pPr>
              <w:spacing w:line="240" w:lineRule="exact"/>
              <w:rPr>
                <w:rFonts w:ascii="ＭＳ ゴシック" w:eastAsia="ＭＳ ゴシック" w:hAnsi="ＭＳ ゴシック"/>
                <w:sz w:val="18"/>
                <w:szCs w:val="18"/>
              </w:rPr>
            </w:pPr>
            <w:r w:rsidRPr="00703103">
              <w:rPr>
                <w:rFonts w:ascii="ＭＳ ゴシック" w:eastAsia="ＭＳ ゴシック" w:hAnsi="ＭＳ ゴシック" w:hint="eastAsia"/>
                <w:sz w:val="18"/>
                <w:szCs w:val="18"/>
              </w:rPr>
              <w:t>③スポーツや文化芸術活動等の社会参加の促進</w:t>
            </w:r>
          </w:p>
          <w:p w14:paraId="0C7D0B62" w14:textId="77777777" w:rsidR="00CA7B3A" w:rsidRPr="00703103" w:rsidRDefault="00CA7B3A" w:rsidP="00B47CDA">
            <w:pPr>
              <w:spacing w:line="240" w:lineRule="exact"/>
              <w:ind w:left="180" w:hangingChars="100" w:hanging="180"/>
              <w:rPr>
                <w:rFonts w:ascii="ＭＳ ゴシック" w:eastAsia="ＭＳ ゴシック" w:hAnsi="ＭＳ ゴシック"/>
                <w:sz w:val="18"/>
                <w:szCs w:val="18"/>
              </w:rPr>
            </w:pPr>
            <w:r w:rsidRPr="00703103">
              <w:rPr>
                <w:rFonts w:ascii="ＭＳ ゴシック" w:eastAsia="ＭＳ ゴシック" w:hAnsi="ＭＳ ゴシック" w:hint="eastAsia"/>
                <w:sz w:val="18"/>
                <w:szCs w:val="18"/>
              </w:rPr>
              <w:t>④</w:t>
            </w:r>
            <w:r>
              <w:rPr>
                <w:rFonts w:ascii="ＭＳ ゴシック" w:eastAsia="ＭＳ ゴシック" w:hAnsi="ＭＳ ゴシック" w:hint="eastAsia"/>
                <w:sz w:val="18"/>
                <w:szCs w:val="18"/>
              </w:rPr>
              <w:t>障害者差別解消法や障害者虐待防止法など、障害のある方</w:t>
            </w:r>
            <w:r w:rsidRPr="00703103">
              <w:rPr>
                <w:rFonts w:ascii="ＭＳ ゴシック" w:eastAsia="ＭＳ ゴシック" w:hAnsi="ＭＳ ゴシック" w:hint="eastAsia"/>
                <w:sz w:val="18"/>
                <w:szCs w:val="18"/>
              </w:rPr>
              <w:t>の権利を守る取組の推進</w:t>
            </w:r>
          </w:p>
        </w:tc>
      </w:tr>
      <w:tr w:rsidR="00CA7B3A" w:rsidRPr="00703103" w14:paraId="26B117B9" w14:textId="77777777" w:rsidTr="004740CF">
        <w:tc>
          <w:tcPr>
            <w:tcW w:w="2025" w:type="dxa"/>
            <w:tcBorders>
              <w:top w:val="single" w:sz="8" w:space="0" w:color="FFFFFF"/>
              <w:left w:val="single" w:sz="8" w:space="0" w:color="FFFFFF"/>
              <w:bottom w:val="single" w:sz="8" w:space="0" w:color="FFFFFF"/>
              <w:right w:val="single" w:sz="8" w:space="0" w:color="FFFFFF"/>
            </w:tcBorders>
            <w:shd w:val="clear" w:color="auto" w:fill="FBEDF3" w:themeFill="accent2" w:themeFillTint="33"/>
          </w:tcPr>
          <w:p w14:paraId="58AE0EB0" w14:textId="77777777" w:rsidR="00CA7B3A" w:rsidRPr="00703103" w:rsidRDefault="00CA7B3A" w:rsidP="00B47CDA">
            <w:pPr>
              <w:spacing w:line="240" w:lineRule="exact"/>
              <w:ind w:left="180" w:hangingChars="100" w:hanging="180"/>
              <w:rPr>
                <w:rFonts w:ascii="ＭＳ ゴシック" w:eastAsia="ＭＳ ゴシック" w:hAnsi="ＭＳ ゴシック"/>
                <w:sz w:val="18"/>
                <w:szCs w:val="18"/>
              </w:rPr>
            </w:pPr>
            <w:r w:rsidRPr="00703103">
              <w:rPr>
                <w:rFonts w:ascii="ＭＳ ゴシック" w:eastAsia="ＭＳ ゴシック" w:hAnsi="ＭＳ ゴシック" w:hint="eastAsia"/>
                <w:sz w:val="18"/>
                <w:szCs w:val="18"/>
              </w:rPr>
              <w:t>②住まいと住まい方</w:t>
            </w:r>
          </w:p>
        </w:tc>
        <w:tc>
          <w:tcPr>
            <w:tcW w:w="3118" w:type="dxa"/>
            <w:tcBorders>
              <w:top w:val="single" w:sz="8" w:space="0" w:color="FFFFFF"/>
              <w:left w:val="single" w:sz="8" w:space="0" w:color="FFFFFF"/>
              <w:bottom w:val="single" w:sz="8" w:space="0" w:color="FFFFFF"/>
              <w:right w:val="single" w:sz="8" w:space="0" w:color="FFFFFF"/>
            </w:tcBorders>
            <w:shd w:val="clear" w:color="auto" w:fill="FBEDF3" w:themeFill="accent2" w:themeFillTint="33"/>
          </w:tcPr>
          <w:p w14:paraId="287653C0" w14:textId="01E7FD17" w:rsidR="00CA7B3A" w:rsidRPr="00703103" w:rsidRDefault="000F5F8C" w:rsidP="00B47CDA">
            <w:pPr>
              <w:spacing w:line="240" w:lineRule="exact"/>
              <w:rPr>
                <w:rFonts w:ascii="ＭＳ ゴシック" w:eastAsia="ＭＳ ゴシック" w:hAnsi="ＭＳ ゴシック"/>
                <w:sz w:val="18"/>
                <w:szCs w:val="18"/>
              </w:rPr>
            </w:pPr>
            <w:r w:rsidRPr="000F5F8C">
              <w:rPr>
                <w:rFonts w:ascii="ＭＳ ゴシック" w:eastAsia="ＭＳ ゴシック" w:hAnsi="ＭＳ ゴシック" w:hint="eastAsia"/>
                <w:sz w:val="18"/>
                <w:szCs w:val="18"/>
              </w:rPr>
              <w:t>生活の基盤として、本人の尊厳が十分に守られた住環境が整備され、本人の希望にかなった住まい方が確保された環境を目指す</w:t>
            </w:r>
            <w:r w:rsidR="00CA7B3A" w:rsidRPr="00703103">
              <w:rPr>
                <w:rFonts w:ascii="ＭＳ ゴシック" w:eastAsia="ＭＳ ゴシック" w:hAnsi="ＭＳ ゴシック" w:hint="eastAsia"/>
                <w:sz w:val="18"/>
                <w:szCs w:val="18"/>
              </w:rPr>
              <w:t>。</w:t>
            </w:r>
          </w:p>
        </w:tc>
        <w:tc>
          <w:tcPr>
            <w:tcW w:w="4136" w:type="dxa"/>
            <w:tcBorders>
              <w:top w:val="single" w:sz="8" w:space="0" w:color="FFFFFF"/>
              <w:left w:val="single" w:sz="8" w:space="0" w:color="FFFFFF"/>
              <w:bottom w:val="single" w:sz="8" w:space="0" w:color="FFFFFF"/>
              <w:right w:val="single" w:sz="8" w:space="0" w:color="FFFFFF"/>
            </w:tcBorders>
            <w:shd w:val="clear" w:color="auto" w:fill="FBEDF3" w:themeFill="accent2" w:themeFillTint="33"/>
          </w:tcPr>
          <w:p w14:paraId="5E77B01C" w14:textId="77777777" w:rsidR="00CA7B3A" w:rsidRPr="00703103" w:rsidRDefault="00CA7B3A" w:rsidP="00B47CDA">
            <w:pPr>
              <w:spacing w:line="240" w:lineRule="exact"/>
              <w:ind w:left="180" w:hangingChars="100" w:hanging="180"/>
              <w:rPr>
                <w:rFonts w:ascii="ＭＳ ゴシック" w:eastAsia="ＭＳ ゴシック" w:hAnsi="ＭＳ ゴシック"/>
                <w:sz w:val="18"/>
                <w:szCs w:val="18"/>
              </w:rPr>
            </w:pPr>
            <w:r w:rsidRPr="00703103">
              <w:rPr>
                <w:rFonts w:ascii="ＭＳ ゴシック" w:eastAsia="ＭＳ ゴシック" w:hAnsi="ＭＳ ゴシック" w:hint="eastAsia"/>
                <w:sz w:val="18"/>
                <w:szCs w:val="18"/>
              </w:rPr>
              <w:t>①グループホームの整備や、特別養護老人ホームにおける高齢障害者の受入体制の整備</w:t>
            </w:r>
          </w:p>
          <w:p w14:paraId="30AC0754" w14:textId="77777777" w:rsidR="00CA7B3A" w:rsidRPr="00703103" w:rsidRDefault="00CA7B3A" w:rsidP="00B47CDA">
            <w:pPr>
              <w:spacing w:line="240" w:lineRule="exact"/>
              <w:ind w:left="180" w:hangingChars="100" w:hanging="180"/>
              <w:rPr>
                <w:rFonts w:ascii="ＭＳ ゴシック" w:eastAsia="ＭＳ ゴシック" w:hAnsi="ＭＳ ゴシック"/>
                <w:sz w:val="18"/>
                <w:szCs w:val="18"/>
              </w:rPr>
            </w:pPr>
            <w:r w:rsidRPr="00703103">
              <w:rPr>
                <w:rFonts w:ascii="ＭＳ ゴシック" w:eastAsia="ＭＳ ゴシック" w:hAnsi="ＭＳ ゴシック" w:hint="eastAsia"/>
                <w:sz w:val="18"/>
                <w:szCs w:val="18"/>
              </w:rPr>
              <w:t>②居住環境に関する専門相談や住宅改造への支援など、多角的な居住支援</w:t>
            </w:r>
          </w:p>
          <w:p w14:paraId="52A1DD3C" w14:textId="77777777" w:rsidR="00CA7B3A" w:rsidRPr="00703103" w:rsidRDefault="00CA7B3A" w:rsidP="00B47CDA">
            <w:pPr>
              <w:spacing w:line="240" w:lineRule="exact"/>
              <w:ind w:left="180" w:hangingChars="100" w:hanging="180"/>
              <w:rPr>
                <w:rFonts w:ascii="ＭＳ ゴシック" w:eastAsia="ＭＳ ゴシック" w:hAnsi="ＭＳ ゴシック"/>
                <w:sz w:val="18"/>
                <w:szCs w:val="18"/>
              </w:rPr>
            </w:pPr>
            <w:r w:rsidRPr="00703103">
              <w:rPr>
                <w:rFonts w:ascii="ＭＳ ゴシック" w:eastAsia="ＭＳ ゴシック" w:hAnsi="ＭＳ ゴシック" w:hint="eastAsia"/>
                <w:sz w:val="18"/>
                <w:szCs w:val="18"/>
              </w:rPr>
              <w:t>③短期入所による在宅支援や日中活動の場の確保など、多様な地域生活支援</w:t>
            </w:r>
          </w:p>
        </w:tc>
      </w:tr>
      <w:tr w:rsidR="00CA7B3A" w:rsidRPr="00703103" w14:paraId="064BB5EF" w14:textId="77777777" w:rsidTr="004740CF">
        <w:tc>
          <w:tcPr>
            <w:tcW w:w="2025" w:type="dxa"/>
            <w:tcBorders>
              <w:top w:val="single" w:sz="8" w:space="0" w:color="FFFFFF"/>
              <w:left w:val="single" w:sz="8" w:space="0" w:color="FFFFFF"/>
              <w:bottom w:val="single" w:sz="8" w:space="0" w:color="FFFFFF"/>
              <w:right w:val="single" w:sz="8" w:space="0" w:color="FFFFFF"/>
            </w:tcBorders>
            <w:shd w:val="clear" w:color="auto" w:fill="F3C9DB" w:themeFill="accent2" w:themeFillTint="99"/>
          </w:tcPr>
          <w:p w14:paraId="72E7CE46" w14:textId="77777777" w:rsidR="00CA7B3A" w:rsidRPr="00703103" w:rsidRDefault="00CA7B3A" w:rsidP="00B47CDA">
            <w:pPr>
              <w:spacing w:line="240" w:lineRule="exact"/>
              <w:ind w:left="180" w:hangingChars="100" w:hanging="180"/>
              <w:rPr>
                <w:rFonts w:ascii="ＭＳ ゴシック" w:eastAsia="ＭＳ ゴシック" w:hAnsi="ＭＳ ゴシック"/>
                <w:sz w:val="18"/>
                <w:szCs w:val="18"/>
              </w:rPr>
            </w:pPr>
            <w:r w:rsidRPr="00703103">
              <w:rPr>
                <w:rFonts w:ascii="ＭＳ ゴシック" w:eastAsia="ＭＳ ゴシック" w:hAnsi="ＭＳ ゴシック" w:hint="eastAsia"/>
                <w:sz w:val="18"/>
                <w:szCs w:val="18"/>
              </w:rPr>
              <w:t>③多様な主体の活躍</w:t>
            </w:r>
          </w:p>
        </w:tc>
        <w:tc>
          <w:tcPr>
            <w:tcW w:w="3118" w:type="dxa"/>
            <w:tcBorders>
              <w:top w:val="single" w:sz="8" w:space="0" w:color="FFFFFF"/>
              <w:left w:val="single" w:sz="8" w:space="0" w:color="FFFFFF"/>
              <w:bottom w:val="single" w:sz="8" w:space="0" w:color="FFFFFF"/>
              <w:right w:val="single" w:sz="8" w:space="0" w:color="FFFFFF"/>
            </w:tcBorders>
            <w:shd w:val="clear" w:color="auto" w:fill="F3C9DB" w:themeFill="accent2" w:themeFillTint="99"/>
          </w:tcPr>
          <w:p w14:paraId="41E14ADE" w14:textId="77777777" w:rsidR="00CA7B3A" w:rsidRPr="00703103" w:rsidRDefault="00CA7B3A" w:rsidP="00B47CDA">
            <w:pPr>
              <w:spacing w:line="240" w:lineRule="exact"/>
              <w:rPr>
                <w:rFonts w:ascii="ＭＳ ゴシック" w:eastAsia="ＭＳ ゴシック" w:hAnsi="ＭＳ ゴシック"/>
                <w:sz w:val="18"/>
                <w:szCs w:val="18"/>
              </w:rPr>
            </w:pPr>
            <w:r w:rsidRPr="00703103">
              <w:rPr>
                <w:rFonts w:ascii="ＭＳ ゴシック" w:eastAsia="ＭＳ ゴシック" w:hAnsi="ＭＳ ゴシック" w:hint="eastAsia"/>
                <w:sz w:val="18"/>
                <w:szCs w:val="18"/>
              </w:rPr>
              <w:t>自立した生活の維持に向けて、インフォーマル・サポートが地域の中で提供されるよう、多様な主体の役割分担による「互助」を支える仕組みづくりを進める。</w:t>
            </w:r>
          </w:p>
        </w:tc>
        <w:tc>
          <w:tcPr>
            <w:tcW w:w="4136" w:type="dxa"/>
            <w:tcBorders>
              <w:top w:val="single" w:sz="8" w:space="0" w:color="FFFFFF"/>
              <w:left w:val="single" w:sz="8" w:space="0" w:color="FFFFFF"/>
              <w:bottom w:val="single" w:sz="8" w:space="0" w:color="FFFFFF"/>
              <w:right w:val="single" w:sz="8" w:space="0" w:color="FFFFFF"/>
            </w:tcBorders>
            <w:shd w:val="clear" w:color="auto" w:fill="F3C9DB" w:themeFill="accent2" w:themeFillTint="99"/>
          </w:tcPr>
          <w:p w14:paraId="7B01EECD" w14:textId="77777777" w:rsidR="00CA7B3A" w:rsidRPr="00703103" w:rsidRDefault="00CA7B3A" w:rsidP="00B47CDA">
            <w:pPr>
              <w:spacing w:line="240" w:lineRule="exact"/>
              <w:ind w:left="180" w:hangingChars="100" w:hanging="180"/>
              <w:rPr>
                <w:rFonts w:ascii="ＭＳ ゴシック" w:eastAsia="ＭＳ ゴシック" w:hAnsi="ＭＳ ゴシック"/>
                <w:sz w:val="18"/>
                <w:szCs w:val="18"/>
              </w:rPr>
            </w:pPr>
            <w:r w:rsidRPr="00703103">
              <w:rPr>
                <w:rFonts w:ascii="ＭＳ ゴシック" w:eastAsia="ＭＳ ゴシック" w:hAnsi="ＭＳ ゴシック" w:hint="eastAsia"/>
                <w:sz w:val="18"/>
                <w:szCs w:val="18"/>
              </w:rPr>
              <w:t>①ピアサポートなどによる当事者支援</w:t>
            </w:r>
          </w:p>
          <w:p w14:paraId="14332B9B" w14:textId="77777777" w:rsidR="00CA7B3A" w:rsidRPr="00703103" w:rsidRDefault="00CA7B3A" w:rsidP="00B47CDA">
            <w:pPr>
              <w:spacing w:line="240" w:lineRule="exact"/>
              <w:ind w:left="180" w:hangingChars="100" w:hanging="180"/>
              <w:rPr>
                <w:rFonts w:ascii="ＭＳ ゴシック" w:eastAsia="ＭＳ ゴシック" w:hAnsi="ＭＳ ゴシック"/>
                <w:sz w:val="18"/>
                <w:szCs w:val="18"/>
              </w:rPr>
            </w:pPr>
            <w:r w:rsidRPr="00703103">
              <w:rPr>
                <w:rFonts w:ascii="ＭＳ ゴシック" w:eastAsia="ＭＳ ゴシック" w:hAnsi="ＭＳ ゴシック" w:hint="eastAsia"/>
                <w:sz w:val="18"/>
                <w:szCs w:val="18"/>
              </w:rPr>
              <w:t>②当事者団体、地域団体などによる多様な支え合いの推進</w:t>
            </w:r>
          </w:p>
          <w:p w14:paraId="0A1C99FA" w14:textId="77777777" w:rsidR="00CA7B3A" w:rsidRPr="00703103" w:rsidRDefault="00CA7B3A" w:rsidP="00B47CDA">
            <w:pPr>
              <w:spacing w:line="240" w:lineRule="exact"/>
              <w:ind w:left="180" w:hangingChars="100" w:hanging="180"/>
              <w:rPr>
                <w:rFonts w:ascii="ＭＳ ゴシック" w:eastAsia="ＭＳ ゴシック" w:hAnsi="ＭＳ ゴシック"/>
                <w:sz w:val="18"/>
                <w:szCs w:val="18"/>
              </w:rPr>
            </w:pPr>
            <w:r w:rsidRPr="00703103">
              <w:rPr>
                <w:rFonts w:ascii="ＭＳ ゴシック" w:eastAsia="ＭＳ ゴシック" w:hAnsi="ＭＳ ゴシック" w:hint="eastAsia"/>
                <w:sz w:val="18"/>
                <w:szCs w:val="18"/>
              </w:rPr>
              <w:t>③各種研修等による障害福祉サービスを担う人材の確保・育成</w:t>
            </w:r>
          </w:p>
        </w:tc>
      </w:tr>
      <w:tr w:rsidR="00CA7B3A" w:rsidRPr="00703103" w14:paraId="6987E340" w14:textId="77777777" w:rsidTr="004740CF">
        <w:tc>
          <w:tcPr>
            <w:tcW w:w="2025" w:type="dxa"/>
            <w:tcBorders>
              <w:top w:val="single" w:sz="8" w:space="0" w:color="FFFFFF"/>
              <w:left w:val="single" w:sz="8" w:space="0" w:color="FFFFFF"/>
              <w:bottom w:val="single" w:sz="8" w:space="0" w:color="FFFFFF"/>
              <w:right w:val="single" w:sz="8" w:space="0" w:color="FFFFFF"/>
            </w:tcBorders>
            <w:shd w:val="clear" w:color="auto" w:fill="FBEDF3" w:themeFill="accent2" w:themeFillTint="33"/>
          </w:tcPr>
          <w:p w14:paraId="218F4873" w14:textId="77777777" w:rsidR="00CA7B3A" w:rsidRPr="00703103" w:rsidRDefault="00CA7B3A" w:rsidP="00B47CDA">
            <w:pPr>
              <w:spacing w:line="240" w:lineRule="exact"/>
              <w:ind w:left="180" w:hangingChars="100" w:hanging="180"/>
              <w:rPr>
                <w:rFonts w:ascii="ＭＳ ゴシック" w:eastAsia="ＭＳ ゴシック" w:hAnsi="ＭＳ ゴシック"/>
                <w:sz w:val="18"/>
                <w:szCs w:val="18"/>
              </w:rPr>
            </w:pPr>
            <w:r w:rsidRPr="00703103">
              <w:rPr>
                <w:rFonts w:ascii="ＭＳ ゴシック" w:eastAsia="ＭＳ ゴシック" w:hAnsi="ＭＳ ゴシック" w:hint="eastAsia"/>
                <w:sz w:val="18"/>
                <w:szCs w:val="18"/>
              </w:rPr>
              <w:t>④一体的なケアの提供</w:t>
            </w:r>
          </w:p>
        </w:tc>
        <w:tc>
          <w:tcPr>
            <w:tcW w:w="3118" w:type="dxa"/>
            <w:tcBorders>
              <w:top w:val="single" w:sz="8" w:space="0" w:color="FFFFFF"/>
              <w:left w:val="single" w:sz="8" w:space="0" w:color="FFFFFF"/>
              <w:bottom w:val="single" w:sz="8" w:space="0" w:color="FFFFFF"/>
              <w:right w:val="single" w:sz="8" w:space="0" w:color="FFFFFF"/>
            </w:tcBorders>
            <w:shd w:val="clear" w:color="auto" w:fill="FBEDF3" w:themeFill="accent2" w:themeFillTint="33"/>
          </w:tcPr>
          <w:p w14:paraId="10DB2737" w14:textId="77777777" w:rsidR="00CA7B3A" w:rsidRPr="00703103" w:rsidRDefault="00CA7B3A" w:rsidP="00B47CDA">
            <w:pPr>
              <w:spacing w:line="240" w:lineRule="exact"/>
              <w:rPr>
                <w:rFonts w:ascii="ＭＳ ゴシック" w:eastAsia="ＭＳ ゴシック" w:hAnsi="ＭＳ ゴシック"/>
                <w:sz w:val="18"/>
                <w:szCs w:val="18"/>
              </w:rPr>
            </w:pPr>
            <w:r w:rsidRPr="00703103">
              <w:rPr>
                <w:rFonts w:ascii="ＭＳ ゴシック" w:eastAsia="ＭＳ ゴシック" w:hAnsi="ＭＳ ゴシック" w:hint="eastAsia"/>
                <w:sz w:val="18"/>
                <w:szCs w:val="18"/>
              </w:rPr>
              <w:t>本人の身体状況に応じた、専門職によるケアを多職種の連携により、切れ目なく提供できる体制づくりを進める。特に、医療と介護の円滑な連携を推進する。</w:t>
            </w:r>
          </w:p>
        </w:tc>
        <w:tc>
          <w:tcPr>
            <w:tcW w:w="4136" w:type="dxa"/>
            <w:tcBorders>
              <w:top w:val="single" w:sz="8" w:space="0" w:color="FFFFFF"/>
              <w:left w:val="single" w:sz="8" w:space="0" w:color="FFFFFF"/>
              <w:bottom w:val="single" w:sz="8" w:space="0" w:color="FFFFFF"/>
              <w:right w:val="single" w:sz="8" w:space="0" w:color="FFFFFF"/>
            </w:tcBorders>
            <w:shd w:val="clear" w:color="auto" w:fill="FBEDF3" w:themeFill="accent2" w:themeFillTint="33"/>
          </w:tcPr>
          <w:p w14:paraId="427C2EBD" w14:textId="77777777" w:rsidR="00CA7B3A" w:rsidRPr="00703103" w:rsidRDefault="00CA7B3A" w:rsidP="00B47CDA">
            <w:pPr>
              <w:spacing w:line="240" w:lineRule="exact"/>
              <w:ind w:left="180" w:hangingChars="100" w:hanging="180"/>
              <w:rPr>
                <w:rFonts w:ascii="ＭＳ ゴシック" w:eastAsia="ＭＳ ゴシック" w:hAnsi="ＭＳ ゴシック"/>
                <w:sz w:val="18"/>
                <w:szCs w:val="18"/>
              </w:rPr>
            </w:pPr>
            <w:r w:rsidRPr="00703103">
              <w:rPr>
                <w:rFonts w:ascii="ＭＳ ゴシック" w:eastAsia="ＭＳ ゴシック" w:hAnsi="ＭＳ ゴシック" w:hint="eastAsia"/>
                <w:sz w:val="18"/>
                <w:szCs w:val="18"/>
              </w:rPr>
              <w:t>①地域リハビリテーションの構築</w:t>
            </w:r>
          </w:p>
          <w:p w14:paraId="3119E69F" w14:textId="77777777" w:rsidR="00CA7B3A" w:rsidRPr="00703103" w:rsidRDefault="00CA7B3A" w:rsidP="00B47CDA">
            <w:pPr>
              <w:spacing w:line="240" w:lineRule="exact"/>
              <w:ind w:left="180" w:hangingChars="100" w:hanging="180"/>
              <w:rPr>
                <w:rFonts w:ascii="ＭＳ ゴシック" w:eastAsia="ＭＳ ゴシック" w:hAnsi="ＭＳ ゴシック"/>
                <w:sz w:val="18"/>
                <w:szCs w:val="18"/>
              </w:rPr>
            </w:pPr>
            <w:r w:rsidRPr="00703103">
              <w:rPr>
                <w:rFonts w:ascii="ＭＳ ゴシック" w:eastAsia="ＭＳ ゴシック" w:hAnsi="ＭＳ ゴシック" w:hint="eastAsia"/>
                <w:sz w:val="18"/>
                <w:szCs w:val="18"/>
              </w:rPr>
              <w:t>②地域療育センターを中心とした</w:t>
            </w:r>
            <w:r w:rsidRPr="00326064">
              <w:rPr>
                <w:rFonts w:ascii="ＭＳ ゴシック" w:eastAsia="ＭＳ ゴシック" w:hAnsi="ＭＳ ゴシック" w:hint="eastAsia"/>
                <w:sz w:val="18"/>
                <w:szCs w:val="18"/>
              </w:rPr>
              <w:t>関係機関との連携による</w:t>
            </w:r>
            <w:r w:rsidRPr="00703103">
              <w:rPr>
                <w:rFonts w:ascii="ＭＳ ゴシック" w:eastAsia="ＭＳ ゴシック" w:hAnsi="ＭＳ ゴシック" w:hint="eastAsia"/>
                <w:sz w:val="18"/>
                <w:szCs w:val="18"/>
              </w:rPr>
              <w:t>子どもの育ちに応じた切れ目のない支援</w:t>
            </w:r>
          </w:p>
          <w:p w14:paraId="49B1330F" w14:textId="77777777" w:rsidR="00CA7B3A" w:rsidRPr="00703103" w:rsidRDefault="00CA7B3A" w:rsidP="00B47CDA">
            <w:pPr>
              <w:spacing w:line="240" w:lineRule="exact"/>
              <w:ind w:left="180" w:hangingChars="100" w:hanging="180"/>
              <w:rPr>
                <w:rFonts w:ascii="ＭＳ ゴシック" w:eastAsia="ＭＳ ゴシック" w:hAnsi="ＭＳ ゴシック"/>
                <w:sz w:val="18"/>
                <w:szCs w:val="18"/>
              </w:rPr>
            </w:pPr>
            <w:r w:rsidRPr="00703103">
              <w:rPr>
                <w:rFonts w:ascii="ＭＳ ゴシック" w:eastAsia="ＭＳ ゴシック" w:hAnsi="ＭＳ ゴシック" w:hint="eastAsia"/>
                <w:sz w:val="18"/>
                <w:szCs w:val="18"/>
              </w:rPr>
              <w:t>③医療的ケアが必要な障害児・者への支援</w:t>
            </w:r>
          </w:p>
          <w:p w14:paraId="2E00A35D" w14:textId="77777777" w:rsidR="00CA7B3A" w:rsidRPr="00703103" w:rsidRDefault="00CA7B3A" w:rsidP="00B47CDA">
            <w:pPr>
              <w:spacing w:line="240" w:lineRule="exact"/>
              <w:ind w:left="180" w:hangingChars="100" w:hanging="180"/>
              <w:rPr>
                <w:rFonts w:ascii="ＭＳ ゴシック" w:eastAsia="ＭＳ ゴシック" w:hAnsi="ＭＳ ゴシック"/>
                <w:sz w:val="18"/>
                <w:szCs w:val="18"/>
              </w:rPr>
            </w:pPr>
            <w:r w:rsidRPr="00703103">
              <w:rPr>
                <w:rFonts w:ascii="ＭＳ ゴシック" w:eastAsia="ＭＳ ゴシック" w:hAnsi="ＭＳ ゴシック" w:hint="eastAsia"/>
                <w:sz w:val="18"/>
                <w:szCs w:val="18"/>
              </w:rPr>
              <w:t>④退院可能な精神障害者の地域移行・地域定着に向けた支援</w:t>
            </w:r>
          </w:p>
        </w:tc>
      </w:tr>
      <w:tr w:rsidR="00CA7B3A" w:rsidRPr="00703103" w14:paraId="55F6DB53" w14:textId="77777777" w:rsidTr="004740CF">
        <w:tc>
          <w:tcPr>
            <w:tcW w:w="2025" w:type="dxa"/>
            <w:tcBorders>
              <w:top w:val="single" w:sz="8" w:space="0" w:color="FFFFFF"/>
              <w:left w:val="single" w:sz="8" w:space="0" w:color="FFFFFF"/>
              <w:bottom w:val="single" w:sz="8" w:space="0" w:color="FFFFFF"/>
              <w:right w:val="single" w:sz="8" w:space="0" w:color="FFFFFF"/>
            </w:tcBorders>
            <w:shd w:val="clear" w:color="auto" w:fill="F3C9DB" w:themeFill="accent2" w:themeFillTint="99"/>
          </w:tcPr>
          <w:p w14:paraId="1D25FE7F" w14:textId="77777777" w:rsidR="00CA7B3A" w:rsidRPr="00703103" w:rsidRDefault="00CA7B3A" w:rsidP="00B47CDA">
            <w:pPr>
              <w:spacing w:line="240" w:lineRule="exact"/>
              <w:ind w:left="180" w:hangingChars="100" w:hanging="180"/>
              <w:rPr>
                <w:rFonts w:ascii="ＭＳ ゴシック" w:eastAsia="ＭＳ ゴシック" w:hAnsi="ＭＳ ゴシック"/>
                <w:sz w:val="18"/>
                <w:szCs w:val="18"/>
              </w:rPr>
            </w:pPr>
            <w:r w:rsidRPr="00703103">
              <w:rPr>
                <w:rFonts w:ascii="ＭＳ ゴシック" w:eastAsia="ＭＳ ゴシック" w:hAnsi="ＭＳ ゴシック" w:hint="eastAsia"/>
                <w:sz w:val="18"/>
                <w:szCs w:val="18"/>
              </w:rPr>
              <w:t>⑤地域マネジメント</w:t>
            </w:r>
          </w:p>
        </w:tc>
        <w:tc>
          <w:tcPr>
            <w:tcW w:w="3118" w:type="dxa"/>
            <w:tcBorders>
              <w:top w:val="single" w:sz="8" w:space="0" w:color="FFFFFF"/>
              <w:left w:val="single" w:sz="8" w:space="0" w:color="FFFFFF"/>
              <w:bottom w:val="single" w:sz="8" w:space="0" w:color="FFFFFF"/>
              <w:right w:val="single" w:sz="8" w:space="0" w:color="FFFFFF"/>
            </w:tcBorders>
            <w:shd w:val="clear" w:color="auto" w:fill="F3C9DB" w:themeFill="accent2" w:themeFillTint="99"/>
          </w:tcPr>
          <w:p w14:paraId="55A1055C" w14:textId="77777777" w:rsidR="00CA7B3A" w:rsidRPr="00703103" w:rsidRDefault="00CA7B3A" w:rsidP="00B47CDA">
            <w:pPr>
              <w:spacing w:line="240" w:lineRule="exact"/>
              <w:rPr>
                <w:rFonts w:ascii="ＭＳ ゴシック" w:eastAsia="ＭＳ ゴシック" w:hAnsi="ＭＳ ゴシック"/>
                <w:sz w:val="18"/>
                <w:szCs w:val="18"/>
              </w:rPr>
            </w:pPr>
            <w:r w:rsidRPr="00703103">
              <w:rPr>
                <w:rFonts w:ascii="ＭＳ ゴシック" w:eastAsia="ＭＳ ゴシック" w:hAnsi="ＭＳ ゴシック" w:hint="eastAsia"/>
                <w:sz w:val="18"/>
                <w:szCs w:val="18"/>
              </w:rPr>
              <w:t>地域の目標を地域全体で共有しながら、個々の活動が一つの目標に向かってより効果的に機能できるような仕組みづくりを進める。</w:t>
            </w:r>
          </w:p>
        </w:tc>
        <w:tc>
          <w:tcPr>
            <w:tcW w:w="4136" w:type="dxa"/>
            <w:tcBorders>
              <w:top w:val="single" w:sz="8" w:space="0" w:color="FFFFFF"/>
              <w:left w:val="single" w:sz="8" w:space="0" w:color="FFFFFF"/>
              <w:bottom w:val="single" w:sz="8" w:space="0" w:color="FFFFFF"/>
              <w:right w:val="single" w:sz="8" w:space="0" w:color="FFFFFF"/>
            </w:tcBorders>
            <w:shd w:val="clear" w:color="auto" w:fill="F3C9DB" w:themeFill="accent2" w:themeFillTint="99"/>
          </w:tcPr>
          <w:p w14:paraId="41D12997" w14:textId="77777777" w:rsidR="000F5F8C" w:rsidRPr="000F5F8C" w:rsidRDefault="000F5F8C" w:rsidP="000F5F8C">
            <w:pPr>
              <w:spacing w:line="240" w:lineRule="exact"/>
              <w:ind w:left="180" w:hangingChars="100" w:hanging="180"/>
              <w:rPr>
                <w:rFonts w:ascii="ＭＳ ゴシック" w:eastAsia="ＭＳ ゴシック" w:hAnsi="ＭＳ ゴシック"/>
                <w:sz w:val="18"/>
                <w:szCs w:val="18"/>
              </w:rPr>
            </w:pPr>
            <w:r w:rsidRPr="000F5F8C">
              <w:rPr>
                <w:rFonts w:ascii="ＭＳ ゴシック" w:eastAsia="ＭＳ ゴシック" w:hAnsi="ＭＳ ゴシック" w:hint="eastAsia"/>
                <w:sz w:val="18"/>
                <w:szCs w:val="18"/>
              </w:rPr>
              <w:t>①障害者施策審議会における地域課題の検討</w:t>
            </w:r>
          </w:p>
          <w:p w14:paraId="103564B8" w14:textId="77777777" w:rsidR="000F5F8C" w:rsidRPr="000F5F8C" w:rsidRDefault="000F5F8C" w:rsidP="000F5F8C">
            <w:pPr>
              <w:spacing w:line="240" w:lineRule="exact"/>
              <w:ind w:left="180" w:hangingChars="100" w:hanging="180"/>
              <w:rPr>
                <w:rFonts w:ascii="ＭＳ ゴシック" w:eastAsia="ＭＳ ゴシック" w:hAnsi="ＭＳ ゴシック"/>
                <w:sz w:val="18"/>
                <w:szCs w:val="18"/>
              </w:rPr>
            </w:pPr>
            <w:r w:rsidRPr="000F5F8C">
              <w:rPr>
                <w:rFonts w:ascii="ＭＳ ゴシック" w:eastAsia="ＭＳ ゴシック" w:hAnsi="ＭＳ ゴシック" w:hint="eastAsia"/>
                <w:sz w:val="18"/>
                <w:szCs w:val="18"/>
              </w:rPr>
              <w:t>②地域自立支援協議会における地域課題の検討</w:t>
            </w:r>
          </w:p>
          <w:p w14:paraId="20E395CF" w14:textId="6B6598AB" w:rsidR="00CA7B3A" w:rsidRPr="00703103" w:rsidRDefault="000F5F8C" w:rsidP="000F5F8C">
            <w:pPr>
              <w:spacing w:line="240" w:lineRule="exact"/>
              <w:ind w:left="180" w:hangingChars="100" w:hanging="180"/>
              <w:rPr>
                <w:rFonts w:ascii="ＭＳ ゴシック" w:eastAsia="ＭＳ ゴシック" w:hAnsi="ＭＳ ゴシック"/>
                <w:sz w:val="18"/>
                <w:szCs w:val="18"/>
              </w:rPr>
            </w:pPr>
            <w:r w:rsidRPr="000F5F8C">
              <w:rPr>
                <w:rFonts w:ascii="ＭＳ ゴシック" w:eastAsia="ＭＳ ゴシック" w:hAnsi="ＭＳ ゴシック" w:hint="eastAsia"/>
                <w:sz w:val="18"/>
                <w:szCs w:val="18"/>
              </w:rPr>
              <w:t>③障害のある方の生活ニーズ調査の実施</w:t>
            </w:r>
          </w:p>
        </w:tc>
      </w:tr>
    </w:tbl>
    <w:p w14:paraId="7A48D0AC" w14:textId="77777777" w:rsidR="00CA7B3A" w:rsidRPr="000F5F8C" w:rsidRDefault="00CA7B3A" w:rsidP="000F5F8C"/>
    <w:p w14:paraId="049A2502" w14:textId="77777777" w:rsidR="000F5F8C" w:rsidRDefault="00CA7B3A" w:rsidP="00CA7B3A">
      <w:pPr>
        <w:pStyle w:val="a4"/>
        <w:ind w:leftChars="200" w:left="420" w:firstLine="240"/>
      </w:pPr>
      <w:r w:rsidRPr="00703103">
        <w:rPr>
          <w:rFonts w:hint="eastAsia"/>
        </w:rPr>
        <w:t>こうした個々の取組について関連性を意識しながら着実に推進し、地域包括ケアシステムの構築を目指します。</w:t>
      </w:r>
    </w:p>
    <w:p w14:paraId="6FC2122A" w14:textId="77777777" w:rsidR="000F5F8C" w:rsidRDefault="000F5F8C" w:rsidP="00CA7B3A">
      <w:pPr>
        <w:pStyle w:val="a4"/>
        <w:ind w:leftChars="200" w:left="420" w:firstLine="240"/>
      </w:pPr>
    </w:p>
    <w:p w14:paraId="567A484D" w14:textId="045298F1" w:rsidR="00CA7B3A" w:rsidRDefault="00CA7B3A" w:rsidP="00CA7B3A">
      <w:pPr>
        <w:pStyle w:val="a4"/>
        <w:ind w:leftChars="200" w:left="420" w:firstLine="240"/>
      </w:pPr>
      <w:r>
        <w:br w:type="page"/>
      </w:r>
    </w:p>
    <w:p w14:paraId="2C348884" w14:textId="24BD7F6D" w:rsidR="00CA7B3A" w:rsidRPr="000B74CA" w:rsidRDefault="00CA7B3A" w:rsidP="00CA7B3A">
      <w:pPr>
        <w:pStyle w:val="4"/>
        <w:spacing w:after="120"/>
        <w:ind w:left="1095" w:right="-273" w:hanging="780"/>
      </w:pPr>
      <w:r>
        <w:rPr>
          <w:rFonts w:hint="eastAsia"/>
        </w:rPr>
        <w:lastRenderedPageBreak/>
        <w:t>５</w:t>
      </w:r>
      <w:r w:rsidR="005100F0">
        <w:rPr>
          <w:rFonts w:hint="eastAsia"/>
        </w:rPr>
        <w:t xml:space="preserve">　</w:t>
      </w:r>
      <w:r w:rsidRPr="00163D83">
        <w:rPr>
          <w:rFonts w:hint="eastAsia"/>
        </w:rPr>
        <w:t>地域包括ケアシステム構築に向けた圏域の考え方</w:t>
      </w:r>
    </w:p>
    <w:p w14:paraId="3CEFD369" w14:textId="77777777" w:rsidR="005A5394" w:rsidRDefault="005A5394" w:rsidP="00ED0BFE">
      <w:pPr>
        <w:pStyle w:val="a4"/>
        <w:spacing w:line="330" w:lineRule="exact"/>
        <w:ind w:leftChars="200" w:left="420" w:firstLine="240"/>
      </w:pPr>
      <w:r>
        <w:rPr>
          <w:rFonts w:hint="eastAsia"/>
        </w:rPr>
        <w:t>人口150万人を超える本市においては、これまでの歴史や文化に根差した多様性があり、地域によって生活上の課題も異なることから、地域包括ケアシステムの構築に向けては、小地域ごとの特性に配慮した施策展開が重要です。</w:t>
      </w:r>
    </w:p>
    <w:p w14:paraId="4EDE80F1" w14:textId="59BC2896" w:rsidR="00ED0BFE" w:rsidRDefault="00ED0BFE" w:rsidP="00ED0BFE">
      <w:pPr>
        <w:pStyle w:val="a4"/>
        <w:spacing w:line="330" w:lineRule="exact"/>
        <w:ind w:leftChars="200" w:left="420" w:firstLine="240"/>
      </w:pPr>
      <w:r>
        <w:rPr>
          <w:rFonts w:hint="eastAsia"/>
        </w:rPr>
        <w:t>また、生活に身近な課題や問題を発見し、住民を中心とした地域福祉活動を展開するには、区、さらに地域の実情に応じたより小さな圏域を単位とすることが望ましいことから、「第６期川崎市地域福祉計画」においては、「区域」を第１層とし、相談や居場所など、地域の課題に公的に対応し地域づくりを進める圏域を第２層として、市内を44に分けた「地域ケア圏域」とし、さらに小規模な地域の状況把握や課題解決に向けて、町内会・自治会や小学校区等の「小地域」を第３層としました。</w:t>
      </w:r>
    </w:p>
    <w:p w14:paraId="490585B3" w14:textId="77777777" w:rsidR="00ED0BFE" w:rsidRDefault="00ED0BFE" w:rsidP="00ED0BFE">
      <w:pPr>
        <w:pStyle w:val="a4"/>
        <w:spacing w:line="330" w:lineRule="exact"/>
        <w:ind w:leftChars="200" w:left="420" w:firstLine="240"/>
      </w:pPr>
      <w:r>
        <w:rPr>
          <w:rFonts w:hint="eastAsia"/>
        </w:rPr>
        <w:t>こうした中、第６回地域福祉実態調査においては、「助け合いができる地域の範囲」として、隣近所または町内会・自治会程度と回答した割合が７割を超えるなど、互いに支え合う関係づくりを行う範囲は、主に町名単位や町内会・自治会程度であることがわかりました。</w:t>
      </w:r>
    </w:p>
    <w:p w14:paraId="73E7104C" w14:textId="23754957" w:rsidR="00ED0BFE" w:rsidRDefault="00F13BA5" w:rsidP="00ED0BFE">
      <w:pPr>
        <w:pStyle w:val="a4"/>
        <w:spacing w:line="330" w:lineRule="exact"/>
        <w:ind w:leftChars="200" w:left="420" w:firstLine="240"/>
      </w:pPr>
      <w:r w:rsidRPr="00F13BA5">
        <w:rPr>
          <w:rFonts w:hint="eastAsia"/>
        </w:rPr>
        <w:t>このため、第７期計画においては、心配事や悩み事について小地域の範囲で気づきが得られるよう、住民同士の顔の見える関係づくりを支援するとともに、小地域内の情報をもとに、住民の安心を支える多様な支援を行っていくために、第６期計画で「地域ケア圏域」と位置づけた小地域よりも広い地域において、行政が中心となり、多様な主体と連携し、地域マネジメントを推進していきます</w:t>
      </w:r>
      <w:r w:rsidR="00ED0BFE">
        <w:rPr>
          <w:rFonts w:hint="eastAsia"/>
        </w:rPr>
        <w:t>。</w:t>
      </w:r>
    </w:p>
    <w:p w14:paraId="19D8FF26" w14:textId="02691F83" w:rsidR="00CA7B3A" w:rsidRDefault="00ED0BFE" w:rsidP="00ED0BFE">
      <w:pPr>
        <w:pStyle w:val="a4"/>
        <w:spacing w:line="330" w:lineRule="exact"/>
        <w:ind w:leftChars="200" w:left="420" w:firstLine="240"/>
      </w:pPr>
      <w:r>
        <w:rPr>
          <w:rFonts w:hint="eastAsia"/>
        </w:rPr>
        <w:t>今後も、適切な地域マネジメントに向け、地域で安心して暮らし続けられるために必要な要素を整理し、地域資源の確保に向けた取組を推進します</w:t>
      </w:r>
      <w:r w:rsidR="00CA7B3A" w:rsidRPr="00BE0428">
        <w:rPr>
          <w:rFonts w:hint="eastAsia"/>
        </w:rPr>
        <w:t>。</w:t>
      </w:r>
    </w:p>
    <w:p w14:paraId="34C10E93" w14:textId="77777777" w:rsidR="00CA7B3A" w:rsidRDefault="00CA7B3A" w:rsidP="00CA7B3A">
      <w:pPr>
        <w:pStyle w:val="a4"/>
        <w:ind w:leftChars="200" w:left="420" w:firstLine="240"/>
      </w:pPr>
    </w:p>
    <w:tbl>
      <w:tblPr>
        <w:tblW w:w="9213" w:type="dxa"/>
        <w:tblInd w:w="421" w:type="dxa"/>
        <w:tblLayout w:type="fixed"/>
        <w:tblCellMar>
          <w:left w:w="85" w:type="dxa"/>
          <w:right w:w="85" w:type="dxa"/>
        </w:tblCellMar>
        <w:tblLook w:val="04A0" w:firstRow="1" w:lastRow="0" w:firstColumn="1" w:lastColumn="0" w:noHBand="0" w:noVBand="1"/>
      </w:tblPr>
      <w:tblGrid>
        <w:gridCol w:w="708"/>
        <w:gridCol w:w="3119"/>
        <w:gridCol w:w="5386"/>
      </w:tblGrid>
      <w:tr w:rsidR="00CA7B3A" w:rsidRPr="008F632E" w14:paraId="760A9458" w14:textId="77777777" w:rsidTr="004952C9">
        <w:tc>
          <w:tcPr>
            <w:tcW w:w="708" w:type="dxa"/>
            <w:tcBorders>
              <w:top w:val="single" w:sz="4" w:space="0" w:color="auto"/>
              <w:left w:val="single" w:sz="4" w:space="0" w:color="auto"/>
              <w:bottom w:val="double" w:sz="4" w:space="0" w:color="auto"/>
              <w:right w:val="single" w:sz="4" w:space="0" w:color="auto"/>
            </w:tcBorders>
            <w:shd w:val="clear" w:color="auto" w:fill="ECA6C5" w:themeFill="accent2"/>
          </w:tcPr>
          <w:p w14:paraId="6D58F8F6" w14:textId="77777777" w:rsidR="00CA7B3A" w:rsidRPr="008F632E" w:rsidRDefault="00CA7B3A" w:rsidP="00B47CDA">
            <w:pPr>
              <w:jc w:val="center"/>
              <w:rPr>
                <w:rFonts w:ascii="HGｺﾞｼｯｸM" w:eastAsia="HGｺﾞｼｯｸM" w:hAnsi="ＭＳ ゴシック"/>
              </w:rPr>
            </w:pPr>
          </w:p>
        </w:tc>
        <w:tc>
          <w:tcPr>
            <w:tcW w:w="3119" w:type="dxa"/>
            <w:tcBorders>
              <w:top w:val="single" w:sz="4" w:space="0" w:color="auto"/>
              <w:left w:val="single" w:sz="4" w:space="0" w:color="auto"/>
              <w:bottom w:val="double" w:sz="4" w:space="0" w:color="auto"/>
              <w:right w:val="single" w:sz="4" w:space="0" w:color="auto"/>
            </w:tcBorders>
            <w:shd w:val="clear" w:color="auto" w:fill="ECA6C5" w:themeFill="accent2"/>
          </w:tcPr>
          <w:p w14:paraId="0953F439" w14:textId="77777777" w:rsidR="00CA7B3A" w:rsidRPr="008F632E" w:rsidRDefault="00CA7B3A" w:rsidP="00B47CDA">
            <w:pPr>
              <w:pStyle w:val="afff1"/>
              <w:ind w:left="-42" w:right="-63"/>
            </w:pPr>
            <w:r w:rsidRPr="008F632E">
              <w:rPr>
                <w:rFonts w:hint="eastAsia"/>
              </w:rPr>
              <w:t>圏域</w:t>
            </w:r>
          </w:p>
        </w:tc>
        <w:tc>
          <w:tcPr>
            <w:tcW w:w="5386" w:type="dxa"/>
            <w:tcBorders>
              <w:top w:val="single" w:sz="4" w:space="0" w:color="auto"/>
              <w:left w:val="single" w:sz="4" w:space="0" w:color="auto"/>
              <w:bottom w:val="double" w:sz="4" w:space="0" w:color="auto"/>
              <w:right w:val="single" w:sz="4" w:space="0" w:color="auto"/>
            </w:tcBorders>
            <w:shd w:val="clear" w:color="auto" w:fill="ECA6C5" w:themeFill="accent2"/>
          </w:tcPr>
          <w:p w14:paraId="74CCF61C" w14:textId="77777777" w:rsidR="00CA7B3A" w:rsidRPr="008F632E" w:rsidRDefault="00CA7B3A" w:rsidP="00B47CDA">
            <w:pPr>
              <w:pStyle w:val="afff1"/>
              <w:ind w:left="-42" w:right="-63"/>
            </w:pPr>
            <w:r w:rsidRPr="008F632E">
              <w:rPr>
                <w:rFonts w:hint="eastAsia"/>
              </w:rPr>
              <w:t>圏域の考え方</w:t>
            </w:r>
          </w:p>
        </w:tc>
      </w:tr>
      <w:tr w:rsidR="00CA7B3A" w:rsidRPr="00F05300" w14:paraId="6C30E43C" w14:textId="77777777" w:rsidTr="000F5F8C">
        <w:trPr>
          <w:cantSplit/>
          <w:trHeight w:val="769"/>
        </w:trPr>
        <w:tc>
          <w:tcPr>
            <w:tcW w:w="708" w:type="dxa"/>
            <w:tcBorders>
              <w:top w:val="double" w:sz="4" w:space="0" w:color="auto"/>
              <w:left w:val="single" w:sz="4" w:space="0" w:color="auto"/>
              <w:bottom w:val="single" w:sz="4" w:space="0" w:color="FFFFFF" w:themeColor="background1"/>
              <w:right w:val="single" w:sz="4" w:space="0" w:color="auto"/>
            </w:tcBorders>
            <w:shd w:val="clear" w:color="auto" w:fill="951850" w:themeFill="text2"/>
            <w:textDirection w:val="tbRlV"/>
            <w:vAlign w:val="center"/>
          </w:tcPr>
          <w:p w14:paraId="0EE9DDB2" w14:textId="77777777" w:rsidR="00CA7B3A" w:rsidRPr="005A5394" w:rsidRDefault="00CA7B3A" w:rsidP="005A5394">
            <w:pPr>
              <w:snapToGrid w:val="0"/>
              <w:spacing w:line="240" w:lineRule="exact"/>
              <w:ind w:left="113" w:right="113"/>
              <w:jc w:val="center"/>
              <w:rPr>
                <w:rFonts w:ascii="HGｺﾞｼｯｸE" w:eastAsia="HGｺﾞｼｯｸE" w:hAnsi="HGｺﾞｼｯｸE"/>
                <w:color w:val="FFFFFF" w:themeColor="background1"/>
                <w:sz w:val="22"/>
                <w:szCs w:val="24"/>
              </w:rPr>
            </w:pPr>
            <w:r w:rsidRPr="005A5394">
              <w:rPr>
                <w:rFonts w:ascii="HGｺﾞｼｯｸE" w:eastAsia="HGｺﾞｼｯｸE" w:hAnsi="HGｺﾞｼｯｸE" w:hint="eastAsia"/>
                <w:color w:val="FFFFFF" w:themeColor="background1"/>
                <w:sz w:val="22"/>
                <w:szCs w:val="24"/>
              </w:rPr>
              <w:t>第３層</w:t>
            </w:r>
          </w:p>
        </w:tc>
        <w:tc>
          <w:tcPr>
            <w:tcW w:w="3119" w:type="dxa"/>
            <w:tcBorders>
              <w:top w:val="double" w:sz="4" w:space="0" w:color="auto"/>
              <w:left w:val="single" w:sz="4" w:space="0" w:color="auto"/>
              <w:bottom w:val="single" w:sz="8" w:space="0" w:color="D94D8C" w:themeColor="accent4"/>
              <w:right w:val="single" w:sz="4" w:space="0" w:color="auto"/>
            </w:tcBorders>
          </w:tcPr>
          <w:p w14:paraId="3CEAB488" w14:textId="1C742B30" w:rsidR="00CA7B3A" w:rsidRPr="00ED0BFE" w:rsidRDefault="00ED0BFE" w:rsidP="00B47CDA">
            <w:pPr>
              <w:spacing w:line="320" w:lineRule="exact"/>
              <w:rPr>
                <w:rFonts w:asciiTheme="majorEastAsia" w:eastAsiaTheme="majorEastAsia" w:hAnsiTheme="majorEastAsia"/>
              </w:rPr>
            </w:pPr>
            <w:r w:rsidRPr="00ED0BFE">
              <w:rPr>
                <w:rFonts w:asciiTheme="majorEastAsia" w:eastAsiaTheme="majorEastAsia" w:hAnsiTheme="majorEastAsia" w:hint="eastAsia"/>
              </w:rPr>
              <w:t>（</w:t>
            </w:r>
            <w:r w:rsidR="00CA7B3A" w:rsidRPr="00ED0BFE">
              <w:rPr>
                <w:rFonts w:asciiTheme="majorEastAsia" w:eastAsiaTheme="majorEastAsia" w:hAnsiTheme="majorEastAsia" w:hint="eastAsia"/>
              </w:rPr>
              <w:t>小地域</w:t>
            </w:r>
            <w:r w:rsidRPr="00ED0BFE">
              <w:rPr>
                <w:rFonts w:asciiTheme="majorEastAsia" w:eastAsiaTheme="majorEastAsia" w:hAnsiTheme="majorEastAsia" w:hint="eastAsia"/>
              </w:rPr>
              <w:t>）</w:t>
            </w:r>
          </w:p>
          <w:p w14:paraId="1579D72E" w14:textId="2DEB64B2" w:rsidR="00ED0BFE" w:rsidRPr="00ED0BFE" w:rsidRDefault="00ED0BFE" w:rsidP="00ED0BFE">
            <w:pPr>
              <w:spacing w:line="240" w:lineRule="exact"/>
              <w:ind w:left="180" w:hangingChars="100" w:hanging="180"/>
              <w:rPr>
                <w:rFonts w:hAnsi="HG丸ｺﾞｼｯｸM-PRO"/>
                <w:sz w:val="18"/>
                <w:szCs w:val="20"/>
              </w:rPr>
            </w:pPr>
            <w:r w:rsidRPr="00ED0BFE">
              <w:rPr>
                <w:rFonts w:hAnsi="HG丸ｺﾞｼｯｸM-PRO" w:hint="eastAsia"/>
                <w:sz w:val="18"/>
                <w:szCs w:val="20"/>
              </w:rPr>
              <w:t>※住民同士の顔の見える関係づくりが行われており、行政がこれを支援する圏域</w:t>
            </w:r>
          </w:p>
          <w:p w14:paraId="131C8818" w14:textId="77777777" w:rsidR="00CA7B3A" w:rsidRPr="001A72DA" w:rsidRDefault="00CA7B3A" w:rsidP="00B47CDA">
            <w:pPr>
              <w:spacing w:line="320" w:lineRule="exact"/>
              <w:ind w:leftChars="50" w:left="105"/>
              <w:jc w:val="left"/>
              <w:rPr>
                <w:rFonts w:hAnsi="HG丸ｺﾞｼｯｸM-PRO"/>
                <w:sz w:val="20"/>
              </w:rPr>
            </w:pPr>
            <w:r w:rsidRPr="001A72DA">
              <w:rPr>
                <w:rFonts w:hAnsi="HG丸ｺﾞｼｯｸM-PRO" w:hint="eastAsia"/>
                <w:sz w:val="20"/>
              </w:rPr>
              <w:t>町内会・自治会（</w:t>
            </w:r>
            <w:r>
              <w:rPr>
                <w:rFonts w:hAnsi="HG丸ｺﾞｼｯｸM-PRO" w:hint="eastAsia"/>
                <w:sz w:val="20"/>
              </w:rPr>
              <w:t>650組織</w:t>
            </w:r>
            <w:r w:rsidRPr="001A72DA">
              <w:rPr>
                <w:rFonts w:hAnsi="HG丸ｺﾞｼｯｸM-PRO" w:hint="eastAsia"/>
                <w:sz w:val="20"/>
              </w:rPr>
              <w:t>）</w:t>
            </w:r>
          </w:p>
          <w:p w14:paraId="489DCD85" w14:textId="3C11E624" w:rsidR="00CA7B3A" w:rsidRPr="001A72DA" w:rsidRDefault="00CA7B3A" w:rsidP="00B47CDA">
            <w:pPr>
              <w:spacing w:line="320" w:lineRule="exact"/>
              <w:ind w:leftChars="50" w:left="105"/>
              <w:jc w:val="left"/>
              <w:rPr>
                <w:rFonts w:hAnsi="HG丸ｺﾞｼｯｸM-PRO"/>
              </w:rPr>
            </w:pPr>
            <w:r w:rsidRPr="001A72DA">
              <w:rPr>
                <w:rFonts w:hAnsi="HG丸ｺﾞｼｯｸM-PRO" w:hint="eastAsia"/>
                <w:sz w:val="20"/>
              </w:rPr>
              <w:t>小学校区（</w:t>
            </w:r>
            <w:r>
              <w:rPr>
                <w:rFonts w:hAnsi="HG丸ｺﾞｼｯｸM-PRO" w:hint="eastAsia"/>
                <w:sz w:val="20"/>
              </w:rPr>
              <w:t>114</w:t>
            </w:r>
            <w:r w:rsidRPr="001A72DA">
              <w:rPr>
                <w:rFonts w:hAnsi="HG丸ｺﾞｼｯｸM-PRO" w:hint="eastAsia"/>
                <w:sz w:val="20"/>
              </w:rPr>
              <w:t>校区）</w:t>
            </w:r>
            <w:r w:rsidR="005A5394">
              <w:rPr>
                <w:rFonts w:hAnsi="HG丸ｺﾞｼｯｸM-PRO" w:hint="eastAsia"/>
                <w:sz w:val="20"/>
              </w:rPr>
              <w:t xml:space="preserve">　</w:t>
            </w:r>
            <w:r w:rsidRPr="001A72DA">
              <w:rPr>
                <w:rFonts w:hAnsi="HG丸ｺﾞｼｯｸM-PRO" w:hint="eastAsia"/>
                <w:sz w:val="20"/>
              </w:rPr>
              <w:t>など</w:t>
            </w:r>
          </w:p>
        </w:tc>
        <w:tc>
          <w:tcPr>
            <w:tcW w:w="5386" w:type="dxa"/>
            <w:tcBorders>
              <w:top w:val="double" w:sz="4" w:space="0" w:color="auto"/>
              <w:left w:val="single" w:sz="4" w:space="0" w:color="auto"/>
              <w:bottom w:val="single" w:sz="8" w:space="0" w:color="D94D8C" w:themeColor="accent4"/>
              <w:right w:val="single" w:sz="4" w:space="0" w:color="auto"/>
            </w:tcBorders>
            <w:vAlign w:val="center"/>
          </w:tcPr>
          <w:p w14:paraId="58B79C84" w14:textId="0DD92CCA" w:rsidR="005A5394" w:rsidRPr="00E74469" w:rsidRDefault="005A5394" w:rsidP="00ED0BFE">
            <w:pPr>
              <w:spacing w:afterLines="10" w:after="24" w:line="280" w:lineRule="exact"/>
              <w:ind w:left="210" w:hangingChars="100" w:hanging="210"/>
              <w:rPr>
                <w:rFonts w:hAnsi="HG丸ｺﾞｼｯｸM-PRO"/>
              </w:rPr>
            </w:pPr>
            <w:r w:rsidRPr="00E74469">
              <w:rPr>
                <w:rFonts w:hAnsi="HG丸ｺﾞｼｯｸM-PRO" w:hint="eastAsia"/>
              </w:rPr>
              <w:t>（例）</w:t>
            </w:r>
          </w:p>
          <w:p w14:paraId="16FC5B82" w14:textId="77777777" w:rsidR="005A5394" w:rsidRPr="005A5394" w:rsidRDefault="005A5394" w:rsidP="00ED0BFE">
            <w:pPr>
              <w:spacing w:afterLines="10" w:after="24" w:line="280" w:lineRule="exact"/>
              <w:ind w:left="210" w:hangingChars="100" w:hanging="210"/>
              <w:rPr>
                <w:rFonts w:hAnsi="HG丸ｺﾞｼｯｸM-PRO"/>
              </w:rPr>
            </w:pPr>
            <w:r w:rsidRPr="005A5394">
              <w:rPr>
                <w:rFonts w:hAnsi="HG丸ｺﾞｼｯｸM-PRO" w:hint="eastAsia"/>
              </w:rPr>
              <w:t>・町内会・自治会の班（組）程度の日常的な支え合いを基本としながら、民生委員児童委員などが、地域の状況を把握し、見守りや日常の生活支援などを行う。</w:t>
            </w:r>
          </w:p>
          <w:p w14:paraId="6A4F3EC0" w14:textId="77777777" w:rsidR="005A5394" w:rsidRPr="005A5394" w:rsidRDefault="005A5394" w:rsidP="00ED0BFE">
            <w:pPr>
              <w:spacing w:afterLines="10" w:after="24" w:line="280" w:lineRule="exact"/>
              <w:ind w:left="210" w:hangingChars="100" w:hanging="210"/>
              <w:rPr>
                <w:rFonts w:hAnsi="HG丸ｺﾞｼｯｸM-PRO"/>
              </w:rPr>
            </w:pPr>
            <w:r w:rsidRPr="005A5394">
              <w:rPr>
                <w:rFonts w:hAnsi="HG丸ｺﾞｼｯｸM-PRO" w:hint="eastAsia"/>
              </w:rPr>
              <w:t>・地域住民の生活課題の解決に向けて、見守りなど具体的に日常的な活動を行っていくことが求められる。</w:t>
            </w:r>
          </w:p>
          <w:p w14:paraId="2E00B51D" w14:textId="7D273240" w:rsidR="00CA7B3A" w:rsidRPr="001A72DA" w:rsidRDefault="005A5394" w:rsidP="00ED0BFE">
            <w:pPr>
              <w:spacing w:afterLines="10" w:after="24" w:line="280" w:lineRule="exact"/>
              <w:ind w:left="210" w:hangingChars="100" w:hanging="210"/>
              <w:rPr>
                <w:rFonts w:hAnsi="HG丸ｺﾞｼｯｸM-PRO"/>
              </w:rPr>
            </w:pPr>
            <w:r w:rsidRPr="005A5394">
              <w:rPr>
                <w:rFonts w:hAnsi="HG丸ｺﾞｼｯｸM-PRO" w:hint="eastAsia"/>
              </w:rPr>
              <w:t>・ＰＴＡを中心に、子どもの健やかな成長ができる教育環境づくりを各学校と共に推進していく。など</w:t>
            </w:r>
          </w:p>
        </w:tc>
      </w:tr>
      <w:tr w:rsidR="00CA7B3A" w:rsidRPr="008F632E" w14:paraId="2AB051D1" w14:textId="77777777" w:rsidTr="000F5F8C">
        <w:trPr>
          <w:cantSplit/>
          <w:trHeight w:val="841"/>
        </w:trPr>
        <w:tc>
          <w:tcPr>
            <w:tcW w:w="708" w:type="dxa"/>
            <w:tcBorders>
              <w:top w:val="single" w:sz="4" w:space="0" w:color="FFFFFF" w:themeColor="background1"/>
              <w:left w:val="single" w:sz="4" w:space="0" w:color="auto"/>
              <w:bottom w:val="single" w:sz="4" w:space="0" w:color="FFFFFF" w:themeColor="background1"/>
              <w:right w:val="single" w:sz="4" w:space="0" w:color="auto"/>
            </w:tcBorders>
            <w:shd w:val="clear" w:color="auto" w:fill="951850" w:themeFill="text2"/>
            <w:textDirection w:val="tbRlV"/>
            <w:vAlign w:val="center"/>
          </w:tcPr>
          <w:p w14:paraId="2AB0D5AC" w14:textId="77777777" w:rsidR="00CA7B3A" w:rsidRPr="005A5394" w:rsidRDefault="00CA7B3A" w:rsidP="005A5394">
            <w:pPr>
              <w:snapToGrid w:val="0"/>
              <w:spacing w:line="240" w:lineRule="exact"/>
              <w:ind w:left="113" w:right="113"/>
              <w:jc w:val="center"/>
              <w:rPr>
                <w:rFonts w:ascii="HGｺﾞｼｯｸE" w:eastAsia="HGｺﾞｼｯｸE" w:hAnsi="HGｺﾞｼｯｸE"/>
                <w:color w:val="FFFFFF" w:themeColor="background1"/>
                <w:sz w:val="22"/>
                <w:szCs w:val="24"/>
              </w:rPr>
            </w:pPr>
            <w:r w:rsidRPr="005A5394">
              <w:rPr>
                <w:rFonts w:ascii="HGｺﾞｼｯｸE" w:eastAsia="HGｺﾞｼｯｸE" w:hAnsi="HGｺﾞｼｯｸE" w:hint="eastAsia"/>
                <w:color w:val="FFFFFF" w:themeColor="background1"/>
                <w:sz w:val="22"/>
                <w:szCs w:val="24"/>
              </w:rPr>
              <w:t>第２層</w:t>
            </w:r>
          </w:p>
        </w:tc>
        <w:tc>
          <w:tcPr>
            <w:tcW w:w="3119" w:type="dxa"/>
            <w:tcBorders>
              <w:top w:val="single" w:sz="8" w:space="0" w:color="D94D8C" w:themeColor="accent4"/>
              <w:left w:val="single" w:sz="4" w:space="0" w:color="auto"/>
              <w:bottom w:val="single" w:sz="8" w:space="0" w:color="D94D8C" w:themeColor="accent4"/>
              <w:right w:val="single" w:sz="4" w:space="0" w:color="auto"/>
            </w:tcBorders>
          </w:tcPr>
          <w:p w14:paraId="6DC3FD81" w14:textId="47273E68" w:rsidR="00ED0BFE" w:rsidRPr="00ED0BFE" w:rsidRDefault="00ED0BFE" w:rsidP="00ED0BFE">
            <w:pPr>
              <w:spacing w:line="320" w:lineRule="exact"/>
              <w:rPr>
                <w:rFonts w:asciiTheme="majorEastAsia" w:eastAsiaTheme="majorEastAsia" w:hAnsiTheme="majorEastAsia"/>
              </w:rPr>
            </w:pPr>
            <w:r w:rsidRPr="00ED0BFE">
              <w:rPr>
                <w:rFonts w:asciiTheme="majorEastAsia" w:eastAsiaTheme="majorEastAsia" w:hAnsiTheme="majorEastAsia" w:hint="eastAsia"/>
              </w:rPr>
              <w:t>（</w:t>
            </w:r>
            <w:r>
              <w:rPr>
                <w:rFonts w:asciiTheme="majorEastAsia" w:eastAsiaTheme="majorEastAsia" w:hAnsiTheme="majorEastAsia" w:hint="eastAsia"/>
              </w:rPr>
              <w:t>中</w:t>
            </w:r>
            <w:r w:rsidRPr="00ED0BFE">
              <w:rPr>
                <w:rFonts w:asciiTheme="majorEastAsia" w:eastAsiaTheme="majorEastAsia" w:hAnsiTheme="majorEastAsia" w:hint="eastAsia"/>
              </w:rPr>
              <w:t>地域）</w:t>
            </w:r>
          </w:p>
          <w:p w14:paraId="5D01F555" w14:textId="77777777" w:rsidR="00CA7B3A" w:rsidRDefault="00CA7B3A" w:rsidP="00ED0BFE">
            <w:pPr>
              <w:spacing w:afterLines="10" w:after="24" w:line="280" w:lineRule="exact"/>
              <w:jc w:val="left"/>
              <w:rPr>
                <w:rFonts w:hAnsi="HG丸ｺﾞｼｯｸM-PRO"/>
              </w:rPr>
            </w:pPr>
            <w:r w:rsidRPr="00ED0BFE">
              <w:rPr>
                <w:rFonts w:hAnsi="HG丸ｺﾞｼｯｸM-PRO" w:hint="eastAsia"/>
              </w:rPr>
              <w:t>地域ケア圏域（44圏域）</w:t>
            </w:r>
          </w:p>
          <w:p w14:paraId="0681B36D" w14:textId="7132484C" w:rsidR="00ED0BFE" w:rsidRPr="00ED0BFE" w:rsidRDefault="00ED0BFE" w:rsidP="00ED0BFE">
            <w:pPr>
              <w:spacing w:line="240" w:lineRule="exact"/>
              <w:ind w:left="176" w:hangingChars="100" w:hanging="176"/>
              <w:rPr>
                <w:rFonts w:hAnsi="HG丸ｺﾞｼｯｸM-PRO"/>
                <w:spacing w:val="-2"/>
                <w:sz w:val="20"/>
                <w:szCs w:val="21"/>
              </w:rPr>
            </w:pPr>
            <w:r w:rsidRPr="00ED0BFE">
              <w:rPr>
                <w:rFonts w:hAnsi="HG丸ｺﾞｼｯｸM-PRO" w:hint="eastAsia"/>
                <w:spacing w:val="-2"/>
                <w:sz w:val="18"/>
                <w:szCs w:val="20"/>
              </w:rPr>
              <w:t>※行政が中心となり多様な主体と連携し、地域マネジメントを行う圏域</w:t>
            </w:r>
          </w:p>
          <w:p w14:paraId="2F2DB385" w14:textId="542F5540" w:rsidR="00CA7B3A" w:rsidRPr="001A72DA" w:rsidRDefault="00CA7B3A" w:rsidP="00B47CDA">
            <w:pPr>
              <w:spacing w:line="320" w:lineRule="exact"/>
              <w:ind w:leftChars="50" w:left="105"/>
              <w:jc w:val="left"/>
              <w:rPr>
                <w:rFonts w:hAnsi="HG丸ｺﾞｼｯｸM-PRO"/>
                <w:sz w:val="20"/>
              </w:rPr>
            </w:pPr>
            <w:r w:rsidRPr="001A72DA">
              <w:rPr>
                <w:rFonts w:hAnsi="HG丸ｺﾞｼｯｸM-PRO" w:hint="eastAsia"/>
                <w:sz w:val="20"/>
              </w:rPr>
              <w:t>人口平均</w:t>
            </w:r>
            <w:r w:rsidR="005A5394">
              <w:rPr>
                <w:rFonts w:hAnsi="HG丸ｺﾞｼｯｸM-PRO" w:hint="eastAsia"/>
                <w:sz w:val="20"/>
              </w:rPr>
              <w:t xml:space="preserve">　</w:t>
            </w:r>
            <w:r>
              <w:rPr>
                <w:rFonts w:hAnsi="HG丸ｺﾞｼｯｸM-PRO" w:hint="eastAsia"/>
                <w:sz w:val="20"/>
              </w:rPr>
              <w:t>約</w:t>
            </w:r>
            <w:r w:rsidRPr="001A72DA">
              <w:rPr>
                <w:rFonts w:hAnsi="HG丸ｺﾞｼｯｸM-PRO" w:hint="eastAsia"/>
                <w:sz w:val="20"/>
              </w:rPr>
              <w:t>35,000</w:t>
            </w:r>
            <w:r>
              <w:rPr>
                <w:rFonts w:hAnsi="HG丸ｺﾞｼｯｸM-PRO" w:hint="eastAsia"/>
                <w:sz w:val="20"/>
              </w:rPr>
              <w:t>人</w:t>
            </w:r>
          </w:p>
          <w:p w14:paraId="074CAF8A" w14:textId="06E1EBFC" w:rsidR="00CA7B3A" w:rsidRPr="001A72DA" w:rsidRDefault="00CA7B3A" w:rsidP="00B47CDA">
            <w:pPr>
              <w:spacing w:line="320" w:lineRule="exact"/>
              <w:ind w:leftChars="50" w:left="105"/>
              <w:jc w:val="left"/>
              <w:rPr>
                <w:rFonts w:hAnsi="HG丸ｺﾞｼｯｸM-PRO"/>
                <w:sz w:val="20"/>
              </w:rPr>
            </w:pPr>
            <w:r w:rsidRPr="001A72DA">
              <w:rPr>
                <w:rFonts w:hAnsi="HG丸ｺﾞｼｯｸM-PRO" w:hint="eastAsia"/>
                <w:sz w:val="20"/>
              </w:rPr>
              <w:t>中学校区（</w:t>
            </w:r>
            <w:r w:rsidR="00BB0CE2">
              <w:rPr>
                <w:rFonts w:hAnsi="HG丸ｺﾞｼｯｸM-PRO" w:hint="eastAsia"/>
                <w:sz w:val="20"/>
              </w:rPr>
              <w:t>5</w:t>
            </w:r>
            <w:r w:rsidR="005A5394">
              <w:rPr>
                <w:rFonts w:hAnsi="HG丸ｺﾞｼｯｸM-PRO" w:hint="eastAsia"/>
                <w:sz w:val="20"/>
              </w:rPr>
              <w:t>2</w:t>
            </w:r>
            <w:r w:rsidRPr="001A72DA">
              <w:rPr>
                <w:rFonts w:hAnsi="HG丸ｺﾞｼｯｸM-PRO" w:hint="eastAsia"/>
                <w:sz w:val="20"/>
              </w:rPr>
              <w:t>校区）</w:t>
            </w:r>
          </w:p>
        </w:tc>
        <w:tc>
          <w:tcPr>
            <w:tcW w:w="5386" w:type="dxa"/>
            <w:tcBorders>
              <w:top w:val="single" w:sz="8" w:space="0" w:color="D94D8C" w:themeColor="accent4"/>
              <w:left w:val="single" w:sz="4" w:space="0" w:color="auto"/>
              <w:bottom w:val="single" w:sz="8" w:space="0" w:color="D94D8C" w:themeColor="accent4"/>
              <w:right w:val="single" w:sz="4" w:space="0" w:color="auto"/>
            </w:tcBorders>
          </w:tcPr>
          <w:p w14:paraId="5BB553F5" w14:textId="77777777" w:rsidR="005A5394" w:rsidRPr="005A5394" w:rsidRDefault="005A5394" w:rsidP="00ED0BFE">
            <w:pPr>
              <w:spacing w:afterLines="10" w:after="24" w:line="280" w:lineRule="exact"/>
              <w:ind w:left="210" w:hangingChars="100" w:hanging="210"/>
              <w:rPr>
                <w:rFonts w:hAnsi="HG丸ｺﾞｼｯｸM-PRO"/>
              </w:rPr>
            </w:pPr>
            <w:r w:rsidRPr="005A5394">
              <w:rPr>
                <w:rFonts w:hAnsi="HG丸ｺﾞｼｯｸM-PRO" w:hint="eastAsia"/>
              </w:rPr>
              <w:t>・身近な地域において、相談や居場所など、地域の課題に公的に対応し、地域づくりを進める。</w:t>
            </w:r>
          </w:p>
          <w:p w14:paraId="7883B79B" w14:textId="77777777" w:rsidR="00CA7B3A" w:rsidRDefault="005A5394" w:rsidP="00ED0BFE">
            <w:pPr>
              <w:spacing w:afterLines="10" w:after="24" w:line="280" w:lineRule="exact"/>
              <w:ind w:left="210" w:hangingChars="100" w:hanging="210"/>
              <w:rPr>
                <w:rFonts w:hAnsi="HG丸ｺﾞｼｯｸM-PRO"/>
              </w:rPr>
            </w:pPr>
            <w:r w:rsidRPr="005A5394">
              <w:rPr>
                <w:rFonts w:hAnsi="HG丸ｺﾞｼｯｸM-PRO" w:hint="eastAsia"/>
              </w:rPr>
              <w:t>・地区</w:t>
            </w:r>
            <w:r w:rsidR="00BE7AD6">
              <w:rPr>
                <w:rFonts w:hAnsi="HG丸ｺﾞｼｯｸM-PRO" w:hint="eastAsia"/>
              </w:rPr>
              <w:t>社会福祉協議会</w:t>
            </w:r>
            <w:r w:rsidRPr="005A5394">
              <w:rPr>
                <w:rFonts w:hAnsi="HG丸ｺﾞｼｯｸM-PRO" w:hint="eastAsia"/>
              </w:rPr>
              <w:t>や地区</w:t>
            </w:r>
            <w:r w:rsidR="00BE7AD6" w:rsidRPr="00BE7AD6">
              <w:rPr>
                <w:rFonts w:hAnsi="HG丸ｺﾞｼｯｸM-PRO" w:hint="eastAsia"/>
              </w:rPr>
              <w:t>民生委員児童委員協議会</w:t>
            </w:r>
            <w:r w:rsidRPr="005A5394">
              <w:rPr>
                <w:rFonts w:hAnsi="HG丸ｺﾞｼｯｸM-PRO" w:hint="eastAsia"/>
              </w:rPr>
              <w:t>を組織し、活動を推進している</w:t>
            </w:r>
            <w:r w:rsidR="00CA7B3A" w:rsidRPr="001A72DA">
              <w:rPr>
                <w:rFonts w:hAnsi="HG丸ｺﾞｼｯｸM-PRO" w:hint="eastAsia"/>
              </w:rPr>
              <w:t>。</w:t>
            </w:r>
          </w:p>
          <w:p w14:paraId="54D92D6B" w14:textId="0CC68751" w:rsidR="00E74469" w:rsidRPr="001A72DA" w:rsidRDefault="00E74469" w:rsidP="00E74469">
            <w:pPr>
              <w:spacing w:afterLines="10" w:after="24" w:line="280" w:lineRule="exact"/>
              <w:ind w:left="210" w:hangingChars="100" w:hanging="210"/>
              <w:rPr>
                <w:rFonts w:hAnsi="HG丸ｺﾞｼｯｸM-PRO"/>
              </w:rPr>
            </w:pPr>
            <w:r>
              <w:rPr>
                <w:rFonts w:hAnsi="HG丸ｺﾞｼｯｸM-PRO" w:hint="eastAsia"/>
              </w:rPr>
              <w:t>・</w:t>
            </w:r>
            <w:r w:rsidRPr="00E74469">
              <w:rPr>
                <w:rFonts w:hAnsi="HG丸ｺﾞｼｯｸM-PRO" w:hint="eastAsia"/>
                <w:spacing w:val="-6"/>
              </w:rPr>
              <w:t>今後 、地域で安心して暮らし続けられるために必要な要素を整理し、地域資源の確保に向けた取組を推進する。</w:t>
            </w:r>
          </w:p>
        </w:tc>
      </w:tr>
      <w:tr w:rsidR="00CA7B3A" w:rsidRPr="008F632E" w14:paraId="07E7FDE7" w14:textId="77777777" w:rsidTr="000F5F8C">
        <w:trPr>
          <w:cantSplit/>
          <w:trHeight w:val="848"/>
        </w:trPr>
        <w:tc>
          <w:tcPr>
            <w:tcW w:w="708" w:type="dxa"/>
            <w:tcBorders>
              <w:top w:val="single" w:sz="4" w:space="0" w:color="FFFFFF" w:themeColor="background1"/>
              <w:left w:val="single" w:sz="4" w:space="0" w:color="auto"/>
              <w:bottom w:val="single" w:sz="4" w:space="0" w:color="FFFFFF" w:themeColor="background1"/>
              <w:right w:val="single" w:sz="4" w:space="0" w:color="auto"/>
            </w:tcBorders>
            <w:shd w:val="clear" w:color="auto" w:fill="951850" w:themeFill="text2"/>
            <w:textDirection w:val="tbRlV"/>
            <w:vAlign w:val="center"/>
          </w:tcPr>
          <w:p w14:paraId="493F80A3" w14:textId="77777777" w:rsidR="00CA7B3A" w:rsidRPr="005A5394" w:rsidRDefault="00CA7B3A" w:rsidP="005A5394">
            <w:pPr>
              <w:snapToGrid w:val="0"/>
              <w:spacing w:line="240" w:lineRule="exact"/>
              <w:ind w:left="113" w:right="113"/>
              <w:jc w:val="center"/>
              <w:rPr>
                <w:rFonts w:ascii="HGｺﾞｼｯｸE" w:eastAsia="HGｺﾞｼｯｸE" w:hAnsi="HGｺﾞｼｯｸE"/>
                <w:color w:val="FFFFFF" w:themeColor="background1"/>
                <w:sz w:val="22"/>
                <w:szCs w:val="24"/>
              </w:rPr>
            </w:pPr>
            <w:r w:rsidRPr="005A5394">
              <w:rPr>
                <w:rFonts w:ascii="HGｺﾞｼｯｸE" w:eastAsia="HGｺﾞｼｯｸE" w:hAnsi="HGｺﾞｼｯｸE" w:hint="eastAsia"/>
                <w:color w:val="FFFFFF" w:themeColor="background1"/>
                <w:sz w:val="22"/>
                <w:szCs w:val="24"/>
              </w:rPr>
              <w:t>第１層</w:t>
            </w:r>
          </w:p>
        </w:tc>
        <w:tc>
          <w:tcPr>
            <w:tcW w:w="3119" w:type="dxa"/>
            <w:tcBorders>
              <w:top w:val="single" w:sz="8" w:space="0" w:color="D94D8C" w:themeColor="accent4"/>
              <w:left w:val="single" w:sz="4" w:space="0" w:color="auto"/>
              <w:bottom w:val="single" w:sz="8" w:space="0" w:color="D94D8C" w:themeColor="accent4"/>
              <w:right w:val="single" w:sz="4" w:space="0" w:color="auto"/>
            </w:tcBorders>
          </w:tcPr>
          <w:p w14:paraId="2436D285" w14:textId="77777777" w:rsidR="00CA7B3A" w:rsidRPr="001A72DA" w:rsidRDefault="00CA7B3A" w:rsidP="00B47CDA">
            <w:pPr>
              <w:spacing w:line="320" w:lineRule="exact"/>
              <w:jc w:val="left"/>
              <w:rPr>
                <w:rFonts w:asciiTheme="majorEastAsia" w:eastAsiaTheme="majorEastAsia" w:hAnsiTheme="majorEastAsia"/>
              </w:rPr>
            </w:pPr>
            <w:r>
              <w:rPr>
                <w:rFonts w:asciiTheme="majorEastAsia" w:eastAsiaTheme="majorEastAsia" w:hAnsiTheme="majorEastAsia" w:hint="eastAsia"/>
              </w:rPr>
              <w:t>区域（７</w:t>
            </w:r>
            <w:r w:rsidRPr="001A72DA">
              <w:rPr>
                <w:rFonts w:asciiTheme="majorEastAsia" w:eastAsiaTheme="majorEastAsia" w:hAnsiTheme="majorEastAsia" w:hint="eastAsia"/>
              </w:rPr>
              <w:t>区）</w:t>
            </w:r>
          </w:p>
          <w:p w14:paraId="663701F8" w14:textId="4B068BE9" w:rsidR="00CA7B3A" w:rsidRPr="001A72DA" w:rsidRDefault="00CA7B3A" w:rsidP="00B47CDA">
            <w:pPr>
              <w:spacing w:line="320" w:lineRule="exact"/>
              <w:ind w:leftChars="50" w:left="105"/>
              <w:jc w:val="left"/>
              <w:rPr>
                <w:rFonts w:hAnsi="HG丸ｺﾞｼｯｸM-PRO"/>
              </w:rPr>
            </w:pPr>
            <w:r w:rsidRPr="001A72DA">
              <w:rPr>
                <w:rFonts w:hAnsi="HG丸ｺﾞｼｯｸM-PRO" w:hint="eastAsia"/>
                <w:sz w:val="20"/>
              </w:rPr>
              <w:t>人口</w:t>
            </w:r>
            <w:r w:rsidR="005A5394">
              <w:rPr>
                <w:rFonts w:hAnsi="HG丸ｺﾞｼｯｸM-PRO" w:hint="eastAsia"/>
                <w:sz w:val="20"/>
              </w:rPr>
              <w:t xml:space="preserve">　</w:t>
            </w:r>
            <w:r>
              <w:rPr>
                <w:rFonts w:hAnsi="HG丸ｺﾞｼｯｸM-PRO" w:hint="eastAsia"/>
                <w:sz w:val="20"/>
              </w:rPr>
              <w:t>約17</w:t>
            </w:r>
            <w:r w:rsidRPr="001A72DA">
              <w:rPr>
                <w:rFonts w:hAnsi="HG丸ｺﾞｼｯｸM-PRO" w:hint="eastAsia"/>
                <w:sz w:val="20"/>
              </w:rPr>
              <w:t>万人～</w:t>
            </w:r>
            <w:r>
              <w:rPr>
                <w:rFonts w:hAnsi="HG丸ｺﾞｼｯｸM-PRO" w:hint="eastAsia"/>
                <w:sz w:val="20"/>
              </w:rPr>
              <w:t>26</w:t>
            </w:r>
            <w:r w:rsidRPr="001A72DA">
              <w:rPr>
                <w:rFonts w:hAnsi="HG丸ｺﾞｼｯｸM-PRO" w:hint="eastAsia"/>
                <w:sz w:val="20"/>
              </w:rPr>
              <w:t>万人</w:t>
            </w:r>
          </w:p>
        </w:tc>
        <w:tc>
          <w:tcPr>
            <w:tcW w:w="5386" w:type="dxa"/>
            <w:tcBorders>
              <w:top w:val="single" w:sz="8" w:space="0" w:color="D94D8C" w:themeColor="accent4"/>
              <w:left w:val="single" w:sz="4" w:space="0" w:color="auto"/>
              <w:bottom w:val="single" w:sz="8" w:space="0" w:color="D94D8C" w:themeColor="accent4"/>
              <w:right w:val="single" w:sz="4" w:space="0" w:color="auto"/>
            </w:tcBorders>
            <w:vAlign w:val="center"/>
          </w:tcPr>
          <w:p w14:paraId="67537623" w14:textId="51169C70" w:rsidR="00CA7B3A" w:rsidRPr="001A72DA" w:rsidRDefault="00CA7B3A" w:rsidP="00ED0BFE">
            <w:pPr>
              <w:spacing w:afterLines="10" w:after="24" w:line="280" w:lineRule="exact"/>
              <w:ind w:left="210" w:hangingChars="100" w:hanging="210"/>
              <w:rPr>
                <w:rFonts w:hAnsi="HG丸ｺﾞｼｯｸM-PRO"/>
              </w:rPr>
            </w:pPr>
            <w:r w:rsidRPr="001A72DA">
              <w:rPr>
                <w:rFonts w:hAnsi="HG丸ｺﾞｼｯｸM-PRO" w:hint="eastAsia"/>
              </w:rPr>
              <w:t>・</w:t>
            </w:r>
            <w:r w:rsidR="000F5F8C" w:rsidRPr="000F5F8C">
              <w:rPr>
                <w:rFonts w:hAnsi="HG丸ｺﾞｼｯｸM-PRO" w:hint="eastAsia"/>
                <w:spacing w:val="2"/>
              </w:rPr>
              <w:t>効果的なサービス提供を実現するために区社協、地域みまもり支援センターなどの公的機関があり、区役所が中心となって、地域課題を把握し、住民と共有しながら、各地域を支援する地域福祉を推進する</w:t>
            </w:r>
            <w:r w:rsidRPr="001A72DA">
              <w:rPr>
                <w:rFonts w:hAnsi="HG丸ｺﾞｼｯｸM-PRO" w:hint="eastAsia"/>
                <w:spacing w:val="2"/>
              </w:rPr>
              <w:t>。</w:t>
            </w:r>
          </w:p>
        </w:tc>
      </w:tr>
      <w:tr w:rsidR="00CA7B3A" w:rsidRPr="008F632E" w14:paraId="61D51B4C" w14:textId="77777777" w:rsidTr="000F5F8C">
        <w:trPr>
          <w:cantSplit/>
          <w:trHeight w:val="1057"/>
        </w:trPr>
        <w:tc>
          <w:tcPr>
            <w:tcW w:w="708" w:type="dxa"/>
            <w:tcBorders>
              <w:top w:val="single" w:sz="4" w:space="0" w:color="FFFFFF" w:themeColor="background1"/>
              <w:left w:val="single" w:sz="4" w:space="0" w:color="auto"/>
              <w:bottom w:val="single" w:sz="4" w:space="0" w:color="auto"/>
              <w:right w:val="single" w:sz="4" w:space="0" w:color="auto"/>
            </w:tcBorders>
            <w:shd w:val="clear" w:color="auto" w:fill="951850" w:themeFill="text2"/>
            <w:textDirection w:val="tbRlV"/>
            <w:vAlign w:val="center"/>
          </w:tcPr>
          <w:p w14:paraId="6A042A95" w14:textId="637800BF" w:rsidR="00CA7B3A" w:rsidRPr="005A5394" w:rsidRDefault="00ED0BFE" w:rsidP="005A5394">
            <w:pPr>
              <w:snapToGrid w:val="0"/>
              <w:spacing w:line="240" w:lineRule="exact"/>
              <w:ind w:left="113" w:right="113"/>
              <w:jc w:val="center"/>
              <w:rPr>
                <w:rFonts w:ascii="HGｺﾞｼｯｸE" w:eastAsia="HGｺﾞｼｯｸE" w:hAnsi="HGｺﾞｼｯｸE"/>
                <w:color w:val="FFFFFF" w:themeColor="background1"/>
                <w:sz w:val="22"/>
                <w:szCs w:val="24"/>
              </w:rPr>
            </w:pPr>
            <w:r w:rsidRPr="00E74469">
              <w:rPr>
                <w:rFonts w:ascii="HGｺﾞｼｯｸE" w:eastAsia="HGｺﾞｼｯｸE" w:hAnsi="HGｺﾞｼｯｸE" w:hint="eastAsia"/>
                <w:color w:val="FFFFFF" w:themeColor="background1"/>
                <w:sz w:val="22"/>
                <w:szCs w:val="24"/>
              </w:rPr>
              <w:t>第０層</w:t>
            </w:r>
          </w:p>
        </w:tc>
        <w:tc>
          <w:tcPr>
            <w:tcW w:w="3119" w:type="dxa"/>
            <w:tcBorders>
              <w:top w:val="single" w:sz="8" w:space="0" w:color="D94D8C" w:themeColor="accent4"/>
              <w:left w:val="single" w:sz="4" w:space="0" w:color="auto"/>
              <w:bottom w:val="single" w:sz="4" w:space="0" w:color="auto"/>
              <w:right w:val="single" w:sz="4" w:space="0" w:color="auto"/>
            </w:tcBorders>
          </w:tcPr>
          <w:p w14:paraId="3CE281A7" w14:textId="77777777" w:rsidR="00CA7B3A" w:rsidRPr="001A72DA" w:rsidRDefault="00CA7B3A" w:rsidP="00B47CDA">
            <w:pPr>
              <w:spacing w:line="320" w:lineRule="exact"/>
              <w:jc w:val="left"/>
              <w:rPr>
                <w:rFonts w:asciiTheme="majorEastAsia" w:eastAsiaTheme="majorEastAsia" w:hAnsiTheme="majorEastAsia"/>
              </w:rPr>
            </w:pPr>
            <w:r w:rsidRPr="001A72DA">
              <w:rPr>
                <w:rFonts w:asciiTheme="majorEastAsia" w:eastAsiaTheme="majorEastAsia" w:hAnsiTheme="majorEastAsia" w:hint="eastAsia"/>
              </w:rPr>
              <w:t>市域</w:t>
            </w:r>
          </w:p>
          <w:p w14:paraId="5894B03E" w14:textId="50D6ACEB" w:rsidR="00CA7B3A" w:rsidRPr="001A72DA" w:rsidRDefault="00CA7B3A" w:rsidP="00B47CDA">
            <w:pPr>
              <w:spacing w:line="320" w:lineRule="exact"/>
              <w:ind w:leftChars="50" w:left="105"/>
              <w:jc w:val="left"/>
              <w:rPr>
                <w:rFonts w:hAnsi="HG丸ｺﾞｼｯｸM-PRO"/>
              </w:rPr>
            </w:pPr>
            <w:r w:rsidRPr="001A72DA">
              <w:rPr>
                <w:rFonts w:hAnsi="HG丸ｺﾞｼｯｸM-PRO" w:hint="eastAsia"/>
                <w:sz w:val="20"/>
              </w:rPr>
              <w:t>人口</w:t>
            </w:r>
            <w:r w:rsidR="005A5394">
              <w:rPr>
                <w:rFonts w:hAnsi="HG丸ｺﾞｼｯｸM-PRO" w:hint="eastAsia"/>
                <w:sz w:val="20"/>
              </w:rPr>
              <w:t xml:space="preserve">　</w:t>
            </w:r>
            <w:r w:rsidRPr="001A72DA">
              <w:rPr>
                <w:rFonts w:hAnsi="HG丸ｺﾞｼｯｸM-PRO" w:hint="eastAsia"/>
                <w:sz w:val="20"/>
              </w:rPr>
              <w:t>約</w:t>
            </w:r>
            <w:r>
              <w:rPr>
                <w:rFonts w:hAnsi="HG丸ｺﾞｼｯｸM-PRO" w:hint="eastAsia"/>
                <w:sz w:val="20"/>
              </w:rPr>
              <w:t>154</w:t>
            </w:r>
            <w:r w:rsidRPr="001A72DA">
              <w:rPr>
                <w:rFonts w:hAnsi="HG丸ｺﾞｼｯｸM-PRO" w:hint="eastAsia"/>
                <w:sz w:val="20"/>
              </w:rPr>
              <w:t>万人</w:t>
            </w:r>
          </w:p>
        </w:tc>
        <w:tc>
          <w:tcPr>
            <w:tcW w:w="5386" w:type="dxa"/>
            <w:tcBorders>
              <w:top w:val="single" w:sz="8" w:space="0" w:color="D94D8C" w:themeColor="accent4"/>
              <w:left w:val="single" w:sz="4" w:space="0" w:color="auto"/>
              <w:bottom w:val="single" w:sz="4" w:space="0" w:color="auto"/>
              <w:right w:val="single" w:sz="4" w:space="0" w:color="auto"/>
            </w:tcBorders>
            <w:vAlign w:val="center"/>
          </w:tcPr>
          <w:p w14:paraId="5B3A2CCA" w14:textId="18F170A3" w:rsidR="00CA7B3A" w:rsidRPr="001A72DA" w:rsidRDefault="00CA7B3A" w:rsidP="00ED0BFE">
            <w:pPr>
              <w:spacing w:afterLines="10" w:after="24" w:line="280" w:lineRule="exact"/>
              <w:ind w:left="210" w:hangingChars="100" w:hanging="210"/>
              <w:rPr>
                <w:rFonts w:hAnsi="HG丸ｺﾞｼｯｸM-PRO"/>
              </w:rPr>
            </w:pPr>
            <w:r w:rsidRPr="001A72DA">
              <w:rPr>
                <w:rFonts w:hAnsi="HG丸ｺﾞｼｯｸM-PRO" w:hint="eastAsia"/>
              </w:rPr>
              <w:t>・</w:t>
            </w:r>
            <w:r w:rsidR="005A5394" w:rsidRPr="005A5394">
              <w:rPr>
                <w:rFonts w:hAnsi="HG丸ｺﾞｼｯｸM-PRO" w:hint="eastAsia"/>
                <w:spacing w:val="2"/>
              </w:rPr>
              <w:t>市全体の調和を保ちながら地域福祉の向上を図るための取組を推進する</w:t>
            </w:r>
            <w:r w:rsidRPr="001A72DA">
              <w:rPr>
                <w:rFonts w:hAnsi="HG丸ｺﾞｼｯｸM-PRO" w:hint="eastAsia"/>
                <w:spacing w:val="2"/>
              </w:rPr>
              <w:t>。</w:t>
            </w:r>
          </w:p>
        </w:tc>
      </w:tr>
    </w:tbl>
    <w:p w14:paraId="56EF6D02" w14:textId="77777777" w:rsidR="00F13BA5" w:rsidRDefault="00F13BA5">
      <w:pPr>
        <w:widowControl/>
        <w:spacing w:line="240" w:lineRule="auto"/>
        <w:jc w:val="left"/>
        <w:rPr>
          <w:rFonts w:hAnsi="HG丸ｺﾞｼｯｸM-PRO"/>
          <w:noProof/>
          <w:sz w:val="24"/>
        </w:rPr>
      </w:pPr>
      <w:r>
        <w:rPr>
          <w:noProof/>
        </w:rPr>
        <w:br w:type="page"/>
      </w:r>
    </w:p>
    <w:p w14:paraId="1F844E9B" w14:textId="2A2E8D4C" w:rsidR="00CA7B3A" w:rsidRDefault="004952C9" w:rsidP="00CA7B3A">
      <w:pPr>
        <w:pStyle w:val="a4"/>
        <w:ind w:leftChars="200" w:left="420" w:firstLine="240"/>
      </w:pPr>
      <w:r w:rsidRPr="004952C9">
        <w:rPr>
          <w:rFonts w:hint="eastAsia"/>
          <w:noProof/>
        </w:rPr>
        <w:lastRenderedPageBreak/>
        <w:t>また、「第</w:t>
      </w:r>
      <w:r w:rsidR="000F5F8C">
        <w:rPr>
          <w:rFonts w:hint="eastAsia"/>
          <w:noProof/>
        </w:rPr>
        <w:t>６</w:t>
      </w:r>
      <w:r w:rsidRPr="004952C9">
        <w:rPr>
          <w:rFonts w:hint="eastAsia"/>
          <w:noProof/>
        </w:rPr>
        <w:t>期川崎市地域福祉計画」からは、小地域において、住民同士の地域づくりが進んでいくよう、各区計画に、地域ケア圏域ごとの地域の概況を掲載し、地区カルテを活用した地域マネジメントを推進しています。さらに、「個別支援の充実」と「地域力の向上」を不可分一体で進め、包括的な支援体制づくりにつなげます</w:t>
      </w:r>
      <w:r w:rsidR="00CA7B3A" w:rsidRPr="006C4E22">
        <w:rPr>
          <w:rFonts w:hint="eastAsia"/>
        </w:rPr>
        <w:t>。</w:t>
      </w:r>
    </w:p>
    <w:p w14:paraId="31C847AF" w14:textId="6813CB79" w:rsidR="00CA7B3A" w:rsidRPr="000F5F8C" w:rsidRDefault="00CA7B3A" w:rsidP="000F5F8C"/>
    <w:p w14:paraId="6B72C0F7" w14:textId="7446ECEB" w:rsidR="00CA7B3A" w:rsidRPr="000F5F8C" w:rsidRDefault="000F5F8C" w:rsidP="000F5F8C">
      <w:r w:rsidRPr="008F632E">
        <w:rPr>
          <w:noProof/>
        </w:rPr>
        <w:drawing>
          <wp:anchor distT="0" distB="0" distL="114300" distR="114300" simplePos="0" relativeHeight="252002304" behindDoc="0" locked="0" layoutInCell="1" allowOverlap="1" wp14:anchorId="49005787" wp14:editId="6CAC796F">
            <wp:simplePos x="0" y="0"/>
            <wp:positionH relativeFrom="column">
              <wp:posOffset>1320800</wp:posOffset>
            </wp:positionH>
            <wp:positionV relativeFrom="paragraph">
              <wp:posOffset>58843</wp:posOffset>
            </wp:positionV>
            <wp:extent cx="3744000" cy="2824117"/>
            <wp:effectExtent l="0" t="0" r="0" b="0"/>
            <wp:wrapNone/>
            <wp:docPr id="147661" name="図 147661" descr="K:\40（健）地域包括ケア推進室\40（健）地域福祉部地域福祉課\05 振興係\04 地域福祉計画\11_第6期（R3～R5）\17_計画書原稿\0911久保さんから受領\圏域の地図\44圏域マップ20_102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K:\40（健）地域包括ケア推進室\40（健）地域福祉部地域福祉課\05 振興係\04 地域福祉計画\11_第6期（R3～R5）\17_計画書原稿\0911久保さんから受領\圏域の地図\44圏域マップ20_1020.png"/>
                    <pic:cNvPicPr>
                      <a:picLocks noChangeAspect="1" noChangeArrowheads="1"/>
                    </pic:cNvPicPr>
                  </pic:nvPicPr>
                  <pic:blipFill>
                    <a:blip r:embed="rId85" cstate="print">
                      <a:extLst>
                        <a:ext uri="{28A0092B-C50C-407E-A947-70E740481C1C}">
                          <a14:useLocalDpi xmlns:a14="http://schemas.microsoft.com/office/drawing/2010/main" val="0"/>
                        </a:ext>
                      </a:extLst>
                    </a:blip>
                    <a:srcRect/>
                    <a:stretch>
                      <a:fillRect/>
                    </a:stretch>
                  </pic:blipFill>
                  <pic:spPr bwMode="auto">
                    <a:xfrm>
                      <a:off x="0" y="0"/>
                      <a:ext cx="3744000" cy="2824117"/>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0F5F8C">
        <w:t xml:space="preserve">　</w:t>
      </w:r>
    </w:p>
    <w:p w14:paraId="7E0DAF13" w14:textId="77777777" w:rsidR="000F5F8C" w:rsidRPr="000F5F8C" w:rsidRDefault="000F5F8C" w:rsidP="000F5F8C"/>
    <w:p w14:paraId="2C61AD02" w14:textId="77777777" w:rsidR="00CA7B3A" w:rsidRPr="000F5F8C" w:rsidRDefault="00CA7B3A" w:rsidP="000F5F8C"/>
    <w:p w14:paraId="3A36E125" w14:textId="77777777" w:rsidR="00CA7B3A" w:rsidRPr="000F5F8C" w:rsidRDefault="00CA7B3A" w:rsidP="000F5F8C"/>
    <w:p w14:paraId="666823DA" w14:textId="77777777" w:rsidR="00CA7B3A" w:rsidRPr="000F5F8C" w:rsidRDefault="00CA7B3A" w:rsidP="000F5F8C"/>
    <w:p w14:paraId="4434531D" w14:textId="77777777" w:rsidR="00CA7B3A" w:rsidRPr="000F5F8C" w:rsidRDefault="00CA7B3A" w:rsidP="000F5F8C"/>
    <w:p w14:paraId="26654F1C" w14:textId="2283100A" w:rsidR="00CA7B3A" w:rsidRPr="000F5F8C" w:rsidRDefault="00CA7B3A" w:rsidP="000F5F8C"/>
    <w:p w14:paraId="1798BB44" w14:textId="77777777" w:rsidR="00CA7B3A" w:rsidRPr="000F5F8C" w:rsidRDefault="00CA7B3A" w:rsidP="000F5F8C"/>
    <w:p w14:paraId="5954EE3A" w14:textId="77777777" w:rsidR="00CA7B3A" w:rsidRPr="000F5F8C" w:rsidRDefault="00CA7B3A" w:rsidP="000F5F8C"/>
    <w:p w14:paraId="2A440EB3" w14:textId="77777777" w:rsidR="00CA7B3A" w:rsidRPr="000F5F8C" w:rsidRDefault="00CA7B3A" w:rsidP="000F5F8C"/>
    <w:p w14:paraId="0FF4A486" w14:textId="72D0D32E" w:rsidR="00CA7B3A" w:rsidRPr="000F5F8C" w:rsidRDefault="00CA7B3A" w:rsidP="000F5F8C"/>
    <w:p w14:paraId="375864B3" w14:textId="05AD6A80" w:rsidR="00CA7B3A" w:rsidRPr="000F5F8C" w:rsidRDefault="00CA7B3A" w:rsidP="000F5F8C"/>
    <w:p w14:paraId="551BED75" w14:textId="77777777" w:rsidR="00CA7B3A" w:rsidRDefault="00CA7B3A" w:rsidP="00CA7B3A">
      <w:pPr>
        <w:rPr>
          <w:rFonts w:asciiTheme="majorEastAsia" w:eastAsiaTheme="majorEastAsia" w:hAnsiTheme="majorEastAsia"/>
          <w:sz w:val="18"/>
          <w:szCs w:val="18"/>
        </w:rPr>
      </w:pPr>
    </w:p>
    <w:p w14:paraId="2B7197D1" w14:textId="77777777" w:rsidR="00CA7B3A" w:rsidRDefault="00CA7B3A" w:rsidP="00CA7B3A">
      <w:pPr>
        <w:rPr>
          <w:rFonts w:asciiTheme="majorEastAsia" w:eastAsiaTheme="majorEastAsia" w:hAnsiTheme="majorEastAsia"/>
          <w:sz w:val="18"/>
          <w:szCs w:val="18"/>
        </w:rPr>
      </w:pPr>
      <w:r w:rsidRPr="0048306C">
        <w:rPr>
          <w:noProof/>
        </w:rPr>
        <w:drawing>
          <wp:anchor distT="0" distB="0" distL="114300" distR="114300" simplePos="0" relativeHeight="251660288" behindDoc="1" locked="0" layoutInCell="1" allowOverlap="1" wp14:anchorId="20790858" wp14:editId="17D5E1E2">
            <wp:simplePos x="0" y="0"/>
            <wp:positionH relativeFrom="column">
              <wp:posOffset>36195</wp:posOffset>
            </wp:positionH>
            <wp:positionV relativeFrom="paragraph">
              <wp:posOffset>-36195</wp:posOffset>
            </wp:positionV>
            <wp:extent cx="6119640" cy="5008320"/>
            <wp:effectExtent l="0" t="0" r="0" b="1905"/>
            <wp:wrapNone/>
            <wp:docPr id="147648" name="図 1476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6119640" cy="50083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D9FF7F" w14:textId="77777777" w:rsidR="00CA7B3A" w:rsidRDefault="00CA7B3A" w:rsidP="00CA7B3A">
      <w:pPr>
        <w:rPr>
          <w:rFonts w:asciiTheme="majorEastAsia" w:eastAsiaTheme="majorEastAsia" w:hAnsiTheme="majorEastAsia"/>
          <w:sz w:val="18"/>
          <w:szCs w:val="18"/>
        </w:rPr>
      </w:pPr>
    </w:p>
    <w:p w14:paraId="292B8B6C" w14:textId="77777777" w:rsidR="00CA7B3A" w:rsidRDefault="00CA7B3A" w:rsidP="00CA7B3A">
      <w:pPr>
        <w:rPr>
          <w:rFonts w:asciiTheme="majorEastAsia" w:eastAsiaTheme="majorEastAsia" w:hAnsiTheme="majorEastAsia"/>
          <w:sz w:val="18"/>
          <w:szCs w:val="18"/>
        </w:rPr>
      </w:pPr>
    </w:p>
    <w:p w14:paraId="06907160" w14:textId="77777777" w:rsidR="00CA7B3A" w:rsidRDefault="00CA7B3A" w:rsidP="00CA7B3A">
      <w:pPr>
        <w:rPr>
          <w:rFonts w:asciiTheme="majorEastAsia" w:eastAsiaTheme="majorEastAsia" w:hAnsiTheme="majorEastAsia"/>
          <w:sz w:val="18"/>
          <w:szCs w:val="18"/>
        </w:rPr>
      </w:pPr>
    </w:p>
    <w:p w14:paraId="6E5A19C2" w14:textId="77777777" w:rsidR="00CA7B3A" w:rsidRDefault="00CA7B3A" w:rsidP="00CA7B3A">
      <w:pPr>
        <w:rPr>
          <w:rFonts w:asciiTheme="majorEastAsia" w:eastAsiaTheme="majorEastAsia" w:hAnsiTheme="majorEastAsia"/>
          <w:sz w:val="18"/>
          <w:szCs w:val="18"/>
        </w:rPr>
      </w:pPr>
    </w:p>
    <w:p w14:paraId="119B15ED" w14:textId="77777777" w:rsidR="00CA7B3A" w:rsidRDefault="00CA7B3A" w:rsidP="00CA7B3A">
      <w:pPr>
        <w:rPr>
          <w:rFonts w:asciiTheme="majorEastAsia" w:eastAsiaTheme="majorEastAsia" w:hAnsiTheme="majorEastAsia"/>
          <w:sz w:val="18"/>
          <w:szCs w:val="18"/>
        </w:rPr>
      </w:pPr>
    </w:p>
    <w:p w14:paraId="05A4CEB0" w14:textId="77777777" w:rsidR="00CA7B3A" w:rsidRDefault="00CA7B3A" w:rsidP="00CA7B3A">
      <w:pPr>
        <w:rPr>
          <w:rFonts w:asciiTheme="majorEastAsia" w:eastAsiaTheme="majorEastAsia" w:hAnsiTheme="majorEastAsia"/>
          <w:sz w:val="18"/>
          <w:szCs w:val="18"/>
        </w:rPr>
      </w:pPr>
    </w:p>
    <w:p w14:paraId="1E99E226" w14:textId="77777777" w:rsidR="00CA7B3A" w:rsidRDefault="00CA7B3A" w:rsidP="00CA7B3A">
      <w:pPr>
        <w:rPr>
          <w:rFonts w:asciiTheme="majorEastAsia" w:eastAsiaTheme="majorEastAsia" w:hAnsiTheme="majorEastAsia"/>
          <w:sz w:val="18"/>
          <w:szCs w:val="18"/>
        </w:rPr>
      </w:pPr>
    </w:p>
    <w:p w14:paraId="108585BA" w14:textId="77777777" w:rsidR="00CA7B3A" w:rsidRDefault="00CA7B3A" w:rsidP="00CA7B3A">
      <w:pPr>
        <w:rPr>
          <w:rFonts w:asciiTheme="majorEastAsia" w:eastAsiaTheme="majorEastAsia" w:hAnsiTheme="majorEastAsia"/>
          <w:sz w:val="18"/>
          <w:szCs w:val="18"/>
        </w:rPr>
      </w:pPr>
    </w:p>
    <w:p w14:paraId="6D67F3B4" w14:textId="77777777" w:rsidR="00CA7B3A" w:rsidRDefault="00CA7B3A" w:rsidP="00CA7B3A">
      <w:pPr>
        <w:rPr>
          <w:rFonts w:asciiTheme="majorEastAsia" w:eastAsiaTheme="majorEastAsia" w:hAnsiTheme="majorEastAsia"/>
          <w:sz w:val="18"/>
          <w:szCs w:val="18"/>
        </w:rPr>
      </w:pPr>
    </w:p>
    <w:p w14:paraId="47FD3701" w14:textId="77777777" w:rsidR="00CA7B3A" w:rsidRDefault="00CA7B3A" w:rsidP="00CA7B3A">
      <w:pPr>
        <w:rPr>
          <w:rFonts w:asciiTheme="majorEastAsia" w:eastAsiaTheme="majorEastAsia" w:hAnsiTheme="majorEastAsia"/>
          <w:sz w:val="18"/>
          <w:szCs w:val="18"/>
        </w:rPr>
      </w:pPr>
    </w:p>
    <w:p w14:paraId="5833E985" w14:textId="77777777" w:rsidR="00CA7B3A" w:rsidRDefault="00CA7B3A" w:rsidP="00CA7B3A">
      <w:pPr>
        <w:rPr>
          <w:rFonts w:asciiTheme="majorEastAsia" w:eastAsiaTheme="majorEastAsia" w:hAnsiTheme="majorEastAsia"/>
          <w:sz w:val="18"/>
          <w:szCs w:val="18"/>
        </w:rPr>
      </w:pPr>
    </w:p>
    <w:p w14:paraId="5A926A15" w14:textId="77777777" w:rsidR="00CA7B3A" w:rsidRDefault="00CA7B3A" w:rsidP="00CA7B3A">
      <w:pPr>
        <w:rPr>
          <w:rFonts w:asciiTheme="majorEastAsia" w:eastAsiaTheme="majorEastAsia" w:hAnsiTheme="majorEastAsia"/>
          <w:sz w:val="18"/>
          <w:szCs w:val="18"/>
        </w:rPr>
      </w:pPr>
    </w:p>
    <w:p w14:paraId="3DFC8E82" w14:textId="77777777" w:rsidR="00CA7B3A" w:rsidRDefault="00CA7B3A" w:rsidP="00CA7B3A">
      <w:pPr>
        <w:rPr>
          <w:rFonts w:asciiTheme="majorEastAsia" w:eastAsiaTheme="majorEastAsia" w:hAnsiTheme="majorEastAsia"/>
          <w:sz w:val="18"/>
          <w:szCs w:val="18"/>
        </w:rPr>
      </w:pPr>
    </w:p>
    <w:p w14:paraId="1CF3D3C4" w14:textId="77777777" w:rsidR="00CA7B3A" w:rsidRDefault="00CA7B3A" w:rsidP="00CA7B3A">
      <w:pPr>
        <w:rPr>
          <w:rFonts w:asciiTheme="majorEastAsia" w:eastAsiaTheme="majorEastAsia" w:hAnsiTheme="majorEastAsia"/>
          <w:sz w:val="18"/>
          <w:szCs w:val="18"/>
        </w:rPr>
      </w:pPr>
    </w:p>
    <w:p w14:paraId="510FC511" w14:textId="77777777" w:rsidR="00CA7B3A" w:rsidRDefault="00CA7B3A" w:rsidP="00CA7B3A">
      <w:pPr>
        <w:rPr>
          <w:rFonts w:asciiTheme="majorEastAsia" w:eastAsiaTheme="majorEastAsia" w:hAnsiTheme="majorEastAsia"/>
          <w:sz w:val="18"/>
          <w:szCs w:val="18"/>
        </w:rPr>
      </w:pPr>
    </w:p>
    <w:p w14:paraId="65080639" w14:textId="77777777" w:rsidR="00CA7B3A" w:rsidRDefault="00CA7B3A" w:rsidP="00CA7B3A">
      <w:pPr>
        <w:rPr>
          <w:rFonts w:asciiTheme="majorEastAsia" w:eastAsiaTheme="majorEastAsia" w:hAnsiTheme="majorEastAsia"/>
          <w:sz w:val="18"/>
          <w:szCs w:val="18"/>
        </w:rPr>
      </w:pPr>
    </w:p>
    <w:p w14:paraId="7FE3ABDE" w14:textId="77777777" w:rsidR="00CA7B3A" w:rsidRDefault="00CA7B3A" w:rsidP="00CA7B3A">
      <w:pPr>
        <w:rPr>
          <w:rFonts w:asciiTheme="majorEastAsia" w:eastAsiaTheme="majorEastAsia" w:hAnsiTheme="majorEastAsia"/>
          <w:sz w:val="18"/>
          <w:szCs w:val="18"/>
        </w:rPr>
      </w:pPr>
    </w:p>
    <w:p w14:paraId="5C456AD1" w14:textId="77777777" w:rsidR="00CA7B3A" w:rsidRDefault="00CA7B3A" w:rsidP="00CA7B3A">
      <w:pPr>
        <w:rPr>
          <w:rFonts w:asciiTheme="majorEastAsia" w:eastAsiaTheme="majorEastAsia" w:hAnsiTheme="majorEastAsia"/>
          <w:sz w:val="18"/>
          <w:szCs w:val="18"/>
        </w:rPr>
      </w:pPr>
    </w:p>
    <w:p w14:paraId="574F3FAE" w14:textId="77777777" w:rsidR="000F5F8C" w:rsidRDefault="000F5F8C" w:rsidP="00CA7B3A">
      <w:pPr>
        <w:rPr>
          <w:rFonts w:asciiTheme="majorEastAsia" w:eastAsiaTheme="majorEastAsia" w:hAnsiTheme="majorEastAsia"/>
          <w:sz w:val="18"/>
          <w:szCs w:val="18"/>
        </w:rPr>
      </w:pPr>
    </w:p>
    <w:p w14:paraId="30C0C3AF" w14:textId="77777777" w:rsidR="000F5F8C" w:rsidRDefault="000F5F8C" w:rsidP="00CA7B3A">
      <w:pPr>
        <w:rPr>
          <w:rFonts w:asciiTheme="majorEastAsia" w:eastAsiaTheme="majorEastAsia" w:hAnsiTheme="majorEastAsia"/>
          <w:sz w:val="18"/>
          <w:szCs w:val="18"/>
        </w:rPr>
      </w:pPr>
    </w:p>
    <w:p w14:paraId="19487073" w14:textId="77777777" w:rsidR="000F5F8C" w:rsidRDefault="000F5F8C" w:rsidP="00CA7B3A">
      <w:pPr>
        <w:rPr>
          <w:rFonts w:asciiTheme="majorEastAsia" w:eastAsiaTheme="majorEastAsia" w:hAnsiTheme="majorEastAsia"/>
          <w:sz w:val="18"/>
          <w:szCs w:val="18"/>
        </w:rPr>
      </w:pPr>
    </w:p>
    <w:p w14:paraId="6E1FC7D6" w14:textId="77777777" w:rsidR="00CA7B3A" w:rsidRDefault="00CA7B3A" w:rsidP="00CA7B3A">
      <w:pPr>
        <w:pStyle w:val="a4"/>
        <w:ind w:leftChars="200" w:left="420" w:firstLine="180"/>
        <w:rPr>
          <w:rFonts w:asciiTheme="majorEastAsia" w:eastAsiaTheme="majorEastAsia" w:hAnsiTheme="majorEastAsia"/>
          <w:sz w:val="18"/>
          <w:szCs w:val="18"/>
        </w:rPr>
      </w:pPr>
      <w:r>
        <w:rPr>
          <w:rFonts w:asciiTheme="majorEastAsia" w:eastAsiaTheme="majorEastAsia" w:hAnsiTheme="majorEastAsia"/>
          <w:sz w:val="18"/>
          <w:szCs w:val="18"/>
        </w:rPr>
        <w:br w:type="page"/>
      </w:r>
    </w:p>
    <w:p w14:paraId="54425CDE" w14:textId="07927FE8" w:rsidR="00CA7B3A" w:rsidRDefault="003F18BA" w:rsidP="00CA7B3A">
      <w:r w:rsidRPr="003F18BA">
        <w:rPr>
          <w:noProof/>
        </w:rPr>
        <w:lastRenderedPageBreak/>
        <w:drawing>
          <wp:anchor distT="0" distB="0" distL="114300" distR="114300" simplePos="0" relativeHeight="251757568" behindDoc="1" locked="0" layoutInCell="1" allowOverlap="1" wp14:anchorId="1A12AD51" wp14:editId="7B821697">
            <wp:simplePos x="0" y="0"/>
            <wp:positionH relativeFrom="column">
              <wp:posOffset>36195</wp:posOffset>
            </wp:positionH>
            <wp:positionV relativeFrom="paragraph">
              <wp:posOffset>0</wp:posOffset>
            </wp:positionV>
            <wp:extent cx="6120000" cy="7787160"/>
            <wp:effectExtent l="0" t="0" r="0" b="4445"/>
            <wp:wrapNone/>
            <wp:docPr id="44" name="図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6120000" cy="77871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0DB86BC" w14:textId="57424344" w:rsidR="00CA7B3A" w:rsidRDefault="00CA7B3A" w:rsidP="00CA7B3A"/>
    <w:p w14:paraId="20CC9FE8" w14:textId="3C60512D" w:rsidR="00CA7B3A" w:rsidRDefault="00CA7B3A" w:rsidP="00CA7B3A"/>
    <w:p w14:paraId="651F574D" w14:textId="0A87FCE8" w:rsidR="00CA7B3A" w:rsidRDefault="00CA7B3A" w:rsidP="00CA7B3A"/>
    <w:p w14:paraId="7E6524DF" w14:textId="77777777" w:rsidR="00CA7B3A" w:rsidRDefault="00CA7B3A" w:rsidP="00CA7B3A"/>
    <w:p w14:paraId="0944818A" w14:textId="77777777" w:rsidR="00CA7B3A" w:rsidRDefault="00CA7B3A" w:rsidP="00CA7B3A"/>
    <w:p w14:paraId="242A4ECC" w14:textId="77777777" w:rsidR="00CA7B3A" w:rsidRDefault="00CA7B3A" w:rsidP="00CA7B3A"/>
    <w:p w14:paraId="061D9C6A" w14:textId="77777777" w:rsidR="00CA7B3A" w:rsidRDefault="00CA7B3A" w:rsidP="00CA7B3A"/>
    <w:p w14:paraId="390639BE" w14:textId="77777777" w:rsidR="00CA7B3A" w:rsidRDefault="00CA7B3A" w:rsidP="00CA7B3A"/>
    <w:p w14:paraId="3EE20072" w14:textId="77777777" w:rsidR="00CA7B3A" w:rsidRDefault="00CA7B3A" w:rsidP="00CA7B3A"/>
    <w:p w14:paraId="7F37E7C2" w14:textId="77777777" w:rsidR="00CA7B3A" w:rsidRDefault="00CA7B3A" w:rsidP="00CA7B3A"/>
    <w:p w14:paraId="1EC2EF38" w14:textId="77777777" w:rsidR="00CA7B3A" w:rsidRDefault="00CA7B3A" w:rsidP="00CA7B3A"/>
    <w:p w14:paraId="376006FE" w14:textId="77777777" w:rsidR="00CA7B3A" w:rsidRDefault="00CA7B3A" w:rsidP="00CA7B3A"/>
    <w:p w14:paraId="79F91B55" w14:textId="77777777" w:rsidR="00CA7B3A" w:rsidRDefault="00CA7B3A" w:rsidP="00CA7B3A"/>
    <w:p w14:paraId="649A7CA5" w14:textId="77777777" w:rsidR="00CA7B3A" w:rsidRDefault="00CA7B3A" w:rsidP="00CA7B3A"/>
    <w:p w14:paraId="15ACAE05" w14:textId="77777777" w:rsidR="00CA7B3A" w:rsidRDefault="00CA7B3A" w:rsidP="00CA7B3A"/>
    <w:p w14:paraId="1C9CB4C2" w14:textId="77777777" w:rsidR="00CA7B3A" w:rsidRDefault="00CA7B3A" w:rsidP="00CA7B3A"/>
    <w:p w14:paraId="42CF4022" w14:textId="77777777" w:rsidR="00CA7B3A" w:rsidRDefault="00CA7B3A" w:rsidP="00CA7B3A"/>
    <w:p w14:paraId="23DC2109" w14:textId="77777777" w:rsidR="00CA7B3A" w:rsidRDefault="00CA7B3A" w:rsidP="00CA7B3A"/>
    <w:p w14:paraId="4EEC1116" w14:textId="77777777" w:rsidR="00CA7B3A" w:rsidRDefault="00CA7B3A" w:rsidP="00CA7B3A"/>
    <w:p w14:paraId="51586962" w14:textId="77777777" w:rsidR="00CA7B3A" w:rsidRDefault="00CA7B3A" w:rsidP="00CA7B3A"/>
    <w:p w14:paraId="47CFC020" w14:textId="77777777" w:rsidR="00CA7B3A" w:rsidRDefault="00CA7B3A" w:rsidP="00CA7B3A"/>
    <w:p w14:paraId="080A5835" w14:textId="77777777" w:rsidR="00CA7B3A" w:rsidRDefault="00CA7B3A" w:rsidP="00CA7B3A"/>
    <w:p w14:paraId="0FE68ECC" w14:textId="05343403" w:rsidR="00CA7B3A" w:rsidRDefault="00CA7B3A" w:rsidP="00CA7B3A"/>
    <w:p w14:paraId="1B00DBAA" w14:textId="2699C15E" w:rsidR="00CA7B3A" w:rsidRDefault="00CA7B3A" w:rsidP="00CA7B3A"/>
    <w:p w14:paraId="739BF6E1" w14:textId="77777777" w:rsidR="00134E25" w:rsidRDefault="00134E25" w:rsidP="00CA7B3A"/>
    <w:p w14:paraId="0AF7BB0A" w14:textId="7B29115E" w:rsidR="00CA7B3A" w:rsidRDefault="00CA7B3A" w:rsidP="00CA7B3A"/>
    <w:p w14:paraId="5CCF1D89" w14:textId="4A85C4BD" w:rsidR="00CA7B3A" w:rsidRDefault="00CA7B3A" w:rsidP="00CA7B3A"/>
    <w:p w14:paraId="10AD05BC" w14:textId="77777777" w:rsidR="00CA7B3A" w:rsidRDefault="00CA7B3A" w:rsidP="00CA7B3A"/>
    <w:p w14:paraId="58C1C587" w14:textId="650280A5" w:rsidR="00CA7B3A" w:rsidRDefault="00CA7B3A" w:rsidP="00CA7B3A"/>
    <w:p w14:paraId="1CC3A9C8" w14:textId="77777777" w:rsidR="00CA7B3A" w:rsidRDefault="00CA7B3A" w:rsidP="00CA7B3A"/>
    <w:p w14:paraId="19551A0D" w14:textId="77777777" w:rsidR="00CA7B3A" w:rsidRDefault="00CA7B3A" w:rsidP="00CA7B3A"/>
    <w:p w14:paraId="70D527A2" w14:textId="77777777" w:rsidR="00CA7B3A" w:rsidRDefault="00CA7B3A" w:rsidP="00CA7B3A"/>
    <w:p w14:paraId="3C5E538F" w14:textId="77777777" w:rsidR="00CA7B3A" w:rsidRDefault="00CA7B3A" w:rsidP="00CA7B3A"/>
    <w:p w14:paraId="09B86966" w14:textId="77777777" w:rsidR="00CA7B3A" w:rsidRDefault="00CA7B3A" w:rsidP="00CA7B3A">
      <w:pPr>
        <w:pStyle w:val="aa"/>
        <w:spacing w:beforeLines="20" w:before="48"/>
        <w:ind w:left="276" w:right="-63" w:hanging="360"/>
        <w:jc w:val="right"/>
      </w:pPr>
      <w:r w:rsidRPr="00B9580D">
        <w:rPr>
          <w:rFonts w:hint="eastAsia"/>
        </w:rPr>
        <w:t>(町丁コード順)</w:t>
      </w:r>
    </w:p>
    <w:p w14:paraId="02B0165F" w14:textId="77777777" w:rsidR="00CA7B3A" w:rsidRPr="006C4E22" w:rsidRDefault="00CA7B3A" w:rsidP="007D099B">
      <w:pPr>
        <w:pStyle w:val="22"/>
        <w:spacing w:beforeLines="20" w:before="48" w:line="240" w:lineRule="exact"/>
      </w:pPr>
      <w:r w:rsidRPr="0023099E">
        <w:rPr>
          <w:rFonts w:hint="eastAsia"/>
        </w:rPr>
        <w:t>※各種統計データの捕捉などの観点から、一部、エリアを調整している場合があります。</w:t>
      </w:r>
    </w:p>
    <w:p w14:paraId="3856E359" w14:textId="77777777" w:rsidR="00CA7B3A" w:rsidRDefault="00CA7B3A" w:rsidP="00CA7B3A"/>
    <w:p w14:paraId="157D8C0D" w14:textId="6CCF18E3" w:rsidR="00CA7B3A" w:rsidRDefault="00CA7B3A" w:rsidP="00CA7B3A"/>
    <w:p w14:paraId="0C728533" w14:textId="77777777" w:rsidR="00CA7B3A" w:rsidRDefault="00CA7B3A" w:rsidP="00CA7B3A">
      <w:pPr>
        <w:sectPr w:rsidR="00CA7B3A" w:rsidSect="009F2707">
          <w:headerReference w:type="even" r:id="rId88"/>
          <w:footerReference w:type="even" r:id="rId89"/>
          <w:footerReference w:type="default" r:id="rId90"/>
          <w:pgSz w:w="11906" w:h="16838" w:code="9"/>
          <w:pgMar w:top="1134" w:right="1134" w:bottom="851" w:left="1134" w:header="851" w:footer="340" w:gutter="0"/>
          <w:cols w:space="425"/>
          <w:docGrid w:linePitch="360"/>
        </w:sectPr>
      </w:pPr>
    </w:p>
    <w:p w14:paraId="145F8D3C" w14:textId="0ABEB30E" w:rsidR="00CA7B3A" w:rsidRDefault="00CA7B3A" w:rsidP="00CA7B3A">
      <w:pPr>
        <w:pStyle w:val="2"/>
        <w:spacing w:afterLines="50" w:after="120"/>
      </w:pPr>
      <w:bookmarkStart w:id="144" w:name="_Toc143652350"/>
      <w:r>
        <w:rPr>
          <w:rFonts w:hint="eastAsia"/>
        </w:rPr>
        <w:lastRenderedPageBreak/>
        <w:t>３</w:t>
      </w:r>
      <w:r w:rsidR="005100F0">
        <w:rPr>
          <w:rFonts w:hint="eastAsia"/>
        </w:rPr>
        <w:t xml:space="preserve">　</w:t>
      </w:r>
      <w:r>
        <w:rPr>
          <w:rFonts w:hint="eastAsia"/>
        </w:rPr>
        <w:t>災害福祉の充実に向けた取組の推進</w:t>
      </w:r>
      <w:bookmarkEnd w:id="141"/>
      <w:bookmarkEnd w:id="144"/>
    </w:p>
    <w:p w14:paraId="303D250B" w14:textId="54193AE3" w:rsidR="00CA7B3A" w:rsidRPr="000B74CA" w:rsidRDefault="00CA7B3A" w:rsidP="00CA7B3A">
      <w:pPr>
        <w:pStyle w:val="3"/>
      </w:pPr>
      <w:r>
        <w:rPr>
          <w:rFonts w:hint="eastAsia"/>
        </w:rPr>
        <w:t>（１</w:t>
      </w:r>
      <w:r w:rsidRPr="000B74CA">
        <w:rPr>
          <w:rFonts w:hint="eastAsia"/>
        </w:rPr>
        <w:t>）</w:t>
      </w:r>
      <w:r w:rsidR="00887850" w:rsidRPr="00887850">
        <w:rPr>
          <w:rFonts w:hint="eastAsia"/>
        </w:rPr>
        <w:t>近年の大規模災害と国の動向</w:t>
      </w:r>
    </w:p>
    <w:p w14:paraId="59FEABC6" w14:textId="11252AE4" w:rsidR="00887850" w:rsidRDefault="00887850" w:rsidP="00887850">
      <w:pPr>
        <w:pStyle w:val="a5"/>
        <w:ind w:left="210" w:firstLine="240"/>
      </w:pPr>
      <w:r>
        <w:rPr>
          <w:rFonts w:hint="eastAsia"/>
        </w:rPr>
        <w:t>平成23</w:t>
      </w:r>
      <w:r>
        <w:t>(2011)</w:t>
      </w:r>
      <w:r w:rsidR="00ED0BFE" w:rsidRPr="00ED0BFE">
        <w:rPr>
          <w:rFonts w:hint="eastAsia"/>
        </w:rPr>
        <w:t>年の東日本大震災においては、被災地全体の死者数のうち高齢者の死者数は約</w:t>
      </w:r>
      <w:r w:rsidR="00ED0BFE">
        <w:rPr>
          <w:rFonts w:hint="eastAsia"/>
        </w:rPr>
        <w:t>６</w:t>
      </w:r>
      <w:r w:rsidR="00ED0BFE" w:rsidRPr="00ED0BFE">
        <w:rPr>
          <w:rFonts w:hint="eastAsia"/>
        </w:rPr>
        <w:t>割を占めたほか、障害者の死亡率は被災住民全体の死亡率の約</w:t>
      </w:r>
      <w:r w:rsidR="00ED0BFE">
        <w:rPr>
          <w:rFonts w:hint="eastAsia"/>
        </w:rPr>
        <w:t>２</w:t>
      </w:r>
      <w:r w:rsidR="00ED0BFE" w:rsidRPr="00ED0BFE">
        <w:rPr>
          <w:rFonts w:hint="eastAsia"/>
        </w:rPr>
        <w:t>倍に上りました</w:t>
      </w:r>
      <w:r>
        <w:rPr>
          <w:rFonts w:hint="eastAsia"/>
        </w:rPr>
        <w:t>。</w:t>
      </w:r>
      <w:r w:rsidR="00ED0BFE" w:rsidRPr="00ED0BFE">
        <w:rPr>
          <w:rFonts w:hint="eastAsia"/>
        </w:rPr>
        <w:t>また、消防職員・消防団員の死者・行方不明者は281名、民生委員の死者・行方不明者は56名にのぼるなど、多数の支援者も犠牲となりました。</w:t>
      </w:r>
    </w:p>
    <w:p w14:paraId="0A85C403" w14:textId="77777777" w:rsidR="00ED0BFE" w:rsidRDefault="00ED0BFE" w:rsidP="00887850">
      <w:pPr>
        <w:pStyle w:val="a5"/>
        <w:ind w:left="210" w:firstLine="240"/>
      </w:pPr>
      <w:r w:rsidRPr="00ED0BFE">
        <w:rPr>
          <w:rFonts w:hint="eastAsia"/>
        </w:rPr>
        <w:t>こうした東日本大震災の教訓を踏まえ、平成25</w:t>
      </w:r>
      <w:r>
        <w:rPr>
          <w:rFonts w:hint="eastAsia"/>
        </w:rPr>
        <w:t>(</w:t>
      </w:r>
      <w:r w:rsidRPr="00ED0BFE">
        <w:rPr>
          <w:rFonts w:hint="eastAsia"/>
        </w:rPr>
        <w:t>2013</w:t>
      </w:r>
      <w:r>
        <w:rPr>
          <w:rFonts w:hint="eastAsia"/>
        </w:rPr>
        <w:t>)</w:t>
      </w:r>
      <w:r w:rsidRPr="00ED0BFE">
        <w:rPr>
          <w:rFonts w:hint="eastAsia"/>
        </w:rPr>
        <w:t>年の災害対策基本法の改正においては、市町村による避難行動要支援者（自ら避難することが困難で、迅速な避難の確保を図るため特に支援を要する高齢者等）名簿の作成を義務化し、同名簿に掲載された避難行動要支援者の避難の実効性を確保するため、当該避難行動要支援者ごとに避難支援等をあらかじめ定める個別避難計画の作成を進めることが適切であるとの考えが示されました。</w:t>
      </w:r>
    </w:p>
    <w:p w14:paraId="354AB72A" w14:textId="154CC044" w:rsidR="00CA7B3A" w:rsidRPr="00797909" w:rsidRDefault="00ED0BFE" w:rsidP="00887850">
      <w:pPr>
        <w:pStyle w:val="a5"/>
        <w:ind w:left="210" w:firstLine="240"/>
      </w:pPr>
      <w:r w:rsidRPr="00ED0BFE">
        <w:rPr>
          <w:rFonts w:hint="eastAsia"/>
        </w:rPr>
        <w:t>また、令和元</w:t>
      </w:r>
      <w:r>
        <w:rPr>
          <w:rFonts w:hint="eastAsia"/>
        </w:rPr>
        <w:t>(</w:t>
      </w:r>
      <w:r w:rsidRPr="00ED0BFE">
        <w:rPr>
          <w:rFonts w:hint="eastAsia"/>
        </w:rPr>
        <w:t>2019</w:t>
      </w:r>
      <w:r>
        <w:rPr>
          <w:rFonts w:hint="eastAsia"/>
        </w:rPr>
        <w:t>)</w:t>
      </w:r>
      <w:r w:rsidRPr="00ED0BFE">
        <w:rPr>
          <w:rFonts w:hint="eastAsia"/>
        </w:rPr>
        <w:t>年東日本台風や令和２</w:t>
      </w:r>
      <w:r>
        <w:rPr>
          <w:rFonts w:hint="eastAsia"/>
        </w:rPr>
        <w:t>(2</w:t>
      </w:r>
      <w:r w:rsidRPr="00ED0BFE">
        <w:rPr>
          <w:rFonts w:hint="eastAsia"/>
        </w:rPr>
        <w:t>020</w:t>
      </w:r>
      <w:r>
        <w:rPr>
          <w:rFonts w:hint="eastAsia"/>
        </w:rPr>
        <w:t>)</w:t>
      </w:r>
      <w:r w:rsidRPr="00ED0BFE">
        <w:rPr>
          <w:rFonts w:hint="eastAsia"/>
        </w:rPr>
        <w:t>年７月豪雨など近年の災害では、高齢者をはじめとする避難行動要支援者が被害にあっており、個別避難計画の作成も十分とはいえない状況であったことから、令和３</w:t>
      </w:r>
      <w:r>
        <w:rPr>
          <w:rFonts w:hint="eastAsia"/>
        </w:rPr>
        <w:t>(</w:t>
      </w:r>
      <w:r w:rsidRPr="00ED0BFE">
        <w:rPr>
          <w:rFonts w:hint="eastAsia"/>
        </w:rPr>
        <w:t>2021</w:t>
      </w:r>
      <w:r>
        <w:rPr>
          <w:rFonts w:hint="eastAsia"/>
        </w:rPr>
        <w:t>)</w:t>
      </w:r>
      <w:r w:rsidRPr="00ED0BFE">
        <w:rPr>
          <w:rFonts w:hint="eastAsia"/>
        </w:rPr>
        <w:t>年５月の災害対策基本法の改正において、避難行動</w:t>
      </w:r>
      <w:r w:rsidR="00C604E1">
        <w:rPr>
          <w:rFonts w:hint="eastAsia"/>
        </w:rPr>
        <w:t>要</w:t>
      </w:r>
      <w:r w:rsidRPr="00ED0BFE">
        <w:rPr>
          <w:rFonts w:hint="eastAsia"/>
        </w:rPr>
        <w:t>支援者に対する個別避難計画の作成を市町村の努力義務とするなどの規定等が創設されました</w:t>
      </w:r>
      <w:r w:rsidR="00887850">
        <w:rPr>
          <w:rFonts w:hint="eastAsia"/>
        </w:rPr>
        <w:t>。</w:t>
      </w:r>
    </w:p>
    <w:p w14:paraId="0E61A412" w14:textId="77777777" w:rsidR="00CA7B3A" w:rsidRDefault="00CA7B3A" w:rsidP="00CA7B3A">
      <w:pPr>
        <w:rPr>
          <w:sz w:val="24"/>
          <w:szCs w:val="24"/>
        </w:rPr>
      </w:pPr>
    </w:p>
    <w:p w14:paraId="52E009E6" w14:textId="5BC4DCA3" w:rsidR="00CA7B3A" w:rsidRPr="000B74CA" w:rsidRDefault="00CA7B3A" w:rsidP="00CA7B3A">
      <w:pPr>
        <w:pStyle w:val="3"/>
      </w:pPr>
      <w:r>
        <w:rPr>
          <w:rFonts w:hint="eastAsia"/>
        </w:rPr>
        <w:t>（２</w:t>
      </w:r>
      <w:r w:rsidRPr="000B74CA">
        <w:rPr>
          <w:rFonts w:hint="eastAsia"/>
        </w:rPr>
        <w:t>）</w:t>
      </w:r>
      <w:r w:rsidR="00887850" w:rsidRPr="00887850">
        <w:rPr>
          <w:rFonts w:hint="eastAsia"/>
        </w:rPr>
        <w:t>本市における災害福祉の取組</w:t>
      </w:r>
    </w:p>
    <w:p w14:paraId="01AB60A3" w14:textId="34222D96" w:rsidR="00887850" w:rsidRPr="000B74CA" w:rsidRDefault="00887850" w:rsidP="00887850">
      <w:pPr>
        <w:pStyle w:val="4"/>
        <w:spacing w:after="120"/>
        <w:ind w:left="1095" w:right="-273" w:hanging="780"/>
      </w:pPr>
      <w:r>
        <w:rPr>
          <w:rFonts w:hint="eastAsia"/>
        </w:rPr>
        <w:t>１</w:t>
      </w:r>
      <w:r w:rsidR="005100F0">
        <w:rPr>
          <w:rFonts w:hint="eastAsia"/>
        </w:rPr>
        <w:t xml:space="preserve">　</w:t>
      </w:r>
      <w:r w:rsidRPr="00887850">
        <w:rPr>
          <w:rFonts w:hint="eastAsia"/>
        </w:rPr>
        <w:t>災害福祉調整本部</w:t>
      </w:r>
      <w:r w:rsidR="00852E9F" w:rsidRPr="00852E9F">
        <w:rPr>
          <w:rFonts w:hint="eastAsia"/>
        </w:rPr>
        <w:t>の設置と体制強化</w:t>
      </w:r>
    </w:p>
    <w:p w14:paraId="61014A3D" w14:textId="5760BD22" w:rsidR="00ED0BFE" w:rsidRDefault="00ED0BFE" w:rsidP="00ED0BFE">
      <w:pPr>
        <w:pStyle w:val="a4"/>
        <w:ind w:leftChars="200" w:left="420" w:firstLine="240"/>
      </w:pPr>
      <w:r>
        <w:rPr>
          <w:rFonts w:hint="eastAsia"/>
        </w:rPr>
        <w:t>市内の入所系施設を中心とした高齢者、障害者に係る社会福祉施設や災害時要援護者等の情報を集約し、地域の関係機関や他都市、国との連携を深め、この分野における的確な判断と迅速な対応が行えるよう、災害時には市の災害対策本部と同じ設置基準により、健康福祉部内に災害福祉調整本部を設置します。</w:t>
      </w:r>
    </w:p>
    <w:p w14:paraId="0989DD7E" w14:textId="77777777" w:rsidR="00ED0BFE" w:rsidRDefault="00ED0BFE" w:rsidP="00ED0BFE">
      <w:pPr>
        <w:pStyle w:val="a4"/>
        <w:ind w:leftChars="200" w:left="420" w:firstLine="240"/>
      </w:pPr>
      <w:r>
        <w:rPr>
          <w:rFonts w:hint="eastAsia"/>
        </w:rPr>
        <w:t>また、大規模な風水害等の発生が予測される場合においては、災害対策本部の設置に関わらず、情報収集を行うとともに関係機関への情報発信などを行います。</w:t>
      </w:r>
    </w:p>
    <w:p w14:paraId="26A704F7" w14:textId="0902E5F8" w:rsidR="00887850" w:rsidRDefault="00ED0BFE" w:rsidP="00ED0BFE">
      <w:pPr>
        <w:pStyle w:val="a4"/>
        <w:ind w:leftChars="200" w:left="420" w:firstLine="240"/>
      </w:pPr>
      <w:r>
        <w:rPr>
          <w:rFonts w:hint="eastAsia"/>
        </w:rPr>
        <w:t>災害福祉調整本部からは、二次避難所連絡要員を各区本部の保健衛生・福祉班へ派遣し、区本部と避難所及び二次避難所との連絡調整並びに災害時要援護者等の搬送調整などを行います</w:t>
      </w:r>
      <w:r w:rsidR="00887850" w:rsidRPr="004223F5">
        <w:rPr>
          <w:rFonts w:hint="eastAsia"/>
        </w:rPr>
        <w:t>。</w:t>
      </w:r>
    </w:p>
    <w:p w14:paraId="7076309A" w14:textId="03D4A5C0" w:rsidR="00887850" w:rsidRDefault="00887850" w:rsidP="00887850"/>
    <w:p w14:paraId="2DE9B47F" w14:textId="77777777" w:rsidR="00887850" w:rsidRDefault="00887850" w:rsidP="00887850"/>
    <w:p w14:paraId="384FF62C" w14:textId="77777777" w:rsidR="00887850" w:rsidRPr="000B74CA" w:rsidRDefault="00887850" w:rsidP="00887850"/>
    <w:p w14:paraId="067C4211" w14:textId="69632A20" w:rsidR="00887850" w:rsidRDefault="00887850">
      <w:pPr>
        <w:widowControl/>
        <w:spacing w:line="240" w:lineRule="auto"/>
        <w:jc w:val="left"/>
      </w:pPr>
      <w:r>
        <w:br w:type="page"/>
      </w:r>
    </w:p>
    <w:p w14:paraId="68354DBF" w14:textId="7ADCF323" w:rsidR="00ED0BFE" w:rsidRDefault="00ED0BFE" w:rsidP="00ED0BFE">
      <w:pPr>
        <w:pStyle w:val="afff9"/>
      </w:pPr>
      <w:r w:rsidRPr="00ED0BFE">
        <w:rPr>
          <w:rFonts w:hint="eastAsia"/>
        </w:rPr>
        <w:lastRenderedPageBreak/>
        <w:t>【市災害福祉調整本部の位置付け】</w:t>
      </w:r>
    </w:p>
    <w:p w14:paraId="749C69AA" w14:textId="0968877F" w:rsidR="00F13BA5" w:rsidRDefault="00473EC2" w:rsidP="00F13BA5">
      <w:r>
        <w:rPr>
          <w:noProof/>
        </w:rPr>
        <mc:AlternateContent>
          <mc:Choice Requires="wpc">
            <w:drawing>
              <wp:anchor distT="0" distB="0" distL="114300" distR="114300" simplePos="0" relativeHeight="252065792" behindDoc="0" locked="0" layoutInCell="1" allowOverlap="1" wp14:anchorId="10750A80" wp14:editId="1E8071CC">
                <wp:simplePos x="0" y="0"/>
                <wp:positionH relativeFrom="column">
                  <wp:posOffset>473498</wp:posOffset>
                </wp:positionH>
                <wp:positionV relativeFrom="paragraph">
                  <wp:posOffset>36998</wp:posOffset>
                </wp:positionV>
                <wp:extent cx="5486400" cy="2768600"/>
                <wp:effectExtent l="0" t="0" r="0" b="0"/>
                <wp:wrapNone/>
                <wp:docPr id="1889940673" name="キャンバス 1"/>
                <wp:cNvGraphicFramePr>
                  <a:graphicFrameLocks xmlns:a="http://schemas.openxmlformats.org/drawingml/2006/main" noChangeAspect="1"/>
                </wp:cNvGraphicFramePr>
                <a:graphic xmlns:a="http://schemas.openxmlformats.org/drawingml/2006/main">
                  <a:graphicData uri="http://schemas.microsoft.com/office/word/2010/wordprocessingCanvas">
                    <wpc:wpc>
                      <wpc:bg>
                        <a:solidFill>
                          <a:prstClr val="white"/>
                        </a:solidFill>
                      </wpc:bg>
                      <wpc:whole/>
                      <wpg:wgp>
                        <wpg:cNvPr id="1030792035" name="グループ化 1030792035"/>
                        <wpg:cNvGrpSpPr/>
                        <wpg:grpSpPr>
                          <a:xfrm>
                            <a:off x="719666" y="219286"/>
                            <a:ext cx="4707467" cy="1174443"/>
                            <a:chOff x="719666" y="205740"/>
                            <a:chExt cx="4707467" cy="1174443"/>
                          </a:xfrm>
                        </wpg:grpSpPr>
                        <wps:wsp>
                          <wps:cNvPr id="413429098" name="直線コネクタ 413429098"/>
                          <wps:cNvCnPr/>
                          <wps:spPr>
                            <a:xfrm>
                              <a:off x="719666" y="457200"/>
                              <a:ext cx="4707467" cy="0"/>
                            </a:xfrm>
                            <a:prstGeom prst="line">
                              <a:avLst/>
                            </a:prstGeom>
                            <a:ln w="1905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91208573" name="直線コネクタ 491208573"/>
                          <wps:cNvCnPr/>
                          <wps:spPr>
                            <a:xfrm>
                              <a:off x="730552" y="444055"/>
                              <a:ext cx="0" cy="251588"/>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909460043" name="直線コネクタ 1909460043"/>
                          <wps:cNvCnPr/>
                          <wps:spPr>
                            <a:xfrm>
                              <a:off x="2132453" y="444055"/>
                              <a:ext cx="0" cy="251460"/>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1332494042" name="直線コネクタ 1332494042"/>
                          <wps:cNvCnPr/>
                          <wps:spPr>
                            <a:xfrm>
                              <a:off x="3389925" y="444183"/>
                              <a:ext cx="0" cy="251460"/>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578576296" name="直線コネクタ 578576296"/>
                          <wps:cNvCnPr/>
                          <wps:spPr>
                            <a:xfrm>
                              <a:off x="4678317" y="444183"/>
                              <a:ext cx="0" cy="936000"/>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s:wsp>
                          <wps:cNvPr id="2004653957" name="直線コネクタ 2004653957"/>
                          <wps:cNvCnPr/>
                          <wps:spPr>
                            <a:xfrm>
                              <a:off x="2334010" y="205740"/>
                              <a:ext cx="0" cy="251460"/>
                            </a:xfrm>
                            <a:prstGeom prst="line">
                              <a:avLst/>
                            </a:prstGeom>
                            <a:ln w="19050">
                              <a:solidFill>
                                <a:schemeClr val="tx1"/>
                              </a:solidFill>
                              <a:prstDash val="solid"/>
                            </a:ln>
                          </wps:spPr>
                          <wps:style>
                            <a:lnRef idx="1">
                              <a:schemeClr val="accent1"/>
                            </a:lnRef>
                            <a:fillRef idx="0">
                              <a:schemeClr val="accent1"/>
                            </a:fillRef>
                            <a:effectRef idx="0">
                              <a:schemeClr val="accent1"/>
                            </a:effectRef>
                            <a:fontRef idx="minor">
                              <a:schemeClr val="tx1"/>
                            </a:fontRef>
                          </wps:style>
                          <wps:bodyPr/>
                        </wps:wsp>
                      </wpg:wgp>
                      <wps:wsp>
                        <wps:cNvPr id="1536655941" name="四角形: 角を丸くする 1536655941"/>
                        <wps:cNvSpPr/>
                        <wps:spPr>
                          <a:xfrm>
                            <a:off x="42333" y="909063"/>
                            <a:ext cx="3674533" cy="972000"/>
                          </a:xfrm>
                          <a:prstGeom prst="roundRect">
                            <a:avLst>
                              <a:gd name="adj" fmla="val 10217"/>
                            </a:avLst>
                          </a:prstGeom>
                          <a:noFill/>
                          <a:ln w="19050" cap="flat" cmpd="sng" algn="ctr">
                            <a:solidFill>
                              <a:schemeClr val="tx1">
                                <a:lumMod val="75000"/>
                                <a:lumOff val="25000"/>
                              </a:schemeClr>
                            </a:solidFill>
                            <a:prstDash val="sysDot"/>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44500457" name="直線コネクタ 1644500457"/>
                        <wps:cNvCnPr/>
                        <wps:spPr>
                          <a:xfrm>
                            <a:off x="2760133" y="1668268"/>
                            <a:ext cx="0" cy="590200"/>
                          </a:xfrm>
                          <a:prstGeom prst="line">
                            <a:avLst/>
                          </a:prstGeom>
                          <a:ln w="19050">
                            <a:solidFill>
                              <a:schemeClr val="tx1"/>
                            </a:solidFill>
                            <a:prstDash val="sysDash"/>
                          </a:ln>
                        </wps:spPr>
                        <wps:style>
                          <a:lnRef idx="1">
                            <a:schemeClr val="accent1"/>
                          </a:lnRef>
                          <a:fillRef idx="0">
                            <a:schemeClr val="accent1"/>
                          </a:fillRef>
                          <a:effectRef idx="0">
                            <a:schemeClr val="accent1"/>
                          </a:effectRef>
                          <a:fontRef idx="minor">
                            <a:schemeClr val="tx1"/>
                          </a:fontRef>
                        </wps:style>
                        <wps:bodyPr/>
                      </wps:wsp>
                      <wps:wsp>
                        <wps:cNvPr id="293515119" name="正方形/長方形 293515119"/>
                        <wps:cNvSpPr/>
                        <wps:spPr>
                          <a:xfrm>
                            <a:off x="1625600" y="21334"/>
                            <a:ext cx="1368000" cy="36000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1A55CDB6" w14:textId="31A4FC94" w:rsidR="00F13BA5" w:rsidRDefault="00F13BA5" w:rsidP="00F13BA5">
                              <w:pPr>
                                <w:spacing w:line="200" w:lineRule="exact"/>
                                <w:jc w:val="center"/>
                                <w:rPr>
                                  <w:rFonts w:ascii="HGｺﾞｼｯｸM" w:eastAsia="HGｺﾞｼｯｸM" w:hAnsi="HGSｺﾞｼｯｸE"/>
                                  <w:sz w:val="18"/>
                                  <w:szCs w:val="18"/>
                                </w:rPr>
                              </w:pPr>
                              <w:r w:rsidRPr="00F13BA5">
                                <w:rPr>
                                  <w:rFonts w:ascii="HGｺﾞｼｯｸM" w:eastAsia="HGｺﾞｼｯｸM" w:hAnsi="HGSｺﾞｼｯｸE" w:hint="eastAsia"/>
                                  <w:sz w:val="18"/>
                                  <w:szCs w:val="18"/>
                                </w:rPr>
                                <w:t>川崎市</w:t>
                              </w:r>
                              <w:r>
                                <w:rPr>
                                  <w:rFonts w:ascii="HGｺﾞｼｯｸM" w:eastAsia="HGｺﾞｼｯｸM" w:hAnsi="HGSｺﾞｼｯｸE" w:hint="eastAsia"/>
                                  <w:sz w:val="18"/>
                                  <w:szCs w:val="18"/>
                                </w:rPr>
                                <w:t xml:space="preserve">　災害対策本部</w:t>
                              </w:r>
                            </w:p>
                            <w:p w14:paraId="0C8E9EDC" w14:textId="02B4C524" w:rsidR="00F13BA5" w:rsidRPr="00F13BA5" w:rsidRDefault="00F13BA5" w:rsidP="00F13BA5">
                              <w:pPr>
                                <w:spacing w:line="200" w:lineRule="exact"/>
                                <w:ind w:leftChars="50" w:left="105"/>
                                <w:jc w:val="left"/>
                                <w:rPr>
                                  <w:rFonts w:ascii="HGｺﾞｼｯｸM" w:eastAsia="HGｺﾞｼｯｸM" w:hAnsi="HGSｺﾞｼｯｸE"/>
                                  <w:sz w:val="18"/>
                                  <w:szCs w:val="18"/>
                                </w:rPr>
                              </w:pPr>
                              <w:r>
                                <w:rPr>
                                  <w:rFonts w:ascii="HGｺﾞｼｯｸM" w:eastAsia="HGｺﾞｼｯｸM" w:hAnsi="HGSｺﾞｼｯｸE" w:hint="eastAsia"/>
                                  <w:sz w:val="18"/>
                                  <w:szCs w:val="18"/>
                                </w:rPr>
                                <w:t>◎市長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02220945" name="正方形/長方形 902220945"/>
                        <wps:cNvSpPr/>
                        <wps:spPr>
                          <a:xfrm>
                            <a:off x="190077" y="570313"/>
                            <a:ext cx="1332000" cy="43200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135C987A" w14:textId="5ED602BD" w:rsidR="00F13BA5" w:rsidRDefault="00F13BA5" w:rsidP="00F13BA5">
                              <w:pPr>
                                <w:spacing w:line="200" w:lineRule="exact"/>
                                <w:jc w:val="left"/>
                                <w:rPr>
                                  <w:rFonts w:eastAsia="HGｺﾞｼｯｸM"/>
                                  <w:sz w:val="18"/>
                                  <w:szCs w:val="18"/>
                                </w:rPr>
                              </w:pPr>
                              <w:r>
                                <w:rPr>
                                  <w:rFonts w:eastAsia="HGｺﾞｼｯｸM" w:hint="eastAsia"/>
                                  <w:sz w:val="18"/>
                                  <w:szCs w:val="18"/>
                                </w:rPr>
                                <w:t>健康福祉部</w:t>
                              </w:r>
                            </w:p>
                            <w:p w14:paraId="62524E2B" w14:textId="5A956F13" w:rsidR="00F13BA5" w:rsidRDefault="00F13BA5" w:rsidP="00F13BA5">
                              <w:pPr>
                                <w:spacing w:line="200" w:lineRule="exact"/>
                                <w:ind w:left="101"/>
                                <w:rPr>
                                  <w:rFonts w:eastAsia="HGｺﾞｼｯｸM"/>
                                  <w:sz w:val="18"/>
                                  <w:szCs w:val="18"/>
                                </w:rPr>
                              </w:pPr>
                              <w:r>
                                <w:rPr>
                                  <w:rFonts w:eastAsia="HGｺﾞｼｯｸM" w:hint="eastAsia"/>
                                  <w:sz w:val="18"/>
                                  <w:szCs w:val="18"/>
                                </w:rPr>
                                <w:t>◎健康福祉局長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62962141" name="正方形/長方形 762962141"/>
                        <wps:cNvSpPr/>
                        <wps:spPr>
                          <a:xfrm>
                            <a:off x="180000" y="1227323"/>
                            <a:ext cx="1331595" cy="57600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0A698A8D" w14:textId="13CE771E" w:rsidR="00F13BA5" w:rsidRDefault="00F13BA5" w:rsidP="00F13BA5">
                              <w:pPr>
                                <w:spacing w:line="200" w:lineRule="exact"/>
                                <w:jc w:val="center"/>
                                <w:rPr>
                                  <w:rFonts w:eastAsia="HGｺﾞｼｯｸM"/>
                                  <w:sz w:val="18"/>
                                  <w:szCs w:val="18"/>
                                </w:rPr>
                              </w:pPr>
                              <w:r>
                                <w:rPr>
                                  <w:rFonts w:eastAsia="HGｺﾞｼｯｸM" w:hint="eastAsia"/>
                                  <w:sz w:val="18"/>
                                  <w:szCs w:val="18"/>
                                </w:rPr>
                                <w:t>保健医療調整本部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37798337" name="正方形/長方形 1037798337"/>
                        <wps:cNvSpPr/>
                        <wps:spPr>
                          <a:xfrm>
                            <a:off x="1662005" y="570313"/>
                            <a:ext cx="1008000" cy="25200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55379799" w14:textId="47CCB9E9" w:rsidR="00F13BA5" w:rsidRDefault="00F13BA5" w:rsidP="00F13BA5">
                              <w:pPr>
                                <w:spacing w:line="200" w:lineRule="exact"/>
                                <w:rPr>
                                  <w:rFonts w:eastAsia="HGｺﾞｼｯｸM"/>
                                  <w:sz w:val="18"/>
                                  <w:szCs w:val="18"/>
                                </w:rPr>
                              </w:pPr>
                              <w:r>
                                <w:rPr>
                                  <w:rFonts w:eastAsia="HGｺﾞｼｯｸM" w:hint="eastAsia"/>
                                  <w:sz w:val="18"/>
                                  <w:szCs w:val="18"/>
                                </w:rPr>
                                <w:t>○○部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45911067" name="正方形/長方形 1045911067"/>
                        <wps:cNvSpPr/>
                        <wps:spPr>
                          <a:xfrm>
                            <a:off x="2897803" y="570853"/>
                            <a:ext cx="1007745" cy="25146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4FC7A3F6" w14:textId="22F54201" w:rsidR="00F13BA5" w:rsidRDefault="00F13BA5" w:rsidP="00F13BA5">
                              <w:pPr>
                                <w:spacing w:line="200" w:lineRule="exact"/>
                                <w:rPr>
                                  <w:rFonts w:eastAsia="HGｺﾞｼｯｸM"/>
                                  <w:sz w:val="18"/>
                                  <w:szCs w:val="18"/>
                                </w:rPr>
                              </w:pPr>
                              <w:r>
                                <w:rPr>
                                  <w:rFonts w:eastAsia="HGｺﾞｼｯｸM" w:hint="eastAsia"/>
                                  <w:sz w:val="18"/>
                                  <w:szCs w:val="18"/>
                                </w:rPr>
                                <w:t>△△部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04346664" name="正方形/長方形 1704346664"/>
                        <wps:cNvSpPr/>
                        <wps:spPr>
                          <a:xfrm>
                            <a:off x="4171186" y="572512"/>
                            <a:ext cx="1007745" cy="25146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04ED2AEB" w14:textId="70ED7C46" w:rsidR="00F13BA5" w:rsidRDefault="00F13BA5" w:rsidP="00F13BA5">
                              <w:pPr>
                                <w:spacing w:line="200" w:lineRule="exact"/>
                                <w:rPr>
                                  <w:rFonts w:eastAsia="HGｺﾞｼｯｸM"/>
                                  <w:sz w:val="18"/>
                                  <w:szCs w:val="18"/>
                                </w:rPr>
                              </w:pPr>
                              <w:r>
                                <w:rPr>
                                  <w:rFonts w:eastAsia="HGｺﾞｼｯｸM" w:hint="eastAsia"/>
                                  <w:sz w:val="18"/>
                                  <w:szCs w:val="18"/>
                                </w:rPr>
                                <w:t>●●区本部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926503787" name="正方形/長方形 1926503787"/>
                        <wps:cNvSpPr/>
                        <wps:spPr>
                          <a:xfrm>
                            <a:off x="4110227" y="889589"/>
                            <a:ext cx="1152000" cy="25146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7AA6D345" w14:textId="7CD3390A" w:rsidR="00F13BA5" w:rsidRDefault="00F13BA5" w:rsidP="00F13BA5">
                              <w:pPr>
                                <w:spacing w:line="200" w:lineRule="exact"/>
                                <w:rPr>
                                  <w:rFonts w:eastAsia="HGｺﾞｼｯｸM"/>
                                  <w:sz w:val="18"/>
                                  <w:szCs w:val="18"/>
                                </w:rPr>
                              </w:pPr>
                              <w:r>
                                <w:rPr>
                                  <w:rFonts w:eastAsia="HGｺﾞｼｯｸM" w:hint="eastAsia"/>
                                  <w:sz w:val="18"/>
                                  <w:szCs w:val="18"/>
                                </w:rPr>
                                <w:t>保健衛生・福祉班</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017517573" name="正方形/長方形 2017517573"/>
                        <wps:cNvSpPr/>
                        <wps:spPr>
                          <a:xfrm>
                            <a:off x="2125808" y="1227378"/>
                            <a:ext cx="1331595" cy="57594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752B2FC2" w14:textId="2C465B3B" w:rsidR="00F13BA5" w:rsidRDefault="00F13BA5" w:rsidP="00F13BA5">
                              <w:pPr>
                                <w:spacing w:line="200" w:lineRule="exact"/>
                                <w:jc w:val="center"/>
                                <w:rPr>
                                  <w:rFonts w:eastAsia="HGｺﾞｼｯｸM"/>
                                  <w:sz w:val="18"/>
                                  <w:szCs w:val="18"/>
                                </w:rPr>
                              </w:pPr>
                              <w:r>
                                <w:rPr>
                                  <w:rFonts w:eastAsia="HGｺﾞｼｯｸM" w:hint="eastAsia"/>
                                  <w:sz w:val="18"/>
                                  <w:szCs w:val="18"/>
                                </w:rPr>
                                <w:t>災害福祉調整本部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7276984" name="正方形/長方形 867276984"/>
                        <wps:cNvSpPr/>
                        <wps:spPr>
                          <a:xfrm>
                            <a:off x="4016253" y="1227323"/>
                            <a:ext cx="1331595" cy="575945"/>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77700529" w14:textId="32CDAF6F" w:rsidR="00F13BA5" w:rsidRDefault="00F13BA5" w:rsidP="00F13BA5">
                              <w:pPr>
                                <w:spacing w:line="200" w:lineRule="exact"/>
                                <w:jc w:val="center"/>
                                <w:rPr>
                                  <w:rFonts w:eastAsia="HGｺﾞｼｯｸM"/>
                                  <w:sz w:val="18"/>
                                  <w:szCs w:val="18"/>
                                </w:rPr>
                              </w:pPr>
                              <w:r>
                                <w:rPr>
                                  <w:rFonts w:eastAsia="HGｺﾞｼｯｸM" w:hint="eastAsia"/>
                                  <w:sz w:val="18"/>
                                  <w:szCs w:val="18"/>
                                </w:rPr>
                                <w:t>二次避難所連絡要員</w:t>
                              </w:r>
                            </w:p>
                            <w:p w14:paraId="7DA33103" w14:textId="2420A867" w:rsidR="00F13BA5" w:rsidRDefault="00F13BA5" w:rsidP="008D2CC8">
                              <w:pPr>
                                <w:spacing w:line="200" w:lineRule="exact"/>
                                <w:ind w:leftChars="-50" w:left="-105" w:rightChars="-50" w:right="-105"/>
                                <w:jc w:val="center"/>
                                <w:rPr>
                                  <w:rFonts w:eastAsia="HGｺﾞｼｯｸM"/>
                                  <w:sz w:val="18"/>
                                  <w:szCs w:val="18"/>
                                </w:rPr>
                              </w:pPr>
                              <w:r>
                                <w:rPr>
                                  <w:rFonts w:eastAsia="HGｺﾞｼｯｸM" w:hint="eastAsia"/>
                                  <w:sz w:val="18"/>
                                  <w:szCs w:val="18"/>
                                </w:rPr>
                                <w:t>（災害福祉調整本部から各区へ派遣）</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47950992" name="正方形/長方形 547950992"/>
                        <wps:cNvSpPr/>
                        <wps:spPr>
                          <a:xfrm>
                            <a:off x="2125808" y="1972734"/>
                            <a:ext cx="1331595" cy="612000"/>
                          </a:xfrm>
                          <a:prstGeom prst="rect">
                            <a:avLst/>
                          </a:prstGeom>
                          <a:solidFill>
                            <a:schemeClr val="bg1"/>
                          </a:solidFill>
                          <a:ln w="12700" cap="flat" cmpd="sng" algn="ctr">
                            <a:solidFill>
                              <a:schemeClr val="tx1">
                                <a:lumMod val="75000"/>
                                <a:lumOff val="25000"/>
                              </a:schemeClr>
                            </a:solidFill>
                            <a:prstDash val="solid"/>
                            <a:miter lim="800000"/>
                          </a:ln>
                          <a:effectLst/>
                        </wps:spPr>
                        <wps:txbx>
                          <w:txbxContent>
                            <w:p w14:paraId="63A478CA" w14:textId="392B0A7B" w:rsidR="00F13BA5" w:rsidRDefault="00F13BA5" w:rsidP="00F13BA5">
                              <w:pPr>
                                <w:spacing w:line="200" w:lineRule="exact"/>
                                <w:ind w:leftChars="-50" w:left="-105" w:rightChars="-50" w:right="-105"/>
                                <w:jc w:val="center"/>
                                <w:rPr>
                                  <w:rFonts w:eastAsia="HGｺﾞｼｯｸM"/>
                                  <w:sz w:val="18"/>
                                  <w:szCs w:val="18"/>
                                </w:rPr>
                              </w:pPr>
                              <w:r>
                                <w:rPr>
                                  <w:rFonts w:eastAsia="HGｺﾞｼｯｸM" w:hint="eastAsia"/>
                                  <w:sz w:val="18"/>
                                  <w:szCs w:val="18"/>
                                </w:rPr>
                                <w:t>【市直営】二次避難所</w:t>
                              </w:r>
                              <w:r>
                                <w:rPr>
                                  <w:rFonts w:eastAsia="HGｺﾞｼｯｸM"/>
                                  <w:sz w:val="18"/>
                                  <w:szCs w:val="18"/>
                                </w:rPr>
                                <w:br/>
                              </w:r>
                              <w:r>
                                <w:rPr>
                                  <w:rFonts w:eastAsia="HGｺﾞｼｯｸM" w:hint="eastAsia"/>
                                  <w:sz w:val="18"/>
                                  <w:szCs w:val="18"/>
                                </w:rPr>
                                <w:t>３地域リハビリ</w:t>
                              </w:r>
                              <w:r w:rsidR="008D2CC8">
                                <w:rPr>
                                  <w:rFonts w:eastAsia="HGｺﾞｼｯｸM"/>
                                  <w:sz w:val="18"/>
                                  <w:szCs w:val="18"/>
                                </w:rPr>
                                <w:br/>
                              </w:r>
                              <w:r>
                                <w:rPr>
                                  <w:rFonts w:eastAsia="HGｺﾞｼｯｸM" w:hint="eastAsia"/>
                                  <w:sz w:val="18"/>
                                  <w:szCs w:val="18"/>
                                </w:rPr>
                                <w:t>テーションセンター</w:t>
                              </w:r>
                            </w:p>
                            <w:p w14:paraId="475F60CF" w14:textId="2EC39D7E" w:rsidR="00F13BA5" w:rsidRDefault="00F13BA5" w:rsidP="00F13BA5">
                              <w:pPr>
                                <w:spacing w:line="200" w:lineRule="exact"/>
                                <w:ind w:leftChars="-50" w:left="-105" w:rightChars="-50" w:right="-105"/>
                                <w:jc w:val="center"/>
                                <w:rPr>
                                  <w:rFonts w:eastAsia="HGｺﾞｼｯｸM"/>
                                  <w:sz w:val="18"/>
                                  <w:szCs w:val="18"/>
                                </w:rPr>
                              </w:pPr>
                              <w:r>
                                <w:rPr>
                                  <w:rFonts w:eastAsia="HGｺﾞｼｯｸM" w:hint="eastAsia"/>
                                  <w:sz w:val="18"/>
                                  <w:szCs w:val="18"/>
                                </w:rPr>
                                <w:t>（南部・中部・北部）</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wgp>
                        <wpg:cNvPr id="1864389550" name="グループ化 1864389550"/>
                        <wpg:cNvGrpSpPr/>
                        <wpg:grpSpPr>
                          <a:xfrm>
                            <a:off x="1552787" y="1314191"/>
                            <a:ext cx="540000" cy="360000"/>
                            <a:chOff x="1560407" y="1299801"/>
                            <a:chExt cx="540000" cy="360000"/>
                          </a:xfrm>
                        </wpg:grpSpPr>
                        <wps:wsp>
                          <wps:cNvPr id="1157991046" name="矢印: 左右 1157991046"/>
                          <wps:cNvSpPr/>
                          <wps:spPr>
                            <a:xfrm>
                              <a:off x="1560407" y="1299801"/>
                              <a:ext cx="540000" cy="360000"/>
                            </a:xfrm>
                            <a:prstGeom prst="leftRightArrow">
                              <a:avLst>
                                <a:gd name="adj1" fmla="val 60852"/>
                                <a:gd name="adj2" fmla="val 31914"/>
                              </a:avLst>
                            </a:prstGeom>
                            <a:solidFill>
                              <a:schemeClr val="bg1"/>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106660603" name="テキスト ボックス 2106660603"/>
                          <wps:cNvSpPr txBox="1"/>
                          <wps:spPr bwMode="auto">
                            <a:xfrm>
                              <a:off x="1607819" y="1366513"/>
                              <a:ext cx="421639" cy="260349"/>
                            </a:xfrm>
                            <a:prstGeom prst="rect">
                              <a:avLst/>
                            </a:prstGeom>
                            <a:noFill/>
                            <a:ln w="9525">
                              <a:noFill/>
                              <a:miter lim="800000"/>
                              <a:headEnd/>
                              <a:tailEnd/>
                            </a:ln>
                          </wps:spPr>
                          <wps:txbx>
                            <w:txbxContent>
                              <w:p w14:paraId="69AB917E" w14:textId="506EE382" w:rsidR="008D2CC8" w:rsidRPr="008D2CC8" w:rsidRDefault="008D2CC8" w:rsidP="008D2CC8">
                                <w:pPr>
                                  <w:spacing w:line="200" w:lineRule="exact"/>
                                  <w:jc w:val="center"/>
                                  <w:rPr>
                                    <w:rFonts w:ascii="HGｺﾞｼｯｸM" w:eastAsia="HGｺﾞｼｯｸM"/>
                                    <w:sz w:val="18"/>
                                    <w:szCs w:val="20"/>
                                  </w:rPr>
                                </w:pPr>
                                <w:r w:rsidRPr="008D2CC8">
                                  <w:rPr>
                                    <w:rFonts w:ascii="HGｺﾞｼｯｸM" w:eastAsia="HGｺﾞｼｯｸM" w:hint="eastAsia"/>
                                    <w:sz w:val="18"/>
                                    <w:szCs w:val="20"/>
                                  </w:rPr>
                                  <w:t>連携</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wgp>
                      <wps:wsp>
                        <wps:cNvPr id="1661247821" name="矢印: 右 1661247821"/>
                        <wps:cNvSpPr/>
                        <wps:spPr>
                          <a:xfrm>
                            <a:off x="3491270" y="1304191"/>
                            <a:ext cx="504000" cy="370000"/>
                          </a:xfrm>
                          <a:prstGeom prst="rightArrow">
                            <a:avLst/>
                          </a:prstGeom>
                          <a:solidFill>
                            <a:schemeClr val="bg1">
                              <a:lumMod val="65000"/>
                            </a:schemeClr>
                          </a:solidFill>
                          <a:ln w="12700" cap="flat" cmpd="sng" algn="ctr">
                            <a:solidFill>
                              <a:schemeClr val="tx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0750A80" id="キャンバス 1" o:spid="_x0000_s1310" editas="canvas" style="position:absolute;left:0;text-align:left;margin-left:37.3pt;margin-top:2.9pt;width:6in;height:218pt;z-index:252065792" coordsize="54864,2768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">
                <v:shape id="_x0000_s1311" type="#_x0000_t75" style="position:absolute;width:54864;height:27686;visibility:visible;mso-wrap-style:square" filled="t">
                  <v:fill o:detectmouseclick="t"/>
                  <v:path o:connecttype="none"/>
                </v:shape>
                <v:group id="グループ化 1030792035" o:spid="_x0000_s1312" style="position:absolute;left:7196;top:2192;width:47075;height:11745" coordorigin="7196,2057" coordsize="47074,1174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">
                  <v:line id="直線コネクタ 413429098" o:spid="_x0000_s1313" style="position:absolute;visibility:visible;mso-wrap-style:square" from="7196,4572" to="54271,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" strokecolor="black [3213]" strokeweight="1.5pt"/>
                  <v:line id="直線コネクタ 491208573" o:spid="_x0000_s1314" style="position:absolute;visibility:visible;mso-wrap-style:square" from="7305,4440" to="7305,6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" strokecolor="black [3213]" strokeweight="1.5pt"/>
                  <v:line id="直線コネクタ 1909460043" o:spid="_x0000_s1315" style="position:absolute;visibility:visible;mso-wrap-style:square" from="21324,4440" to="21324,69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" strokecolor="black [3213]" strokeweight="1.5pt"/>
                  <v:line id="直線コネクタ 1332494042" o:spid="_x0000_s1316" style="position:absolute;visibility:visible;mso-wrap-style:square" from="33899,4441" to="33899,695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" strokecolor="black [3213]" strokeweight="1.5pt"/>
                  <v:line id="直線コネクタ 578576296" o:spid="_x0000_s1317" style="position:absolute;visibility:visible;mso-wrap-style:square" from="46783,4441" to="46783,1380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" strokecolor="black [3213]" strokeweight="1.5pt"/>
                  <v:line id="直線コネクタ 2004653957" o:spid="_x0000_s1318" style="position:absolute;visibility:visible;mso-wrap-style:square" from="23340,2057" to="23340,457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" strokecolor="black [3213]" strokeweight="1.5pt"/>
                </v:group>
                <v:roundrect id="四角形: 角を丸くする 1536655941" o:spid="_x0000_s1319" style="position:absolute;left:423;top:9090;width:36745;height:9720;visibility:visible;mso-wrap-style:square;v-text-anchor:middle" arcsize="6696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" filled="f" strokecolor="#404040 [2429]" strokeweight="1.5pt">
                  <v:stroke dashstyle="1 1" joinstyle="miter"/>
                </v:roundrect>
                <v:line id="直線コネクタ 1644500457" o:spid="_x0000_s1320" style="position:absolute;visibility:visible;mso-wrap-style:square" from="27601,16682" to="27601,2258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" strokecolor="black [3213]" strokeweight="1.5pt">
                  <v:stroke dashstyle="3 1"/>
                </v:line>
                <v:rect id="正方形/長方形 293515119" o:spid="_x0000_s1321" style="position:absolute;left:16256;top:213;width:1368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" fillcolor="white [3212]" strokecolor="#404040 [2429]" strokeweight="1pt">
                  <v:textbox>
                    <w:txbxContent>
                      <w:p w14:paraId="1A55CDB6" w14:textId="31A4FC94" w:rsidR="00F13BA5" w:rsidRDefault="00F13BA5" w:rsidP="00F13BA5">
                        <w:pPr>
                          <w:spacing w:line="200" w:lineRule="exact"/>
                          <w:jc w:val="center"/>
                          <w:rPr>
                            <w:rFonts w:ascii="HGｺﾞｼｯｸM" w:eastAsia="HGｺﾞｼｯｸM" w:hAnsi="HGSｺﾞｼｯｸE"/>
                            <w:sz w:val="18"/>
                            <w:szCs w:val="18"/>
                          </w:rPr>
                        </w:pPr>
                        <w:r w:rsidRPr="00F13BA5">
                          <w:rPr>
                            <w:rFonts w:ascii="HGｺﾞｼｯｸM" w:eastAsia="HGｺﾞｼｯｸM" w:hAnsi="HGSｺﾞｼｯｸE" w:hint="eastAsia"/>
                            <w:sz w:val="18"/>
                            <w:szCs w:val="18"/>
                          </w:rPr>
                          <w:t>川崎市</w:t>
                        </w:r>
                        <w:r>
                          <w:rPr>
                            <w:rFonts w:ascii="HGｺﾞｼｯｸM" w:eastAsia="HGｺﾞｼｯｸM" w:hAnsi="HGSｺﾞｼｯｸE" w:hint="eastAsia"/>
                            <w:sz w:val="18"/>
                            <w:szCs w:val="18"/>
                          </w:rPr>
                          <w:t xml:space="preserve">　災害対策本部</w:t>
                        </w:r>
                      </w:p>
                      <w:p w14:paraId="0C8E9EDC" w14:textId="02B4C524" w:rsidR="00F13BA5" w:rsidRPr="00F13BA5" w:rsidRDefault="00F13BA5" w:rsidP="00F13BA5">
                        <w:pPr>
                          <w:spacing w:line="200" w:lineRule="exact"/>
                          <w:ind w:leftChars="50" w:left="105"/>
                          <w:jc w:val="left"/>
                          <w:rPr>
                            <w:rFonts w:ascii="HGｺﾞｼｯｸM" w:eastAsia="HGｺﾞｼｯｸM" w:hAnsi="HGSｺﾞｼｯｸE"/>
                            <w:sz w:val="18"/>
                            <w:szCs w:val="18"/>
                          </w:rPr>
                        </w:pPr>
                        <w:r>
                          <w:rPr>
                            <w:rFonts w:ascii="HGｺﾞｼｯｸM" w:eastAsia="HGｺﾞｼｯｸM" w:hAnsi="HGSｺﾞｼｯｸE" w:hint="eastAsia"/>
                            <w:sz w:val="18"/>
                            <w:szCs w:val="18"/>
                          </w:rPr>
                          <w:t>◎市長</w:t>
                        </w:r>
                      </w:p>
                    </w:txbxContent>
                  </v:textbox>
                </v:rect>
                <v:rect id="正方形/長方形 902220945" o:spid="_x0000_s1322" style="position:absolute;left:1900;top:5703;width:13320;height:43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" fillcolor="white [3212]" strokecolor="#404040 [2429]" strokeweight="1pt">
                  <v:textbox>
                    <w:txbxContent>
                      <w:p w14:paraId="135C987A" w14:textId="5ED602BD" w:rsidR="00F13BA5" w:rsidRDefault="00F13BA5" w:rsidP="00F13BA5">
                        <w:pPr>
                          <w:spacing w:line="200" w:lineRule="exact"/>
                          <w:jc w:val="left"/>
                          <w:rPr>
                            <w:rFonts w:eastAsia="HGｺﾞｼｯｸM"/>
                            <w:sz w:val="18"/>
                            <w:szCs w:val="18"/>
                          </w:rPr>
                        </w:pPr>
                        <w:r>
                          <w:rPr>
                            <w:rFonts w:eastAsia="HGｺﾞｼｯｸM" w:hint="eastAsia"/>
                            <w:sz w:val="18"/>
                            <w:szCs w:val="18"/>
                          </w:rPr>
                          <w:t>健康福祉部</w:t>
                        </w:r>
                      </w:p>
                      <w:p w14:paraId="62524E2B" w14:textId="5A956F13" w:rsidR="00F13BA5" w:rsidRDefault="00F13BA5" w:rsidP="00F13BA5">
                        <w:pPr>
                          <w:spacing w:line="200" w:lineRule="exact"/>
                          <w:ind w:left="101"/>
                          <w:rPr>
                            <w:rFonts w:eastAsia="HGｺﾞｼｯｸM"/>
                            <w:sz w:val="18"/>
                            <w:szCs w:val="18"/>
                          </w:rPr>
                        </w:pPr>
                        <w:r>
                          <w:rPr>
                            <w:rFonts w:eastAsia="HGｺﾞｼｯｸM" w:hint="eastAsia"/>
                            <w:sz w:val="18"/>
                            <w:szCs w:val="18"/>
                          </w:rPr>
                          <w:t>◎健康福祉局長</w:t>
                        </w:r>
                      </w:p>
                    </w:txbxContent>
                  </v:textbox>
                </v:rect>
                <v:rect id="正方形/長方形 762962141" o:spid="_x0000_s1323" style="position:absolute;left:1800;top:12273;width:13315;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" fillcolor="white [3212]" strokecolor="#404040 [2429]" strokeweight="1pt">
                  <v:textbox>
                    <w:txbxContent>
                      <w:p w14:paraId="0A698A8D" w14:textId="13CE771E" w:rsidR="00F13BA5" w:rsidRDefault="00F13BA5" w:rsidP="00F13BA5">
                        <w:pPr>
                          <w:spacing w:line="200" w:lineRule="exact"/>
                          <w:jc w:val="center"/>
                          <w:rPr>
                            <w:rFonts w:eastAsia="HGｺﾞｼｯｸM"/>
                            <w:sz w:val="18"/>
                            <w:szCs w:val="18"/>
                          </w:rPr>
                        </w:pPr>
                        <w:r>
                          <w:rPr>
                            <w:rFonts w:eastAsia="HGｺﾞｼｯｸM" w:hint="eastAsia"/>
                            <w:sz w:val="18"/>
                            <w:szCs w:val="18"/>
                          </w:rPr>
                          <w:t>保健医療調整本部</w:t>
                        </w:r>
                      </w:p>
                    </w:txbxContent>
                  </v:textbox>
                </v:rect>
                <v:rect id="正方形/長方形 1037798337" o:spid="_x0000_s1324" style="position:absolute;left:16620;top:5703;width:10080;height:25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" fillcolor="white [3212]" strokecolor="#404040 [2429]" strokeweight="1pt">
                  <v:textbox>
                    <w:txbxContent>
                      <w:p w14:paraId="55379799" w14:textId="47CCB9E9" w:rsidR="00F13BA5" w:rsidRDefault="00F13BA5" w:rsidP="00F13BA5">
                        <w:pPr>
                          <w:spacing w:line="200" w:lineRule="exact"/>
                          <w:rPr>
                            <w:rFonts w:eastAsia="HGｺﾞｼｯｸM"/>
                            <w:sz w:val="18"/>
                            <w:szCs w:val="18"/>
                          </w:rPr>
                        </w:pPr>
                        <w:r>
                          <w:rPr>
                            <w:rFonts w:eastAsia="HGｺﾞｼｯｸM" w:hint="eastAsia"/>
                            <w:sz w:val="18"/>
                            <w:szCs w:val="18"/>
                          </w:rPr>
                          <w:t>○○部</w:t>
                        </w:r>
                      </w:p>
                    </w:txbxContent>
                  </v:textbox>
                </v:rect>
                <v:rect id="正方形/長方形 1045911067" o:spid="_x0000_s1325" style="position:absolute;left:28978;top:5708;width:10077;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" fillcolor="white [3212]" strokecolor="#404040 [2429]" strokeweight="1pt">
                  <v:textbox>
                    <w:txbxContent>
                      <w:p w14:paraId="4FC7A3F6" w14:textId="22F54201" w:rsidR="00F13BA5" w:rsidRDefault="00F13BA5" w:rsidP="00F13BA5">
                        <w:pPr>
                          <w:spacing w:line="200" w:lineRule="exact"/>
                          <w:rPr>
                            <w:rFonts w:eastAsia="HGｺﾞｼｯｸM"/>
                            <w:sz w:val="18"/>
                            <w:szCs w:val="18"/>
                          </w:rPr>
                        </w:pPr>
                        <w:r>
                          <w:rPr>
                            <w:rFonts w:eastAsia="HGｺﾞｼｯｸM" w:hint="eastAsia"/>
                            <w:sz w:val="18"/>
                            <w:szCs w:val="18"/>
                          </w:rPr>
                          <w:t>△△部</w:t>
                        </w:r>
                      </w:p>
                    </w:txbxContent>
                  </v:textbox>
                </v:rect>
                <v:rect id="正方形/長方形 1704346664" o:spid="_x0000_s1326" style="position:absolute;left:41711;top:5725;width:10078;height:25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" fillcolor="white [3212]" strokecolor="#404040 [2429]" strokeweight="1pt">
                  <v:textbox>
                    <w:txbxContent>
                      <w:p w14:paraId="04ED2AEB" w14:textId="70ED7C46" w:rsidR="00F13BA5" w:rsidRDefault="00F13BA5" w:rsidP="00F13BA5">
                        <w:pPr>
                          <w:spacing w:line="200" w:lineRule="exact"/>
                          <w:rPr>
                            <w:rFonts w:eastAsia="HGｺﾞｼｯｸM"/>
                            <w:sz w:val="18"/>
                            <w:szCs w:val="18"/>
                          </w:rPr>
                        </w:pPr>
                        <w:r>
                          <w:rPr>
                            <w:rFonts w:eastAsia="HGｺﾞｼｯｸM" w:hint="eastAsia"/>
                            <w:sz w:val="18"/>
                            <w:szCs w:val="18"/>
                          </w:rPr>
                          <w:t>●●区本部</w:t>
                        </w:r>
                      </w:p>
                    </w:txbxContent>
                  </v:textbox>
                </v:rect>
                <v:rect id="正方形/長方形 1926503787" o:spid="_x0000_s1327" style="position:absolute;left:41102;top:8895;width:11520;height:2515;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" fillcolor="white [3212]" strokecolor="#404040 [2429]" strokeweight="1pt">
                  <v:textbox>
                    <w:txbxContent>
                      <w:p w14:paraId="7AA6D345" w14:textId="7CD3390A" w:rsidR="00F13BA5" w:rsidRDefault="00F13BA5" w:rsidP="00F13BA5">
                        <w:pPr>
                          <w:spacing w:line="200" w:lineRule="exact"/>
                          <w:rPr>
                            <w:rFonts w:eastAsia="HGｺﾞｼｯｸM"/>
                            <w:sz w:val="18"/>
                            <w:szCs w:val="18"/>
                          </w:rPr>
                        </w:pPr>
                        <w:r>
                          <w:rPr>
                            <w:rFonts w:eastAsia="HGｺﾞｼｯｸM" w:hint="eastAsia"/>
                            <w:sz w:val="18"/>
                            <w:szCs w:val="18"/>
                          </w:rPr>
                          <w:t>保健衛生・福祉班</w:t>
                        </w:r>
                      </w:p>
                    </w:txbxContent>
                  </v:textbox>
                </v:rect>
                <v:rect id="正方形/長方形 2017517573" o:spid="_x0000_s1328" style="position:absolute;left:21258;top:12273;width:13316;height:576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" fillcolor="white [3212]" strokecolor="#404040 [2429]" strokeweight="1pt">
                  <v:textbox>
                    <w:txbxContent>
                      <w:p w14:paraId="752B2FC2" w14:textId="2C465B3B" w:rsidR="00F13BA5" w:rsidRDefault="00F13BA5" w:rsidP="00F13BA5">
                        <w:pPr>
                          <w:spacing w:line="200" w:lineRule="exact"/>
                          <w:jc w:val="center"/>
                          <w:rPr>
                            <w:rFonts w:eastAsia="HGｺﾞｼｯｸM"/>
                            <w:sz w:val="18"/>
                            <w:szCs w:val="18"/>
                          </w:rPr>
                        </w:pPr>
                        <w:r>
                          <w:rPr>
                            <w:rFonts w:eastAsia="HGｺﾞｼｯｸM" w:hint="eastAsia"/>
                            <w:sz w:val="18"/>
                            <w:szCs w:val="18"/>
                          </w:rPr>
                          <w:t>災害福祉調整本部</w:t>
                        </w:r>
                      </w:p>
                    </w:txbxContent>
                  </v:textbox>
                </v:rect>
                <v:rect id="正方形/長方形 867276984" o:spid="_x0000_s1329" style="position:absolute;left:40162;top:12273;width:13316;height:575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" fillcolor="white [3212]" strokecolor="#404040 [2429]" strokeweight="1pt">
                  <v:textbox>
                    <w:txbxContent>
                      <w:p w14:paraId="77700529" w14:textId="32CDAF6F" w:rsidR="00F13BA5" w:rsidRDefault="00F13BA5" w:rsidP="00F13BA5">
                        <w:pPr>
                          <w:spacing w:line="200" w:lineRule="exact"/>
                          <w:jc w:val="center"/>
                          <w:rPr>
                            <w:rFonts w:eastAsia="HGｺﾞｼｯｸM"/>
                            <w:sz w:val="18"/>
                            <w:szCs w:val="18"/>
                          </w:rPr>
                        </w:pPr>
                        <w:r>
                          <w:rPr>
                            <w:rFonts w:eastAsia="HGｺﾞｼｯｸM" w:hint="eastAsia"/>
                            <w:sz w:val="18"/>
                            <w:szCs w:val="18"/>
                          </w:rPr>
                          <w:t>二次避難所連絡要員</w:t>
                        </w:r>
                      </w:p>
                      <w:p w14:paraId="7DA33103" w14:textId="2420A867" w:rsidR="00F13BA5" w:rsidRDefault="00F13BA5" w:rsidP="008D2CC8">
                        <w:pPr>
                          <w:spacing w:line="200" w:lineRule="exact"/>
                          <w:ind w:leftChars="-50" w:left="-105" w:rightChars="-50" w:right="-105"/>
                          <w:jc w:val="center"/>
                          <w:rPr>
                            <w:rFonts w:eastAsia="HGｺﾞｼｯｸM"/>
                            <w:sz w:val="18"/>
                            <w:szCs w:val="18"/>
                          </w:rPr>
                        </w:pPr>
                        <w:r>
                          <w:rPr>
                            <w:rFonts w:eastAsia="HGｺﾞｼｯｸM" w:hint="eastAsia"/>
                            <w:sz w:val="18"/>
                            <w:szCs w:val="18"/>
                          </w:rPr>
                          <w:t>（災害福祉調整本部から各区へ派遣）</w:t>
                        </w:r>
                      </w:p>
                    </w:txbxContent>
                  </v:textbox>
                </v:rect>
                <v:rect id="正方形/長方形 547950992" o:spid="_x0000_s1330" style="position:absolute;left:21258;top:19727;width:13316;height:612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" fillcolor="white [3212]" strokecolor="#404040 [2429]" strokeweight="1pt">
                  <v:textbox>
                    <w:txbxContent>
                      <w:p w14:paraId="63A478CA" w14:textId="392B0A7B" w:rsidR="00F13BA5" w:rsidRDefault="00F13BA5" w:rsidP="00F13BA5">
                        <w:pPr>
                          <w:spacing w:line="200" w:lineRule="exact"/>
                          <w:ind w:leftChars="-50" w:left="-105" w:rightChars="-50" w:right="-105"/>
                          <w:jc w:val="center"/>
                          <w:rPr>
                            <w:rFonts w:eastAsia="HGｺﾞｼｯｸM"/>
                            <w:sz w:val="18"/>
                            <w:szCs w:val="18"/>
                          </w:rPr>
                        </w:pPr>
                        <w:r>
                          <w:rPr>
                            <w:rFonts w:eastAsia="HGｺﾞｼｯｸM" w:hint="eastAsia"/>
                            <w:sz w:val="18"/>
                            <w:szCs w:val="18"/>
                          </w:rPr>
                          <w:t>【市直営】二次避難所</w:t>
                        </w:r>
                        <w:r>
                          <w:rPr>
                            <w:rFonts w:eastAsia="HGｺﾞｼｯｸM"/>
                            <w:sz w:val="18"/>
                            <w:szCs w:val="18"/>
                          </w:rPr>
                          <w:br/>
                        </w:r>
                        <w:r>
                          <w:rPr>
                            <w:rFonts w:eastAsia="HGｺﾞｼｯｸM" w:hint="eastAsia"/>
                            <w:sz w:val="18"/>
                            <w:szCs w:val="18"/>
                          </w:rPr>
                          <w:t>３地域リハビリ</w:t>
                        </w:r>
                        <w:r w:rsidR="008D2CC8">
                          <w:rPr>
                            <w:rFonts w:eastAsia="HGｺﾞｼｯｸM"/>
                            <w:sz w:val="18"/>
                            <w:szCs w:val="18"/>
                          </w:rPr>
                          <w:br/>
                        </w:r>
                        <w:r>
                          <w:rPr>
                            <w:rFonts w:eastAsia="HGｺﾞｼｯｸM" w:hint="eastAsia"/>
                            <w:sz w:val="18"/>
                            <w:szCs w:val="18"/>
                          </w:rPr>
                          <w:t>テーションセンター</w:t>
                        </w:r>
                      </w:p>
                      <w:p w14:paraId="475F60CF" w14:textId="2EC39D7E" w:rsidR="00F13BA5" w:rsidRDefault="00F13BA5" w:rsidP="00F13BA5">
                        <w:pPr>
                          <w:spacing w:line="200" w:lineRule="exact"/>
                          <w:ind w:leftChars="-50" w:left="-105" w:rightChars="-50" w:right="-105"/>
                          <w:jc w:val="center"/>
                          <w:rPr>
                            <w:rFonts w:eastAsia="HGｺﾞｼｯｸM"/>
                            <w:sz w:val="18"/>
                            <w:szCs w:val="18"/>
                          </w:rPr>
                        </w:pPr>
                        <w:r>
                          <w:rPr>
                            <w:rFonts w:eastAsia="HGｺﾞｼｯｸM" w:hint="eastAsia"/>
                            <w:sz w:val="18"/>
                            <w:szCs w:val="18"/>
                          </w:rPr>
                          <w:t>（南部・中部・北部）</w:t>
                        </w:r>
                      </w:p>
                    </w:txbxContent>
                  </v:textbox>
                </v:rect>
                <v:group id="グループ化 1864389550" o:spid="_x0000_s1331" style="position:absolute;left:15527;top:13141;width:5400;height:3600" coordorigin="15604,12998" coordsize="5400,3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">
                  <v:shape id="矢印: 左右 1157991046" o:spid="_x0000_s1332" type="#_x0000_t69" style="position:absolute;left:15604;top:12998;width:5400;height:36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" adj="4596,4228" fillcolor="white [3212]" strokecolor="black [3213]" strokeweight="1pt"/>
                  <v:shape id="テキスト ボックス 2106660603" o:spid="_x0000_s1333" type="#_x0000_t202" style="position:absolute;left:16078;top:13665;width:4216;height:2603;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" filled="f" stroked="f">
                    <v:textbox>
                      <w:txbxContent>
                        <w:p w14:paraId="69AB917E" w14:textId="506EE382" w:rsidR="008D2CC8" w:rsidRPr="008D2CC8" w:rsidRDefault="008D2CC8" w:rsidP="008D2CC8">
                          <w:pPr>
                            <w:spacing w:line="200" w:lineRule="exact"/>
                            <w:jc w:val="center"/>
                            <w:rPr>
                              <w:rFonts w:ascii="HGｺﾞｼｯｸM" w:eastAsia="HGｺﾞｼｯｸM"/>
                              <w:sz w:val="18"/>
                              <w:szCs w:val="20"/>
                            </w:rPr>
                          </w:pPr>
                          <w:r w:rsidRPr="008D2CC8">
                            <w:rPr>
                              <w:rFonts w:ascii="HGｺﾞｼｯｸM" w:eastAsia="HGｺﾞｼｯｸM" w:hint="eastAsia"/>
                              <w:sz w:val="18"/>
                              <w:szCs w:val="20"/>
                            </w:rPr>
                            <w:t>連携</w:t>
                          </w:r>
                        </w:p>
                      </w:txbxContent>
                    </v:textbox>
                  </v:shape>
                </v:group>
                <v:shapetype id="_x0000_t13" coordsize="21600,21600" o:spt="13" adj="16200,5400" path="m@0,l@0@1,0@1,0@2@0@2@0,21600,21600,10800xe">
                  <v:stroke joinstyle="miter"/>
                  <v:formulas>
                    <v:f eqn="val #0"/>
                    <v:f eqn="val #1"/>
                    <v:f eqn="sum height 0 #1"/>
                    <v:f eqn="sum 10800 0 #1"/>
                    <v:f eqn="sum width 0 #0"/>
                    <v:f eqn="prod @4 @3 10800"/>
                    <v:f eqn="sum width 0 @5"/>
                  </v:formulas>
                  <v:path o:connecttype="custom" o:connectlocs="@0,0;0,10800;@0,21600;21600,10800" o:connectangles="270,180,90,0" textboxrect="0,@1,@6,@2"/>
                  <v:handles>
                    <v:h position="#0,#1" xrange="0,21600" yrange="0,10800"/>
                  </v:handles>
                </v:shapetype>
                <v:shape id="矢印: 右 1661247821" o:spid="_x0000_s1334" type="#_x0000_t13" style="position:absolute;left:34912;top:13041;width:5040;height:370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" adj="13671" fillcolor="#a5a5a5 [2092]" strokecolor="black [3213]" strokeweight="1pt"/>
              </v:group>
            </w:pict>
          </mc:Fallback>
        </mc:AlternateContent>
      </w:r>
      <w:r w:rsidR="00F13BA5">
        <w:rPr>
          <w:rFonts w:hint="eastAsia"/>
        </w:rPr>
        <w:t xml:space="preserve">　</w:t>
      </w:r>
    </w:p>
    <w:p w14:paraId="2F8E9692" w14:textId="2D50D07D" w:rsidR="00F13BA5" w:rsidRDefault="00F13BA5" w:rsidP="00F13BA5"/>
    <w:p w14:paraId="0C33239A" w14:textId="0E343B42" w:rsidR="00F13BA5" w:rsidRDefault="00F13BA5" w:rsidP="00F13BA5"/>
    <w:p w14:paraId="20E98624" w14:textId="2528D6AC" w:rsidR="00F13BA5" w:rsidRDefault="00F13BA5" w:rsidP="00F13BA5"/>
    <w:p w14:paraId="39CBD996" w14:textId="44FDC4E3" w:rsidR="00F13BA5" w:rsidRDefault="00F13BA5" w:rsidP="00F13BA5"/>
    <w:p w14:paraId="5C672668" w14:textId="0E885640" w:rsidR="00F13BA5" w:rsidRDefault="00F13BA5" w:rsidP="00F13BA5"/>
    <w:p w14:paraId="7C395897" w14:textId="6817AC76" w:rsidR="00F13BA5" w:rsidRDefault="00F13BA5" w:rsidP="00F13BA5"/>
    <w:p w14:paraId="3F089FE0" w14:textId="16CA0854" w:rsidR="00F13BA5" w:rsidRDefault="00F13BA5" w:rsidP="00F13BA5"/>
    <w:p w14:paraId="48EA3A81" w14:textId="6235348A" w:rsidR="00F13BA5" w:rsidRDefault="008D2CC8" w:rsidP="00F13BA5">
      <w:r>
        <w:rPr>
          <w:noProof/>
        </w:rPr>
        <mc:AlternateContent>
          <mc:Choice Requires="wps">
            <w:drawing>
              <wp:anchor distT="45720" distB="45720" distL="114300" distR="114300" simplePos="0" relativeHeight="252067840" behindDoc="0" locked="0" layoutInCell="1" allowOverlap="1" wp14:anchorId="138C4C84" wp14:editId="749A4698">
                <wp:simplePos x="0" y="0"/>
                <wp:positionH relativeFrom="column">
                  <wp:posOffset>4336415</wp:posOffset>
                </wp:positionH>
                <wp:positionV relativeFrom="paragraph">
                  <wp:posOffset>117898</wp:posOffset>
                </wp:positionV>
                <wp:extent cx="1574800" cy="482600"/>
                <wp:effectExtent l="0" t="0" r="0" b="0"/>
                <wp:wrapSquare wrapText="bothSides"/>
                <wp:docPr id="319099424"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574800" cy="482600"/>
                        </a:xfrm>
                        <a:prstGeom prst="rect">
                          <a:avLst/>
                        </a:prstGeom>
                        <a:noFill/>
                        <a:ln w="9525">
                          <a:noFill/>
                          <a:miter lim="800000"/>
                          <a:headEnd/>
                          <a:tailEnd/>
                        </a:ln>
                      </wps:spPr>
                      <wps:txbx>
                        <w:txbxContent>
                          <w:p w14:paraId="41EAD5F7" w14:textId="68FD377A" w:rsidR="00F13BA5" w:rsidRPr="00F13BA5" w:rsidRDefault="00F13BA5" w:rsidP="00F13BA5">
                            <w:pPr>
                              <w:spacing w:line="200" w:lineRule="exact"/>
                              <w:ind w:left="180" w:hangingChars="100" w:hanging="180"/>
                              <w:rPr>
                                <w:rFonts w:ascii="HGｺﾞｼｯｸM" w:eastAsia="HGｺﾞｼｯｸM"/>
                                <w:sz w:val="18"/>
                                <w:szCs w:val="20"/>
                              </w:rPr>
                            </w:pPr>
                            <w:r w:rsidRPr="00F13BA5">
                              <w:rPr>
                                <w:rFonts w:ascii="HGｺﾞｼｯｸM" w:eastAsia="HGｺﾞｼｯｸM" w:hint="eastAsia"/>
                                <w:sz w:val="18"/>
                                <w:szCs w:val="20"/>
                              </w:rPr>
                              <w:t>※</w:t>
                            </w:r>
                            <w:r>
                              <w:rPr>
                                <w:rFonts w:ascii="HGｺﾞｼｯｸM" w:eastAsia="HGｺﾞｼｯｸM" w:hint="eastAsia"/>
                                <w:sz w:val="18"/>
                                <w:szCs w:val="20"/>
                              </w:rPr>
                              <w:t>区本部・避難所と二次避難所との連絡調整や搬送調整等の役割を想定</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38C4C84" id="_x0000_s1335" type="#_x0000_t202" style="position:absolute;left:0;text-align:left;margin-left:341.45pt;margin-top:9.3pt;width:124pt;height:38pt;z-index:252067840;visibility:visible;mso-wrap-style:square;mso-width-percent:0;mso-height-percent:0;mso-wrap-distance-left:9pt;mso-wrap-distance-top:3.6pt;mso-wrap-distance-right:9pt;mso-wrap-distance-bottom:3.6pt;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" filled="f" stroked="f">
                <v:textbox>
                  <w:txbxContent>
                    <w:p w14:paraId="41EAD5F7" w14:textId="68FD377A" w:rsidR="00F13BA5" w:rsidRPr="00F13BA5" w:rsidRDefault="00F13BA5" w:rsidP="00F13BA5">
                      <w:pPr>
                        <w:spacing w:line="200" w:lineRule="exact"/>
                        <w:ind w:left="180" w:hangingChars="100" w:hanging="180"/>
                        <w:rPr>
                          <w:rFonts w:ascii="HGｺﾞｼｯｸM" w:eastAsia="HGｺﾞｼｯｸM"/>
                          <w:sz w:val="18"/>
                          <w:szCs w:val="20"/>
                        </w:rPr>
                      </w:pPr>
                      <w:r w:rsidRPr="00F13BA5">
                        <w:rPr>
                          <w:rFonts w:ascii="HGｺﾞｼｯｸM" w:eastAsia="HGｺﾞｼｯｸM" w:hint="eastAsia"/>
                          <w:sz w:val="18"/>
                          <w:szCs w:val="20"/>
                        </w:rPr>
                        <w:t>※</w:t>
                      </w:r>
                      <w:r>
                        <w:rPr>
                          <w:rFonts w:ascii="HGｺﾞｼｯｸM" w:eastAsia="HGｺﾞｼｯｸM" w:hint="eastAsia"/>
                          <w:sz w:val="18"/>
                          <w:szCs w:val="20"/>
                        </w:rPr>
                        <w:t>区本部・避難所と二次避難所との連絡調整や搬送調整等の役割を想定</w:t>
                      </w:r>
                    </w:p>
                  </w:txbxContent>
                </v:textbox>
                <w10:wrap type="square"/>
              </v:shape>
            </w:pict>
          </mc:Fallback>
        </mc:AlternateContent>
      </w:r>
    </w:p>
    <w:p w14:paraId="5CD33071" w14:textId="4A5B683A" w:rsidR="00F13BA5" w:rsidRDefault="00F13BA5" w:rsidP="00F13BA5"/>
    <w:p w14:paraId="2CF64721" w14:textId="5F61F93D" w:rsidR="00F13BA5" w:rsidRDefault="00F13BA5" w:rsidP="00F13BA5"/>
    <w:p w14:paraId="7F137BED" w14:textId="63A4FDC3" w:rsidR="00F13BA5" w:rsidRDefault="00F13BA5" w:rsidP="00F13BA5"/>
    <w:p w14:paraId="401D7F84" w14:textId="0E3A4828" w:rsidR="00887850" w:rsidRPr="000B74CA" w:rsidRDefault="00887850" w:rsidP="00887850">
      <w:pPr>
        <w:pStyle w:val="4"/>
        <w:spacing w:after="120"/>
        <w:ind w:left="1095" w:right="-273" w:hanging="780"/>
      </w:pPr>
      <w:r>
        <w:rPr>
          <w:rFonts w:hint="eastAsia"/>
        </w:rPr>
        <w:t>２</w:t>
      </w:r>
      <w:r w:rsidR="005100F0">
        <w:rPr>
          <w:rFonts w:hint="eastAsia"/>
        </w:rPr>
        <w:t xml:space="preserve">　</w:t>
      </w:r>
      <w:r w:rsidRPr="00887850">
        <w:rPr>
          <w:rFonts w:hint="eastAsia"/>
        </w:rPr>
        <w:t>二次避難所</w:t>
      </w:r>
      <w:r w:rsidR="00852E9F" w:rsidRPr="00852E9F">
        <w:rPr>
          <w:rFonts w:hint="eastAsia"/>
        </w:rPr>
        <w:t>及び関係機関に係る情報収集・伝達体制の強化</w:t>
      </w:r>
    </w:p>
    <w:p w14:paraId="5D87922B" w14:textId="16DFE790" w:rsidR="00887850" w:rsidRDefault="00ED0BFE" w:rsidP="00ED0BFE">
      <w:pPr>
        <w:pStyle w:val="a4"/>
        <w:spacing w:line="330" w:lineRule="exact"/>
        <w:ind w:leftChars="200" w:left="420" w:firstLine="240"/>
      </w:pPr>
      <w:r w:rsidRPr="00ED0BFE">
        <w:rPr>
          <w:rFonts w:hint="eastAsia"/>
        </w:rPr>
        <w:t>二次避難所とは、一般的な避難所において生活に支障をきたす方がいる場合に、協定や要綱に基づき、福祉施設等を災害時要配慮者の避難場所として使用する施設等です。二次避難所については、施設管理者等と人員体制、連絡体制等を踏まえて、二次避難所の開設及び運営について協議、調整することとしており、災害発生時には、締結した協定等に基づき施設の安全確保や職員の配置等の確認を行った後、必要に応じて二次避難所を開設することとしています。令和５</w:t>
      </w:r>
      <w:r>
        <w:rPr>
          <w:rFonts w:hint="eastAsia"/>
        </w:rPr>
        <w:t>(</w:t>
      </w:r>
      <w:r w:rsidRPr="00ED0BFE">
        <w:rPr>
          <w:rFonts w:hint="eastAsia"/>
        </w:rPr>
        <w:t>2023</w:t>
      </w:r>
      <w:r>
        <w:rPr>
          <w:rFonts w:hint="eastAsia"/>
        </w:rPr>
        <w:t>)</w:t>
      </w:r>
      <w:r w:rsidRPr="00ED0BFE">
        <w:rPr>
          <w:rFonts w:hint="eastAsia"/>
        </w:rPr>
        <w:t>年３月末時点で約230施設と協定等を締結しています</w:t>
      </w:r>
      <w:r w:rsidR="00887850">
        <w:rPr>
          <w:rFonts w:hint="eastAsia"/>
        </w:rPr>
        <w:t>。</w:t>
      </w:r>
    </w:p>
    <w:p w14:paraId="50D0B1A4" w14:textId="4B0E45DC" w:rsidR="00887850" w:rsidRDefault="00887850" w:rsidP="00ED0BFE">
      <w:pPr>
        <w:pStyle w:val="a4"/>
        <w:spacing w:line="330" w:lineRule="exact"/>
        <w:ind w:leftChars="200" w:left="420" w:firstLine="240"/>
      </w:pPr>
      <w:r>
        <w:rPr>
          <w:rFonts w:hint="eastAsia"/>
        </w:rPr>
        <w:t>また災害時における円滑な情報受伝達を図るため、入所施設を中心とした高齢者、障害者に係る社会福祉施設と災害福祉調整本部、区役所、関係団体などを繋ぐ、川崎市災害時高齢者・障害者施設等情報共有システム（通称「E-Welfiss」）を令和４(</w:t>
      </w:r>
      <w:r>
        <w:t>2022)</w:t>
      </w:r>
      <w:r>
        <w:rPr>
          <w:rFonts w:hint="eastAsia"/>
        </w:rPr>
        <w:t>年７月に導入し、平時から、情報共有システムを中心に、電話、MCA無線、電子メール、防災アプリ等の複数の手段を組合せた情報伝達及び情報収集体制を整備し、発災時において災害福祉調整本部が機能できるよう取組を進めています</w:t>
      </w:r>
      <w:r w:rsidRPr="004223F5">
        <w:rPr>
          <w:rFonts w:hint="eastAsia"/>
        </w:rPr>
        <w:t>。</w:t>
      </w:r>
    </w:p>
    <w:p w14:paraId="43CFE3AF" w14:textId="61B0940D" w:rsidR="00ED0BFE" w:rsidRDefault="00ED0BFE" w:rsidP="00ED0BFE">
      <w:pPr>
        <w:pStyle w:val="afff9"/>
      </w:pPr>
      <w:r w:rsidRPr="00ED0BFE">
        <w:rPr>
          <w:rFonts w:hint="eastAsia"/>
        </w:rPr>
        <w:t>【</w:t>
      </w:r>
      <w:r w:rsidRPr="00ED0BFE">
        <w:rPr>
          <w:rFonts w:hint="eastAsia"/>
        </w:rPr>
        <w:t>E-Welfiss</w:t>
      </w:r>
      <w:r w:rsidRPr="00ED0BFE">
        <w:rPr>
          <w:rFonts w:hint="eastAsia"/>
        </w:rPr>
        <w:t>全体図】</w:t>
      </w:r>
    </w:p>
    <w:p w14:paraId="713BCE58" w14:textId="6D8FE1A2" w:rsidR="00887850" w:rsidRDefault="00D766D6" w:rsidP="00887850">
      <w:r w:rsidRPr="00D766D6">
        <w:rPr>
          <w:rFonts w:hint="eastAsia"/>
          <w:noProof/>
        </w:rPr>
        <w:drawing>
          <wp:anchor distT="0" distB="0" distL="114300" distR="114300" simplePos="0" relativeHeight="252011520" behindDoc="0" locked="0" layoutInCell="1" allowOverlap="1" wp14:anchorId="38E6AADF" wp14:editId="42DEB01D">
            <wp:simplePos x="0" y="0"/>
            <wp:positionH relativeFrom="column">
              <wp:posOffset>1150620</wp:posOffset>
            </wp:positionH>
            <wp:positionV relativeFrom="paragraph">
              <wp:posOffset>13123</wp:posOffset>
            </wp:positionV>
            <wp:extent cx="3960000" cy="3169071"/>
            <wp:effectExtent l="0" t="0" r="2540" b="0"/>
            <wp:wrapNone/>
            <wp:docPr id="1583082439" name="図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1" cstate="print">
                      <a:extLst>
                        <a:ext uri="{28A0092B-C50C-407E-A947-70E740481C1C}">
                          <a14:useLocalDpi xmlns:a14="http://schemas.microsoft.com/office/drawing/2010/main" val="0"/>
                        </a:ext>
                      </a:extLst>
                    </a:blip>
                    <a:srcRect/>
                    <a:stretch>
                      <a:fillRect/>
                    </a:stretch>
                  </pic:blipFill>
                  <pic:spPr bwMode="auto">
                    <a:xfrm>
                      <a:off x="0" y="0"/>
                      <a:ext cx="3960000" cy="3169071"/>
                    </a:xfrm>
                    <a:prstGeom prst="rect">
                      <a:avLst/>
                    </a:prstGeom>
                    <a:noFill/>
                    <a:ln>
                      <a:noFill/>
                    </a:ln>
                  </pic:spPr>
                </pic:pic>
              </a:graphicData>
            </a:graphic>
            <wp14:sizeRelH relativeFrom="page">
              <wp14:pctWidth>0</wp14:pctWidth>
            </wp14:sizeRelH>
            <wp14:sizeRelV relativeFrom="page">
              <wp14:pctHeight>0</wp14:pctHeight>
            </wp14:sizeRelV>
          </wp:anchor>
        </w:drawing>
      </w:r>
      <w:r w:rsidR="000F4619">
        <w:rPr>
          <w:rFonts w:hint="eastAsia"/>
        </w:rPr>
        <w:t xml:space="preserve">　</w:t>
      </w:r>
    </w:p>
    <w:p w14:paraId="33BD6E0A" w14:textId="60047BC3" w:rsidR="00887850" w:rsidRDefault="00887850" w:rsidP="00887850"/>
    <w:p w14:paraId="1DF8BCA1" w14:textId="648314CB" w:rsidR="00887850" w:rsidRDefault="00887850" w:rsidP="00887850"/>
    <w:p w14:paraId="22C1B673" w14:textId="77777777" w:rsidR="00887850" w:rsidRDefault="00887850" w:rsidP="00887850"/>
    <w:p w14:paraId="289B952E" w14:textId="77777777" w:rsidR="00887850" w:rsidRDefault="00887850" w:rsidP="00887850"/>
    <w:p w14:paraId="002A80FF" w14:textId="77777777" w:rsidR="00887850" w:rsidRPr="00887850" w:rsidRDefault="00887850" w:rsidP="00887850"/>
    <w:p w14:paraId="3CF92408" w14:textId="77777777" w:rsidR="00887850" w:rsidRPr="00ED0BFE" w:rsidRDefault="00887850" w:rsidP="00887850"/>
    <w:p w14:paraId="022DC8BD" w14:textId="77777777" w:rsidR="00887850" w:rsidRDefault="00887850" w:rsidP="00887850"/>
    <w:p w14:paraId="2716EEA8" w14:textId="77777777" w:rsidR="00887850" w:rsidRDefault="00887850" w:rsidP="00887850"/>
    <w:p w14:paraId="576AC223" w14:textId="77777777" w:rsidR="00887850" w:rsidRDefault="00887850" w:rsidP="00887850"/>
    <w:p w14:paraId="3E31E1E6" w14:textId="77777777" w:rsidR="00887850" w:rsidRDefault="00887850" w:rsidP="00887850"/>
    <w:p w14:paraId="2E5F92D1" w14:textId="77777777" w:rsidR="00887850" w:rsidRDefault="00887850" w:rsidP="00887850"/>
    <w:p w14:paraId="19918FF9" w14:textId="701CAE3A" w:rsidR="00887850" w:rsidRDefault="00887850">
      <w:pPr>
        <w:widowControl/>
        <w:spacing w:line="240" w:lineRule="auto"/>
        <w:jc w:val="left"/>
      </w:pPr>
      <w:r>
        <w:br w:type="page"/>
      </w:r>
    </w:p>
    <w:p w14:paraId="64C358AC" w14:textId="194180A5" w:rsidR="00887850" w:rsidRPr="000B74CA" w:rsidRDefault="00887850" w:rsidP="00887850">
      <w:pPr>
        <w:pStyle w:val="4"/>
        <w:spacing w:after="120"/>
        <w:ind w:left="1095" w:right="-273" w:hanging="780"/>
      </w:pPr>
      <w:r>
        <w:rPr>
          <w:rFonts w:hint="eastAsia"/>
        </w:rPr>
        <w:lastRenderedPageBreak/>
        <w:t>３</w:t>
      </w:r>
      <w:r w:rsidR="005100F0">
        <w:rPr>
          <w:rFonts w:hint="eastAsia"/>
        </w:rPr>
        <w:t xml:space="preserve">　</w:t>
      </w:r>
      <w:r w:rsidRPr="00887850">
        <w:rPr>
          <w:rFonts w:hint="eastAsia"/>
        </w:rPr>
        <w:t>個別避難計画</w:t>
      </w:r>
      <w:r w:rsidR="00852E9F" w:rsidRPr="00852E9F">
        <w:rPr>
          <w:rFonts w:hint="eastAsia"/>
        </w:rPr>
        <w:t>の取組状況について</w:t>
      </w:r>
    </w:p>
    <w:p w14:paraId="7D161D02" w14:textId="0CF69F80" w:rsidR="00887850" w:rsidRDefault="00887850" w:rsidP="00887850">
      <w:pPr>
        <w:pStyle w:val="a4"/>
        <w:ind w:leftChars="200" w:left="420" w:firstLine="240"/>
      </w:pPr>
      <w:r>
        <w:rPr>
          <w:rFonts w:hint="eastAsia"/>
        </w:rPr>
        <w:t>令和３(</w:t>
      </w:r>
      <w:r>
        <w:t>2021)</w:t>
      </w:r>
      <w:r>
        <w:rPr>
          <w:rFonts w:hint="eastAsia"/>
        </w:rPr>
        <w:t>年５月、災害対策基本法の改正により、５年後を目途として、災害時における個別避難計画の作成が自治体に対し努力義務化されたことなどを踏まえ、本市では災害が発生、</w:t>
      </w:r>
      <w:r w:rsidR="00CE7E91">
        <w:rPr>
          <w:rFonts w:hint="eastAsia"/>
        </w:rPr>
        <w:t>また</w:t>
      </w:r>
      <w:r>
        <w:rPr>
          <w:rFonts w:hint="eastAsia"/>
        </w:rPr>
        <w:t>は災害が発生する恐れがある場合に、避難行動に支援が必要な災害時要援護者に対し、災害時の具体的な避難方法や安否確認の円滑化などを目的として、災害時個別避難計画の作成を行って</w:t>
      </w:r>
      <w:r w:rsidR="00CE7E91">
        <w:rPr>
          <w:rFonts w:hint="eastAsia"/>
        </w:rPr>
        <w:t>い</w:t>
      </w:r>
      <w:r>
        <w:rPr>
          <w:rFonts w:hint="eastAsia"/>
        </w:rPr>
        <w:t>ます。</w:t>
      </w:r>
    </w:p>
    <w:p w14:paraId="5463CE96" w14:textId="199917F4" w:rsidR="00887850" w:rsidRDefault="00887850" w:rsidP="00887850">
      <w:pPr>
        <w:pStyle w:val="a4"/>
        <w:ind w:leftChars="200" w:left="420" w:firstLine="240"/>
      </w:pPr>
      <w:r>
        <w:rPr>
          <w:rFonts w:hint="eastAsia"/>
        </w:rPr>
        <w:t>作成対象者について</w:t>
      </w:r>
      <w:r w:rsidR="004A2F3A">
        <w:rPr>
          <w:rFonts w:hint="eastAsia"/>
        </w:rPr>
        <w:t>は</w:t>
      </w:r>
      <w:r>
        <w:rPr>
          <w:rFonts w:hint="eastAsia"/>
        </w:rPr>
        <w:t>、市内在住の障害福祉サービス利用者で、障害支援区分４以上、及び移動支援、同行援護、行動援護を利用する方として</w:t>
      </w:r>
      <w:r w:rsidR="004A2F3A">
        <w:rPr>
          <w:rFonts w:hint="eastAsia"/>
        </w:rPr>
        <w:t>おり</w:t>
      </w:r>
      <w:bookmarkStart w:id="145" w:name="_GoBack"/>
      <w:bookmarkEnd w:id="145"/>
      <w:r>
        <w:rPr>
          <w:rFonts w:hint="eastAsia"/>
        </w:rPr>
        <w:t>、原則として障害支援区分６の方を最優先にして、約2,000人を対象に、令和４(</w:t>
      </w:r>
      <w:r>
        <w:t>2022)</w:t>
      </w:r>
      <w:r>
        <w:rPr>
          <w:rFonts w:hint="eastAsia"/>
        </w:rPr>
        <w:t>年１月から作成を開始し、令和５(</w:t>
      </w:r>
      <w:r>
        <w:t>2023)</w:t>
      </w:r>
      <w:r>
        <w:rPr>
          <w:rFonts w:hint="eastAsia"/>
        </w:rPr>
        <w:t>年３月末時点で約300件が作成済となっています。</w:t>
      </w:r>
    </w:p>
    <w:p w14:paraId="352DB9E4" w14:textId="7870D416" w:rsidR="00887850" w:rsidRDefault="00887850" w:rsidP="00887850">
      <w:pPr>
        <w:pStyle w:val="a4"/>
        <w:ind w:leftChars="200" w:left="420" w:firstLine="240"/>
      </w:pPr>
      <w:r>
        <w:rPr>
          <w:rFonts w:hint="eastAsia"/>
        </w:rPr>
        <w:t>また、医療的ケア児・者に関しては、本市医療的ケア児・者等支援拠点により令和５(</w:t>
      </w:r>
      <w:r>
        <w:t>2023)</w:t>
      </w:r>
      <w:r>
        <w:rPr>
          <w:rFonts w:hint="eastAsia"/>
        </w:rPr>
        <w:t>年２月から計画作成を開始しています。</w:t>
      </w:r>
    </w:p>
    <w:p w14:paraId="1754C8B4" w14:textId="77777777" w:rsidR="00887850" w:rsidRDefault="00887850" w:rsidP="00887850"/>
    <w:p w14:paraId="3F0E31AA" w14:textId="77777777" w:rsidR="005D1B21" w:rsidRDefault="005D1B21" w:rsidP="00887850"/>
    <w:p w14:paraId="1EB9ADB3" w14:textId="77777777" w:rsidR="00791A48" w:rsidRDefault="00791A48" w:rsidP="00887850"/>
    <w:p w14:paraId="3AB80C0D" w14:textId="77777777" w:rsidR="00791A48" w:rsidRDefault="00791A48" w:rsidP="00791A48">
      <w:pPr>
        <w:pStyle w:val="2"/>
        <w:spacing w:afterLines="50" w:after="120"/>
      </w:pPr>
      <w:bookmarkStart w:id="146" w:name="_Toc51062838"/>
      <w:bookmarkStart w:id="147" w:name="_Toc143652351"/>
      <w:r>
        <w:rPr>
          <w:rFonts w:hint="eastAsia"/>
        </w:rPr>
        <w:t>４　かわさきパラムーブメントの推進</w:t>
      </w:r>
      <w:bookmarkEnd w:id="146"/>
      <w:bookmarkEnd w:id="147"/>
    </w:p>
    <w:p w14:paraId="41B31A2D" w14:textId="6EFF6A6D" w:rsidR="00791A48" w:rsidRPr="00FA15BF" w:rsidRDefault="00791A48" w:rsidP="00791A48">
      <w:pPr>
        <w:spacing w:line="340" w:lineRule="exact"/>
        <w:ind w:leftChars="100" w:left="210" w:firstLineChars="100" w:firstLine="240"/>
        <w:rPr>
          <w:sz w:val="24"/>
          <w:szCs w:val="24"/>
        </w:rPr>
      </w:pPr>
      <w:r w:rsidRPr="00FA15BF">
        <w:rPr>
          <w:rFonts w:hint="eastAsia"/>
          <w:sz w:val="24"/>
          <w:szCs w:val="24"/>
        </w:rPr>
        <w:t>東京2020オリンピック・パラリンピック競技大会の開催を契機として、本市では多様性（ダイバーシティ）と社会的包摂（ソーシャル・インクルージョン）の象徴としてパラリンピックに重点を置く「かわさきパラムーブメント推進ビジョン」を平成28(2016)年度に策定し、平成30(2018)年度からの第</w:t>
      </w:r>
      <w:r>
        <w:rPr>
          <w:rFonts w:hint="eastAsia"/>
          <w:sz w:val="24"/>
          <w:szCs w:val="24"/>
        </w:rPr>
        <w:t>２</w:t>
      </w:r>
      <w:r w:rsidRPr="00FA15BF">
        <w:rPr>
          <w:rFonts w:hint="eastAsia"/>
          <w:sz w:val="24"/>
          <w:szCs w:val="24"/>
        </w:rPr>
        <w:t>期推進ビジョンでは、こうした大会の持つ価値を最大限に活用することを前提に、「誰もが自分らしく暮らし、自己実現を目指せる地域づくり」を目指し、「人々の意識や社会環境のバリアを取り除き、誰もが社会参加できる環境を創出すること」を理念として掲げ、令和４(2022)年度には、共生社会の実現に特化した形で</w:t>
      </w:r>
      <w:r w:rsidR="00FB58EC">
        <w:rPr>
          <w:rFonts w:hint="eastAsia"/>
          <w:sz w:val="24"/>
          <w:szCs w:val="24"/>
        </w:rPr>
        <w:t>見直し</w:t>
      </w:r>
      <w:r w:rsidRPr="00FA15BF">
        <w:rPr>
          <w:rFonts w:hint="eastAsia"/>
          <w:sz w:val="24"/>
          <w:szCs w:val="24"/>
        </w:rPr>
        <w:t>を行い、未来へ遺していくものとしてのレガシーの形成に向けて全庁的な取組を推進しています。</w:t>
      </w:r>
    </w:p>
    <w:p w14:paraId="0F0006D1" w14:textId="77777777" w:rsidR="00791A48" w:rsidRDefault="00791A48" w:rsidP="00791A48">
      <w:pPr>
        <w:spacing w:line="340" w:lineRule="exact"/>
        <w:ind w:leftChars="100" w:left="210" w:firstLineChars="100" w:firstLine="240"/>
        <w:rPr>
          <w:sz w:val="24"/>
          <w:szCs w:val="24"/>
        </w:rPr>
      </w:pPr>
      <w:r w:rsidRPr="00FA15BF">
        <w:rPr>
          <w:rFonts w:hint="eastAsia"/>
          <w:sz w:val="24"/>
          <w:szCs w:val="24"/>
        </w:rPr>
        <w:t>大会終了後も大会によって高まった機運を活用し、本市が抱える様々な社会問題を解決するためにより一層共生社会の実現に向け、多様な主体による取組が、それぞれ自律的・持続的な活動へと発展し、レガシーが形成されるよう取組を推進していきます</w:t>
      </w:r>
      <w:r w:rsidRPr="00CA7B3A">
        <w:rPr>
          <w:rFonts w:hint="eastAsia"/>
          <w:sz w:val="24"/>
          <w:szCs w:val="24"/>
        </w:rPr>
        <w:t>。</w:t>
      </w:r>
    </w:p>
    <w:p w14:paraId="0F124AEF" w14:textId="77777777" w:rsidR="00791A48" w:rsidRDefault="00791A48" w:rsidP="00791A48">
      <w:pPr>
        <w:spacing w:line="340" w:lineRule="exact"/>
        <w:rPr>
          <w:sz w:val="24"/>
          <w:szCs w:val="24"/>
        </w:rPr>
      </w:pPr>
    </w:p>
    <w:p w14:paraId="5E477728" w14:textId="77777777" w:rsidR="00791A48" w:rsidRPr="00791A48" w:rsidRDefault="00791A48" w:rsidP="00887850"/>
    <w:p w14:paraId="4B9594CE" w14:textId="77777777" w:rsidR="00791A48" w:rsidRDefault="00791A48">
      <w:pPr>
        <w:widowControl/>
        <w:spacing w:line="240" w:lineRule="auto"/>
        <w:jc w:val="left"/>
        <w:rPr>
          <w:rFonts w:ascii="ＭＳ ゴシック" w:eastAsia="ＭＳ ゴシック" w:hAnsi="ＭＳ ゴシック"/>
          <w:b/>
          <w:sz w:val="36"/>
          <w:szCs w:val="36"/>
        </w:rPr>
      </w:pPr>
      <w:bookmarkStart w:id="148" w:name="_Toc51062839"/>
      <w:bookmarkStart w:id="149" w:name="_Toc143652352"/>
      <w:r>
        <w:br w:type="page"/>
      </w:r>
    </w:p>
    <w:p w14:paraId="3AA9C315" w14:textId="278244C9" w:rsidR="00791A48" w:rsidRDefault="00791A48" w:rsidP="00791A48">
      <w:pPr>
        <w:pStyle w:val="2"/>
        <w:spacing w:afterLines="50" w:after="120"/>
      </w:pPr>
      <w:r>
        <w:rPr>
          <w:rFonts w:hint="eastAsia"/>
        </w:rPr>
        <w:lastRenderedPageBreak/>
        <w:t>５　SDGs（持続可能な開発目標）の推進</w:t>
      </w:r>
      <w:bookmarkEnd w:id="148"/>
      <w:bookmarkEnd w:id="149"/>
    </w:p>
    <w:p w14:paraId="1DADDAF7" w14:textId="77777777" w:rsidR="00791A48" w:rsidRPr="009F6F11" w:rsidRDefault="00791A48" w:rsidP="00791A48">
      <w:pPr>
        <w:spacing w:line="340" w:lineRule="exact"/>
        <w:ind w:leftChars="100" w:left="210" w:firstLineChars="100" w:firstLine="240"/>
        <w:rPr>
          <w:sz w:val="24"/>
        </w:rPr>
      </w:pPr>
      <w:r w:rsidRPr="000F5F8C">
        <w:rPr>
          <w:rFonts w:hint="eastAsia"/>
          <w:sz w:val="24"/>
        </w:rPr>
        <w:t>本市では、全庁が一丸となってSDGsのゴール達成に向けた取組を進めており、令和元</w:t>
      </w:r>
      <w:r>
        <w:rPr>
          <w:rFonts w:hint="eastAsia"/>
          <w:sz w:val="24"/>
        </w:rPr>
        <w:t>(</w:t>
      </w:r>
      <w:r w:rsidRPr="000F5F8C">
        <w:rPr>
          <w:rFonts w:hint="eastAsia"/>
          <w:sz w:val="24"/>
        </w:rPr>
        <w:t>2019</w:t>
      </w:r>
      <w:r>
        <w:rPr>
          <w:rFonts w:hint="eastAsia"/>
          <w:sz w:val="24"/>
        </w:rPr>
        <w:t>)</w:t>
      </w:r>
      <w:r w:rsidRPr="000F5F8C">
        <w:rPr>
          <w:rFonts w:hint="eastAsia"/>
          <w:sz w:val="24"/>
        </w:rPr>
        <w:t>年</w:t>
      </w:r>
      <w:r>
        <w:rPr>
          <w:rFonts w:hint="eastAsia"/>
          <w:sz w:val="24"/>
        </w:rPr>
        <w:t>７</w:t>
      </w:r>
      <w:r w:rsidRPr="000F5F8C">
        <w:rPr>
          <w:rFonts w:hint="eastAsia"/>
          <w:sz w:val="24"/>
        </w:rPr>
        <w:t>月には国から「SDGs未来都市」に選定され、3,000</w:t>
      </w:r>
      <w:r>
        <w:rPr>
          <w:rFonts w:hint="eastAsia"/>
          <w:sz w:val="24"/>
        </w:rPr>
        <w:t>者</w:t>
      </w:r>
      <w:r w:rsidRPr="000F5F8C">
        <w:rPr>
          <w:rFonts w:hint="eastAsia"/>
          <w:sz w:val="24"/>
        </w:rPr>
        <w:t>を超える事業者・団体が参加する「かわさきSDGsパートナー登録・認証制度」や、取組を支援するための仕組みとしての「川崎市SDGsプラットフォーム」を中心に、市民・事業者と連携した様々な取組を推進しています</w:t>
      </w:r>
      <w:r w:rsidRPr="009F6F11">
        <w:rPr>
          <w:rFonts w:hint="eastAsia"/>
          <w:sz w:val="24"/>
        </w:rPr>
        <w:t>。</w:t>
      </w:r>
    </w:p>
    <w:p w14:paraId="31B60382" w14:textId="35137515" w:rsidR="00791A48" w:rsidRPr="000F5F8C" w:rsidRDefault="00791A48" w:rsidP="00791A48">
      <w:pPr>
        <w:spacing w:line="340" w:lineRule="exact"/>
        <w:ind w:leftChars="100" w:left="210" w:firstLineChars="100" w:firstLine="240"/>
        <w:rPr>
          <w:sz w:val="24"/>
        </w:rPr>
      </w:pPr>
      <w:r w:rsidRPr="000F5F8C">
        <w:rPr>
          <w:rFonts w:hint="eastAsia"/>
          <w:sz w:val="24"/>
        </w:rPr>
        <w:t>令和</w:t>
      </w:r>
      <w:r>
        <w:rPr>
          <w:rFonts w:hint="eastAsia"/>
          <w:sz w:val="24"/>
        </w:rPr>
        <w:t>４(</w:t>
      </w:r>
      <w:r w:rsidRPr="000F5F8C">
        <w:rPr>
          <w:rFonts w:hint="eastAsia"/>
          <w:sz w:val="24"/>
        </w:rPr>
        <w:t>2022</w:t>
      </w:r>
      <w:r>
        <w:rPr>
          <w:rFonts w:hint="eastAsia"/>
          <w:sz w:val="24"/>
        </w:rPr>
        <w:t>)</w:t>
      </w:r>
      <w:r w:rsidRPr="000F5F8C">
        <w:rPr>
          <w:rFonts w:hint="eastAsia"/>
          <w:sz w:val="24"/>
        </w:rPr>
        <w:t>年</w:t>
      </w:r>
      <w:r>
        <w:rPr>
          <w:rFonts w:hint="eastAsia"/>
          <w:sz w:val="24"/>
        </w:rPr>
        <w:t>３</w:t>
      </w:r>
      <w:r w:rsidRPr="000F5F8C">
        <w:rPr>
          <w:rFonts w:hint="eastAsia"/>
          <w:sz w:val="24"/>
        </w:rPr>
        <w:t>月に策定した「川崎市総合計画第</w:t>
      </w:r>
      <w:r>
        <w:rPr>
          <w:rFonts w:hint="eastAsia"/>
          <w:sz w:val="24"/>
        </w:rPr>
        <w:t>３</w:t>
      </w:r>
      <w:r w:rsidRPr="000F5F8C">
        <w:rPr>
          <w:rFonts w:hint="eastAsia"/>
          <w:sz w:val="24"/>
        </w:rPr>
        <w:t>期実施計画」では、すべての事務事業をSDGsのゴールと関連付け、総合計画と一体的なSDGs推進を図っており、令和</w:t>
      </w:r>
      <w:r>
        <w:rPr>
          <w:rFonts w:hint="eastAsia"/>
          <w:sz w:val="24"/>
        </w:rPr>
        <w:t>５(</w:t>
      </w:r>
      <w:r w:rsidRPr="000F5F8C">
        <w:rPr>
          <w:rFonts w:hint="eastAsia"/>
          <w:sz w:val="24"/>
        </w:rPr>
        <w:t>2023</w:t>
      </w:r>
      <w:r>
        <w:rPr>
          <w:rFonts w:hint="eastAsia"/>
          <w:sz w:val="24"/>
        </w:rPr>
        <w:t>)</w:t>
      </w:r>
      <w:r w:rsidR="00DC1487">
        <w:rPr>
          <w:rFonts w:hint="eastAsia"/>
          <w:sz w:val="24"/>
        </w:rPr>
        <w:t>年</w:t>
      </w:r>
      <w:r>
        <w:rPr>
          <w:rFonts w:hint="eastAsia"/>
          <w:sz w:val="24"/>
        </w:rPr>
        <w:t>８</w:t>
      </w:r>
      <w:r w:rsidRPr="000F5F8C">
        <w:rPr>
          <w:rFonts w:hint="eastAsia"/>
          <w:sz w:val="24"/>
        </w:rPr>
        <w:t>月には、庁内のSDGs取組の一層強化に向け、「Kawasaki City SDGs Guidance ～川崎市庁内SDGs取組の進め方～」を策定し、市としての取組の更なる強化を進めています。</w:t>
      </w:r>
    </w:p>
    <w:p w14:paraId="2EB15A89" w14:textId="77777777" w:rsidR="00791A48" w:rsidRDefault="00791A48" w:rsidP="00791A48">
      <w:pPr>
        <w:spacing w:line="340" w:lineRule="exact"/>
        <w:ind w:leftChars="100" w:left="210" w:firstLineChars="100" w:firstLine="240"/>
        <w:rPr>
          <w:sz w:val="24"/>
        </w:rPr>
      </w:pPr>
      <w:r w:rsidRPr="000F5F8C">
        <w:rPr>
          <w:rFonts w:hint="eastAsia"/>
          <w:sz w:val="24"/>
        </w:rPr>
        <w:t>本市のSDGs推進に向けた取組状況を踏まえ、本計画に位置付けられた施策を推進するにあたっては、以下のSDGsのゴールの達成に寄与することを念頭に置きながら、取組を進めます</w:t>
      </w:r>
      <w:r>
        <w:rPr>
          <w:rFonts w:hint="eastAsia"/>
          <w:sz w:val="24"/>
        </w:rPr>
        <w:t>。</w:t>
      </w:r>
    </w:p>
    <w:p w14:paraId="64EAF81C" w14:textId="6266C98E" w:rsidR="00791A48" w:rsidRDefault="004D136E" w:rsidP="00791A48">
      <w:r>
        <w:rPr>
          <w:noProof/>
          <w:sz w:val="24"/>
        </w:rPr>
        <w:drawing>
          <wp:anchor distT="0" distB="0" distL="114300" distR="114300" simplePos="0" relativeHeight="252057600" behindDoc="0" locked="0" layoutInCell="1" allowOverlap="1" wp14:anchorId="0B21875A" wp14:editId="4EC03472">
            <wp:simplePos x="0" y="0"/>
            <wp:positionH relativeFrom="column">
              <wp:posOffset>148590</wp:posOffset>
            </wp:positionH>
            <wp:positionV relativeFrom="paragraph">
              <wp:posOffset>164465</wp:posOffset>
            </wp:positionV>
            <wp:extent cx="971550" cy="971550"/>
            <wp:effectExtent l="0" t="0" r="0" b="0"/>
            <wp:wrapNone/>
            <wp:docPr id="1720903879" name="図 1" descr="矢印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20903879" name="図 1" descr="矢印 が含まれている画像&#10;&#10;自動的に生成された説明"/>
                    <pic:cNvPicPr/>
                  </pic:nvPicPr>
                  <pic:blipFill>
                    <a:blip r:embed="rId92" cstate="print">
                      <a:biLevel thresh="50000"/>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062720" behindDoc="0" locked="0" layoutInCell="1" allowOverlap="1" wp14:anchorId="7144694C" wp14:editId="63FF2876">
            <wp:simplePos x="0" y="0"/>
            <wp:positionH relativeFrom="column">
              <wp:posOffset>5150485</wp:posOffset>
            </wp:positionH>
            <wp:positionV relativeFrom="paragraph">
              <wp:posOffset>165100</wp:posOffset>
            </wp:positionV>
            <wp:extent cx="971550" cy="971550"/>
            <wp:effectExtent l="0" t="0" r="0" b="0"/>
            <wp:wrapNone/>
            <wp:docPr id="1456587179" name="図 7" descr="アイコン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6587179" name="図 7" descr="アイコン が含まれている画像&#10;&#10;自動的に生成された説明"/>
                    <pic:cNvPicPr/>
                  </pic:nvPicPr>
                  <pic:blipFill>
                    <a:blip r:embed="rId93" cstate="print">
                      <a:biLevel thresh="50000"/>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061696" behindDoc="0" locked="0" layoutInCell="1" allowOverlap="1" wp14:anchorId="5B893543" wp14:editId="22850435">
            <wp:simplePos x="0" y="0"/>
            <wp:positionH relativeFrom="column">
              <wp:posOffset>4155440</wp:posOffset>
            </wp:positionH>
            <wp:positionV relativeFrom="paragraph">
              <wp:posOffset>167640</wp:posOffset>
            </wp:positionV>
            <wp:extent cx="971550" cy="971550"/>
            <wp:effectExtent l="0" t="0" r="0" b="0"/>
            <wp:wrapNone/>
            <wp:docPr id="406905594" name="図 5" descr="ダイアグラム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06905594" name="図 5" descr="ダイアグラム が含まれている画像&#10;&#10;自動的に生成された説明"/>
                    <pic:cNvPicPr/>
                  </pic:nvPicPr>
                  <pic:blipFill>
                    <a:blip r:embed="rId94" cstate="print">
                      <a:biLevel thresh="75000"/>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060672" behindDoc="0" locked="0" layoutInCell="1" allowOverlap="1" wp14:anchorId="08933F82" wp14:editId="16930DCC">
            <wp:simplePos x="0" y="0"/>
            <wp:positionH relativeFrom="column">
              <wp:posOffset>3155315</wp:posOffset>
            </wp:positionH>
            <wp:positionV relativeFrom="paragraph">
              <wp:posOffset>165100</wp:posOffset>
            </wp:positionV>
            <wp:extent cx="971550" cy="971550"/>
            <wp:effectExtent l="0" t="0" r="0" b="0"/>
            <wp:wrapNone/>
            <wp:docPr id="23031397" name="図 4"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031397" name="図 4" descr="アイコン&#10;&#10;自動的に生成された説明"/>
                    <pic:cNvPicPr/>
                  </pic:nvPicPr>
                  <pic:blipFill>
                    <a:blip r:embed="rId95" cstate="print">
                      <a:biLevel thresh="50000"/>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059648" behindDoc="0" locked="0" layoutInCell="1" allowOverlap="1" wp14:anchorId="60419324" wp14:editId="1DE28849">
            <wp:simplePos x="0" y="0"/>
            <wp:positionH relativeFrom="column">
              <wp:posOffset>2153920</wp:posOffset>
            </wp:positionH>
            <wp:positionV relativeFrom="paragraph">
              <wp:posOffset>165100</wp:posOffset>
            </wp:positionV>
            <wp:extent cx="971550" cy="971550"/>
            <wp:effectExtent l="0" t="0" r="0" b="0"/>
            <wp:wrapNone/>
            <wp:docPr id="1373732253" name="図 3" descr="アイコン&#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73732253" name="図 3" descr="アイコン&#10;&#10;自動的に生成された説明"/>
                    <pic:cNvPicPr/>
                  </pic:nvPicPr>
                  <pic:blipFill>
                    <a:blip r:embed="rId96" cstate="print">
                      <a:biLevel thresh="50000"/>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2058624" behindDoc="0" locked="0" layoutInCell="1" allowOverlap="1" wp14:anchorId="3968EE69" wp14:editId="752D1F63">
            <wp:simplePos x="0" y="0"/>
            <wp:positionH relativeFrom="column">
              <wp:posOffset>1147022</wp:posOffset>
            </wp:positionH>
            <wp:positionV relativeFrom="paragraph">
              <wp:posOffset>165100</wp:posOffset>
            </wp:positionV>
            <wp:extent cx="971550" cy="971550"/>
            <wp:effectExtent l="0" t="0" r="0" b="0"/>
            <wp:wrapNone/>
            <wp:docPr id="1917799309" name="図 2" descr="アイコン&#10;&#10;中程度の精度で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17799309" name="図 2" descr="アイコン&#10;&#10;中程度の精度で自動的に生成された説明"/>
                    <pic:cNvPicPr/>
                  </pic:nvPicPr>
                  <pic:blipFill>
                    <a:blip r:embed="rId97" cstate="print">
                      <a:biLevel thresh="50000"/>
                      <a:extLst>
                        <a:ext uri="{28A0092B-C50C-407E-A947-70E740481C1C}">
                          <a14:useLocalDpi xmlns:a14="http://schemas.microsoft.com/office/drawing/2010/main" val="0"/>
                        </a:ext>
                      </a:extLst>
                    </a:blip>
                    <a:stretch>
                      <a:fillRect/>
                    </a:stretch>
                  </pic:blipFill>
                  <pic:spPr>
                    <a:xfrm>
                      <a:off x="0" y="0"/>
                      <a:ext cx="971550" cy="971550"/>
                    </a:xfrm>
                    <a:prstGeom prst="rect">
                      <a:avLst/>
                    </a:prstGeom>
                  </pic:spPr>
                </pic:pic>
              </a:graphicData>
            </a:graphic>
            <wp14:sizeRelH relativeFrom="page">
              <wp14:pctWidth>0</wp14:pctWidth>
            </wp14:sizeRelH>
            <wp14:sizeRelV relativeFrom="page">
              <wp14:pctHeight>0</wp14:pctHeight>
            </wp14:sizeRelV>
          </wp:anchor>
        </w:drawing>
      </w:r>
      <w:r w:rsidR="00791A48">
        <w:rPr>
          <w:rFonts w:hint="eastAsia"/>
        </w:rPr>
        <w:t xml:space="preserve">　</w:t>
      </w:r>
    </w:p>
    <w:p w14:paraId="253D28CF" w14:textId="126AC301" w:rsidR="00791A48" w:rsidRDefault="00791A48" w:rsidP="00791A48"/>
    <w:p w14:paraId="3653507C" w14:textId="34D3DADC" w:rsidR="00791A48" w:rsidRDefault="00791A48" w:rsidP="00791A48"/>
    <w:p w14:paraId="3543833C" w14:textId="16134862" w:rsidR="00791A48" w:rsidRDefault="00791A48" w:rsidP="00791A48"/>
    <w:p w14:paraId="7A0E54A2" w14:textId="71A65660" w:rsidR="00791A48" w:rsidRDefault="00791A48" w:rsidP="00791A48"/>
    <w:p w14:paraId="12D1C1C4" w14:textId="696EBA4A" w:rsidR="00791A48" w:rsidRDefault="00791A48" w:rsidP="00791A48"/>
    <w:p w14:paraId="140339DF" w14:textId="77777777" w:rsidR="00791A48" w:rsidRDefault="00791A48" w:rsidP="00791A48">
      <w:pPr>
        <w:pStyle w:val="aff9"/>
      </w:pPr>
      <w:r w:rsidRPr="001E7E48">
        <w:rPr>
          <w:rFonts w:hint="eastAsia"/>
        </w:rPr>
        <w:t>※</w:t>
      </w:r>
      <w:r w:rsidRPr="000F5F8C">
        <w:rPr>
          <w:rFonts w:hint="eastAsia"/>
        </w:rPr>
        <w:t>SDGs（エスディージーズ）は、「Sustainable Development Goals（持続可能な開発目標）」の略で、17のゴール、169のターゲット等から構成され、平成27（2015）年9月の国連サミットで、全会一致で採択された世界共通の目標。取組期間は2016～2030年の15年間</w:t>
      </w:r>
      <w:r w:rsidRPr="001E7E48">
        <w:rPr>
          <w:rFonts w:hint="eastAsia"/>
        </w:rPr>
        <w:t>。</w:t>
      </w:r>
    </w:p>
    <w:p w14:paraId="5ACFE64B" w14:textId="77777777" w:rsidR="00791A48" w:rsidRDefault="00791A48" w:rsidP="00791A48"/>
    <w:p w14:paraId="7337C3DC" w14:textId="77777777" w:rsidR="00887850" w:rsidRDefault="00887850" w:rsidP="00887850"/>
    <w:p w14:paraId="14D363E7" w14:textId="77777777" w:rsidR="00B47CDA" w:rsidRDefault="00B47CDA" w:rsidP="00D8477F">
      <w:pPr>
        <w:sectPr w:rsidR="00B47CDA" w:rsidSect="009F2707">
          <w:headerReference w:type="default" r:id="rId98"/>
          <w:footerReference w:type="even" r:id="rId99"/>
          <w:footerReference w:type="default" r:id="rId100"/>
          <w:type w:val="oddPage"/>
          <w:pgSz w:w="11906" w:h="16838" w:code="9"/>
          <w:pgMar w:top="1134" w:right="1134" w:bottom="851" w:left="1134" w:header="851" w:footer="340" w:gutter="0"/>
          <w:cols w:space="425"/>
          <w:docGrid w:linePitch="360"/>
        </w:sectPr>
      </w:pPr>
    </w:p>
    <w:p w14:paraId="2EB8A4D9" w14:textId="1CBC7FBD" w:rsidR="00993982" w:rsidRDefault="00993982" w:rsidP="00993982">
      <w:r>
        <w:rPr>
          <w:rFonts w:hint="eastAsia"/>
          <w:noProof/>
        </w:rPr>
        <w:lastRenderedPageBreak/>
        <w:drawing>
          <wp:anchor distT="0" distB="0" distL="114300" distR="114300" simplePos="0" relativeHeight="251558912" behindDoc="1" locked="0" layoutInCell="1" allowOverlap="1" wp14:anchorId="6DC29E6E" wp14:editId="1C752A78">
            <wp:simplePos x="0" y="0"/>
            <wp:positionH relativeFrom="column">
              <wp:posOffset>-720090</wp:posOffset>
            </wp:positionH>
            <wp:positionV relativeFrom="paragraph">
              <wp:posOffset>1440180</wp:posOffset>
            </wp:positionV>
            <wp:extent cx="7555320" cy="5758200"/>
            <wp:effectExtent l="0" t="0" r="7620" b="0"/>
            <wp:wrapNone/>
            <wp:docPr id="30" name="図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扉（案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5320" cy="5758200"/>
                    </a:xfrm>
                    <a:prstGeom prst="rect">
                      <a:avLst/>
                    </a:prstGeom>
                  </pic:spPr>
                </pic:pic>
              </a:graphicData>
            </a:graphic>
            <wp14:sizeRelH relativeFrom="margin">
              <wp14:pctWidth>0</wp14:pctWidth>
            </wp14:sizeRelH>
            <wp14:sizeRelV relativeFrom="margin">
              <wp14:pctHeight>0</wp14:pctHeight>
            </wp14:sizeRelV>
          </wp:anchor>
        </w:drawing>
      </w:r>
    </w:p>
    <w:p w14:paraId="7C98E4F5" w14:textId="77777777" w:rsidR="00993982" w:rsidRDefault="00993982" w:rsidP="00993982"/>
    <w:p w14:paraId="109479D3" w14:textId="77777777" w:rsidR="00993982" w:rsidRDefault="00993982" w:rsidP="00993982"/>
    <w:p w14:paraId="2B126002" w14:textId="77777777" w:rsidR="00993982" w:rsidRDefault="00993982" w:rsidP="00993982"/>
    <w:p w14:paraId="7AF9E3B8" w14:textId="77777777" w:rsidR="00993982" w:rsidRDefault="00993982" w:rsidP="00993982"/>
    <w:p w14:paraId="5FA2167C" w14:textId="77777777" w:rsidR="00993982" w:rsidRDefault="00993982" w:rsidP="00993982"/>
    <w:p w14:paraId="68456AA3" w14:textId="77777777" w:rsidR="00993982" w:rsidRDefault="00993982" w:rsidP="00993982"/>
    <w:p w14:paraId="4A18D604" w14:textId="77777777" w:rsidR="00993982" w:rsidRDefault="00993982" w:rsidP="00993982"/>
    <w:p w14:paraId="35D73963" w14:textId="77777777" w:rsidR="00993982" w:rsidRDefault="00993982" w:rsidP="00993982"/>
    <w:p w14:paraId="1CC14DF4" w14:textId="77777777" w:rsidR="00993982" w:rsidRDefault="00993982" w:rsidP="00993982"/>
    <w:p w14:paraId="3ED84BF4" w14:textId="77777777" w:rsidR="00993982" w:rsidRDefault="00993982" w:rsidP="00993982"/>
    <w:p w14:paraId="0AE69FF8" w14:textId="77777777" w:rsidR="00993982" w:rsidRDefault="00993982" w:rsidP="00993982"/>
    <w:p w14:paraId="4C9395C8" w14:textId="77777777" w:rsidR="00993982" w:rsidRDefault="00993982" w:rsidP="00993982"/>
    <w:p w14:paraId="54E5E555" w14:textId="77777777" w:rsidR="00993982" w:rsidRDefault="00993982" w:rsidP="00993982"/>
    <w:p w14:paraId="129BD941" w14:textId="77777777" w:rsidR="00993982" w:rsidRDefault="00993982" w:rsidP="00993982"/>
    <w:p w14:paraId="7FEA5140" w14:textId="77777777" w:rsidR="00993982" w:rsidRPr="00056924" w:rsidRDefault="00993982" w:rsidP="00993982">
      <w:pPr>
        <w:pStyle w:val="1"/>
        <w:ind w:leftChars="0" w:left="0"/>
        <w:rPr>
          <w:color w:val="FFFFFF" w:themeColor="background1"/>
          <w:sz w:val="56"/>
        </w:rPr>
      </w:pPr>
      <w:bookmarkStart w:id="150" w:name="_Toc49349168"/>
      <w:bookmarkStart w:id="151" w:name="_Toc51062842"/>
      <w:bookmarkStart w:id="152" w:name="_Toc143490276"/>
      <w:bookmarkStart w:id="153" w:name="_Toc143532717"/>
      <w:bookmarkStart w:id="154" w:name="_Toc143652353"/>
      <w:r>
        <w:rPr>
          <w:rFonts w:hint="eastAsia"/>
          <w:color w:val="FFFFFF" w:themeColor="background1"/>
          <w:sz w:val="56"/>
        </w:rPr>
        <w:t>第４</w:t>
      </w:r>
      <w:r w:rsidRPr="00056924">
        <w:rPr>
          <w:rFonts w:hint="eastAsia"/>
          <w:color w:val="FFFFFF" w:themeColor="background1"/>
          <w:sz w:val="56"/>
        </w:rPr>
        <w:t>部</w:t>
      </w:r>
      <w:bookmarkEnd w:id="150"/>
      <w:bookmarkEnd w:id="151"/>
      <w:bookmarkEnd w:id="152"/>
      <w:bookmarkEnd w:id="153"/>
      <w:bookmarkEnd w:id="154"/>
    </w:p>
    <w:p w14:paraId="5B3BFEC2" w14:textId="77777777" w:rsidR="00993982" w:rsidRPr="00F91048" w:rsidRDefault="00993982" w:rsidP="00993982">
      <w:pPr>
        <w:pStyle w:val="1"/>
        <w:ind w:leftChars="0" w:left="0"/>
        <w:rPr>
          <w:rFonts w:ascii="HG丸ｺﾞｼｯｸM-PRO" w:eastAsia="HG丸ｺﾞｼｯｸM-PRO" w:hAnsi="HG丸ｺﾞｼｯｸM-PRO"/>
          <w:color w:val="FFFFFF" w:themeColor="background1"/>
          <w:sz w:val="48"/>
        </w:rPr>
      </w:pPr>
      <w:bookmarkStart w:id="155" w:name="_Toc49349169"/>
      <w:bookmarkStart w:id="156" w:name="_Toc51062843"/>
      <w:bookmarkStart w:id="157" w:name="_Toc143490277"/>
      <w:bookmarkStart w:id="158" w:name="_Toc143532718"/>
      <w:bookmarkStart w:id="159" w:name="_Toc143652354"/>
      <w:r>
        <w:rPr>
          <w:rFonts w:ascii="HG丸ｺﾞｼｯｸM-PRO" w:eastAsia="HG丸ｺﾞｼｯｸM-PRO" w:hAnsi="HG丸ｺﾞｼｯｸM-PRO" w:hint="eastAsia"/>
          <w:color w:val="FFFFFF" w:themeColor="background1"/>
          <w:sz w:val="48"/>
        </w:rPr>
        <w:t>地域リハビリテーションの推進</w:t>
      </w:r>
      <w:bookmarkEnd w:id="155"/>
      <w:bookmarkEnd w:id="156"/>
      <w:bookmarkEnd w:id="157"/>
      <w:bookmarkEnd w:id="158"/>
      <w:bookmarkEnd w:id="159"/>
    </w:p>
    <w:p w14:paraId="27A931B8" w14:textId="77777777" w:rsidR="00993982" w:rsidRDefault="00993982" w:rsidP="00993982"/>
    <w:p w14:paraId="20E52022" w14:textId="77777777" w:rsidR="00993982" w:rsidRDefault="00993982" w:rsidP="00993982"/>
    <w:p w14:paraId="110E8C59" w14:textId="77777777" w:rsidR="00993982" w:rsidRDefault="00993982" w:rsidP="00993982"/>
    <w:p w14:paraId="762AFD8F" w14:textId="77777777" w:rsidR="00993982" w:rsidRDefault="00993982" w:rsidP="00993982"/>
    <w:p w14:paraId="6A4E3EDF" w14:textId="77777777" w:rsidR="00993982" w:rsidRDefault="00993982" w:rsidP="00993982"/>
    <w:p w14:paraId="56CEEED1" w14:textId="77777777" w:rsidR="00993982" w:rsidRDefault="00993982" w:rsidP="00993982"/>
    <w:p w14:paraId="5BACA0CA" w14:textId="77777777" w:rsidR="00993982" w:rsidRDefault="00993982" w:rsidP="00993982"/>
    <w:p w14:paraId="08A14F8F" w14:textId="77777777" w:rsidR="00993982" w:rsidRDefault="00993982" w:rsidP="00993982"/>
    <w:p w14:paraId="2F75E330" w14:textId="77777777" w:rsidR="00993982" w:rsidRDefault="00993982" w:rsidP="00993982"/>
    <w:p w14:paraId="589971CB" w14:textId="77777777" w:rsidR="00993982" w:rsidRDefault="00993982" w:rsidP="00993982"/>
    <w:p w14:paraId="11AF4BEB" w14:textId="77777777" w:rsidR="00993982" w:rsidRDefault="00993982" w:rsidP="00993982"/>
    <w:p w14:paraId="0D0041AD" w14:textId="77777777" w:rsidR="00993982" w:rsidRDefault="00993982" w:rsidP="00993982"/>
    <w:p w14:paraId="5DE45260" w14:textId="77777777" w:rsidR="00993982" w:rsidRDefault="00993982" w:rsidP="00993982"/>
    <w:p w14:paraId="1B39267C" w14:textId="77777777" w:rsidR="00993982" w:rsidRDefault="00993982" w:rsidP="00993982"/>
    <w:p w14:paraId="7A863551" w14:textId="77777777" w:rsidR="00993982" w:rsidRDefault="00993982" w:rsidP="00993982"/>
    <w:p w14:paraId="09B84F34" w14:textId="77777777" w:rsidR="00993982" w:rsidRDefault="00993982" w:rsidP="00993982"/>
    <w:p w14:paraId="7EC32B38" w14:textId="77777777" w:rsidR="00993982" w:rsidRDefault="00993982" w:rsidP="00993982"/>
    <w:p w14:paraId="205DFF6D" w14:textId="6FCBE74C" w:rsidR="00993982" w:rsidRDefault="00993982" w:rsidP="00993982"/>
    <w:p w14:paraId="7C7543DE" w14:textId="41DBBC40" w:rsidR="00580A71" w:rsidRDefault="00580A71" w:rsidP="00993982"/>
    <w:p w14:paraId="25D1B1A0" w14:textId="4B4CD6F7" w:rsidR="00580A71" w:rsidRDefault="00580A71" w:rsidP="00993982"/>
    <w:p w14:paraId="5DDFAEAD" w14:textId="77777777" w:rsidR="00580A71" w:rsidRDefault="00580A71" w:rsidP="00993982"/>
    <w:p w14:paraId="511CCAA5" w14:textId="77777777" w:rsidR="00D018B4" w:rsidRPr="00993982" w:rsidRDefault="00D018B4" w:rsidP="009F4BD5"/>
    <w:p w14:paraId="1D76BDA7" w14:textId="77777777" w:rsidR="00D869BE" w:rsidRDefault="00D869BE" w:rsidP="0034252D">
      <w:pPr>
        <w:pStyle w:val="2"/>
        <w:spacing w:afterLines="50" w:after="120"/>
        <w:sectPr w:rsidR="00D869BE" w:rsidSect="009F2707">
          <w:headerReference w:type="even" r:id="rId101"/>
          <w:headerReference w:type="default" r:id="rId102"/>
          <w:footerReference w:type="even" r:id="rId103"/>
          <w:footerReference w:type="default" r:id="rId104"/>
          <w:pgSz w:w="11906" w:h="16838" w:code="9"/>
          <w:pgMar w:top="1134" w:right="1134" w:bottom="851" w:left="1134" w:header="851" w:footer="340" w:gutter="0"/>
          <w:cols w:space="425"/>
          <w:docGrid w:linePitch="360"/>
        </w:sectPr>
      </w:pPr>
    </w:p>
    <w:p w14:paraId="31C7722F" w14:textId="410FF9E1" w:rsidR="009F4BD5" w:rsidRDefault="009F4BD5" w:rsidP="0034252D">
      <w:pPr>
        <w:pStyle w:val="2"/>
        <w:spacing w:afterLines="50" w:after="120"/>
      </w:pPr>
      <w:bookmarkStart w:id="160" w:name="_Toc143652355"/>
      <w:r w:rsidRPr="00A13BB7">
        <w:rPr>
          <w:rFonts w:hint="eastAsia"/>
        </w:rPr>
        <w:lastRenderedPageBreak/>
        <w:t>１</w:t>
      </w:r>
      <w:r w:rsidR="005100F0">
        <w:rPr>
          <w:rFonts w:hint="eastAsia"/>
        </w:rPr>
        <w:t xml:space="preserve">　</w:t>
      </w:r>
      <w:r w:rsidR="008E552A">
        <w:rPr>
          <w:rFonts w:hint="eastAsia"/>
        </w:rPr>
        <w:t>地域リハビリテーションの位置付け</w:t>
      </w:r>
      <w:r w:rsidR="0034252D" w:rsidRPr="0034252D">
        <w:rPr>
          <w:rFonts w:hint="eastAsia"/>
        </w:rPr>
        <w:t>と考え方</w:t>
      </w:r>
      <w:bookmarkEnd w:id="160"/>
    </w:p>
    <w:p w14:paraId="7F983236" w14:textId="0DEF66AB" w:rsidR="00EC0B38" w:rsidRDefault="00EC0B38" w:rsidP="00EC0B38">
      <w:pPr>
        <w:pStyle w:val="a5"/>
        <w:ind w:left="210" w:firstLine="240"/>
      </w:pPr>
      <w:r>
        <w:rPr>
          <w:rFonts w:hint="eastAsia"/>
        </w:rPr>
        <w:t>地域リハビリテーションの考え方は、平成12(2000)年に策定した「川崎市における総合的な地域リハビリテーションシステム構想について」など、これまでの障害関連計画においても位置付けられてきましたが、今後はその対象を拡大し、全世代・全対象型の包括的な支援体制</w:t>
      </w:r>
      <w:r w:rsidR="0062662B">
        <w:rPr>
          <w:rFonts w:hint="eastAsia"/>
        </w:rPr>
        <w:t>の基盤</w:t>
      </w:r>
      <w:r>
        <w:rPr>
          <w:rFonts w:hint="eastAsia"/>
        </w:rPr>
        <w:t>として推進する必要があります。</w:t>
      </w:r>
    </w:p>
    <w:p w14:paraId="4B7442B3" w14:textId="081E7D53" w:rsidR="0034252D" w:rsidRDefault="00EC0B38" w:rsidP="00EC0B38">
      <w:pPr>
        <w:pStyle w:val="a5"/>
        <w:ind w:left="210" w:firstLine="240"/>
      </w:pPr>
      <w:r>
        <w:rPr>
          <w:rFonts w:hint="eastAsia"/>
        </w:rPr>
        <w:t>また、</w:t>
      </w:r>
      <w:r w:rsidR="0034252D">
        <w:rPr>
          <w:rFonts w:hint="eastAsia"/>
        </w:rPr>
        <w:t>今後の</w:t>
      </w:r>
      <w:r w:rsidR="009078D6">
        <w:rPr>
          <w:rFonts w:hint="eastAsia"/>
        </w:rPr>
        <w:t>更なる</w:t>
      </w:r>
      <w:r w:rsidR="0034252D">
        <w:rPr>
          <w:rFonts w:hint="eastAsia"/>
        </w:rPr>
        <w:t>高齢化の進展を見据え、急速に増加する医療・介護ニーズに対応できるよう、地域包括ケアシステム</w:t>
      </w:r>
      <w:r w:rsidR="0062662B">
        <w:rPr>
          <w:rFonts w:hint="eastAsia"/>
        </w:rPr>
        <w:t>の</w:t>
      </w:r>
      <w:r w:rsidR="0034252D">
        <w:rPr>
          <w:rFonts w:hint="eastAsia"/>
        </w:rPr>
        <w:t>構築</w:t>
      </w:r>
      <w:r w:rsidR="0062662B">
        <w:rPr>
          <w:rFonts w:hint="eastAsia"/>
        </w:rPr>
        <w:t>を支えていく</w:t>
      </w:r>
      <w:r w:rsidR="0034252D">
        <w:rPr>
          <w:rFonts w:hint="eastAsia"/>
        </w:rPr>
        <w:t>ことが求められています。本市では、こうした取組を</w:t>
      </w:r>
      <w:r w:rsidR="00897939">
        <w:rPr>
          <w:rFonts w:hint="eastAsia"/>
        </w:rPr>
        <w:t>全て</w:t>
      </w:r>
      <w:r w:rsidR="0034252D">
        <w:rPr>
          <w:rFonts w:hint="eastAsia"/>
        </w:rPr>
        <w:t>の地域住民を対象として進めることとしており、高齢者、障害</w:t>
      </w:r>
      <w:r w:rsidR="005467CD">
        <w:rPr>
          <w:rFonts w:hint="eastAsia"/>
        </w:rPr>
        <w:t>児・者</w:t>
      </w:r>
      <w:r w:rsidR="0034252D">
        <w:rPr>
          <w:rFonts w:hint="eastAsia"/>
        </w:rPr>
        <w:t>等が、可能な限り、</w:t>
      </w:r>
      <w:r w:rsidR="0062662B" w:rsidRPr="0062662B">
        <w:rPr>
          <w:rFonts w:hint="eastAsia"/>
        </w:rPr>
        <w:t>住み慣れた場所や自らの望む場所で安心して</w:t>
      </w:r>
      <w:r w:rsidR="0034252D">
        <w:rPr>
          <w:rFonts w:hint="eastAsia"/>
        </w:rPr>
        <w:t>暮らし続ける</w:t>
      </w:r>
      <w:r w:rsidR="0062662B" w:rsidRPr="0062662B">
        <w:rPr>
          <w:rFonts w:hint="eastAsia"/>
        </w:rPr>
        <w:t>ことのできる地域</w:t>
      </w:r>
      <w:r w:rsidR="0034252D">
        <w:rPr>
          <w:rFonts w:hint="eastAsia"/>
        </w:rPr>
        <w:t>を目指しています。</w:t>
      </w:r>
    </w:p>
    <w:p w14:paraId="462FADC2" w14:textId="3035B9F5" w:rsidR="002D61D5" w:rsidRPr="001E7E48" w:rsidRDefault="002D61D5" w:rsidP="006258FE">
      <w:pPr>
        <w:pStyle w:val="a5"/>
        <w:ind w:left="210" w:firstLine="240"/>
      </w:pPr>
      <w:r w:rsidRPr="001E7E48">
        <w:rPr>
          <w:rFonts w:hint="eastAsia"/>
        </w:rPr>
        <w:t>本計画においては、このような「川崎市地域包括ケアシステム推進ビジョン」に掲げる考え方に基づき、障害福祉施策を推進することとして</w:t>
      </w:r>
      <w:r w:rsidR="00285C90">
        <w:rPr>
          <w:rFonts w:hint="eastAsia"/>
        </w:rPr>
        <w:t>い</w:t>
      </w:r>
      <w:r w:rsidRPr="001E7E48">
        <w:rPr>
          <w:rFonts w:hint="eastAsia"/>
        </w:rPr>
        <w:t>ますが、こうした考え方</w:t>
      </w:r>
      <w:r w:rsidR="008E552A">
        <w:rPr>
          <w:rFonts w:hint="eastAsia"/>
        </w:rPr>
        <w:t>を</w:t>
      </w:r>
      <w:r w:rsidR="0062662B" w:rsidRPr="0062662B">
        <w:rPr>
          <w:rFonts w:hint="eastAsia"/>
        </w:rPr>
        <w:t>実現する技術基盤</w:t>
      </w:r>
      <w:r w:rsidR="008E552A">
        <w:rPr>
          <w:rFonts w:hint="eastAsia"/>
        </w:rPr>
        <w:t>として「地域リハビリテーション」を位置付け</w:t>
      </w:r>
      <w:r w:rsidRPr="001E7E48">
        <w:rPr>
          <w:rFonts w:hint="eastAsia"/>
        </w:rPr>
        <w:t>、次の２つの方向性により進めていきます。</w:t>
      </w:r>
    </w:p>
    <w:p w14:paraId="2E29D86C" w14:textId="5E381847" w:rsidR="0034252D" w:rsidRPr="001E7E48" w:rsidRDefault="0034252D" w:rsidP="0034252D">
      <w:pPr>
        <w:pStyle w:val="a5"/>
        <w:ind w:left="210" w:firstLine="240"/>
      </w:pPr>
      <w:r w:rsidRPr="001E7E48">
        <w:rPr>
          <w:rFonts w:hint="eastAsia"/>
        </w:rPr>
        <w:t>１つ目は、対象者を年齢や疾病、障害の種別等で限定しない、全世代・全対象型の地域リハビリテーション体制を構築することです。</w:t>
      </w:r>
    </w:p>
    <w:p w14:paraId="1660851F" w14:textId="77777777" w:rsidR="0034252D" w:rsidRPr="001E7E48" w:rsidRDefault="0034252D" w:rsidP="0034252D">
      <w:pPr>
        <w:pStyle w:val="a5"/>
        <w:ind w:left="210" w:firstLine="240"/>
      </w:pPr>
      <w:r w:rsidRPr="001E7E48">
        <w:rPr>
          <w:rFonts w:hint="eastAsia"/>
        </w:rPr>
        <w:t>近年、福祉ニーズが複雑化・複合化していることが指摘されていますが、福祉制度や相談機関は、専門性を確保するために分野別の支援体制となっています。より困難な課題を抱える制度の狭間にある方や複合的なニーズを有する方が、適切な支援を受けながら地域で生活していくことができるよう、専門的な相談支援を包括的に提供できる支援体制を整備していきます。</w:t>
      </w:r>
    </w:p>
    <w:p w14:paraId="0FDFC098" w14:textId="613B097D" w:rsidR="0034252D" w:rsidRPr="001E7E48" w:rsidRDefault="0034252D" w:rsidP="0034252D">
      <w:pPr>
        <w:pStyle w:val="a5"/>
        <w:ind w:left="210" w:firstLine="240"/>
      </w:pPr>
      <w:r w:rsidRPr="001E7E48">
        <w:rPr>
          <w:rFonts w:hint="eastAsia"/>
        </w:rPr>
        <w:t>２つ目は</w:t>
      </w:r>
      <w:r w:rsidR="0062662B" w:rsidRPr="0062662B">
        <w:rPr>
          <w:rFonts w:hint="eastAsia"/>
        </w:rPr>
        <w:t>、現在そして将来の生活全体と環境を</w:t>
      </w:r>
      <w:r w:rsidRPr="001E7E48">
        <w:rPr>
          <w:rFonts w:hint="eastAsia"/>
        </w:rPr>
        <w:t>見渡したリハビリテーションを、地域の中で提供していくことです。</w:t>
      </w:r>
    </w:p>
    <w:p w14:paraId="15EC41E4" w14:textId="0D9900FC" w:rsidR="0069316C" w:rsidRPr="001E7E48" w:rsidRDefault="0034252D" w:rsidP="0034252D">
      <w:pPr>
        <w:pStyle w:val="a5"/>
        <w:ind w:left="210" w:firstLine="240"/>
      </w:pPr>
      <w:r w:rsidRPr="001E7E48">
        <w:rPr>
          <w:rFonts w:hint="eastAsia"/>
        </w:rPr>
        <w:t>「リハビリテーション」という用語は、単に体を起こしたり、歩いたりできるようにする身体的な機能回復訓練として捉えられがちですが、本市が目指すリハビリテーションは、これにとどまらず、食事</w:t>
      </w:r>
      <w:r w:rsidR="0062662B">
        <w:rPr>
          <w:rFonts w:hint="eastAsia"/>
        </w:rPr>
        <w:t>、</w:t>
      </w:r>
      <w:r w:rsidRPr="001E7E48">
        <w:rPr>
          <w:rFonts w:hint="eastAsia"/>
        </w:rPr>
        <w:t>入浴、掃除や料理などの</w:t>
      </w:r>
      <w:r w:rsidR="0062662B">
        <w:rPr>
          <w:rFonts w:hint="eastAsia"/>
        </w:rPr>
        <w:t>日常</w:t>
      </w:r>
      <w:r w:rsidRPr="001E7E48">
        <w:rPr>
          <w:rFonts w:hint="eastAsia"/>
        </w:rPr>
        <w:t>生活活動、さらには地域活動や就労</w:t>
      </w:r>
      <w:r w:rsidR="0062662B">
        <w:rPr>
          <w:rFonts w:hint="eastAsia"/>
        </w:rPr>
        <w:t>を含めた</w:t>
      </w:r>
      <w:r w:rsidRPr="001E7E48">
        <w:rPr>
          <w:rFonts w:hint="eastAsia"/>
        </w:rPr>
        <w:t>社会</w:t>
      </w:r>
      <w:r w:rsidR="0062662B" w:rsidRPr="0062662B">
        <w:rPr>
          <w:rFonts w:hint="eastAsia"/>
        </w:rPr>
        <w:t>参加やそれによる生活の質の向上</w:t>
      </w:r>
      <w:r w:rsidRPr="001E7E48">
        <w:rPr>
          <w:rFonts w:hint="eastAsia"/>
        </w:rPr>
        <w:t>まで、生活全体を回復させるためのあらゆる活動をリハビリテーションの対象とします。こうしたリハビリテーションを、病院や施設ではなく、生活の場である地域の中で提供するため、専門職はもちろんのこと、ホームヘルパーや相談支援員、家族、ボランティアなど、ケアを必要とする方の生活に関わるあらゆる方が</w:t>
      </w:r>
      <w:r w:rsidR="0053618C" w:rsidRPr="001E7E48">
        <w:rPr>
          <w:rFonts w:hint="eastAsia"/>
        </w:rPr>
        <w:t>担い手となってリハビリテーションを展開することにより</w:t>
      </w:r>
      <w:r w:rsidR="0062662B" w:rsidRPr="0062662B">
        <w:rPr>
          <w:rFonts w:hint="eastAsia"/>
        </w:rPr>
        <w:t>、住み慣れた場所や自らの望む場所で</w:t>
      </w:r>
      <w:r w:rsidR="0053618C" w:rsidRPr="001E7E48">
        <w:rPr>
          <w:rFonts w:hint="eastAsia"/>
        </w:rPr>
        <w:t>、質の高い生活を送り続けることができるようにしていきます。</w:t>
      </w:r>
    </w:p>
    <w:p w14:paraId="23A883EC" w14:textId="77777777" w:rsidR="0034252D" w:rsidRDefault="0034252D" w:rsidP="0034252D">
      <w:pPr>
        <w:pStyle w:val="a5"/>
        <w:ind w:left="210" w:firstLine="240"/>
      </w:pPr>
      <w:r>
        <w:br w:type="page"/>
      </w:r>
    </w:p>
    <w:p w14:paraId="12D9C223" w14:textId="19520FB7" w:rsidR="00277D0A" w:rsidRDefault="00277D0A" w:rsidP="00F2135B">
      <w:pPr>
        <w:pStyle w:val="aff3"/>
        <w:rPr>
          <w:rFonts w:asciiTheme="majorEastAsia" w:eastAsiaTheme="majorEastAsia" w:hAnsiTheme="majorEastAsia"/>
          <w:sz w:val="28"/>
          <w:szCs w:val="28"/>
        </w:rPr>
      </w:pPr>
      <w:r w:rsidRPr="00412A6C">
        <w:rPr>
          <w:rFonts w:hint="eastAsia"/>
          <w:noProof/>
        </w:rPr>
        <w:lastRenderedPageBreak/>
        <mc:AlternateContent>
          <mc:Choice Requires="wps">
            <w:drawing>
              <wp:anchor distT="0" distB="0" distL="114300" distR="114300" simplePos="0" relativeHeight="251578368" behindDoc="0" locked="0" layoutInCell="1" allowOverlap="1" wp14:anchorId="13BC35F9" wp14:editId="5B9E1D20">
                <wp:simplePos x="0" y="0"/>
                <wp:positionH relativeFrom="margin">
                  <wp:posOffset>-71755</wp:posOffset>
                </wp:positionH>
                <wp:positionV relativeFrom="paragraph">
                  <wp:posOffset>40640</wp:posOffset>
                </wp:positionV>
                <wp:extent cx="6264000" cy="4788000"/>
                <wp:effectExtent l="0" t="0" r="22860" b="12700"/>
                <wp:wrapNone/>
                <wp:docPr id="119" name="正方形/長方形 119"/>
                <wp:cNvGraphicFramePr/>
                <a:graphic xmlns:a="http://schemas.openxmlformats.org/drawingml/2006/main">
                  <a:graphicData uri="http://schemas.microsoft.com/office/word/2010/wordprocessingShape">
                    <wps:wsp>
                      <wps:cNvSpPr/>
                      <wps:spPr>
                        <a:xfrm>
                          <a:off x="0" y="0"/>
                          <a:ext cx="6264000" cy="4788000"/>
                        </a:xfrm>
                        <a:prstGeom prst="rect">
                          <a:avLst/>
                        </a:prstGeom>
                        <a:noFill/>
                        <a:ln w="25400" cap="flat" cmpd="sng" algn="ctr">
                          <a:solidFill>
                            <a:srgbClr val="D94D8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710CA8F" id="正方形/長方形 119" o:spid="_x0000_s1026" style="position:absolute;margin-left:-5.65pt;margin-top:3.2pt;width:493.25pt;height:377pt;z-index:251578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" filled="f" strokecolor="#d94d8c" strokeweight="2pt">
                <w10:wrap anchorx="margin"/>
              </v:rect>
            </w:pict>
          </mc:Fallback>
        </mc:AlternateContent>
      </w:r>
    </w:p>
    <w:p w14:paraId="46F9848B" w14:textId="310F3E5C" w:rsidR="0034252D" w:rsidRDefault="0034252D" w:rsidP="00B3232E">
      <w:pPr>
        <w:pStyle w:val="afff7"/>
      </w:pPr>
      <w:r w:rsidRPr="004C561F">
        <w:rPr>
          <w:rFonts w:hint="eastAsia"/>
        </w:rPr>
        <w:t>地域リハビリテーションのイメージ</w:t>
      </w:r>
    </w:p>
    <w:p w14:paraId="6D5E9B70" w14:textId="156E27BC" w:rsidR="0034252D" w:rsidRPr="004C561F" w:rsidRDefault="0034252D" w:rsidP="00F2135B">
      <w:pPr>
        <w:pStyle w:val="aff3"/>
      </w:pPr>
    </w:p>
    <w:p w14:paraId="617E1ACF" w14:textId="64EF5CF4" w:rsidR="0034252D" w:rsidRPr="00040AC4" w:rsidRDefault="0034252D" w:rsidP="00F2135B">
      <w:pPr>
        <w:spacing w:afterLines="20" w:after="48" w:line="320" w:lineRule="exact"/>
        <w:ind w:left="240" w:hangingChars="100" w:hanging="240"/>
        <w:rPr>
          <w:sz w:val="24"/>
          <w:szCs w:val="24"/>
        </w:rPr>
      </w:pPr>
      <w:r>
        <w:rPr>
          <w:rFonts w:hint="eastAsia"/>
          <w:sz w:val="24"/>
          <w:szCs w:val="24"/>
        </w:rPr>
        <w:t>●</w:t>
      </w:r>
      <w:r w:rsidRPr="00040AC4">
        <w:rPr>
          <w:rFonts w:hint="eastAsia"/>
          <w:sz w:val="24"/>
          <w:szCs w:val="24"/>
        </w:rPr>
        <w:t>身体を動かせるようにするだけでなく、食事ができるようにする、洗濯をできるようにする、働けるようにするといった生活全体を支える取組を推進します。</w:t>
      </w:r>
    </w:p>
    <w:p w14:paraId="3DD7729B" w14:textId="6E10FC17" w:rsidR="0034252D" w:rsidRPr="001E7E48" w:rsidRDefault="0034252D" w:rsidP="00F2135B">
      <w:pPr>
        <w:spacing w:afterLines="20" w:after="48" w:line="320" w:lineRule="exact"/>
        <w:ind w:left="240" w:hangingChars="100" w:hanging="240"/>
        <w:rPr>
          <w:sz w:val="24"/>
          <w:szCs w:val="24"/>
        </w:rPr>
      </w:pPr>
      <w:r>
        <w:rPr>
          <w:rFonts w:hint="eastAsia"/>
          <w:sz w:val="24"/>
          <w:szCs w:val="24"/>
        </w:rPr>
        <w:t>●</w:t>
      </w:r>
      <w:r w:rsidR="002D61D5" w:rsidRPr="001E7E48">
        <w:rPr>
          <w:rFonts w:hint="eastAsia"/>
          <w:sz w:val="24"/>
          <w:szCs w:val="24"/>
        </w:rPr>
        <w:t>病院や施設ではなく生活の場である地域の中で、専門職だけではなく、生活に関わるあらゆる方が担い手となってリハビリテーションを展開することにより、住み慣れた</w:t>
      </w:r>
      <w:r w:rsidR="0062662B" w:rsidRPr="0062662B">
        <w:rPr>
          <w:rFonts w:hint="eastAsia"/>
          <w:sz w:val="24"/>
          <w:szCs w:val="24"/>
        </w:rPr>
        <w:t>場所や自らの望む場所で</w:t>
      </w:r>
      <w:r w:rsidR="002D61D5" w:rsidRPr="001E7E48">
        <w:rPr>
          <w:rFonts w:hint="eastAsia"/>
          <w:sz w:val="24"/>
          <w:szCs w:val="24"/>
        </w:rPr>
        <w:t>、質の高い生活を送り続けることができるようにしていきます</w:t>
      </w:r>
      <w:r w:rsidRPr="001E7E48">
        <w:rPr>
          <w:rFonts w:hint="eastAsia"/>
          <w:sz w:val="24"/>
          <w:szCs w:val="24"/>
        </w:rPr>
        <w:t>。</w:t>
      </w:r>
    </w:p>
    <w:p w14:paraId="717577EF" w14:textId="42430A98" w:rsidR="001355CD" w:rsidRPr="00040AC4" w:rsidRDefault="00F2135B" w:rsidP="001355CD">
      <w:pPr>
        <w:ind w:left="240" w:hangingChars="100" w:hanging="240"/>
        <w:rPr>
          <w:sz w:val="24"/>
          <w:szCs w:val="24"/>
        </w:rPr>
      </w:pPr>
      <w:r w:rsidRPr="00EF3C57">
        <w:rPr>
          <w:noProof/>
          <w:sz w:val="24"/>
          <w:szCs w:val="24"/>
        </w:rPr>
        <mc:AlternateContent>
          <mc:Choice Requires="wps">
            <w:drawing>
              <wp:anchor distT="45720" distB="45720" distL="114300" distR="114300" simplePos="0" relativeHeight="251971584" behindDoc="0" locked="0" layoutInCell="1" allowOverlap="1" wp14:anchorId="3F2F6A77" wp14:editId="58DA8432">
                <wp:simplePos x="0" y="0"/>
                <wp:positionH relativeFrom="column">
                  <wp:posOffset>3718560</wp:posOffset>
                </wp:positionH>
                <wp:positionV relativeFrom="paragraph">
                  <wp:posOffset>496570</wp:posOffset>
                </wp:positionV>
                <wp:extent cx="2216785" cy="1404620"/>
                <wp:effectExtent l="0" t="0" r="0" b="1270"/>
                <wp:wrapNone/>
                <wp:docPr id="1771219203"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16785" cy="1404620"/>
                        </a:xfrm>
                        <a:prstGeom prst="rect">
                          <a:avLst/>
                        </a:prstGeom>
                        <a:solidFill>
                          <a:srgbClr val="FFFFFF"/>
                        </a:solidFill>
                        <a:ln w="9525">
                          <a:noFill/>
                          <a:miter lim="800000"/>
                          <a:headEnd/>
                          <a:tailEnd/>
                        </a:ln>
                      </wps:spPr>
                      <wps:txbx>
                        <w:txbxContent>
                          <w:p w14:paraId="6573D6CB" w14:textId="0516C989" w:rsidR="00EF3C57" w:rsidRPr="00EF3C57" w:rsidRDefault="00EF3C57" w:rsidP="00EF3C57">
                            <w:pPr>
                              <w:spacing w:line="220" w:lineRule="exact"/>
                              <w:jc w:val="left"/>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食事・排せつ・着替え・入浴等ができるように、本人への働きかけと環境調整をする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F2F6A77" id="_x0000_s1336" type="#_x0000_t202" style="position:absolute;left:0;text-align:left;margin-left:292.8pt;margin-top:39.1pt;width:174.55pt;height:110.6pt;z-index:251971584;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" stroked="f">
                <v:textbox style="mso-fit-shape-to-text:t">
                  <w:txbxContent>
                    <w:p w14:paraId="6573D6CB" w14:textId="0516C989" w:rsidR="00EF3C57" w:rsidRPr="00EF3C57" w:rsidRDefault="00EF3C57" w:rsidP="00EF3C57">
                      <w:pPr>
                        <w:spacing w:line="220" w:lineRule="exact"/>
                        <w:jc w:val="left"/>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食事・排せつ・着替え・入浴等ができるように、本人への働きかけと環境調整をする</w:t>
                      </w:r>
                    </w:p>
                  </w:txbxContent>
                </v:textbox>
              </v:shape>
            </w:pict>
          </mc:Fallback>
        </mc:AlternateContent>
      </w:r>
      <w:r>
        <w:rPr>
          <w:noProof/>
        </w:rPr>
        <mc:AlternateContent>
          <mc:Choice Requires="wps">
            <w:drawing>
              <wp:anchor distT="0" distB="0" distL="114300" distR="114300" simplePos="0" relativeHeight="251951104" behindDoc="0" locked="0" layoutInCell="1" allowOverlap="1" wp14:anchorId="35D44F05" wp14:editId="51D2F49B">
                <wp:simplePos x="0" y="0"/>
                <wp:positionH relativeFrom="column">
                  <wp:posOffset>545465</wp:posOffset>
                </wp:positionH>
                <wp:positionV relativeFrom="paragraph">
                  <wp:posOffset>182245</wp:posOffset>
                </wp:positionV>
                <wp:extent cx="5075555" cy="2592000"/>
                <wp:effectExtent l="19050" t="19050" r="10795" b="18415"/>
                <wp:wrapNone/>
                <wp:docPr id="1665144174" name="楕円 7"/>
                <wp:cNvGraphicFramePr/>
                <a:graphic xmlns:a="http://schemas.openxmlformats.org/drawingml/2006/main">
                  <a:graphicData uri="http://schemas.microsoft.com/office/word/2010/wordprocessingShape">
                    <wps:wsp>
                      <wps:cNvSpPr/>
                      <wps:spPr>
                        <a:xfrm>
                          <a:off x="0" y="0"/>
                          <a:ext cx="5075555" cy="2592000"/>
                        </a:xfrm>
                        <a:prstGeom prst="ellipse">
                          <a:avLst/>
                        </a:prstGeom>
                        <a:noFill/>
                        <a:ln w="28575" cap="flat" cmpd="sng" algn="ctr">
                          <a:solidFill>
                            <a:schemeClr val="accent2"/>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153E0903" id="楕円 7" o:spid="_x0000_s1026" style="position:absolute;margin-left:42.95pt;margin-top:14.35pt;width:399.65pt;height:204.1pt;z-index:251951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" filled="f" strokecolor="#eca6c5 [3205]" strokeweight="2.25pt">
                <v:stroke joinstyle="miter"/>
              </v:oval>
            </w:pict>
          </mc:Fallback>
        </mc:AlternateContent>
      </w:r>
      <w:r>
        <w:rPr>
          <w:noProof/>
        </w:rPr>
        <mc:AlternateContent>
          <mc:Choice Requires="wps">
            <w:drawing>
              <wp:anchor distT="0" distB="0" distL="114300" distR="114300" simplePos="0" relativeHeight="251976704" behindDoc="0" locked="0" layoutInCell="1" allowOverlap="1" wp14:anchorId="21628A13" wp14:editId="0B8762F1">
                <wp:simplePos x="0" y="0"/>
                <wp:positionH relativeFrom="column">
                  <wp:posOffset>469265</wp:posOffset>
                </wp:positionH>
                <wp:positionV relativeFrom="paragraph">
                  <wp:posOffset>201295</wp:posOffset>
                </wp:positionV>
                <wp:extent cx="1377315" cy="297180"/>
                <wp:effectExtent l="0" t="0" r="13335" b="26670"/>
                <wp:wrapNone/>
                <wp:docPr id="1502841243" name="正方形/長方形 8"/>
                <wp:cNvGraphicFramePr/>
                <a:graphic xmlns:a="http://schemas.openxmlformats.org/drawingml/2006/main">
                  <a:graphicData uri="http://schemas.microsoft.com/office/word/2010/wordprocessingShape">
                    <wps:wsp>
                      <wps:cNvSpPr/>
                      <wps:spPr>
                        <a:xfrm>
                          <a:off x="0" y="0"/>
                          <a:ext cx="1377315" cy="297180"/>
                        </a:xfrm>
                        <a:prstGeom prst="rect">
                          <a:avLst/>
                        </a:prstGeom>
                        <a:solidFill>
                          <a:schemeClr val="accent2">
                            <a:lumMod val="40000"/>
                            <a:lumOff val="60000"/>
                          </a:schemeClr>
                        </a:solidFill>
                        <a:ln w="12700" cap="flat" cmpd="sng" algn="ctr">
                          <a:solidFill>
                            <a:schemeClr val="accent2"/>
                          </a:solidFill>
                          <a:prstDash val="solid"/>
                          <a:miter lim="800000"/>
                        </a:ln>
                        <a:effectLst/>
                      </wps:spPr>
                      <wps:txbx>
                        <w:txbxContent>
                          <w:p w14:paraId="6A0D9990" w14:textId="438BC5FA" w:rsidR="00EF3C57" w:rsidRPr="00EF3C57" w:rsidRDefault="00EF3C57" w:rsidP="00EF3C57">
                            <w:pPr>
                              <w:spacing w:line="280" w:lineRule="exact"/>
                              <w:jc w:val="center"/>
                              <w:rPr>
                                <w:rFonts w:ascii="ＭＳ Ｐゴシック" w:eastAsia="ＭＳ Ｐゴシック" w:hAnsi="ＭＳ Ｐゴシック"/>
                              </w:rPr>
                            </w:pPr>
                            <w:r w:rsidRPr="00EF3C57">
                              <w:rPr>
                                <w:rFonts w:ascii="ＭＳ Ｐゴシック" w:eastAsia="ＭＳ Ｐゴシック" w:hAnsi="ＭＳ Ｐゴシック" w:hint="eastAsia"/>
                              </w:rPr>
                              <w:t>機能回復訓練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1628A13" id="正方形/長方形 8" o:spid="_x0000_s1337" style="position:absolute;left:0;text-align:left;margin-left:36.95pt;margin-top:15.85pt;width:108.45pt;height:23.4pt;z-index:251976704;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" fillcolor="#f7dbe7 [1301]" strokecolor="#eca6c5 [3205]" strokeweight="1pt">
                <v:textbox>
                  <w:txbxContent>
                    <w:p w14:paraId="6A0D9990" w14:textId="438BC5FA" w:rsidR="00EF3C57" w:rsidRPr="00EF3C57" w:rsidRDefault="00EF3C57" w:rsidP="00EF3C57">
                      <w:pPr>
                        <w:spacing w:line="280" w:lineRule="exact"/>
                        <w:jc w:val="center"/>
                        <w:rPr>
                          <w:rFonts w:ascii="ＭＳ Ｐゴシック" w:eastAsia="ＭＳ Ｐゴシック" w:hAnsi="ＭＳ Ｐゴシック"/>
                        </w:rPr>
                      </w:pPr>
                      <w:r w:rsidRPr="00EF3C57">
                        <w:rPr>
                          <w:rFonts w:ascii="ＭＳ Ｐゴシック" w:eastAsia="ＭＳ Ｐゴシック" w:hAnsi="ＭＳ Ｐゴシック" w:hint="eastAsia"/>
                        </w:rPr>
                        <w:t>機能回復訓練</w:t>
                      </w:r>
                    </w:p>
                  </w:txbxContent>
                </v:textbox>
              </v:rect>
            </w:pict>
          </mc:Fallback>
        </mc:AlternateContent>
      </w:r>
      <w:r>
        <w:rPr>
          <w:noProof/>
        </w:rPr>
        <mc:AlternateContent>
          <mc:Choice Requires="wps">
            <w:drawing>
              <wp:anchor distT="0" distB="0" distL="114300" distR="114300" simplePos="0" relativeHeight="251977728" behindDoc="0" locked="0" layoutInCell="1" allowOverlap="1" wp14:anchorId="4BA5EF4C" wp14:editId="6CAE3451">
                <wp:simplePos x="0" y="0"/>
                <wp:positionH relativeFrom="column">
                  <wp:posOffset>4126865</wp:posOffset>
                </wp:positionH>
                <wp:positionV relativeFrom="paragraph">
                  <wp:posOffset>199813</wp:posOffset>
                </wp:positionV>
                <wp:extent cx="1377315" cy="297180"/>
                <wp:effectExtent l="0" t="0" r="13335" b="26670"/>
                <wp:wrapNone/>
                <wp:docPr id="873362221" name="正方形/長方形 8"/>
                <wp:cNvGraphicFramePr/>
                <a:graphic xmlns:a="http://schemas.openxmlformats.org/drawingml/2006/main">
                  <a:graphicData uri="http://schemas.microsoft.com/office/word/2010/wordprocessingShape">
                    <wps:wsp>
                      <wps:cNvSpPr/>
                      <wps:spPr>
                        <a:xfrm>
                          <a:off x="0" y="0"/>
                          <a:ext cx="1377315" cy="297180"/>
                        </a:xfrm>
                        <a:prstGeom prst="rect">
                          <a:avLst/>
                        </a:prstGeom>
                        <a:solidFill>
                          <a:schemeClr val="accent2">
                            <a:lumMod val="40000"/>
                            <a:lumOff val="60000"/>
                          </a:schemeClr>
                        </a:solidFill>
                        <a:ln w="12700" cap="flat" cmpd="sng" algn="ctr">
                          <a:solidFill>
                            <a:schemeClr val="accent2"/>
                          </a:solidFill>
                          <a:prstDash val="solid"/>
                          <a:miter lim="800000"/>
                        </a:ln>
                        <a:effectLst/>
                      </wps:spPr>
                      <wps:txbx>
                        <w:txbxContent>
                          <w:p w14:paraId="57E2A3F5" w14:textId="237A75FA" w:rsidR="00EF3C57" w:rsidRPr="00EF3C57" w:rsidRDefault="00EF3C57" w:rsidP="00EF3C57">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日常生活支援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BA5EF4C" id="_x0000_s1338" style="position:absolute;left:0;text-align:left;margin-left:324.95pt;margin-top:15.75pt;width:108.45pt;height:23.4pt;z-index:251977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" fillcolor="#f7dbe7 [1301]" strokecolor="#eca6c5 [3205]" strokeweight="1pt">
                <v:textbox>
                  <w:txbxContent>
                    <w:p w14:paraId="57E2A3F5" w14:textId="237A75FA" w:rsidR="00EF3C57" w:rsidRPr="00EF3C57" w:rsidRDefault="00EF3C57" w:rsidP="00EF3C57">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日常生活支援</w:t>
                      </w:r>
                    </w:p>
                  </w:txbxContent>
                </v:textbox>
              </v:rect>
            </w:pict>
          </mc:Fallback>
        </mc:AlternateContent>
      </w:r>
    </w:p>
    <w:p w14:paraId="4286F9AB" w14:textId="2360723A" w:rsidR="001355CD" w:rsidRDefault="001355CD" w:rsidP="001355CD">
      <w:pPr>
        <w:rPr>
          <w:sz w:val="24"/>
          <w:szCs w:val="24"/>
        </w:rPr>
      </w:pPr>
    </w:p>
    <w:p w14:paraId="4F24FA0D" w14:textId="43D7EF9B" w:rsidR="001355CD" w:rsidRDefault="00F2135B" w:rsidP="001355CD">
      <w:pPr>
        <w:rPr>
          <w:sz w:val="24"/>
          <w:szCs w:val="24"/>
        </w:rPr>
      </w:pPr>
      <w:r>
        <w:rPr>
          <w:noProof/>
          <w:sz w:val="24"/>
          <w:szCs w:val="24"/>
        </w:rPr>
        <mc:AlternateContent>
          <mc:Choice Requires="wps">
            <w:drawing>
              <wp:anchor distT="0" distB="0" distL="114300" distR="114300" simplePos="0" relativeHeight="251933696" behindDoc="0" locked="0" layoutInCell="1" allowOverlap="1" wp14:anchorId="2A919375" wp14:editId="74553B6A">
                <wp:simplePos x="0" y="0"/>
                <wp:positionH relativeFrom="column">
                  <wp:posOffset>2676525</wp:posOffset>
                </wp:positionH>
                <wp:positionV relativeFrom="paragraph">
                  <wp:posOffset>61383</wp:posOffset>
                </wp:positionV>
                <wp:extent cx="863600" cy="539750"/>
                <wp:effectExtent l="0" t="0" r="12700" b="12700"/>
                <wp:wrapNone/>
                <wp:docPr id="1162008151" name="楕円 4"/>
                <wp:cNvGraphicFramePr/>
                <a:graphic xmlns:a="http://schemas.openxmlformats.org/drawingml/2006/main">
                  <a:graphicData uri="http://schemas.microsoft.com/office/word/2010/wordprocessingShape">
                    <wps:wsp>
                      <wps:cNvSpPr/>
                      <wps:spPr>
                        <a:xfrm>
                          <a:off x="0" y="0"/>
                          <a:ext cx="863600" cy="539750"/>
                        </a:xfrm>
                        <a:prstGeom prst="ellipse">
                          <a:avLst/>
                        </a:prstGeom>
                        <a:noFill/>
                        <a:ln w="6350" cap="flat" cmpd="sng" algn="ctr">
                          <a:solidFill>
                            <a:schemeClr val="accent4"/>
                          </a:solidFill>
                          <a:prstDash val="solid"/>
                          <a:miter lim="800000"/>
                        </a:ln>
                        <a:effectLst/>
                      </wps:spPr>
                      <wps:txbx>
                        <w:txbxContent>
                          <w:p w14:paraId="0D75AA26" w14:textId="26CA81EC" w:rsidR="00EF3C57" w:rsidRPr="00EF3C57" w:rsidRDefault="00EF3C57" w:rsidP="00EF3C57">
                            <w:pPr>
                              <w:spacing w:line="240" w:lineRule="exact"/>
                              <w:ind w:leftChars="-150" w:left="-315" w:rightChars="-150" w:right="-315"/>
                              <w:jc w:val="center"/>
                              <w:rPr>
                                <w:rFonts w:ascii="ＭＳ Ｐゴシック" w:eastAsia="ＭＳ Ｐゴシック" w:hAnsi="ＭＳ Ｐゴシック"/>
                                <w:sz w:val="18"/>
                                <w:szCs w:val="20"/>
                              </w:rPr>
                            </w:pPr>
                            <w:r w:rsidRPr="00EF3C57">
                              <w:rPr>
                                <w:rFonts w:ascii="ＭＳ Ｐゴシック" w:eastAsia="ＭＳ Ｐゴシック" w:hAnsi="ＭＳ Ｐゴシック" w:hint="eastAsia"/>
                                <w:sz w:val="18"/>
                                <w:szCs w:val="20"/>
                              </w:rPr>
                              <w:t>医</w:t>
                            </w:r>
                            <w:r>
                              <w:rPr>
                                <w:rFonts w:ascii="ＭＳ Ｐゴシック" w:eastAsia="ＭＳ Ｐゴシック" w:hAnsi="ＭＳ Ｐゴシック" w:hint="eastAsia"/>
                                <w:sz w:val="18"/>
                                <w:szCs w:val="20"/>
                              </w:rPr>
                              <w:t xml:space="preserve">　</w:t>
                            </w:r>
                            <w:r w:rsidRPr="00EF3C57">
                              <w:rPr>
                                <w:rFonts w:ascii="ＭＳ Ｐゴシック" w:eastAsia="ＭＳ Ｐゴシック" w:hAnsi="ＭＳ Ｐゴシック" w:hint="eastAsia"/>
                                <w:sz w:val="18"/>
                                <w:szCs w:val="20"/>
                              </w:rPr>
                              <w:t>師</w:t>
                            </w:r>
                          </w:p>
                          <w:p w14:paraId="43D1BFF7" w14:textId="0D43B2E7" w:rsidR="00EF3C57" w:rsidRPr="00EF3C57" w:rsidRDefault="00EF3C57" w:rsidP="00EF3C57">
                            <w:pPr>
                              <w:spacing w:line="240" w:lineRule="exact"/>
                              <w:ind w:leftChars="-150" w:left="-315" w:rightChars="-150" w:right="-315"/>
                              <w:jc w:val="center"/>
                              <w:rPr>
                                <w:rFonts w:ascii="ＭＳ Ｐゴシック" w:eastAsia="ＭＳ Ｐゴシック" w:hAnsi="ＭＳ Ｐゴシック"/>
                                <w:sz w:val="18"/>
                                <w:szCs w:val="20"/>
                              </w:rPr>
                            </w:pPr>
                            <w:r w:rsidRPr="00EF3C57">
                              <w:rPr>
                                <w:rFonts w:ascii="ＭＳ Ｐゴシック" w:eastAsia="ＭＳ Ｐゴシック" w:hAnsi="ＭＳ Ｐゴシック" w:hint="eastAsia"/>
                                <w:sz w:val="18"/>
                                <w:szCs w:val="20"/>
                              </w:rPr>
                              <w:t>看護師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2A919375" id="楕円 4" o:spid="_x0000_s1339" style="position:absolute;left:0;text-align:left;margin-left:210.75pt;margin-top:4.85pt;width:68pt;height:42.5pt;z-index:251933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" filled="f" strokecolor="#d94d8c [3207]" strokeweight=".5pt">
                <v:stroke joinstyle="miter"/>
                <v:textbox>
                  <w:txbxContent>
                    <w:p w14:paraId="0D75AA26" w14:textId="26CA81EC" w:rsidR="00EF3C57" w:rsidRPr="00EF3C57" w:rsidRDefault="00EF3C57" w:rsidP="00EF3C57">
                      <w:pPr>
                        <w:spacing w:line="240" w:lineRule="exact"/>
                        <w:ind w:leftChars="-150" w:left="-315" w:rightChars="-150" w:right="-315"/>
                        <w:jc w:val="center"/>
                        <w:rPr>
                          <w:rFonts w:ascii="ＭＳ Ｐゴシック" w:eastAsia="ＭＳ Ｐゴシック" w:hAnsi="ＭＳ Ｐゴシック"/>
                          <w:sz w:val="18"/>
                          <w:szCs w:val="20"/>
                        </w:rPr>
                      </w:pPr>
                      <w:r w:rsidRPr="00EF3C57">
                        <w:rPr>
                          <w:rFonts w:ascii="ＭＳ Ｐゴシック" w:eastAsia="ＭＳ Ｐゴシック" w:hAnsi="ＭＳ Ｐゴシック" w:hint="eastAsia"/>
                          <w:sz w:val="18"/>
                          <w:szCs w:val="20"/>
                        </w:rPr>
                        <w:t>医</w:t>
                      </w:r>
                      <w:r>
                        <w:rPr>
                          <w:rFonts w:ascii="ＭＳ Ｐゴシック" w:eastAsia="ＭＳ Ｐゴシック" w:hAnsi="ＭＳ Ｐゴシック" w:hint="eastAsia"/>
                          <w:sz w:val="18"/>
                          <w:szCs w:val="20"/>
                        </w:rPr>
                        <w:t xml:space="preserve">　</w:t>
                      </w:r>
                      <w:r w:rsidRPr="00EF3C57">
                        <w:rPr>
                          <w:rFonts w:ascii="ＭＳ Ｐゴシック" w:eastAsia="ＭＳ Ｐゴシック" w:hAnsi="ＭＳ Ｐゴシック" w:hint="eastAsia"/>
                          <w:sz w:val="18"/>
                          <w:szCs w:val="20"/>
                        </w:rPr>
                        <w:t>師</w:t>
                      </w:r>
                    </w:p>
                    <w:p w14:paraId="43D1BFF7" w14:textId="0D43B2E7" w:rsidR="00EF3C57" w:rsidRPr="00EF3C57" w:rsidRDefault="00EF3C57" w:rsidP="00EF3C57">
                      <w:pPr>
                        <w:spacing w:line="240" w:lineRule="exact"/>
                        <w:ind w:leftChars="-150" w:left="-315" w:rightChars="-150" w:right="-315"/>
                        <w:jc w:val="center"/>
                        <w:rPr>
                          <w:rFonts w:ascii="ＭＳ Ｐゴシック" w:eastAsia="ＭＳ Ｐゴシック" w:hAnsi="ＭＳ Ｐゴシック"/>
                          <w:sz w:val="18"/>
                          <w:szCs w:val="20"/>
                        </w:rPr>
                      </w:pPr>
                      <w:r w:rsidRPr="00EF3C57">
                        <w:rPr>
                          <w:rFonts w:ascii="ＭＳ Ｐゴシック" w:eastAsia="ＭＳ Ｐゴシック" w:hAnsi="ＭＳ Ｐゴシック" w:hint="eastAsia"/>
                          <w:sz w:val="18"/>
                          <w:szCs w:val="20"/>
                        </w:rPr>
                        <w:t>看護師</w:t>
                      </w:r>
                    </w:p>
                  </w:txbxContent>
                </v:textbox>
              </v:oval>
            </w:pict>
          </mc:Fallback>
        </mc:AlternateContent>
      </w:r>
      <w:r w:rsidR="00EF3C57" w:rsidRPr="00EF3C57">
        <w:rPr>
          <w:noProof/>
          <w:sz w:val="24"/>
          <w:szCs w:val="24"/>
        </w:rPr>
        <mc:AlternateContent>
          <mc:Choice Requires="wps">
            <w:drawing>
              <wp:anchor distT="45720" distB="45720" distL="114300" distR="114300" simplePos="0" relativeHeight="251969536" behindDoc="0" locked="0" layoutInCell="1" allowOverlap="1" wp14:anchorId="0117ECBB" wp14:editId="0D36E506">
                <wp:simplePos x="0" y="0"/>
                <wp:positionH relativeFrom="column">
                  <wp:posOffset>281940</wp:posOffset>
                </wp:positionH>
                <wp:positionV relativeFrom="paragraph">
                  <wp:posOffset>44238</wp:posOffset>
                </wp:positionV>
                <wp:extent cx="1751965" cy="1404620"/>
                <wp:effectExtent l="0" t="0" r="635" b="1270"/>
                <wp:wrapNone/>
                <wp:docPr id="83692363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51965" cy="1404620"/>
                        </a:xfrm>
                        <a:prstGeom prst="rect">
                          <a:avLst/>
                        </a:prstGeom>
                        <a:solidFill>
                          <a:srgbClr val="FFFFFF"/>
                        </a:solidFill>
                        <a:ln w="9525">
                          <a:noFill/>
                          <a:miter lim="800000"/>
                          <a:headEnd/>
                          <a:tailEnd/>
                        </a:ln>
                      </wps:spPr>
                      <wps:txbx>
                        <w:txbxContent>
                          <w:p w14:paraId="04A04C70" w14:textId="3FBC4DE4" w:rsidR="00EF3C57" w:rsidRPr="00EF3C57" w:rsidRDefault="00EF3C57" w:rsidP="00EF3C57">
                            <w:pPr>
                              <w:spacing w:line="220" w:lineRule="exact"/>
                              <w:jc w:val="left"/>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座る・立つ・歩く等ができるように訓練する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117ECBB" id="_x0000_s1340" type="#_x0000_t202" style="position:absolute;left:0;text-align:left;margin-left:22.2pt;margin-top:3.5pt;width:137.95pt;height:110.6pt;z-index:251969536;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" stroked="f">
                <v:textbox style="mso-fit-shape-to-text:t">
                  <w:txbxContent>
                    <w:p w14:paraId="04A04C70" w14:textId="3FBC4DE4" w:rsidR="00EF3C57" w:rsidRPr="00EF3C57" w:rsidRDefault="00EF3C57" w:rsidP="00EF3C57">
                      <w:pPr>
                        <w:spacing w:line="220" w:lineRule="exact"/>
                        <w:jc w:val="left"/>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座る・立つ・歩く等ができるように訓練する</w:t>
                      </w:r>
                    </w:p>
                  </w:txbxContent>
                </v:textbox>
              </v:shape>
            </w:pict>
          </mc:Fallback>
        </mc:AlternateContent>
      </w:r>
    </w:p>
    <w:p w14:paraId="589991E6" w14:textId="55E05D02" w:rsidR="001355CD" w:rsidRDefault="001355CD" w:rsidP="001355CD">
      <w:pPr>
        <w:rPr>
          <w:sz w:val="24"/>
          <w:szCs w:val="24"/>
        </w:rPr>
      </w:pPr>
    </w:p>
    <w:p w14:paraId="167F01D8" w14:textId="23188AF6" w:rsidR="001355CD" w:rsidRDefault="00F2135B" w:rsidP="001355CD">
      <w:pPr>
        <w:rPr>
          <w:sz w:val="24"/>
          <w:szCs w:val="24"/>
        </w:rPr>
      </w:pPr>
      <w:r>
        <w:rPr>
          <w:noProof/>
          <w:sz w:val="24"/>
          <w:szCs w:val="24"/>
        </w:rPr>
        <w:drawing>
          <wp:anchor distT="0" distB="0" distL="114300" distR="114300" simplePos="0" relativeHeight="251932672" behindDoc="0" locked="0" layoutInCell="1" allowOverlap="1" wp14:anchorId="1B512B38" wp14:editId="490D6DE0">
            <wp:simplePos x="0" y="0"/>
            <wp:positionH relativeFrom="column">
              <wp:posOffset>2399030</wp:posOffset>
            </wp:positionH>
            <wp:positionV relativeFrom="paragraph">
              <wp:posOffset>136313</wp:posOffset>
            </wp:positionV>
            <wp:extent cx="1367790" cy="1076325"/>
            <wp:effectExtent l="0" t="0" r="3810" b="9525"/>
            <wp:wrapNone/>
            <wp:docPr id="350075039" name="図 2" descr="おもちゃ, 人形, レゴ, 時計 が含まれている画像&#10;&#10;自動的に生成された説明"/>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0075039" name="図 2" descr="おもちゃ, 人形, レゴ, 時計 が含まれている画像&#10;&#10;自動的に生成された説明"/>
                    <pic:cNvPicPr/>
                  </pic:nvPicPr>
                  <pic:blipFill>
                    <a:blip r:embed="rId105" cstate="print">
                      <a:extLst>
                        <a:ext uri="{28A0092B-C50C-407E-A947-70E740481C1C}">
                          <a14:useLocalDpi xmlns:a14="http://schemas.microsoft.com/office/drawing/2010/main" val="0"/>
                        </a:ext>
                      </a:extLst>
                    </a:blip>
                    <a:stretch>
                      <a:fillRect/>
                    </a:stretch>
                  </pic:blipFill>
                  <pic:spPr>
                    <a:xfrm>
                      <a:off x="0" y="0"/>
                      <a:ext cx="1367790" cy="1076325"/>
                    </a:xfrm>
                    <a:prstGeom prst="rect">
                      <a:avLst/>
                    </a:prstGeom>
                  </pic:spPr>
                </pic:pic>
              </a:graphicData>
            </a:graphic>
            <wp14:sizeRelH relativeFrom="page">
              <wp14:pctWidth>0</wp14:pctWidth>
            </wp14:sizeRelH>
            <wp14:sizeRelV relativeFrom="page">
              <wp14:pctHeight>0</wp14:pctHeight>
            </wp14:sizeRelV>
          </wp:anchor>
        </w:drawing>
      </w:r>
      <w:r>
        <w:rPr>
          <w:noProof/>
          <w:sz w:val="24"/>
          <w:szCs w:val="24"/>
        </w:rPr>
        <mc:AlternateContent>
          <mc:Choice Requires="wpg">
            <w:drawing>
              <wp:anchor distT="0" distB="0" distL="114300" distR="114300" simplePos="0" relativeHeight="251964416" behindDoc="0" locked="0" layoutInCell="1" allowOverlap="1" wp14:anchorId="4E87CA4D" wp14:editId="20CB4A79">
                <wp:simplePos x="0" y="0"/>
                <wp:positionH relativeFrom="column">
                  <wp:posOffset>62865</wp:posOffset>
                </wp:positionH>
                <wp:positionV relativeFrom="paragraph">
                  <wp:posOffset>229235</wp:posOffset>
                </wp:positionV>
                <wp:extent cx="1377315" cy="721995"/>
                <wp:effectExtent l="0" t="19050" r="0" b="59055"/>
                <wp:wrapNone/>
                <wp:docPr id="225692251" name="グループ化 11"/>
                <wp:cNvGraphicFramePr/>
                <a:graphic xmlns:a="http://schemas.openxmlformats.org/drawingml/2006/main">
                  <a:graphicData uri="http://schemas.microsoft.com/office/word/2010/wordprocessingGroup">
                    <wpg:wgp>
                      <wpg:cNvGrpSpPr/>
                      <wpg:grpSpPr>
                        <a:xfrm>
                          <a:off x="0" y="0"/>
                          <a:ext cx="1377315" cy="721995"/>
                          <a:chOff x="0" y="0"/>
                          <a:chExt cx="1377315" cy="722191"/>
                        </a:xfrm>
                      </wpg:grpSpPr>
                      <wps:wsp>
                        <wps:cNvPr id="711881446" name="吹き出し: 円形 9"/>
                        <wps:cNvSpPr/>
                        <wps:spPr>
                          <a:xfrm>
                            <a:off x="30770" y="0"/>
                            <a:ext cx="1260000" cy="722191"/>
                          </a:xfrm>
                          <a:prstGeom prst="wedgeEllipseCallout">
                            <a:avLst>
                              <a:gd name="adj1" fmla="val 48778"/>
                              <a:gd name="adj2" fmla="val 57043"/>
                            </a:avLst>
                          </a:prstGeom>
                          <a:solidFill>
                            <a:schemeClr val="accent2"/>
                          </a:solidFill>
                          <a:ln w="12700" cap="flat" cmpd="sng" algn="ctr">
                            <a:noFill/>
                            <a:prstDash val="solid"/>
                            <a:miter lim="800000"/>
                          </a:ln>
                          <a:effectLst/>
                        </wps:spPr>
                        <wps:txbx>
                          <w:txbxContent>
                            <w:p w14:paraId="2C662DEA" w14:textId="636F7D75" w:rsidR="00EF3C57" w:rsidRPr="00EF3C57" w:rsidRDefault="00EF3C57" w:rsidP="00EF3C57">
                              <w:pPr>
                                <w:spacing w:line="220" w:lineRule="exact"/>
                                <w:ind w:leftChars="-250" w:left="-525" w:rightChars="-250" w:right="-525"/>
                                <w:jc w:val="center"/>
                                <w:rPr>
                                  <w:rFonts w:ascii="ＭＳ Ｐゴシック" w:eastAsia="ＭＳ Ｐゴシック" w:hAnsi="ＭＳ Ｐゴシック"/>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307942211" name="テキスト ボックス 2"/>
                        <wps:cNvSpPr txBox="1">
                          <a:spLocks noChangeArrowheads="1"/>
                        </wps:cNvSpPr>
                        <wps:spPr bwMode="auto">
                          <a:xfrm>
                            <a:off x="0" y="121627"/>
                            <a:ext cx="1377315" cy="519430"/>
                          </a:xfrm>
                          <a:prstGeom prst="rect">
                            <a:avLst/>
                          </a:prstGeom>
                          <a:noFill/>
                          <a:ln w="9525">
                            <a:noFill/>
                            <a:miter lim="800000"/>
                            <a:headEnd/>
                            <a:tailEnd/>
                          </a:ln>
                        </wps:spPr>
                        <wps:txbx>
                          <w:txbxContent>
                            <w:p w14:paraId="234FF571" w14:textId="0E6EECA7" w:rsidR="00EF3C57" w:rsidRPr="00EF3C57" w:rsidRDefault="00EF3C57" w:rsidP="00EF3C57">
                              <w:pPr>
                                <w:spacing w:line="220" w:lineRule="exact"/>
                                <w:jc w:val="center"/>
                                <w:rPr>
                                  <w:rFonts w:ascii="ＭＳ Ｐゴシック" w:eastAsia="ＭＳ Ｐゴシック" w:hAnsi="ＭＳ Ｐゴシック"/>
                                  <w:sz w:val="18"/>
                                  <w:szCs w:val="20"/>
                                </w:rPr>
                              </w:pPr>
                              <w:r w:rsidRPr="00EF3C57">
                                <w:rPr>
                                  <w:rFonts w:ascii="ＭＳ Ｐゴシック" w:eastAsia="ＭＳ Ｐゴシック" w:hAnsi="ＭＳ Ｐゴシック" w:hint="eastAsia"/>
                                  <w:sz w:val="18"/>
                                  <w:szCs w:val="20"/>
                                </w:rPr>
                                <w:t>病院・施設ではなく、</w:t>
                              </w:r>
                            </w:p>
                            <w:p w14:paraId="565C03FF" w14:textId="0670CAEA" w:rsidR="00EF3C57" w:rsidRPr="00EF3C57" w:rsidRDefault="00EF3C57" w:rsidP="00EF3C57">
                              <w:pPr>
                                <w:spacing w:line="220" w:lineRule="exact"/>
                                <w:jc w:val="center"/>
                                <w:rPr>
                                  <w:rFonts w:ascii="ＭＳ Ｐゴシック" w:eastAsia="ＭＳ Ｐゴシック" w:hAnsi="ＭＳ Ｐゴシック"/>
                                  <w:sz w:val="18"/>
                                  <w:szCs w:val="20"/>
                                </w:rPr>
                              </w:pPr>
                              <w:r w:rsidRPr="00EF3C57">
                                <w:rPr>
                                  <w:rFonts w:ascii="ＭＳ Ｐゴシック" w:eastAsia="ＭＳ Ｐゴシック" w:hAnsi="ＭＳ Ｐゴシック" w:hint="eastAsia"/>
                                  <w:sz w:val="18"/>
                                  <w:szCs w:val="20"/>
                                </w:rPr>
                                <w:t>生活の場での</w:t>
                              </w:r>
                            </w:p>
                            <w:p w14:paraId="1369678F" w14:textId="7BE47AA6" w:rsidR="00EF3C57" w:rsidRPr="00EF3C57" w:rsidRDefault="00EF3C57" w:rsidP="00EF3C57">
                              <w:pPr>
                                <w:spacing w:line="220" w:lineRule="exact"/>
                                <w:jc w:val="center"/>
                                <w:rPr>
                                  <w:rFonts w:ascii="ＭＳ Ｐゴシック" w:eastAsia="ＭＳ Ｐゴシック" w:hAnsi="ＭＳ Ｐゴシック"/>
                                  <w:sz w:val="18"/>
                                  <w:szCs w:val="20"/>
                                </w:rPr>
                              </w:pPr>
                              <w:r w:rsidRPr="00EF3C57">
                                <w:rPr>
                                  <w:rFonts w:ascii="ＭＳ Ｐゴシック" w:eastAsia="ＭＳ Ｐゴシック" w:hAnsi="ＭＳ Ｐゴシック" w:hint="eastAsia"/>
                                  <w:sz w:val="18"/>
                                  <w:szCs w:val="20"/>
                                </w:rPr>
                                <w:t>リハビリ</w:t>
                              </w:r>
                            </w:p>
                          </w:txbxContent>
                        </wps:txbx>
                        <wps:bodyPr rot="0" vert="horz" wrap="square" lIns="91440" tIns="45720" rIns="91440" bIns="45720" anchor="t" anchorCtr="0">
                          <a:sp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E87CA4D" id="グループ化 11" o:spid="_x0000_s1341" style="position:absolute;left:0;text-align:left;margin-left:4.95pt;margin-top:18.05pt;width:108.45pt;height:56.85pt;z-index:251964416" coordsize="13773,722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">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吹き出し: 円形 9" o:spid="_x0000_s1342" type="#_x0000_t63" style="position:absolute;left:307;width:12600;height:722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" adj="21336,23121" fillcolor="#eca6c5 [3205]" stroked="f" strokeweight="1pt">
                  <v:textbox>
                    <w:txbxContent>
                      <w:p w14:paraId="2C662DEA" w14:textId="636F7D75" w:rsidR="00EF3C57" w:rsidRPr="00EF3C57" w:rsidRDefault="00EF3C57" w:rsidP="00EF3C57">
                        <w:pPr>
                          <w:spacing w:line="220" w:lineRule="exact"/>
                          <w:ind w:leftChars="-250" w:left="-525" w:rightChars="-250" w:right="-525"/>
                          <w:jc w:val="center"/>
                          <w:rPr>
                            <w:rFonts w:ascii="ＭＳ Ｐゴシック" w:eastAsia="ＭＳ Ｐゴシック" w:hAnsi="ＭＳ Ｐゴシック"/>
                            <w:sz w:val="18"/>
                            <w:szCs w:val="20"/>
                          </w:rPr>
                        </w:pPr>
                      </w:p>
                    </w:txbxContent>
                  </v:textbox>
                </v:shape>
                <v:shape id="_x0000_s1343" type="#_x0000_t202" style="position:absolute;top:1216;width:13773;height:519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" filled="f" stroked="f">
                  <v:textbox style="mso-fit-shape-to-text:t">
                    <w:txbxContent>
                      <w:p w14:paraId="234FF571" w14:textId="0E6EECA7" w:rsidR="00EF3C57" w:rsidRPr="00EF3C57" w:rsidRDefault="00EF3C57" w:rsidP="00EF3C57">
                        <w:pPr>
                          <w:spacing w:line="220" w:lineRule="exact"/>
                          <w:jc w:val="center"/>
                          <w:rPr>
                            <w:rFonts w:ascii="ＭＳ Ｐゴシック" w:eastAsia="ＭＳ Ｐゴシック" w:hAnsi="ＭＳ Ｐゴシック"/>
                            <w:sz w:val="18"/>
                            <w:szCs w:val="20"/>
                          </w:rPr>
                        </w:pPr>
                        <w:r w:rsidRPr="00EF3C57">
                          <w:rPr>
                            <w:rFonts w:ascii="ＭＳ Ｐゴシック" w:eastAsia="ＭＳ Ｐゴシック" w:hAnsi="ＭＳ Ｐゴシック" w:hint="eastAsia"/>
                            <w:sz w:val="18"/>
                            <w:szCs w:val="20"/>
                          </w:rPr>
                          <w:t>病院・施設ではなく、</w:t>
                        </w:r>
                      </w:p>
                      <w:p w14:paraId="565C03FF" w14:textId="0670CAEA" w:rsidR="00EF3C57" w:rsidRPr="00EF3C57" w:rsidRDefault="00EF3C57" w:rsidP="00EF3C57">
                        <w:pPr>
                          <w:spacing w:line="220" w:lineRule="exact"/>
                          <w:jc w:val="center"/>
                          <w:rPr>
                            <w:rFonts w:ascii="ＭＳ Ｐゴシック" w:eastAsia="ＭＳ Ｐゴシック" w:hAnsi="ＭＳ Ｐゴシック"/>
                            <w:sz w:val="18"/>
                            <w:szCs w:val="20"/>
                          </w:rPr>
                        </w:pPr>
                        <w:r w:rsidRPr="00EF3C57">
                          <w:rPr>
                            <w:rFonts w:ascii="ＭＳ Ｐゴシック" w:eastAsia="ＭＳ Ｐゴシック" w:hAnsi="ＭＳ Ｐゴシック" w:hint="eastAsia"/>
                            <w:sz w:val="18"/>
                            <w:szCs w:val="20"/>
                          </w:rPr>
                          <w:t>生活の場での</w:t>
                        </w:r>
                      </w:p>
                      <w:p w14:paraId="1369678F" w14:textId="7BE47AA6" w:rsidR="00EF3C57" w:rsidRPr="00EF3C57" w:rsidRDefault="00EF3C57" w:rsidP="00EF3C57">
                        <w:pPr>
                          <w:spacing w:line="220" w:lineRule="exact"/>
                          <w:jc w:val="center"/>
                          <w:rPr>
                            <w:rFonts w:ascii="ＭＳ Ｐゴシック" w:eastAsia="ＭＳ Ｐゴシック" w:hAnsi="ＭＳ Ｐゴシック"/>
                            <w:sz w:val="18"/>
                            <w:szCs w:val="20"/>
                          </w:rPr>
                        </w:pPr>
                        <w:r w:rsidRPr="00EF3C57">
                          <w:rPr>
                            <w:rFonts w:ascii="ＭＳ Ｐゴシック" w:eastAsia="ＭＳ Ｐゴシック" w:hAnsi="ＭＳ Ｐゴシック" w:hint="eastAsia"/>
                            <w:sz w:val="18"/>
                            <w:szCs w:val="20"/>
                          </w:rPr>
                          <w:t>リハビリ</w:t>
                        </w:r>
                      </w:p>
                    </w:txbxContent>
                  </v:textbox>
                </v:shape>
              </v:group>
            </w:pict>
          </mc:Fallback>
        </mc:AlternateContent>
      </w:r>
      <w:r>
        <w:rPr>
          <w:noProof/>
          <w:sz w:val="24"/>
          <w:szCs w:val="24"/>
        </w:rPr>
        <mc:AlternateContent>
          <mc:Choice Requires="wps">
            <w:drawing>
              <wp:anchor distT="0" distB="0" distL="114300" distR="114300" simplePos="0" relativeHeight="251935744" behindDoc="0" locked="0" layoutInCell="1" allowOverlap="1" wp14:anchorId="5867171D" wp14:editId="31F4D0AF">
                <wp:simplePos x="0" y="0"/>
                <wp:positionH relativeFrom="column">
                  <wp:posOffset>1627505</wp:posOffset>
                </wp:positionH>
                <wp:positionV relativeFrom="paragraph">
                  <wp:posOffset>35560</wp:posOffset>
                </wp:positionV>
                <wp:extent cx="863600" cy="539750"/>
                <wp:effectExtent l="0" t="0" r="12700" b="12700"/>
                <wp:wrapNone/>
                <wp:docPr id="517880414" name="楕円 4"/>
                <wp:cNvGraphicFramePr/>
                <a:graphic xmlns:a="http://schemas.openxmlformats.org/drawingml/2006/main">
                  <a:graphicData uri="http://schemas.microsoft.com/office/word/2010/wordprocessingShape">
                    <wps:wsp>
                      <wps:cNvSpPr/>
                      <wps:spPr>
                        <a:xfrm>
                          <a:off x="0" y="0"/>
                          <a:ext cx="863600" cy="539750"/>
                        </a:xfrm>
                        <a:prstGeom prst="ellipse">
                          <a:avLst/>
                        </a:prstGeom>
                        <a:noFill/>
                        <a:ln w="6350" cap="flat" cmpd="sng" algn="ctr">
                          <a:solidFill>
                            <a:schemeClr val="accent4"/>
                          </a:solidFill>
                          <a:prstDash val="solid"/>
                          <a:miter lim="800000"/>
                        </a:ln>
                        <a:effectLst/>
                      </wps:spPr>
                      <wps:txbx>
                        <w:txbxContent>
                          <w:p w14:paraId="1B015A4A" w14:textId="13D112E7" w:rsidR="00EF3C57" w:rsidRPr="00EF3C57" w:rsidRDefault="00EF3C57" w:rsidP="00EF3C57">
                            <w:pPr>
                              <w:spacing w:line="240" w:lineRule="exact"/>
                              <w:ind w:leftChars="-150" w:left="-315" w:rightChars="-150" w:right="-315"/>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リハビリ</w:t>
                            </w:r>
                            <w:r>
                              <w:rPr>
                                <w:rFonts w:ascii="ＭＳ Ｐゴシック" w:eastAsia="ＭＳ Ｐゴシック" w:hAnsi="ＭＳ Ｐゴシック"/>
                                <w:sz w:val="18"/>
                                <w:szCs w:val="20"/>
                              </w:rPr>
                              <w:br/>
                            </w:r>
                            <w:r>
                              <w:rPr>
                                <w:rFonts w:ascii="ＭＳ Ｐゴシック" w:eastAsia="ＭＳ Ｐゴシック" w:hAnsi="ＭＳ Ｐゴシック" w:hint="eastAsia"/>
                                <w:sz w:val="18"/>
                                <w:szCs w:val="20"/>
                              </w:rPr>
                              <w:t>専門職</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5867171D" id="_x0000_s1344" style="position:absolute;left:0;text-align:left;margin-left:128.15pt;margin-top:2.8pt;width:68pt;height:42.5pt;z-index:251935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" filled="f" strokecolor="#d94d8c [3207]" strokeweight=".5pt">
                <v:stroke joinstyle="miter"/>
                <v:textbox>
                  <w:txbxContent>
                    <w:p w14:paraId="1B015A4A" w14:textId="13D112E7" w:rsidR="00EF3C57" w:rsidRPr="00EF3C57" w:rsidRDefault="00EF3C57" w:rsidP="00EF3C57">
                      <w:pPr>
                        <w:spacing w:line="240" w:lineRule="exact"/>
                        <w:ind w:leftChars="-150" w:left="-315" w:rightChars="-150" w:right="-315"/>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リハビリ</w:t>
                      </w:r>
                      <w:r>
                        <w:rPr>
                          <w:rFonts w:ascii="ＭＳ Ｐゴシック" w:eastAsia="ＭＳ Ｐゴシック" w:hAnsi="ＭＳ Ｐゴシック"/>
                          <w:sz w:val="18"/>
                          <w:szCs w:val="20"/>
                        </w:rPr>
                        <w:br/>
                      </w:r>
                      <w:r>
                        <w:rPr>
                          <w:rFonts w:ascii="ＭＳ Ｐゴシック" w:eastAsia="ＭＳ Ｐゴシック" w:hAnsi="ＭＳ Ｐゴシック" w:hint="eastAsia"/>
                          <w:sz w:val="18"/>
                          <w:szCs w:val="20"/>
                        </w:rPr>
                        <w:t>専門職</w:t>
                      </w:r>
                    </w:p>
                  </w:txbxContent>
                </v:textbox>
              </v:oval>
            </w:pict>
          </mc:Fallback>
        </mc:AlternateContent>
      </w:r>
      <w:r>
        <w:rPr>
          <w:noProof/>
          <w:sz w:val="24"/>
          <w:szCs w:val="24"/>
        </w:rPr>
        <mc:AlternateContent>
          <mc:Choice Requires="wps">
            <w:drawing>
              <wp:anchor distT="0" distB="0" distL="114300" distR="114300" simplePos="0" relativeHeight="251939840" behindDoc="0" locked="0" layoutInCell="1" allowOverlap="1" wp14:anchorId="19781952" wp14:editId="17F6A36A">
                <wp:simplePos x="0" y="0"/>
                <wp:positionH relativeFrom="column">
                  <wp:posOffset>3712845</wp:posOffset>
                </wp:positionH>
                <wp:positionV relativeFrom="paragraph">
                  <wp:posOffset>38100</wp:posOffset>
                </wp:positionV>
                <wp:extent cx="863600" cy="539750"/>
                <wp:effectExtent l="0" t="0" r="12700" b="12700"/>
                <wp:wrapNone/>
                <wp:docPr id="2098829991" name="楕円 4"/>
                <wp:cNvGraphicFramePr/>
                <a:graphic xmlns:a="http://schemas.openxmlformats.org/drawingml/2006/main">
                  <a:graphicData uri="http://schemas.microsoft.com/office/word/2010/wordprocessingShape">
                    <wps:wsp>
                      <wps:cNvSpPr/>
                      <wps:spPr>
                        <a:xfrm>
                          <a:off x="0" y="0"/>
                          <a:ext cx="863600" cy="539750"/>
                        </a:xfrm>
                        <a:prstGeom prst="ellipse">
                          <a:avLst/>
                        </a:prstGeom>
                        <a:noFill/>
                        <a:ln w="6350" cap="flat" cmpd="sng" algn="ctr">
                          <a:solidFill>
                            <a:schemeClr val="accent4"/>
                          </a:solidFill>
                          <a:prstDash val="solid"/>
                          <a:miter lim="800000"/>
                        </a:ln>
                        <a:effectLst/>
                      </wps:spPr>
                      <wps:txbx>
                        <w:txbxContent>
                          <w:p w14:paraId="05F74C3B" w14:textId="0EC0376C" w:rsidR="00EF3C57" w:rsidRPr="00EF3C57" w:rsidRDefault="00EF3C57" w:rsidP="00EF3C57">
                            <w:pPr>
                              <w:spacing w:line="240" w:lineRule="exact"/>
                              <w:ind w:leftChars="-150" w:left="-315" w:rightChars="-150" w:right="-315"/>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介護福祉士</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19781952" id="_x0000_s1345" style="position:absolute;left:0;text-align:left;margin-left:292.35pt;margin-top:3pt;width:68pt;height:42.5pt;z-index:251939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" filled="f" strokecolor="#d94d8c [3207]" strokeweight=".5pt">
                <v:stroke joinstyle="miter"/>
                <v:textbox>
                  <w:txbxContent>
                    <w:p w14:paraId="05F74C3B" w14:textId="0EC0376C" w:rsidR="00EF3C57" w:rsidRPr="00EF3C57" w:rsidRDefault="00EF3C57" w:rsidP="00EF3C57">
                      <w:pPr>
                        <w:spacing w:line="240" w:lineRule="exact"/>
                        <w:ind w:leftChars="-150" w:left="-315" w:rightChars="-150" w:right="-315"/>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介護福祉士</w:t>
                      </w:r>
                    </w:p>
                  </w:txbxContent>
                </v:textbox>
              </v:oval>
            </w:pict>
          </mc:Fallback>
        </mc:AlternateContent>
      </w:r>
    </w:p>
    <w:p w14:paraId="2176746B" w14:textId="4B357216" w:rsidR="001355CD" w:rsidRDefault="00F2135B" w:rsidP="001355CD">
      <w:pPr>
        <w:rPr>
          <w:sz w:val="24"/>
          <w:szCs w:val="24"/>
        </w:rPr>
      </w:pPr>
      <w:r>
        <w:rPr>
          <w:noProof/>
          <w:sz w:val="24"/>
          <w:szCs w:val="24"/>
        </w:rPr>
        <mc:AlternateContent>
          <mc:Choice Requires="wpg">
            <w:drawing>
              <wp:anchor distT="0" distB="0" distL="114300" distR="114300" simplePos="0" relativeHeight="251967488" behindDoc="0" locked="0" layoutInCell="1" allowOverlap="1" wp14:anchorId="0027F912" wp14:editId="05E0C660">
                <wp:simplePos x="0" y="0"/>
                <wp:positionH relativeFrom="column">
                  <wp:posOffset>4669790</wp:posOffset>
                </wp:positionH>
                <wp:positionV relativeFrom="paragraph">
                  <wp:posOffset>13758</wp:posOffset>
                </wp:positionV>
                <wp:extent cx="1442085" cy="721995"/>
                <wp:effectExtent l="0" t="0" r="0" b="135255"/>
                <wp:wrapNone/>
                <wp:docPr id="2104740444" name="グループ化 12"/>
                <wp:cNvGraphicFramePr/>
                <a:graphic xmlns:a="http://schemas.openxmlformats.org/drawingml/2006/main">
                  <a:graphicData uri="http://schemas.microsoft.com/office/word/2010/wordprocessingGroup">
                    <wpg:wgp>
                      <wpg:cNvGrpSpPr/>
                      <wpg:grpSpPr>
                        <a:xfrm>
                          <a:off x="0" y="0"/>
                          <a:ext cx="1442085" cy="721995"/>
                          <a:chOff x="0" y="0"/>
                          <a:chExt cx="1442085" cy="721995"/>
                        </a:xfrm>
                      </wpg:grpSpPr>
                      <wps:wsp>
                        <wps:cNvPr id="865218218" name="吹き出し: 円形 9"/>
                        <wps:cNvSpPr/>
                        <wps:spPr>
                          <a:xfrm>
                            <a:off x="76200" y="0"/>
                            <a:ext cx="1295400" cy="721995"/>
                          </a:xfrm>
                          <a:prstGeom prst="wedgeEllipseCallout">
                            <a:avLst>
                              <a:gd name="adj1" fmla="val -37820"/>
                              <a:gd name="adj2" fmla="val 66785"/>
                            </a:avLst>
                          </a:prstGeom>
                          <a:solidFill>
                            <a:schemeClr val="accent2"/>
                          </a:solidFill>
                          <a:ln w="12700" cap="flat" cmpd="sng" algn="ctr">
                            <a:noFill/>
                            <a:prstDash val="solid"/>
                            <a:miter lim="800000"/>
                          </a:ln>
                          <a:effectLst/>
                        </wps:spPr>
                        <wps:txbx>
                          <w:txbxContent>
                            <w:p w14:paraId="2EEF1B40" w14:textId="77777777" w:rsidR="00EF3C57" w:rsidRPr="00EF3C57" w:rsidRDefault="00EF3C57" w:rsidP="00EF3C57">
                              <w:pPr>
                                <w:spacing w:line="220" w:lineRule="exact"/>
                                <w:ind w:leftChars="-250" w:left="-525" w:rightChars="-250" w:right="-525"/>
                                <w:jc w:val="center"/>
                                <w:rPr>
                                  <w:rFonts w:ascii="ＭＳ Ｐゴシック" w:eastAsia="ＭＳ Ｐゴシック" w:hAnsi="ＭＳ Ｐゴシック"/>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8042059" name="テキスト ボックス 2"/>
                        <wps:cNvSpPr txBox="1">
                          <a:spLocks noChangeArrowheads="1"/>
                        </wps:cNvSpPr>
                        <wps:spPr bwMode="auto">
                          <a:xfrm>
                            <a:off x="0" y="111370"/>
                            <a:ext cx="1442085" cy="519430"/>
                          </a:xfrm>
                          <a:prstGeom prst="rect">
                            <a:avLst/>
                          </a:prstGeom>
                          <a:noFill/>
                          <a:ln w="9525">
                            <a:noFill/>
                            <a:miter lim="800000"/>
                            <a:headEnd/>
                            <a:tailEnd/>
                          </a:ln>
                        </wps:spPr>
                        <wps:txbx>
                          <w:txbxContent>
                            <w:p w14:paraId="5FC1BFA9" w14:textId="56EB1E6D" w:rsidR="00EF3C57" w:rsidRDefault="00EF3C57" w:rsidP="00EF3C57">
                              <w:pPr>
                                <w:spacing w:line="22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身体機能の向上だけ</w:t>
                              </w:r>
                            </w:p>
                            <w:p w14:paraId="56ADEDE2" w14:textId="3B259469" w:rsidR="00EF3C57" w:rsidRPr="00EF3C57" w:rsidRDefault="00EF3C57" w:rsidP="00EF3C57">
                              <w:pPr>
                                <w:spacing w:line="22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ではなく、生活全体の質を</w:t>
                              </w:r>
                            </w:p>
                            <w:p w14:paraId="26E2A91D" w14:textId="11347B65" w:rsidR="00EF3C57" w:rsidRPr="00EF3C57" w:rsidRDefault="00EF3C57" w:rsidP="00EF3C57">
                              <w:pPr>
                                <w:spacing w:line="22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向上させる</w:t>
                              </w:r>
                              <w:r w:rsidRPr="00EF3C57">
                                <w:rPr>
                                  <w:rFonts w:ascii="ＭＳ Ｐゴシック" w:eastAsia="ＭＳ Ｐゴシック" w:hAnsi="ＭＳ Ｐゴシック" w:hint="eastAsia"/>
                                  <w:sz w:val="18"/>
                                  <w:szCs w:val="20"/>
                                </w:rPr>
                                <w:t>リハビリ</w:t>
                              </w:r>
                            </w:p>
                          </w:txbxContent>
                        </wps:txbx>
                        <wps:bodyPr rot="0" vert="horz" wrap="square" lIns="91440" tIns="45720" rIns="91440" bIns="45720" anchor="t" anchorCtr="0">
                          <a:sp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027F912" id="グループ化 12" o:spid="_x0000_s1346" style="position:absolute;left:0;text-align:left;margin-left:367.7pt;margin-top:1.1pt;width:113.55pt;height:56.85pt;z-index:251967488" coordsize="14420,721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">
                <v:shape id="吹き出し: 円形 9" o:spid="_x0000_s1347" type="#_x0000_t63" style="position:absolute;left:762;width:12954;height:721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" adj="2631,25226" fillcolor="#eca6c5 [3205]" stroked="f" strokeweight="1pt">
                  <v:textbox>
                    <w:txbxContent>
                      <w:p w14:paraId="2EEF1B40" w14:textId="77777777" w:rsidR="00EF3C57" w:rsidRPr="00EF3C57" w:rsidRDefault="00EF3C57" w:rsidP="00EF3C57">
                        <w:pPr>
                          <w:spacing w:line="220" w:lineRule="exact"/>
                          <w:ind w:leftChars="-250" w:left="-525" w:rightChars="-250" w:right="-525"/>
                          <w:jc w:val="center"/>
                          <w:rPr>
                            <w:rFonts w:ascii="ＭＳ Ｐゴシック" w:eastAsia="ＭＳ Ｐゴシック" w:hAnsi="ＭＳ Ｐゴシック"/>
                            <w:sz w:val="18"/>
                            <w:szCs w:val="20"/>
                          </w:rPr>
                        </w:pPr>
                      </w:p>
                    </w:txbxContent>
                  </v:textbox>
                </v:shape>
                <v:shape id="_x0000_s1348" type="#_x0000_t202" style="position:absolute;top:1113;width:14420;height:51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" filled="f" stroked="f">
                  <v:textbox style="mso-fit-shape-to-text:t">
                    <w:txbxContent>
                      <w:p w14:paraId="5FC1BFA9" w14:textId="56EB1E6D" w:rsidR="00EF3C57" w:rsidRDefault="00EF3C57" w:rsidP="00EF3C57">
                        <w:pPr>
                          <w:spacing w:line="22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身体機能の向上だけ</w:t>
                        </w:r>
                      </w:p>
                      <w:p w14:paraId="56ADEDE2" w14:textId="3B259469" w:rsidR="00EF3C57" w:rsidRPr="00EF3C57" w:rsidRDefault="00EF3C57" w:rsidP="00EF3C57">
                        <w:pPr>
                          <w:spacing w:line="22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ではなく、生活全体の質を</w:t>
                        </w:r>
                      </w:p>
                      <w:p w14:paraId="26E2A91D" w14:textId="11347B65" w:rsidR="00EF3C57" w:rsidRPr="00EF3C57" w:rsidRDefault="00EF3C57" w:rsidP="00EF3C57">
                        <w:pPr>
                          <w:spacing w:line="22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向上させる</w:t>
                        </w:r>
                        <w:r w:rsidRPr="00EF3C57">
                          <w:rPr>
                            <w:rFonts w:ascii="ＭＳ Ｐゴシック" w:eastAsia="ＭＳ Ｐゴシック" w:hAnsi="ＭＳ Ｐゴシック" w:hint="eastAsia"/>
                            <w:sz w:val="18"/>
                            <w:szCs w:val="20"/>
                          </w:rPr>
                          <w:t>リハビリ</w:t>
                        </w:r>
                      </w:p>
                    </w:txbxContent>
                  </v:textbox>
                </v:shape>
              </v:group>
            </w:pict>
          </mc:Fallback>
        </mc:AlternateContent>
      </w:r>
    </w:p>
    <w:p w14:paraId="585CE225" w14:textId="4BD50A08" w:rsidR="001355CD" w:rsidRDefault="001355CD" w:rsidP="001355CD">
      <w:pPr>
        <w:rPr>
          <w:sz w:val="24"/>
          <w:szCs w:val="24"/>
        </w:rPr>
      </w:pPr>
    </w:p>
    <w:p w14:paraId="7E5C84E6" w14:textId="6280E512" w:rsidR="001355CD" w:rsidRDefault="00F2135B" w:rsidP="001355CD">
      <w:pPr>
        <w:rPr>
          <w:sz w:val="24"/>
          <w:szCs w:val="24"/>
        </w:rPr>
      </w:pPr>
      <w:r>
        <w:rPr>
          <w:noProof/>
          <w:sz w:val="24"/>
          <w:szCs w:val="24"/>
        </w:rPr>
        <mc:AlternateContent>
          <mc:Choice Requires="wps">
            <w:drawing>
              <wp:anchor distT="0" distB="0" distL="114300" distR="114300" simplePos="0" relativeHeight="251937792" behindDoc="0" locked="0" layoutInCell="1" allowOverlap="1" wp14:anchorId="51D206AE" wp14:editId="39C36941">
                <wp:simplePos x="0" y="0"/>
                <wp:positionH relativeFrom="column">
                  <wp:posOffset>1631950</wp:posOffset>
                </wp:positionH>
                <wp:positionV relativeFrom="paragraph">
                  <wp:posOffset>80010</wp:posOffset>
                </wp:positionV>
                <wp:extent cx="863600" cy="539750"/>
                <wp:effectExtent l="0" t="0" r="12700" b="12700"/>
                <wp:wrapNone/>
                <wp:docPr id="1794703190" name="楕円 4"/>
                <wp:cNvGraphicFramePr/>
                <a:graphic xmlns:a="http://schemas.openxmlformats.org/drawingml/2006/main">
                  <a:graphicData uri="http://schemas.microsoft.com/office/word/2010/wordprocessingShape">
                    <wps:wsp>
                      <wps:cNvSpPr/>
                      <wps:spPr>
                        <a:xfrm>
                          <a:off x="0" y="0"/>
                          <a:ext cx="863600" cy="539750"/>
                        </a:xfrm>
                        <a:prstGeom prst="ellipse">
                          <a:avLst/>
                        </a:prstGeom>
                        <a:noFill/>
                        <a:ln w="6350" cap="flat" cmpd="sng" algn="ctr">
                          <a:solidFill>
                            <a:schemeClr val="accent4"/>
                          </a:solidFill>
                          <a:prstDash val="solid"/>
                          <a:miter lim="800000"/>
                        </a:ln>
                        <a:effectLst/>
                      </wps:spPr>
                      <wps:txbx>
                        <w:txbxContent>
                          <w:p w14:paraId="3DE74160" w14:textId="75957B72" w:rsidR="00EF3C57" w:rsidRDefault="00EF3C57" w:rsidP="00EF3C57">
                            <w:pPr>
                              <w:spacing w:line="240" w:lineRule="exact"/>
                              <w:ind w:leftChars="-150" w:left="-315" w:rightChars="-150" w:right="-315"/>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家　族</w:t>
                            </w:r>
                          </w:p>
                          <w:p w14:paraId="0237967A" w14:textId="65839351" w:rsidR="00EF3C57" w:rsidRPr="00EF3C57" w:rsidRDefault="00EF3C57" w:rsidP="00EF3C57">
                            <w:pPr>
                              <w:spacing w:line="240" w:lineRule="exact"/>
                              <w:ind w:leftChars="-150" w:left="-315" w:rightChars="-150" w:right="-315"/>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ボランティア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51D206AE" id="_x0000_s1349" style="position:absolute;left:0;text-align:left;margin-left:128.5pt;margin-top:6.3pt;width:68pt;height:42.5pt;z-index:251937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" filled="f" strokecolor="#d94d8c [3207]" strokeweight=".5pt">
                <v:stroke joinstyle="miter"/>
                <v:textbox>
                  <w:txbxContent>
                    <w:p w14:paraId="3DE74160" w14:textId="75957B72" w:rsidR="00EF3C57" w:rsidRDefault="00EF3C57" w:rsidP="00EF3C57">
                      <w:pPr>
                        <w:spacing w:line="240" w:lineRule="exact"/>
                        <w:ind w:leftChars="-150" w:left="-315" w:rightChars="-150" w:right="-315"/>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家　族</w:t>
                      </w:r>
                    </w:p>
                    <w:p w14:paraId="0237967A" w14:textId="65839351" w:rsidR="00EF3C57" w:rsidRPr="00EF3C57" w:rsidRDefault="00EF3C57" w:rsidP="00EF3C57">
                      <w:pPr>
                        <w:spacing w:line="240" w:lineRule="exact"/>
                        <w:ind w:leftChars="-150" w:left="-315" w:rightChars="-150" w:right="-315"/>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ボランティア</w:t>
                      </w:r>
                    </w:p>
                  </w:txbxContent>
                </v:textbox>
              </v:oval>
            </w:pict>
          </mc:Fallback>
        </mc:AlternateContent>
      </w:r>
      <w:r>
        <w:rPr>
          <w:noProof/>
          <w:sz w:val="24"/>
          <w:szCs w:val="24"/>
        </w:rPr>
        <mc:AlternateContent>
          <mc:Choice Requires="wpg">
            <w:drawing>
              <wp:anchor distT="0" distB="0" distL="114300" distR="114300" simplePos="0" relativeHeight="251947008" behindDoc="0" locked="0" layoutInCell="1" allowOverlap="1" wp14:anchorId="15BD4893" wp14:editId="6905E62B">
                <wp:simplePos x="0" y="0"/>
                <wp:positionH relativeFrom="column">
                  <wp:posOffset>3569970</wp:posOffset>
                </wp:positionH>
                <wp:positionV relativeFrom="paragraph">
                  <wp:posOffset>82338</wp:posOffset>
                </wp:positionV>
                <wp:extent cx="1158240" cy="539750"/>
                <wp:effectExtent l="0" t="0" r="0" b="12700"/>
                <wp:wrapNone/>
                <wp:docPr id="1864022696" name="グループ化 5"/>
                <wp:cNvGraphicFramePr/>
                <a:graphic xmlns:a="http://schemas.openxmlformats.org/drawingml/2006/main">
                  <a:graphicData uri="http://schemas.microsoft.com/office/word/2010/wordprocessingGroup">
                    <wpg:wgp>
                      <wpg:cNvGrpSpPr/>
                      <wpg:grpSpPr>
                        <a:xfrm>
                          <a:off x="0" y="0"/>
                          <a:ext cx="1158240" cy="539750"/>
                          <a:chOff x="0" y="0"/>
                          <a:chExt cx="1158874" cy="539750"/>
                        </a:xfrm>
                      </wpg:grpSpPr>
                      <wps:wsp>
                        <wps:cNvPr id="989021914" name="楕円 4"/>
                        <wps:cNvSpPr/>
                        <wps:spPr>
                          <a:xfrm>
                            <a:off x="140677" y="0"/>
                            <a:ext cx="863600" cy="539750"/>
                          </a:xfrm>
                          <a:prstGeom prst="ellipse">
                            <a:avLst/>
                          </a:prstGeom>
                          <a:noFill/>
                          <a:ln w="6350" cap="flat" cmpd="sng" algn="ctr">
                            <a:solidFill>
                              <a:schemeClr val="accent4"/>
                            </a:solidFill>
                            <a:prstDash val="solid"/>
                            <a:miter lim="800000"/>
                          </a:ln>
                          <a:effectLst/>
                        </wps:spPr>
                        <wps:txbx>
                          <w:txbxContent>
                            <w:p w14:paraId="2E480F3C" w14:textId="055B5ACC" w:rsidR="00EF3C57" w:rsidRPr="00EF3C57" w:rsidRDefault="00EF3C57" w:rsidP="00EF3C57">
                              <w:pPr>
                                <w:spacing w:line="240" w:lineRule="exact"/>
                                <w:ind w:leftChars="-150" w:left="-315" w:rightChars="-150" w:right="-315"/>
                                <w:jc w:val="center"/>
                                <w:rPr>
                                  <w:rFonts w:ascii="ＭＳ Ｐゴシック" w:eastAsia="ＭＳ Ｐゴシック" w:hAnsi="ＭＳ Ｐゴシック"/>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62805706" name="テキスト ボックス 2"/>
                        <wps:cNvSpPr txBox="1">
                          <a:spLocks noChangeArrowheads="1"/>
                        </wps:cNvSpPr>
                        <wps:spPr bwMode="auto">
                          <a:xfrm>
                            <a:off x="0" y="128955"/>
                            <a:ext cx="1158874" cy="253364"/>
                          </a:xfrm>
                          <a:prstGeom prst="rect">
                            <a:avLst/>
                          </a:prstGeom>
                          <a:noFill/>
                          <a:ln w="9525">
                            <a:noFill/>
                            <a:miter lim="800000"/>
                            <a:headEnd/>
                            <a:tailEnd/>
                          </a:ln>
                        </wps:spPr>
                        <wps:txbx>
                          <w:txbxContent>
                            <w:p w14:paraId="05DFD2D8" w14:textId="11908D9A" w:rsidR="00EF3C57" w:rsidRPr="00EF3C57" w:rsidRDefault="00EF3C57" w:rsidP="00EF3C57">
                              <w:pPr>
                                <w:spacing w:line="240" w:lineRule="exact"/>
                                <w:jc w:val="center"/>
                                <w:rPr>
                                  <w:rFonts w:ascii="ＭＳ Ｐゴシック" w:eastAsia="ＭＳ Ｐゴシック" w:hAnsi="ＭＳ Ｐゴシック"/>
                                  <w:sz w:val="18"/>
                                  <w:szCs w:val="20"/>
                                </w:rPr>
                              </w:pPr>
                              <w:r w:rsidRPr="00EF3C57">
                                <w:rPr>
                                  <w:rFonts w:ascii="ＭＳ Ｐゴシック" w:eastAsia="ＭＳ Ｐゴシック" w:hAnsi="ＭＳ Ｐゴシック" w:hint="eastAsia"/>
                                  <w:sz w:val="18"/>
                                  <w:szCs w:val="20"/>
                                </w:rPr>
                                <w:t>ホームヘルパー</w:t>
                              </w:r>
                            </w:p>
                          </w:txbxContent>
                        </wps:txbx>
                        <wps:bodyPr rot="0" vert="horz" wrap="square" lIns="91440" tIns="45720" rIns="91440" bIns="45720" anchor="t" anchorCtr="0">
                          <a:sp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5BD4893" id="グループ化 5" o:spid="_x0000_s1350" style="position:absolute;left:0;text-align:left;margin-left:281.1pt;margin-top:6.5pt;width:91.2pt;height:42.5pt;z-index:251947008" coordsize="11588,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">
                <v:oval id="_x0000_s1351" style="position:absolute;left:1406;width:8636;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" filled="f" strokecolor="#d94d8c [3207]" strokeweight=".5pt">
                  <v:stroke joinstyle="miter"/>
                  <v:textbox>
                    <w:txbxContent>
                      <w:p w14:paraId="2E480F3C" w14:textId="055B5ACC" w:rsidR="00EF3C57" w:rsidRPr="00EF3C57" w:rsidRDefault="00EF3C57" w:rsidP="00EF3C57">
                        <w:pPr>
                          <w:spacing w:line="240" w:lineRule="exact"/>
                          <w:ind w:leftChars="-150" w:left="-315" w:rightChars="-150" w:right="-315"/>
                          <w:jc w:val="center"/>
                          <w:rPr>
                            <w:rFonts w:ascii="ＭＳ Ｐゴシック" w:eastAsia="ＭＳ Ｐゴシック" w:hAnsi="ＭＳ Ｐゴシック"/>
                            <w:sz w:val="18"/>
                            <w:szCs w:val="20"/>
                          </w:rPr>
                        </w:pPr>
                      </w:p>
                    </w:txbxContent>
                  </v:textbox>
                </v:oval>
                <v:shape id="_x0000_s1352" type="#_x0000_t202" style="position:absolute;top:1289;width:11588;height:25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" filled="f" stroked="f">
                  <v:textbox style="mso-fit-shape-to-text:t">
                    <w:txbxContent>
                      <w:p w14:paraId="05DFD2D8" w14:textId="11908D9A" w:rsidR="00EF3C57" w:rsidRPr="00EF3C57" w:rsidRDefault="00EF3C57" w:rsidP="00EF3C57">
                        <w:pPr>
                          <w:spacing w:line="240" w:lineRule="exact"/>
                          <w:jc w:val="center"/>
                          <w:rPr>
                            <w:rFonts w:ascii="ＭＳ Ｐゴシック" w:eastAsia="ＭＳ Ｐゴシック" w:hAnsi="ＭＳ Ｐゴシック"/>
                            <w:sz w:val="18"/>
                            <w:szCs w:val="20"/>
                          </w:rPr>
                        </w:pPr>
                        <w:r w:rsidRPr="00EF3C57">
                          <w:rPr>
                            <w:rFonts w:ascii="ＭＳ Ｐゴシック" w:eastAsia="ＭＳ Ｐゴシック" w:hAnsi="ＭＳ Ｐゴシック" w:hint="eastAsia"/>
                            <w:sz w:val="18"/>
                            <w:szCs w:val="20"/>
                          </w:rPr>
                          <w:t>ホームヘルパー</w:t>
                        </w:r>
                      </w:p>
                    </w:txbxContent>
                  </v:textbox>
                </v:shape>
              </v:group>
            </w:pict>
          </mc:Fallback>
        </mc:AlternateContent>
      </w:r>
    </w:p>
    <w:p w14:paraId="3E635521" w14:textId="58896C3D" w:rsidR="001355CD" w:rsidRDefault="001355CD" w:rsidP="001355CD">
      <w:pPr>
        <w:rPr>
          <w:sz w:val="24"/>
          <w:szCs w:val="24"/>
        </w:rPr>
      </w:pPr>
    </w:p>
    <w:p w14:paraId="03C5AA49" w14:textId="0519FC7B" w:rsidR="001355CD" w:rsidRDefault="00F2135B" w:rsidP="001355CD">
      <w:pPr>
        <w:rPr>
          <w:sz w:val="24"/>
          <w:szCs w:val="24"/>
        </w:rPr>
      </w:pPr>
      <w:r>
        <w:rPr>
          <w:noProof/>
          <w:sz w:val="24"/>
          <w:szCs w:val="24"/>
        </w:rPr>
        <mc:AlternateContent>
          <mc:Choice Requires="wpg">
            <w:drawing>
              <wp:anchor distT="0" distB="0" distL="114300" distR="114300" simplePos="0" relativeHeight="251950080" behindDoc="0" locked="0" layoutInCell="1" allowOverlap="1" wp14:anchorId="4770A5BD" wp14:editId="768FA6E2">
                <wp:simplePos x="0" y="0"/>
                <wp:positionH relativeFrom="column">
                  <wp:posOffset>2533015</wp:posOffset>
                </wp:positionH>
                <wp:positionV relativeFrom="paragraph">
                  <wp:posOffset>104563</wp:posOffset>
                </wp:positionV>
                <wp:extent cx="1158240" cy="539750"/>
                <wp:effectExtent l="0" t="0" r="0" b="12700"/>
                <wp:wrapNone/>
                <wp:docPr id="504800362" name="グループ化 6"/>
                <wp:cNvGraphicFramePr/>
                <a:graphic xmlns:a="http://schemas.openxmlformats.org/drawingml/2006/main">
                  <a:graphicData uri="http://schemas.microsoft.com/office/word/2010/wordprocessingGroup">
                    <wpg:wgp>
                      <wpg:cNvGrpSpPr/>
                      <wpg:grpSpPr>
                        <a:xfrm>
                          <a:off x="0" y="0"/>
                          <a:ext cx="1158240" cy="539750"/>
                          <a:chOff x="0" y="0"/>
                          <a:chExt cx="1158240" cy="539750"/>
                        </a:xfrm>
                      </wpg:grpSpPr>
                      <wps:wsp>
                        <wps:cNvPr id="67653812" name="楕円 4"/>
                        <wps:cNvSpPr/>
                        <wps:spPr>
                          <a:xfrm>
                            <a:off x="140677" y="0"/>
                            <a:ext cx="863600" cy="539750"/>
                          </a:xfrm>
                          <a:prstGeom prst="ellipse">
                            <a:avLst/>
                          </a:prstGeom>
                          <a:noFill/>
                          <a:ln w="6350" cap="flat" cmpd="sng" algn="ctr">
                            <a:solidFill>
                              <a:schemeClr val="accent4"/>
                            </a:solidFill>
                            <a:prstDash val="solid"/>
                            <a:miter lim="800000"/>
                          </a:ln>
                          <a:effectLst/>
                        </wps:spPr>
                        <wps:txbx>
                          <w:txbxContent>
                            <w:p w14:paraId="6BF9178C" w14:textId="3766C7D2" w:rsidR="00EF3C57" w:rsidRPr="00EF3C57" w:rsidRDefault="00EF3C57" w:rsidP="00EF3C57">
                              <w:pPr>
                                <w:spacing w:line="240" w:lineRule="exact"/>
                                <w:jc w:val="center"/>
                                <w:rPr>
                                  <w:rFonts w:ascii="ＭＳ Ｐゴシック" w:eastAsia="ＭＳ Ｐゴシック" w:hAnsi="ＭＳ Ｐゴシック"/>
                                  <w:sz w:val="18"/>
                                  <w:szCs w:val="20"/>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578983" name="テキスト ボックス 2"/>
                        <wps:cNvSpPr txBox="1">
                          <a:spLocks noChangeArrowheads="1"/>
                        </wps:cNvSpPr>
                        <wps:spPr bwMode="auto">
                          <a:xfrm>
                            <a:off x="0" y="52754"/>
                            <a:ext cx="1158240" cy="405130"/>
                          </a:xfrm>
                          <a:prstGeom prst="rect">
                            <a:avLst/>
                          </a:prstGeom>
                          <a:noFill/>
                          <a:ln w="9525">
                            <a:noFill/>
                            <a:miter lim="800000"/>
                            <a:headEnd/>
                            <a:tailEnd/>
                          </a:ln>
                        </wps:spPr>
                        <wps:txbx>
                          <w:txbxContent>
                            <w:p w14:paraId="3AE26E5B" w14:textId="6DDB68FF" w:rsidR="00EF3C57" w:rsidRDefault="00EF3C57" w:rsidP="00EF3C57">
                              <w:pPr>
                                <w:spacing w:line="24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ケアマネジャー</w:t>
                              </w:r>
                            </w:p>
                            <w:p w14:paraId="4834A59B" w14:textId="7456C496" w:rsidR="00EF3C57" w:rsidRPr="00EF3C57" w:rsidRDefault="00EF3C57" w:rsidP="00EF3C57">
                              <w:pPr>
                                <w:spacing w:line="24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相談支援専門員</w:t>
                              </w:r>
                            </w:p>
                          </w:txbxContent>
                        </wps:txbx>
                        <wps:bodyPr rot="0" vert="horz" wrap="square" lIns="91440" tIns="45720" rIns="91440" bIns="45720" anchor="t" anchorCtr="0">
                          <a:sp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4770A5BD" id="グループ化 6" o:spid="_x0000_s1353" style="position:absolute;left:0;text-align:left;margin-left:199.45pt;margin-top:8.25pt;width:91.2pt;height:42.5pt;z-index:251950080" coordsize="11582,5397"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">
                <v:oval id="_x0000_s1354" style="position:absolute;left:1406;width:8636;height:5397;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" filled="f" strokecolor="#d94d8c [3207]" strokeweight=".5pt">
                  <v:stroke joinstyle="miter"/>
                  <v:textbox>
                    <w:txbxContent>
                      <w:p w14:paraId="6BF9178C" w14:textId="3766C7D2" w:rsidR="00EF3C57" w:rsidRPr="00EF3C57" w:rsidRDefault="00EF3C57" w:rsidP="00EF3C57">
                        <w:pPr>
                          <w:spacing w:line="240" w:lineRule="exact"/>
                          <w:jc w:val="center"/>
                          <w:rPr>
                            <w:rFonts w:ascii="ＭＳ Ｐゴシック" w:eastAsia="ＭＳ Ｐゴシック" w:hAnsi="ＭＳ Ｐゴシック"/>
                            <w:sz w:val="18"/>
                            <w:szCs w:val="20"/>
                          </w:rPr>
                        </w:pPr>
                      </w:p>
                    </w:txbxContent>
                  </v:textbox>
                </v:oval>
                <v:shape id="_x0000_s1355" type="#_x0000_t202" style="position:absolute;top:527;width:11582;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" filled="f" stroked="f">
                  <v:textbox style="mso-fit-shape-to-text:t">
                    <w:txbxContent>
                      <w:p w14:paraId="3AE26E5B" w14:textId="6DDB68FF" w:rsidR="00EF3C57" w:rsidRDefault="00EF3C57" w:rsidP="00EF3C57">
                        <w:pPr>
                          <w:spacing w:line="24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ケアマネジャー</w:t>
                        </w:r>
                      </w:p>
                      <w:p w14:paraId="4834A59B" w14:textId="7456C496" w:rsidR="00EF3C57" w:rsidRPr="00EF3C57" w:rsidRDefault="00EF3C57" w:rsidP="00EF3C57">
                        <w:pPr>
                          <w:spacing w:line="240" w:lineRule="exact"/>
                          <w:jc w:val="center"/>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相談支援専門員</w:t>
                        </w:r>
                      </w:p>
                    </w:txbxContent>
                  </v:textbox>
                </v:shape>
              </v:group>
            </w:pict>
          </mc:Fallback>
        </mc:AlternateContent>
      </w:r>
    </w:p>
    <w:p w14:paraId="51225715" w14:textId="2FC588AC" w:rsidR="001355CD" w:rsidRDefault="00F2135B" w:rsidP="001355CD">
      <w:pPr>
        <w:rPr>
          <w:sz w:val="24"/>
          <w:szCs w:val="24"/>
        </w:rPr>
      </w:pPr>
      <w:r>
        <w:rPr>
          <w:noProof/>
        </w:rPr>
        <mc:AlternateContent>
          <mc:Choice Requires="wps">
            <w:drawing>
              <wp:anchor distT="0" distB="0" distL="114300" distR="114300" simplePos="0" relativeHeight="251978752" behindDoc="0" locked="0" layoutInCell="1" allowOverlap="1" wp14:anchorId="52A0725A" wp14:editId="7FFE3B45">
                <wp:simplePos x="0" y="0"/>
                <wp:positionH relativeFrom="column">
                  <wp:posOffset>4141470</wp:posOffset>
                </wp:positionH>
                <wp:positionV relativeFrom="paragraph">
                  <wp:posOffset>163195</wp:posOffset>
                </wp:positionV>
                <wp:extent cx="1377315" cy="297180"/>
                <wp:effectExtent l="0" t="0" r="13335" b="26670"/>
                <wp:wrapNone/>
                <wp:docPr id="1164514889" name="正方形/長方形 8"/>
                <wp:cNvGraphicFramePr/>
                <a:graphic xmlns:a="http://schemas.openxmlformats.org/drawingml/2006/main">
                  <a:graphicData uri="http://schemas.microsoft.com/office/word/2010/wordprocessingShape">
                    <wps:wsp>
                      <wps:cNvSpPr/>
                      <wps:spPr>
                        <a:xfrm>
                          <a:off x="0" y="0"/>
                          <a:ext cx="1377315" cy="297180"/>
                        </a:xfrm>
                        <a:prstGeom prst="rect">
                          <a:avLst/>
                        </a:prstGeom>
                        <a:solidFill>
                          <a:schemeClr val="accent2">
                            <a:lumMod val="40000"/>
                            <a:lumOff val="60000"/>
                          </a:schemeClr>
                        </a:solidFill>
                        <a:ln w="12700" cap="flat" cmpd="sng" algn="ctr">
                          <a:solidFill>
                            <a:schemeClr val="accent2"/>
                          </a:solidFill>
                          <a:prstDash val="solid"/>
                          <a:miter lim="800000"/>
                        </a:ln>
                        <a:effectLst/>
                      </wps:spPr>
                      <wps:txbx>
                        <w:txbxContent>
                          <w:p w14:paraId="31DDB705" w14:textId="03AFFB6C" w:rsidR="00EF3C57" w:rsidRPr="00EF3C57" w:rsidRDefault="00EF3C57" w:rsidP="00EF3C57">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生活活動支援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52A0725A" id="_x0000_s1356" style="position:absolute;left:0;text-align:left;margin-left:326.1pt;margin-top:12.85pt;width:108.45pt;height:23.4pt;z-index:25197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" fillcolor="#f7dbe7 [1301]" strokecolor="#eca6c5 [3205]" strokeweight="1pt">
                <v:textbox>
                  <w:txbxContent>
                    <w:p w14:paraId="31DDB705" w14:textId="03AFFB6C" w:rsidR="00EF3C57" w:rsidRPr="00EF3C57" w:rsidRDefault="00EF3C57" w:rsidP="00EF3C57">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生活活動支援</w:t>
                      </w:r>
                    </w:p>
                  </w:txbxContent>
                </v:textbox>
              </v:rect>
            </w:pict>
          </mc:Fallback>
        </mc:AlternateContent>
      </w:r>
      <w:r w:rsidRPr="00EF3C57">
        <w:rPr>
          <w:noProof/>
          <w:sz w:val="24"/>
          <w:szCs w:val="24"/>
        </w:rPr>
        <mc:AlternateContent>
          <mc:Choice Requires="wps">
            <w:drawing>
              <wp:anchor distT="45720" distB="45720" distL="114300" distR="114300" simplePos="0" relativeHeight="251975680" behindDoc="0" locked="0" layoutInCell="1" allowOverlap="1" wp14:anchorId="0F6ADC8C" wp14:editId="1346036D">
                <wp:simplePos x="0" y="0"/>
                <wp:positionH relativeFrom="column">
                  <wp:posOffset>3867785</wp:posOffset>
                </wp:positionH>
                <wp:positionV relativeFrom="paragraph">
                  <wp:posOffset>452755</wp:posOffset>
                </wp:positionV>
                <wp:extent cx="2186305" cy="1404620"/>
                <wp:effectExtent l="0" t="0" r="4445" b="1270"/>
                <wp:wrapNone/>
                <wp:docPr id="97624906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186305" cy="1404620"/>
                        </a:xfrm>
                        <a:prstGeom prst="rect">
                          <a:avLst/>
                        </a:prstGeom>
                        <a:solidFill>
                          <a:srgbClr val="FFFFFF"/>
                        </a:solidFill>
                        <a:ln w="9525">
                          <a:noFill/>
                          <a:miter lim="800000"/>
                          <a:headEnd/>
                          <a:tailEnd/>
                        </a:ln>
                      </wps:spPr>
                      <wps:txbx>
                        <w:txbxContent>
                          <w:p w14:paraId="3EDA1109" w14:textId="6363E883" w:rsidR="00EF3C57" w:rsidRPr="00EF3C57" w:rsidRDefault="00EF3C57" w:rsidP="00EF3C57">
                            <w:pPr>
                              <w:spacing w:line="220" w:lineRule="exact"/>
                              <w:jc w:val="left"/>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掃除・洗濯・料理・外出等ができるように、働きかけと環境調整をする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F6ADC8C" id="_x0000_s1357" type="#_x0000_t202" style="position:absolute;left:0;text-align:left;margin-left:304.55pt;margin-top:35.65pt;width:172.15pt;height:110.6pt;z-index:251975680;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" stroked="f">
                <v:textbox style="mso-fit-shape-to-text:t">
                  <w:txbxContent>
                    <w:p w14:paraId="3EDA1109" w14:textId="6363E883" w:rsidR="00EF3C57" w:rsidRPr="00EF3C57" w:rsidRDefault="00EF3C57" w:rsidP="00EF3C57">
                      <w:pPr>
                        <w:spacing w:line="220" w:lineRule="exact"/>
                        <w:jc w:val="left"/>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掃除・洗濯・料理・外出等ができるように、働きかけと環境調整をする</w:t>
                      </w:r>
                    </w:p>
                  </w:txbxContent>
                </v:textbox>
              </v:shape>
            </w:pict>
          </mc:Fallback>
        </mc:AlternateContent>
      </w:r>
      <w:r>
        <w:rPr>
          <w:noProof/>
        </w:rPr>
        <mc:AlternateContent>
          <mc:Choice Requires="wps">
            <w:drawing>
              <wp:anchor distT="0" distB="0" distL="114300" distR="114300" simplePos="0" relativeHeight="251979776" behindDoc="0" locked="0" layoutInCell="1" allowOverlap="1" wp14:anchorId="2904647D" wp14:editId="29148EB0">
                <wp:simplePos x="0" y="0"/>
                <wp:positionH relativeFrom="column">
                  <wp:posOffset>471805</wp:posOffset>
                </wp:positionH>
                <wp:positionV relativeFrom="paragraph">
                  <wp:posOffset>184573</wp:posOffset>
                </wp:positionV>
                <wp:extent cx="1377315" cy="297180"/>
                <wp:effectExtent l="0" t="0" r="13335" b="26670"/>
                <wp:wrapNone/>
                <wp:docPr id="454793612" name="正方形/長方形 8"/>
                <wp:cNvGraphicFramePr/>
                <a:graphic xmlns:a="http://schemas.openxmlformats.org/drawingml/2006/main">
                  <a:graphicData uri="http://schemas.microsoft.com/office/word/2010/wordprocessingShape">
                    <wps:wsp>
                      <wps:cNvSpPr/>
                      <wps:spPr>
                        <a:xfrm>
                          <a:off x="0" y="0"/>
                          <a:ext cx="1377315" cy="297180"/>
                        </a:xfrm>
                        <a:prstGeom prst="rect">
                          <a:avLst/>
                        </a:prstGeom>
                        <a:solidFill>
                          <a:schemeClr val="accent2">
                            <a:lumMod val="40000"/>
                            <a:lumOff val="60000"/>
                          </a:schemeClr>
                        </a:solidFill>
                        <a:ln w="12700" cap="flat" cmpd="sng" algn="ctr">
                          <a:solidFill>
                            <a:schemeClr val="accent2"/>
                          </a:solidFill>
                          <a:prstDash val="solid"/>
                          <a:miter lim="800000"/>
                        </a:ln>
                        <a:effectLst/>
                      </wps:spPr>
                      <wps:txbx>
                        <w:txbxContent>
                          <w:p w14:paraId="55F092EC" w14:textId="68916750" w:rsidR="00EF3C57" w:rsidRPr="00EF3C57" w:rsidRDefault="00EF3C57" w:rsidP="00EF3C57">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社会参加支援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904647D" id="_x0000_s1358" style="position:absolute;left:0;text-align:left;margin-left:37.15pt;margin-top:14.55pt;width:108.45pt;height:23.4pt;z-index:25197977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" fillcolor="#f7dbe7 [1301]" strokecolor="#eca6c5 [3205]" strokeweight="1pt">
                <v:textbox>
                  <w:txbxContent>
                    <w:p w14:paraId="55F092EC" w14:textId="68916750" w:rsidR="00EF3C57" w:rsidRPr="00EF3C57" w:rsidRDefault="00EF3C57" w:rsidP="00EF3C57">
                      <w:pPr>
                        <w:spacing w:line="280" w:lineRule="exact"/>
                        <w:jc w:val="center"/>
                        <w:rPr>
                          <w:rFonts w:ascii="ＭＳ Ｐゴシック" w:eastAsia="ＭＳ Ｐゴシック" w:hAnsi="ＭＳ Ｐゴシック"/>
                        </w:rPr>
                      </w:pPr>
                      <w:r>
                        <w:rPr>
                          <w:rFonts w:ascii="ＭＳ Ｐゴシック" w:eastAsia="ＭＳ Ｐゴシック" w:hAnsi="ＭＳ Ｐゴシック" w:hint="eastAsia"/>
                        </w:rPr>
                        <w:t>社会参加支援</w:t>
                      </w:r>
                    </w:p>
                  </w:txbxContent>
                </v:textbox>
              </v:rect>
            </w:pict>
          </mc:Fallback>
        </mc:AlternateContent>
      </w:r>
    </w:p>
    <w:p w14:paraId="2D73B30C" w14:textId="42D98BFA" w:rsidR="001355CD" w:rsidRDefault="001355CD" w:rsidP="001355CD">
      <w:pPr>
        <w:rPr>
          <w:sz w:val="24"/>
          <w:szCs w:val="24"/>
        </w:rPr>
      </w:pPr>
    </w:p>
    <w:p w14:paraId="4AA894D9" w14:textId="32E61604" w:rsidR="001355CD" w:rsidRDefault="00EF3C57" w:rsidP="001355CD">
      <w:pPr>
        <w:rPr>
          <w:sz w:val="24"/>
          <w:szCs w:val="24"/>
        </w:rPr>
      </w:pPr>
      <w:r w:rsidRPr="00EF3C57">
        <w:rPr>
          <w:noProof/>
          <w:sz w:val="24"/>
          <w:szCs w:val="24"/>
        </w:rPr>
        <mc:AlternateContent>
          <mc:Choice Requires="wps">
            <w:drawing>
              <wp:anchor distT="45720" distB="45720" distL="114300" distR="114300" simplePos="0" relativeHeight="251973632" behindDoc="0" locked="0" layoutInCell="1" allowOverlap="1" wp14:anchorId="6C0D9409" wp14:editId="25AF9275">
                <wp:simplePos x="0" y="0"/>
                <wp:positionH relativeFrom="column">
                  <wp:posOffset>53340</wp:posOffset>
                </wp:positionH>
                <wp:positionV relativeFrom="paragraph">
                  <wp:posOffset>18838</wp:posOffset>
                </wp:positionV>
                <wp:extent cx="2270125" cy="1404620"/>
                <wp:effectExtent l="0" t="0" r="0" b="1270"/>
                <wp:wrapNone/>
                <wp:docPr id="2094949052"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70125" cy="1404620"/>
                        </a:xfrm>
                        <a:prstGeom prst="rect">
                          <a:avLst/>
                        </a:prstGeom>
                        <a:solidFill>
                          <a:srgbClr val="FFFFFF"/>
                        </a:solidFill>
                        <a:ln w="9525">
                          <a:noFill/>
                          <a:miter lim="800000"/>
                          <a:headEnd/>
                          <a:tailEnd/>
                        </a:ln>
                      </wps:spPr>
                      <wps:txbx>
                        <w:txbxContent>
                          <w:p w14:paraId="29D36CF9" w14:textId="438A69E4" w:rsidR="00EF3C57" w:rsidRPr="00EF3C57" w:rsidRDefault="00EF3C57" w:rsidP="00EF3C57">
                            <w:pPr>
                              <w:spacing w:line="220" w:lineRule="exact"/>
                              <w:jc w:val="left"/>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地域の中で生きがいと役割をもって生活できるような居場所と出番づくりを支援する</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C0D9409" id="_x0000_s1359" type="#_x0000_t202" style="position:absolute;left:0;text-align:left;margin-left:4.2pt;margin-top:1.5pt;width:178.75pt;height:110.6pt;z-index:251973632;visibility:visible;mso-wrap-style:square;mso-width-percent:0;mso-height-percent:200;mso-wrap-distance-left:9pt;mso-wrap-distance-top:3.6pt;mso-wrap-distance-right:9pt;mso-wrap-distance-bottom:3.6pt;mso-position-horizontal:absolute;mso-position-horizontal-relative:text;mso-position-vertical:absolute;mso-position-vertical-relative:text;mso-width-percent:0;mso-height-percent:20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" stroked="f">
                <v:textbox style="mso-fit-shape-to-text:t">
                  <w:txbxContent>
                    <w:p w14:paraId="29D36CF9" w14:textId="438A69E4" w:rsidR="00EF3C57" w:rsidRPr="00EF3C57" w:rsidRDefault="00EF3C57" w:rsidP="00EF3C57">
                      <w:pPr>
                        <w:spacing w:line="220" w:lineRule="exact"/>
                        <w:jc w:val="left"/>
                        <w:rPr>
                          <w:rFonts w:ascii="ＭＳ Ｐゴシック" w:eastAsia="ＭＳ Ｐゴシック" w:hAnsi="ＭＳ Ｐゴシック"/>
                          <w:sz w:val="18"/>
                          <w:szCs w:val="20"/>
                        </w:rPr>
                      </w:pPr>
                      <w:r>
                        <w:rPr>
                          <w:rFonts w:ascii="ＭＳ Ｐゴシック" w:eastAsia="ＭＳ Ｐゴシック" w:hAnsi="ＭＳ Ｐゴシック" w:hint="eastAsia"/>
                          <w:sz w:val="18"/>
                          <w:szCs w:val="20"/>
                        </w:rPr>
                        <w:t>地域の中で生きがいと役割をもって生活できるような居場所と出番づくりを支援する</w:t>
                      </w:r>
                    </w:p>
                  </w:txbxContent>
                </v:textbox>
              </v:shape>
            </w:pict>
          </mc:Fallback>
        </mc:AlternateContent>
      </w:r>
    </w:p>
    <w:p w14:paraId="4063193B" w14:textId="1720ABF1" w:rsidR="001355CD" w:rsidRDefault="001355CD" w:rsidP="001355CD">
      <w:pPr>
        <w:rPr>
          <w:sz w:val="24"/>
          <w:szCs w:val="24"/>
        </w:rPr>
      </w:pPr>
    </w:p>
    <w:p w14:paraId="21E460FD" w14:textId="5668577D" w:rsidR="0034252D" w:rsidRDefault="0034252D" w:rsidP="0034252D">
      <w:pPr>
        <w:rPr>
          <w:sz w:val="24"/>
          <w:szCs w:val="24"/>
        </w:rPr>
      </w:pPr>
    </w:p>
    <w:p w14:paraId="188E78F8" w14:textId="74504285" w:rsidR="00F2135B" w:rsidRPr="00DB73BE" w:rsidRDefault="00F2135B" w:rsidP="00F2135B">
      <w:pPr>
        <w:pStyle w:val="3"/>
      </w:pPr>
      <w:r w:rsidRPr="00A13BB7">
        <w:rPr>
          <w:rFonts w:hint="eastAsia"/>
        </w:rPr>
        <w:t>（１）</w:t>
      </w:r>
      <w:r w:rsidRPr="00F2135B">
        <w:rPr>
          <w:rFonts w:hint="eastAsia"/>
        </w:rPr>
        <w:t>地域リハビリテーション支援体制の基本理念</w:t>
      </w:r>
    </w:p>
    <w:p w14:paraId="2CC38C93" w14:textId="3C2B3B2E" w:rsidR="00F2135B" w:rsidRDefault="00F2135B" w:rsidP="009D0246">
      <w:pPr>
        <w:pStyle w:val="aff3"/>
      </w:pPr>
    </w:p>
    <w:tbl>
      <w:tblPr>
        <w:tblStyle w:val="aff6"/>
        <w:tblW w:w="9355" w:type="dxa"/>
        <w:tblInd w:w="421" w:type="dxa"/>
        <w:tblLook w:val="04A0" w:firstRow="1" w:lastRow="0" w:firstColumn="1" w:lastColumn="0" w:noHBand="0" w:noVBand="1"/>
      </w:tblPr>
      <w:tblGrid>
        <w:gridCol w:w="992"/>
        <w:gridCol w:w="8363"/>
      </w:tblGrid>
      <w:tr w:rsidR="009D0246" w14:paraId="44B2DE09" w14:textId="77777777" w:rsidTr="009D0246">
        <w:tc>
          <w:tcPr>
            <w:tcW w:w="992" w:type="dxa"/>
            <w:tcBorders>
              <w:bottom w:val="single" w:sz="4" w:space="0" w:color="FFFFFF" w:themeColor="background1"/>
            </w:tcBorders>
            <w:shd w:val="clear" w:color="auto" w:fill="E279A9" w:themeFill="accent3"/>
            <w:vAlign w:val="center"/>
          </w:tcPr>
          <w:p w14:paraId="5B1D6EB6" w14:textId="6FB558F8" w:rsidR="009D0246" w:rsidRPr="009D0246" w:rsidRDefault="009D0246" w:rsidP="009D0246">
            <w:pPr>
              <w:rPr>
                <w:rFonts w:ascii="ＭＳ ゴシック" w:eastAsia="ＭＳ ゴシック" w:hAnsi="ＭＳ ゴシック"/>
                <w:b/>
                <w:bCs/>
                <w:color w:val="FFFFFF" w:themeColor="background1"/>
                <w:sz w:val="24"/>
                <w:szCs w:val="24"/>
              </w:rPr>
            </w:pPr>
            <w:r w:rsidRPr="009D0246">
              <w:rPr>
                <w:rFonts w:ascii="ＭＳ ゴシック" w:eastAsia="ＭＳ ゴシック" w:hAnsi="ＭＳ ゴシック" w:hint="eastAsia"/>
                <w:b/>
                <w:bCs/>
                <w:color w:val="FFFFFF" w:themeColor="background1"/>
                <w:sz w:val="24"/>
                <w:szCs w:val="24"/>
              </w:rPr>
              <w:t>地域性</w:t>
            </w:r>
          </w:p>
        </w:tc>
        <w:tc>
          <w:tcPr>
            <w:tcW w:w="8363" w:type="dxa"/>
            <w:shd w:val="clear" w:color="auto" w:fill="auto"/>
            <w:vAlign w:val="center"/>
          </w:tcPr>
          <w:p w14:paraId="132D1CB4" w14:textId="1B2315DC" w:rsidR="009D0246" w:rsidRDefault="009D0246" w:rsidP="009D0246">
            <w:pPr>
              <w:pStyle w:val="a5"/>
              <w:spacing w:line="320" w:lineRule="exact"/>
              <w:ind w:leftChars="0" w:left="0" w:firstLineChars="0" w:firstLine="0"/>
              <w:rPr>
                <w:szCs w:val="24"/>
              </w:rPr>
            </w:pPr>
            <w:r w:rsidRPr="00553A69">
              <w:rPr>
                <w:rFonts w:hint="eastAsia"/>
              </w:rPr>
              <w:t>個々の状態に応じたリハビリテーションをできるだけ身近で提供する。</w:t>
            </w:r>
          </w:p>
        </w:tc>
      </w:tr>
      <w:tr w:rsidR="009D0246" w14:paraId="71A485ED" w14:textId="77777777" w:rsidTr="009D0246">
        <w:tc>
          <w:tcPr>
            <w:tcW w:w="992" w:type="dxa"/>
            <w:tcBorders>
              <w:top w:val="single" w:sz="4" w:space="0" w:color="FFFFFF" w:themeColor="background1"/>
              <w:bottom w:val="single" w:sz="4" w:space="0" w:color="FFFFFF" w:themeColor="background1"/>
            </w:tcBorders>
            <w:shd w:val="clear" w:color="auto" w:fill="E279A9" w:themeFill="accent3"/>
            <w:vAlign w:val="center"/>
          </w:tcPr>
          <w:p w14:paraId="1CFCE566" w14:textId="2C0A64D3" w:rsidR="009D0246" w:rsidRPr="009D0246" w:rsidRDefault="009D0246" w:rsidP="009D0246">
            <w:pPr>
              <w:rPr>
                <w:rFonts w:ascii="ＭＳ ゴシック" w:eastAsia="ＭＳ ゴシック" w:hAnsi="ＭＳ ゴシック"/>
                <w:b/>
                <w:bCs/>
                <w:color w:val="FFFFFF" w:themeColor="background1"/>
                <w:sz w:val="24"/>
                <w:szCs w:val="24"/>
              </w:rPr>
            </w:pPr>
            <w:r w:rsidRPr="009D0246">
              <w:rPr>
                <w:rFonts w:ascii="ＭＳ ゴシック" w:eastAsia="ＭＳ ゴシック" w:hAnsi="ＭＳ ゴシック" w:hint="eastAsia"/>
                <w:b/>
                <w:bCs/>
                <w:color w:val="FFFFFF" w:themeColor="background1"/>
                <w:sz w:val="24"/>
                <w:szCs w:val="24"/>
              </w:rPr>
              <w:t>総合性</w:t>
            </w:r>
          </w:p>
        </w:tc>
        <w:tc>
          <w:tcPr>
            <w:tcW w:w="8363" w:type="dxa"/>
            <w:vAlign w:val="center"/>
          </w:tcPr>
          <w:p w14:paraId="2CF943A3" w14:textId="25CACC91" w:rsidR="009D0246" w:rsidRDefault="009D0246" w:rsidP="009D0246">
            <w:pPr>
              <w:pStyle w:val="a5"/>
              <w:spacing w:line="320" w:lineRule="exact"/>
              <w:ind w:leftChars="0" w:left="0" w:firstLineChars="0" w:firstLine="0"/>
              <w:rPr>
                <w:szCs w:val="24"/>
              </w:rPr>
            </w:pPr>
            <w:r w:rsidRPr="00553A69">
              <w:rPr>
                <w:rFonts w:hint="eastAsia"/>
              </w:rPr>
              <w:t>リハビリテーションを必要とするすべての人々のために、利用可能なすべてのリハビリテーション技術、地域資源の活用を促す。</w:t>
            </w:r>
          </w:p>
        </w:tc>
      </w:tr>
      <w:tr w:rsidR="009D0246" w14:paraId="716C6095" w14:textId="77777777" w:rsidTr="009D0246">
        <w:tc>
          <w:tcPr>
            <w:tcW w:w="992" w:type="dxa"/>
            <w:tcBorders>
              <w:top w:val="single" w:sz="4" w:space="0" w:color="FFFFFF" w:themeColor="background1"/>
              <w:bottom w:val="single" w:sz="4" w:space="0" w:color="FFFFFF" w:themeColor="background1"/>
            </w:tcBorders>
            <w:shd w:val="clear" w:color="auto" w:fill="E279A9" w:themeFill="accent3"/>
            <w:vAlign w:val="center"/>
          </w:tcPr>
          <w:p w14:paraId="4FB2BA66" w14:textId="7016AF50" w:rsidR="009D0246" w:rsidRPr="009D0246" w:rsidRDefault="009D0246" w:rsidP="009D0246">
            <w:pPr>
              <w:rPr>
                <w:rFonts w:ascii="ＭＳ ゴシック" w:eastAsia="ＭＳ ゴシック" w:hAnsi="ＭＳ ゴシック"/>
                <w:b/>
                <w:bCs/>
                <w:color w:val="FFFFFF" w:themeColor="background1"/>
                <w:sz w:val="24"/>
                <w:szCs w:val="24"/>
              </w:rPr>
            </w:pPr>
            <w:r w:rsidRPr="009D0246">
              <w:rPr>
                <w:rFonts w:ascii="ＭＳ ゴシック" w:eastAsia="ＭＳ ゴシック" w:hAnsi="ＭＳ ゴシック" w:hint="eastAsia"/>
                <w:b/>
                <w:bCs/>
                <w:color w:val="FFFFFF" w:themeColor="background1"/>
                <w:sz w:val="24"/>
                <w:szCs w:val="24"/>
              </w:rPr>
              <w:t>専門性</w:t>
            </w:r>
          </w:p>
        </w:tc>
        <w:tc>
          <w:tcPr>
            <w:tcW w:w="8363" w:type="dxa"/>
            <w:vAlign w:val="center"/>
          </w:tcPr>
          <w:p w14:paraId="16A5CB13" w14:textId="31508BB2" w:rsidR="009D0246" w:rsidRDefault="009D0246" w:rsidP="009D0246">
            <w:pPr>
              <w:pStyle w:val="a5"/>
              <w:spacing w:line="320" w:lineRule="exact"/>
              <w:ind w:leftChars="0" w:left="0" w:firstLineChars="0" w:firstLine="0"/>
              <w:rPr>
                <w:szCs w:val="24"/>
              </w:rPr>
            </w:pPr>
            <w:r w:rsidRPr="00553A69">
              <w:rPr>
                <w:rFonts w:hint="eastAsia"/>
              </w:rPr>
              <w:t>専門性の高いリハビリテーション技術をチームアプローチにより提供する。</w:t>
            </w:r>
          </w:p>
        </w:tc>
      </w:tr>
      <w:tr w:rsidR="009D0246" w14:paraId="7A8105BF" w14:textId="77777777" w:rsidTr="009D0246">
        <w:tc>
          <w:tcPr>
            <w:tcW w:w="992" w:type="dxa"/>
            <w:tcBorders>
              <w:top w:val="single" w:sz="4" w:space="0" w:color="FFFFFF" w:themeColor="background1"/>
            </w:tcBorders>
            <w:shd w:val="clear" w:color="auto" w:fill="E279A9" w:themeFill="accent3"/>
            <w:vAlign w:val="center"/>
          </w:tcPr>
          <w:p w14:paraId="65C2154F" w14:textId="7A0BFA69" w:rsidR="009D0246" w:rsidRPr="009D0246" w:rsidRDefault="009D0246" w:rsidP="009D0246">
            <w:pPr>
              <w:rPr>
                <w:rFonts w:ascii="ＭＳ ゴシック" w:eastAsia="ＭＳ ゴシック" w:hAnsi="ＭＳ ゴシック"/>
                <w:b/>
                <w:bCs/>
                <w:color w:val="FFFFFF" w:themeColor="background1"/>
                <w:sz w:val="24"/>
                <w:szCs w:val="24"/>
              </w:rPr>
            </w:pPr>
            <w:r w:rsidRPr="009D0246">
              <w:rPr>
                <w:rFonts w:ascii="ＭＳ ゴシック" w:eastAsia="ＭＳ ゴシック" w:hAnsi="ＭＳ ゴシック" w:hint="eastAsia"/>
                <w:b/>
                <w:bCs/>
                <w:color w:val="FFFFFF" w:themeColor="background1"/>
                <w:sz w:val="24"/>
                <w:szCs w:val="24"/>
              </w:rPr>
              <w:t>連続性</w:t>
            </w:r>
          </w:p>
        </w:tc>
        <w:tc>
          <w:tcPr>
            <w:tcW w:w="8363" w:type="dxa"/>
            <w:vAlign w:val="center"/>
          </w:tcPr>
          <w:p w14:paraId="61B8682A" w14:textId="38928AAD" w:rsidR="009D0246" w:rsidRDefault="009D0246" w:rsidP="009D0246">
            <w:pPr>
              <w:pStyle w:val="a5"/>
              <w:spacing w:line="320" w:lineRule="exact"/>
              <w:ind w:leftChars="0" w:left="0" w:firstLineChars="0" w:firstLine="0"/>
              <w:rPr>
                <w:szCs w:val="24"/>
              </w:rPr>
            </w:pPr>
            <w:r w:rsidRPr="00553A69">
              <w:rPr>
                <w:rFonts w:hint="eastAsia"/>
              </w:rPr>
              <w:t>状態や環境の変化に応じた適切なサービスを提供する。</w:t>
            </w:r>
          </w:p>
        </w:tc>
      </w:tr>
    </w:tbl>
    <w:p w14:paraId="1A38FF40" w14:textId="77777777" w:rsidR="00F2135B" w:rsidRPr="00F2135B" w:rsidRDefault="00F2135B" w:rsidP="0034252D">
      <w:pPr>
        <w:rPr>
          <w:sz w:val="24"/>
          <w:szCs w:val="24"/>
        </w:rPr>
      </w:pPr>
    </w:p>
    <w:p w14:paraId="50F44621" w14:textId="10442BB7" w:rsidR="00F2135B" w:rsidRPr="00DB73BE" w:rsidRDefault="00F2135B" w:rsidP="00F2135B">
      <w:pPr>
        <w:pStyle w:val="3"/>
      </w:pPr>
      <w:r w:rsidRPr="00A13BB7">
        <w:rPr>
          <w:rFonts w:hint="eastAsia"/>
        </w:rPr>
        <w:t>（</w:t>
      </w:r>
      <w:r>
        <w:rPr>
          <w:rFonts w:hint="eastAsia"/>
        </w:rPr>
        <w:t>２</w:t>
      </w:r>
      <w:r w:rsidRPr="00A13BB7">
        <w:rPr>
          <w:rFonts w:hint="eastAsia"/>
        </w:rPr>
        <w:t>）</w:t>
      </w:r>
      <w:r w:rsidRPr="00F2135B">
        <w:rPr>
          <w:rFonts w:hint="eastAsia"/>
        </w:rPr>
        <w:t>地域リハビリテーションの推進に向けた取組</w:t>
      </w:r>
    </w:p>
    <w:p w14:paraId="719D7739" w14:textId="77777777" w:rsidR="00F2135B" w:rsidRPr="00F2135B" w:rsidRDefault="00F2135B" w:rsidP="00F2135B">
      <w:pPr>
        <w:pStyle w:val="afff6"/>
        <w:spacing w:line="320" w:lineRule="exact"/>
      </w:pPr>
      <w:r w:rsidRPr="00F2135B">
        <w:rPr>
          <w:rFonts w:hint="eastAsia"/>
        </w:rPr>
        <w:t>●総合リハビリテーション推進センターにおいて、行政と民間の協働体制をとっていることのメリットを最大にできるよう協働と連携を進めます。</w:t>
      </w:r>
    </w:p>
    <w:p w14:paraId="40F3C370" w14:textId="77777777" w:rsidR="00F2135B" w:rsidRPr="00F2135B" w:rsidRDefault="00F2135B" w:rsidP="00F2135B">
      <w:pPr>
        <w:pStyle w:val="afff6"/>
        <w:spacing w:line="320" w:lineRule="exact"/>
      </w:pPr>
      <w:r w:rsidRPr="00F2135B">
        <w:rPr>
          <w:rFonts w:hint="eastAsia"/>
        </w:rPr>
        <w:t>●専門職に限らず、地域の中で生活に関わる支援機関がリハビリテーションの担い手として、知識や技術を高められるよう研修事業等を通じて取り組みます。</w:t>
      </w:r>
    </w:p>
    <w:p w14:paraId="629D71BB" w14:textId="77777777" w:rsidR="00F2135B" w:rsidRPr="00F2135B" w:rsidRDefault="00F2135B" w:rsidP="00F2135B">
      <w:pPr>
        <w:pStyle w:val="afff6"/>
        <w:spacing w:line="320" w:lineRule="exact"/>
      </w:pPr>
      <w:r w:rsidRPr="00F2135B">
        <w:rPr>
          <w:rFonts w:hint="eastAsia"/>
        </w:rPr>
        <w:t>●総合リハビリテーション推進センターにおいて、障害者更生相談所と精神保健福祉センターを統合したことのメリットを活かし、医療との連携も図りながら、支援ニーズの複雑化・多様化に対応します。</w:t>
      </w:r>
    </w:p>
    <w:p w14:paraId="29AE2FD9" w14:textId="6C8519C8" w:rsidR="00F2135B" w:rsidRPr="008A592D" w:rsidRDefault="00F2135B" w:rsidP="00F2135B">
      <w:pPr>
        <w:pStyle w:val="afff6"/>
        <w:spacing w:line="320" w:lineRule="exact"/>
        <w:rPr>
          <w:szCs w:val="24"/>
        </w:rPr>
      </w:pPr>
      <w:r w:rsidRPr="00F2135B">
        <w:rPr>
          <w:rFonts w:hint="eastAsia"/>
        </w:rPr>
        <w:t>●国立障害者リハビリテーションセンターや国立精神・神経医療研究センターを含む市内外の研究機関等との連携を推進し、その成果を情報発信や活動に活かします。</w:t>
      </w:r>
    </w:p>
    <w:p w14:paraId="51699104" w14:textId="6D34BB22" w:rsidR="00DA5AE7" w:rsidRDefault="00DA5AE7" w:rsidP="0034252D">
      <w:pPr>
        <w:pStyle w:val="a5"/>
        <w:ind w:left="210" w:firstLine="240"/>
        <w:sectPr w:rsidR="00DA5AE7" w:rsidSect="009F2707">
          <w:headerReference w:type="even" r:id="rId106"/>
          <w:headerReference w:type="default" r:id="rId107"/>
          <w:footerReference w:type="even" r:id="rId108"/>
          <w:footerReference w:type="default" r:id="rId109"/>
          <w:type w:val="oddPage"/>
          <w:pgSz w:w="11906" w:h="16838" w:code="9"/>
          <w:pgMar w:top="1134" w:right="1134" w:bottom="851" w:left="1134" w:header="851" w:footer="340" w:gutter="0"/>
          <w:cols w:space="425"/>
          <w:docGrid w:linePitch="360"/>
        </w:sectPr>
      </w:pPr>
    </w:p>
    <w:p w14:paraId="59ED2EC1" w14:textId="1DC2F0BB" w:rsidR="00D018B4" w:rsidRDefault="00D018B4" w:rsidP="00277D0A">
      <w:pPr>
        <w:pStyle w:val="2"/>
        <w:spacing w:afterLines="50" w:after="120"/>
      </w:pPr>
      <w:bookmarkStart w:id="161" w:name="_Toc143652356"/>
      <w:r>
        <w:rPr>
          <w:rFonts w:hint="eastAsia"/>
        </w:rPr>
        <w:lastRenderedPageBreak/>
        <w:t>２</w:t>
      </w:r>
      <w:r w:rsidR="005100F0">
        <w:rPr>
          <w:rFonts w:hint="eastAsia"/>
        </w:rPr>
        <w:t xml:space="preserve">　</w:t>
      </w:r>
      <w:r w:rsidR="00277D0A" w:rsidRPr="00277D0A">
        <w:rPr>
          <w:rFonts w:hint="eastAsia"/>
        </w:rPr>
        <w:t>地域リハビリテーションの推進体制</w:t>
      </w:r>
      <w:bookmarkEnd w:id="161"/>
    </w:p>
    <w:p w14:paraId="7B2775F4" w14:textId="77777777" w:rsidR="00277D0A" w:rsidRDefault="00277D0A" w:rsidP="00277D0A">
      <w:pPr>
        <w:pStyle w:val="a5"/>
        <w:ind w:left="210" w:firstLine="240"/>
      </w:pPr>
      <w:r>
        <w:rPr>
          <w:rFonts w:hint="eastAsia"/>
        </w:rPr>
        <w:t>本市では、これまで、「川崎市における総合的な地域リハビ</w:t>
      </w:r>
      <w:r w:rsidR="00D74B3C">
        <w:rPr>
          <w:rFonts w:hint="eastAsia"/>
        </w:rPr>
        <w:t>リテーションシステム構想について（平成12</w:t>
      </w:r>
      <w:r w:rsidR="00D74B3C">
        <w:t>(2000)</w:t>
      </w:r>
      <w:r>
        <w:rPr>
          <w:rFonts w:hint="eastAsia"/>
        </w:rPr>
        <w:t>年）」や「川崎市リハビリテーション福祉・医療センター再編整備基本計画（平成20</w:t>
      </w:r>
      <w:r w:rsidR="00D74B3C">
        <w:t>(200</w:t>
      </w:r>
      <w:r w:rsidR="00D74B3C">
        <w:rPr>
          <w:rFonts w:hint="eastAsia"/>
        </w:rPr>
        <w:t>8</w:t>
      </w:r>
      <w:r w:rsidR="00D74B3C">
        <w:t>)</w:t>
      </w:r>
      <w:r>
        <w:rPr>
          <w:rFonts w:hint="eastAsia"/>
        </w:rPr>
        <w:t>年）」、「川崎市地域リハビリテーションセンター整備基本計画（平成24</w:t>
      </w:r>
      <w:r w:rsidR="00D74B3C">
        <w:t>(2012)</w:t>
      </w:r>
      <w:r>
        <w:rPr>
          <w:rFonts w:hint="eastAsia"/>
        </w:rPr>
        <w:t>年）」等に基づき、地域リハビリテーションの支援拠点を段階的に整備してきました。こうした経過を踏まえながら、今後は、次の３つを柱とした体制により、地域リハビリテーションを推進していきます。</w:t>
      </w:r>
    </w:p>
    <w:p w14:paraId="33E51BA9" w14:textId="77777777" w:rsidR="00277D0A" w:rsidRDefault="00277D0A" w:rsidP="00277D0A">
      <w:pPr>
        <w:pStyle w:val="a5"/>
        <w:ind w:left="210" w:firstLine="240"/>
      </w:pPr>
      <w:r>
        <w:rPr>
          <w:rFonts w:hint="eastAsia"/>
        </w:rPr>
        <w:t>（１）地域リハビリテーションセンターによる専門的な支援の提供</w:t>
      </w:r>
    </w:p>
    <w:p w14:paraId="7762EC58" w14:textId="77777777" w:rsidR="00277D0A" w:rsidRDefault="00277D0A" w:rsidP="00277D0A">
      <w:pPr>
        <w:pStyle w:val="a5"/>
        <w:ind w:left="210" w:firstLine="240"/>
      </w:pPr>
      <w:r>
        <w:rPr>
          <w:rFonts w:hint="eastAsia"/>
        </w:rPr>
        <w:t>（２）総合リハビリテーション推進センターによるサービスの質の向上</w:t>
      </w:r>
    </w:p>
    <w:p w14:paraId="2911F6E3" w14:textId="77777777" w:rsidR="00277D0A" w:rsidRDefault="00BC43B7" w:rsidP="00277D0A">
      <w:pPr>
        <w:pStyle w:val="a5"/>
        <w:ind w:left="210" w:firstLine="240"/>
      </w:pPr>
      <w:r>
        <w:rPr>
          <w:rFonts w:hint="eastAsia"/>
        </w:rPr>
        <w:t>（３）重層的な支援体制による効率的で包括的な相談支援の提供</w:t>
      </w:r>
    </w:p>
    <w:p w14:paraId="31393350" w14:textId="77777777" w:rsidR="00D74B3C" w:rsidRDefault="00D74B3C" w:rsidP="00277D0A">
      <w:pPr>
        <w:pStyle w:val="a5"/>
        <w:ind w:left="210" w:firstLine="240"/>
      </w:pPr>
    </w:p>
    <w:p w14:paraId="7A725D86" w14:textId="77777777" w:rsidR="00D018B4" w:rsidRPr="00DB73BE" w:rsidRDefault="00D018B4" w:rsidP="00D018B4">
      <w:pPr>
        <w:pStyle w:val="3"/>
      </w:pPr>
      <w:r w:rsidRPr="00A13BB7">
        <w:rPr>
          <w:rFonts w:hint="eastAsia"/>
        </w:rPr>
        <w:t>（１）</w:t>
      </w:r>
      <w:r w:rsidR="00277D0A" w:rsidRPr="00277D0A">
        <w:rPr>
          <w:rFonts w:hint="eastAsia"/>
        </w:rPr>
        <w:t>地域リハビリテーションセンターによる専門的な支援の提供</w:t>
      </w:r>
    </w:p>
    <w:p w14:paraId="107AD93D" w14:textId="36653AAF" w:rsidR="00277D0A" w:rsidRPr="003D0EA5" w:rsidRDefault="00277D0A" w:rsidP="00277D0A">
      <w:pPr>
        <w:pStyle w:val="a5"/>
        <w:ind w:left="210" w:firstLine="240"/>
        <w:rPr>
          <w:szCs w:val="24"/>
        </w:rPr>
      </w:pPr>
      <w:r w:rsidRPr="003D0EA5">
        <w:rPr>
          <w:rFonts w:hint="eastAsia"/>
          <w:szCs w:val="24"/>
        </w:rPr>
        <w:t>北部（平成20</w:t>
      </w:r>
      <w:r w:rsidR="00D74B3C" w:rsidRPr="003D0EA5">
        <w:rPr>
          <w:szCs w:val="24"/>
        </w:rPr>
        <w:t>(200</w:t>
      </w:r>
      <w:r w:rsidR="00D74B3C" w:rsidRPr="003D0EA5">
        <w:rPr>
          <w:rFonts w:hint="eastAsia"/>
          <w:szCs w:val="24"/>
        </w:rPr>
        <w:t>8</w:t>
      </w:r>
      <w:r w:rsidR="00D74B3C" w:rsidRPr="003D0EA5">
        <w:rPr>
          <w:szCs w:val="24"/>
        </w:rPr>
        <w:t>)</w:t>
      </w:r>
      <w:r w:rsidRPr="003D0EA5">
        <w:rPr>
          <w:rFonts w:hint="eastAsia"/>
          <w:szCs w:val="24"/>
        </w:rPr>
        <w:t>年開設）、中部（平成28</w:t>
      </w:r>
      <w:r w:rsidR="00D74B3C" w:rsidRPr="003D0EA5">
        <w:rPr>
          <w:szCs w:val="24"/>
        </w:rPr>
        <w:t>(2016)</w:t>
      </w:r>
      <w:r w:rsidRPr="003D0EA5">
        <w:rPr>
          <w:rFonts w:hint="eastAsia"/>
          <w:szCs w:val="24"/>
        </w:rPr>
        <w:t>年</w:t>
      </w:r>
      <w:r w:rsidRPr="008C5CAB">
        <w:rPr>
          <w:rFonts w:hint="eastAsia"/>
          <w:szCs w:val="24"/>
        </w:rPr>
        <w:t>開設）、南部（令和３</w:t>
      </w:r>
      <w:r w:rsidR="00D74B3C" w:rsidRPr="008C5CAB">
        <w:rPr>
          <w:rFonts w:hint="eastAsia"/>
          <w:szCs w:val="24"/>
        </w:rPr>
        <w:t>(</w:t>
      </w:r>
      <w:r w:rsidR="00D74B3C" w:rsidRPr="008C5CAB">
        <w:rPr>
          <w:szCs w:val="24"/>
        </w:rPr>
        <w:t>2021)</w:t>
      </w:r>
      <w:r w:rsidR="009F203B">
        <w:rPr>
          <w:rFonts w:hint="eastAsia"/>
          <w:szCs w:val="24"/>
        </w:rPr>
        <w:t>年４月開設）の３か</w:t>
      </w:r>
      <w:r w:rsidRPr="008C5CAB">
        <w:rPr>
          <w:rFonts w:hint="eastAsia"/>
          <w:szCs w:val="24"/>
        </w:rPr>
        <w:t>所の地域リハビリテーションセンター</w:t>
      </w:r>
      <w:r w:rsidR="008C5CAB" w:rsidRPr="008C5CAB">
        <w:rPr>
          <w:rFonts w:hint="eastAsia"/>
          <w:szCs w:val="24"/>
        </w:rPr>
        <w:t>では、</w:t>
      </w:r>
      <w:r w:rsidRPr="008C5CAB">
        <w:rPr>
          <w:rFonts w:hint="eastAsia"/>
          <w:szCs w:val="24"/>
        </w:rPr>
        <w:t>ケアマネジャーや障害者相談支援専門員等</w:t>
      </w:r>
      <w:r w:rsidR="008C5CAB" w:rsidRPr="008C5CAB">
        <w:rPr>
          <w:rFonts w:hint="eastAsia"/>
          <w:szCs w:val="24"/>
        </w:rPr>
        <w:t>が実施する</w:t>
      </w:r>
      <w:r w:rsidRPr="008C5CAB">
        <w:rPr>
          <w:rFonts w:hint="eastAsia"/>
          <w:szCs w:val="24"/>
        </w:rPr>
        <w:t>相談支援において必要とな</w:t>
      </w:r>
      <w:r w:rsidRPr="003D0EA5">
        <w:rPr>
          <w:rFonts w:hint="eastAsia"/>
          <w:szCs w:val="24"/>
        </w:rPr>
        <w:t>る専門的な評価・判定や、サービスを利用する際に必要となる専門的な調整・助言を提供します</w:t>
      </w:r>
      <w:r w:rsidR="0062662B" w:rsidRPr="0062662B">
        <w:rPr>
          <w:rFonts w:hint="eastAsia"/>
          <w:szCs w:val="24"/>
        </w:rPr>
        <w:t>。また</w:t>
      </w:r>
      <w:r w:rsidR="0062662B">
        <w:rPr>
          <w:rFonts w:hint="eastAsia"/>
          <w:szCs w:val="24"/>
        </w:rPr>
        <w:t>、</w:t>
      </w:r>
      <w:r w:rsidR="0062662B" w:rsidRPr="0062662B">
        <w:rPr>
          <w:rFonts w:hint="eastAsia"/>
          <w:szCs w:val="24"/>
        </w:rPr>
        <w:t>区役所や諸機関の活動が適切に行われるよう支援します。</w:t>
      </w:r>
    </w:p>
    <w:p w14:paraId="53ECC0DE" w14:textId="5DC15613" w:rsidR="00D018B4" w:rsidRPr="003D0EA5" w:rsidRDefault="00277D0A" w:rsidP="00277D0A">
      <w:pPr>
        <w:pStyle w:val="a5"/>
        <w:ind w:left="210" w:firstLine="240"/>
        <w:rPr>
          <w:szCs w:val="24"/>
        </w:rPr>
      </w:pPr>
      <w:r w:rsidRPr="003D0EA5">
        <w:rPr>
          <w:rFonts w:hint="eastAsia"/>
          <w:szCs w:val="24"/>
        </w:rPr>
        <w:t>こうした取組を通して、本人や家族の意向や生活状況を的確に把握した上で、ニーズに即した支援を効果的に提供できるよう</w:t>
      </w:r>
      <w:r w:rsidR="00F705C2">
        <w:rPr>
          <w:rFonts w:hint="eastAsia"/>
          <w:szCs w:val="24"/>
        </w:rPr>
        <w:t>に</w:t>
      </w:r>
      <w:r w:rsidRPr="003D0EA5">
        <w:rPr>
          <w:rFonts w:hint="eastAsia"/>
          <w:szCs w:val="24"/>
        </w:rPr>
        <w:t>することで、地域における生活の質の向上を目指します。</w:t>
      </w:r>
    </w:p>
    <w:p w14:paraId="3CAFD7F8" w14:textId="77777777" w:rsidR="00C10641" w:rsidRDefault="00C10641" w:rsidP="00C10641">
      <w:r w:rsidRPr="00412A6C">
        <w:rPr>
          <w:rFonts w:hint="eastAsia"/>
          <w:noProof/>
        </w:rPr>
        <mc:AlternateContent>
          <mc:Choice Requires="wps">
            <w:drawing>
              <wp:anchor distT="0" distB="0" distL="114300" distR="114300" simplePos="0" relativeHeight="251753472" behindDoc="0" locked="0" layoutInCell="1" allowOverlap="1" wp14:anchorId="65971C82" wp14:editId="1DA8E8EA">
                <wp:simplePos x="0" y="0"/>
                <wp:positionH relativeFrom="margin">
                  <wp:posOffset>-71755</wp:posOffset>
                </wp:positionH>
                <wp:positionV relativeFrom="paragraph">
                  <wp:posOffset>111760</wp:posOffset>
                </wp:positionV>
                <wp:extent cx="6264000" cy="4248000"/>
                <wp:effectExtent l="0" t="0" r="22860" b="19685"/>
                <wp:wrapNone/>
                <wp:docPr id="131" name="正方形/長方形 131"/>
                <wp:cNvGraphicFramePr/>
                <a:graphic xmlns:a="http://schemas.openxmlformats.org/drawingml/2006/main">
                  <a:graphicData uri="http://schemas.microsoft.com/office/word/2010/wordprocessingShape">
                    <wps:wsp>
                      <wps:cNvSpPr/>
                      <wps:spPr>
                        <a:xfrm>
                          <a:off x="0" y="0"/>
                          <a:ext cx="6264000" cy="4248000"/>
                        </a:xfrm>
                        <a:prstGeom prst="rect">
                          <a:avLst/>
                        </a:prstGeom>
                        <a:noFill/>
                        <a:ln w="25400" cap="flat" cmpd="sng" algn="ctr">
                          <a:solidFill>
                            <a:srgbClr val="D94D8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1DF9E08" id="正方形/長方形 131" o:spid="_x0000_s1026" style="position:absolute;margin-left:-5.65pt;margin-top:8.8pt;width:493.25pt;height:334.5pt;z-index:25175347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" filled="f" strokecolor="#d94d8c" strokeweight="2pt">
                <w10:wrap anchorx="margin"/>
              </v:rect>
            </w:pict>
          </mc:Fallback>
        </mc:AlternateContent>
      </w:r>
    </w:p>
    <w:p w14:paraId="40FD1E55" w14:textId="77777777" w:rsidR="00C10641" w:rsidRPr="00D74B3C" w:rsidRDefault="00C10641" w:rsidP="00B3232E">
      <w:pPr>
        <w:pStyle w:val="afff7"/>
      </w:pPr>
      <w:r w:rsidRPr="004E7B50">
        <w:rPr>
          <w:rFonts w:hint="eastAsia"/>
        </w:rPr>
        <w:t>多職種・多機関連携による地域リハビリテーション</w:t>
      </w:r>
    </w:p>
    <w:p w14:paraId="49818988" w14:textId="77777777" w:rsidR="00C10641" w:rsidRPr="00D74B3C" w:rsidRDefault="00C10641" w:rsidP="00C10641">
      <w:pPr>
        <w:jc w:val="left"/>
        <w:rPr>
          <w:rFonts w:hAnsi="HG丸ｺﾞｼｯｸM-PRO"/>
          <w:sz w:val="24"/>
        </w:rPr>
      </w:pPr>
      <w:r w:rsidRPr="004E7B50">
        <w:rPr>
          <w:noProof/>
        </w:rPr>
        <w:drawing>
          <wp:anchor distT="0" distB="0" distL="114300" distR="114300" simplePos="0" relativeHeight="251756544" behindDoc="0" locked="0" layoutInCell="1" allowOverlap="1" wp14:anchorId="79F3D863" wp14:editId="72F9FD94">
            <wp:simplePos x="0" y="0"/>
            <wp:positionH relativeFrom="column">
              <wp:posOffset>1137285</wp:posOffset>
            </wp:positionH>
            <wp:positionV relativeFrom="paragraph">
              <wp:posOffset>180340</wp:posOffset>
            </wp:positionV>
            <wp:extent cx="4990320" cy="3537000"/>
            <wp:effectExtent l="0" t="0" r="1270" b="0"/>
            <wp:wrapNone/>
            <wp:docPr id="147656" name="図 1476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0" cstate="print">
                      <a:extLst>
                        <a:ext uri="{28A0092B-C50C-407E-A947-70E740481C1C}">
                          <a14:useLocalDpi xmlns:a14="http://schemas.microsoft.com/office/drawing/2010/main" val="0"/>
                        </a:ext>
                      </a:extLst>
                    </a:blip>
                    <a:srcRect/>
                    <a:stretch>
                      <a:fillRect/>
                    </a:stretch>
                  </pic:blipFill>
                  <pic:spPr bwMode="auto">
                    <a:xfrm>
                      <a:off x="0" y="0"/>
                      <a:ext cx="4990320" cy="3537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D74B3C">
        <w:rPr>
          <w:noProof/>
        </w:rPr>
        <mc:AlternateContent>
          <mc:Choice Requires="wps">
            <w:drawing>
              <wp:anchor distT="0" distB="0" distL="114300" distR="114300" simplePos="0" relativeHeight="251754496" behindDoc="0" locked="0" layoutInCell="1" allowOverlap="1" wp14:anchorId="0495DCBC" wp14:editId="73FC22F6">
                <wp:simplePos x="0" y="0"/>
                <wp:positionH relativeFrom="margin">
                  <wp:posOffset>103505</wp:posOffset>
                </wp:positionH>
                <wp:positionV relativeFrom="paragraph">
                  <wp:posOffset>220980</wp:posOffset>
                </wp:positionV>
                <wp:extent cx="419100" cy="3400425"/>
                <wp:effectExtent l="0" t="0" r="19050" b="28575"/>
                <wp:wrapNone/>
                <wp:docPr id="13" name="角丸四角形 8"/>
                <wp:cNvGraphicFramePr/>
                <a:graphic xmlns:a="http://schemas.openxmlformats.org/drawingml/2006/main">
                  <a:graphicData uri="http://schemas.microsoft.com/office/word/2010/wordprocessingShape">
                    <wps:wsp>
                      <wps:cNvSpPr/>
                      <wps:spPr>
                        <a:xfrm>
                          <a:off x="0" y="0"/>
                          <a:ext cx="419100" cy="3400425"/>
                        </a:xfrm>
                        <a:prstGeom prst="roundRect">
                          <a:avLst>
                            <a:gd name="adj" fmla="val 758"/>
                          </a:avLst>
                        </a:prstGeom>
                        <a:solidFill>
                          <a:schemeClr val="accent1"/>
                        </a:solidFill>
                        <a:ln w="6350" cap="flat" cmpd="sng" algn="ctr">
                          <a:solidFill>
                            <a:schemeClr val="accent5"/>
                          </a:solidFill>
                          <a:prstDash val="solid"/>
                          <a:miter lim="800000"/>
                        </a:ln>
                        <a:effectLst/>
                      </wps:spPr>
                      <wps:txbx>
                        <w:txbxContent>
                          <w:p w14:paraId="5C45434E" w14:textId="77777777" w:rsidR="0054407E" w:rsidRPr="00B323D1" w:rsidRDefault="0054407E" w:rsidP="00C10641">
                            <w:pPr>
                              <w:pStyle w:val="Web"/>
                              <w:ind w:left="630" w:firstLineChars="200" w:firstLine="440"/>
                              <w:rPr>
                                <w:rFonts w:asciiTheme="majorEastAsia" w:eastAsiaTheme="majorEastAsia" w:hAnsiTheme="majorEastAsia"/>
                                <w:sz w:val="22"/>
                                <w:szCs w:val="22"/>
                              </w:rPr>
                            </w:pPr>
                            <w:r w:rsidRPr="00B323D1">
                              <w:rPr>
                                <w:rFonts w:asciiTheme="majorEastAsia" w:eastAsiaTheme="majorEastAsia" w:hAnsiTheme="majorEastAsia" w:cstheme="minorBidi" w:hint="eastAsia"/>
                                <w:color w:val="000000" w:themeColor="dark1"/>
                                <w:sz w:val="22"/>
                                <w:szCs w:val="22"/>
                              </w:rPr>
                              <w:t>総合リハビリテーション推進センター</w:t>
                            </w:r>
                          </w:p>
                        </w:txbxContent>
                      </wps:txbx>
                      <wps:bodyPr vertOverflow="clip" horzOverflow="clip" vert="eaVert" wrap="square" rtlCol="0" anchor="t" anchorCtr="0">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0495DCBC" id="角丸四角形 8" o:spid="_x0000_s1360" style="position:absolute;margin-left:8.15pt;margin-top:17.4pt;width:33pt;height:267.75pt;z-index:2517544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arcsize="498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" fillcolor="#f5d2e2 [3204]" strokecolor="#cf206f [3208]" strokeweight=".5pt">
                <v:stroke joinstyle="miter"/>
                <v:textbox style="layout-flow:vertical-ideographic">
                  <w:txbxContent>
                    <w:p w14:paraId="5C45434E" w14:textId="77777777" w:rsidR="0054407E" w:rsidRPr="00B323D1" w:rsidRDefault="0054407E" w:rsidP="00C10641">
                      <w:pPr>
                        <w:pStyle w:val="Web"/>
                        <w:ind w:left="630" w:firstLineChars="200" w:firstLine="440"/>
                        <w:rPr>
                          <w:rFonts w:asciiTheme="majorEastAsia" w:eastAsiaTheme="majorEastAsia" w:hAnsiTheme="majorEastAsia"/>
                          <w:sz w:val="22"/>
                          <w:szCs w:val="22"/>
                        </w:rPr>
                      </w:pPr>
                      <w:r w:rsidRPr="00B323D1">
                        <w:rPr>
                          <w:rFonts w:asciiTheme="majorEastAsia" w:eastAsiaTheme="majorEastAsia" w:hAnsiTheme="majorEastAsia" w:cstheme="minorBidi" w:hint="eastAsia"/>
                          <w:color w:val="000000" w:themeColor="dark1"/>
                          <w:sz w:val="22"/>
                          <w:szCs w:val="22"/>
                        </w:rPr>
                        <w:t>総合リハビリテーション推進センター</w:t>
                      </w:r>
                    </w:p>
                  </w:txbxContent>
                </v:textbox>
                <w10:wrap anchorx="margin"/>
              </v:roundrect>
            </w:pict>
          </mc:Fallback>
        </mc:AlternateContent>
      </w:r>
      <w:r w:rsidRPr="00D74B3C">
        <w:rPr>
          <w:noProof/>
        </w:rPr>
        <mc:AlternateContent>
          <mc:Choice Requires="wpg">
            <w:drawing>
              <wp:anchor distT="0" distB="0" distL="114300" distR="114300" simplePos="0" relativeHeight="251755520" behindDoc="0" locked="0" layoutInCell="1" allowOverlap="1" wp14:anchorId="6AFC9F0E" wp14:editId="2AD61BEC">
                <wp:simplePos x="0" y="0"/>
                <wp:positionH relativeFrom="column">
                  <wp:posOffset>598805</wp:posOffset>
                </wp:positionH>
                <wp:positionV relativeFrom="paragraph">
                  <wp:posOffset>217805</wp:posOffset>
                </wp:positionV>
                <wp:extent cx="481330" cy="3390900"/>
                <wp:effectExtent l="19050" t="19050" r="33020" b="19050"/>
                <wp:wrapNone/>
                <wp:docPr id="147678" name="グループ化 147678"/>
                <wp:cNvGraphicFramePr/>
                <a:graphic xmlns:a="http://schemas.openxmlformats.org/drawingml/2006/main">
                  <a:graphicData uri="http://schemas.microsoft.com/office/word/2010/wordprocessingGroup">
                    <wpg:wgp>
                      <wpg:cNvGrpSpPr/>
                      <wpg:grpSpPr>
                        <a:xfrm>
                          <a:off x="0" y="0"/>
                          <a:ext cx="481330" cy="3390900"/>
                          <a:chOff x="0" y="0"/>
                          <a:chExt cx="481692" cy="3390900"/>
                        </a:xfrm>
                      </wpg:grpSpPr>
                      <wps:wsp>
                        <wps:cNvPr id="128" name="右矢印 6"/>
                        <wps:cNvSpPr/>
                        <wps:spPr>
                          <a:xfrm>
                            <a:off x="0" y="0"/>
                            <a:ext cx="481692" cy="3390900"/>
                          </a:xfrm>
                          <a:prstGeom prst="rightArrow">
                            <a:avLst>
                              <a:gd name="adj1" fmla="val 100000"/>
                              <a:gd name="adj2" fmla="val 37034"/>
                            </a:avLst>
                          </a:prstGeom>
                          <a:solidFill>
                            <a:sysClr val="window" lastClr="FFFFFF"/>
                          </a:solidFill>
                          <a:ln w="28575" cap="flat" cmpd="sng" algn="ctr">
                            <a:solidFill>
                              <a:schemeClr val="accent3"/>
                            </a:solidFill>
                            <a:prstDash val="solid"/>
                            <a:miter lim="800000"/>
                          </a:ln>
                          <a:effectLst/>
                        </wps:spPr>
                        <wps:bodyPr vertOverflow="clip" horzOverflow="clip" rtlCol="0" anchor="t"/>
                      </wps:wsp>
                      <wps:wsp>
                        <wps:cNvPr id="129" name="テキスト ボックス 7"/>
                        <wps:cNvSpPr txBox="1"/>
                        <wps:spPr>
                          <a:xfrm>
                            <a:off x="7620" y="403860"/>
                            <a:ext cx="372835" cy="2507795"/>
                          </a:xfrm>
                          <a:prstGeom prst="rect">
                            <a:avLst/>
                          </a:prstGeom>
                          <a:noFill/>
                          <a:ln w="9525" cmpd="sng">
                            <a:noFill/>
                          </a:ln>
                          <a:effectLst/>
                        </wps:spPr>
                        <wps:txbx>
                          <w:txbxContent>
                            <w:p w14:paraId="2B0FD8FA" w14:textId="77777777" w:rsidR="0054407E" w:rsidRPr="00B323D1" w:rsidRDefault="0054407E" w:rsidP="00C10641">
                              <w:pPr>
                                <w:pStyle w:val="Web"/>
                                <w:ind w:left="630" w:firstLine="220"/>
                                <w:jc w:val="center"/>
                                <w:rPr>
                                  <w:sz w:val="22"/>
                                  <w:szCs w:val="22"/>
                                </w:rPr>
                              </w:pPr>
                              <w:r w:rsidRPr="00B323D1">
                                <w:rPr>
                                  <w:rFonts w:asciiTheme="minorHAnsi" w:hAnsi="ＭＳ 明朝" w:cstheme="minorBidi" w:hint="eastAsia"/>
                                  <w:color w:val="000000" w:themeColor="dark1"/>
                                  <w:sz w:val="22"/>
                                  <w:szCs w:val="22"/>
                                </w:rPr>
                                <w:t>調査研究・連携調整・人材育成</w:t>
                              </w:r>
                            </w:p>
                          </w:txbxContent>
                        </wps:txbx>
                        <wps:bodyPr vertOverflow="clip" horzOverflow="clip" vert="wordArtVertRtl" wrap="square" rtlCol="0" anchor="t" anchorCtr="0"/>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AFC9F0E" id="グループ化 147678" o:spid="_x0000_s1361" style="position:absolute;margin-left:47.15pt;margin-top:17.15pt;width:37.9pt;height:267pt;z-index:251755520" coordsize="4816,3390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">
                <v:shape id="右矢印 6" o:spid="_x0000_s1362" type="#_x0000_t13" style="position:absolute;width:4816;height:3390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" adj="13601,0" fillcolor="window" strokecolor="#e279a9 [3206]" strokeweight="2.25pt"/>
                <v:shape id="テキスト ボックス 7" o:spid="_x0000_s1363" type="#_x0000_t202" style="position:absolute;left:76;top:4038;width:3728;height:250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" filled="f" stroked="f">
                  <v:textbox style="layout-flow:vertical;mso-layout-flow-alt:top-to-bottom">
                    <w:txbxContent>
                      <w:p w14:paraId="2B0FD8FA" w14:textId="77777777" w:rsidR="0054407E" w:rsidRPr="00B323D1" w:rsidRDefault="0054407E" w:rsidP="00C10641">
                        <w:pPr>
                          <w:pStyle w:val="Web"/>
                          <w:ind w:left="630" w:firstLine="220"/>
                          <w:jc w:val="center"/>
                          <w:rPr>
                            <w:sz w:val="22"/>
                            <w:szCs w:val="22"/>
                          </w:rPr>
                        </w:pPr>
                        <w:r w:rsidRPr="00B323D1">
                          <w:rPr>
                            <w:rFonts w:asciiTheme="minorHAnsi" w:hAnsi="ＭＳ 明朝" w:cstheme="minorBidi" w:hint="eastAsia"/>
                            <w:color w:val="000000" w:themeColor="dark1"/>
                            <w:sz w:val="22"/>
                            <w:szCs w:val="22"/>
                          </w:rPr>
                          <w:t>調査研究・連携調整・人材育成</w:t>
                        </w:r>
                      </w:p>
                    </w:txbxContent>
                  </v:textbox>
                </v:shape>
              </v:group>
            </w:pict>
          </mc:Fallback>
        </mc:AlternateContent>
      </w:r>
    </w:p>
    <w:p w14:paraId="0985FA68" w14:textId="77777777" w:rsidR="00C10641" w:rsidRPr="00D74B3C" w:rsidRDefault="00C10641" w:rsidP="00C10641">
      <w:pPr>
        <w:jc w:val="left"/>
        <w:rPr>
          <w:rFonts w:hAnsi="HG丸ｺﾞｼｯｸM-PRO"/>
          <w:sz w:val="24"/>
        </w:rPr>
      </w:pPr>
    </w:p>
    <w:p w14:paraId="73E40CA5" w14:textId="77777777" w:rsidR="00C10641" w:rsidRPr="00D74B3C" w:rsidRDefault="00C10641" w:rsidP="00C10641">
      <w:pPr>
        <w:jc w:val="left"/>
        <w:rPr>
          <w:rFonts w:hAnsi="HG丸ｺﾞｼｯｸM-PRO"/>
          <w:sz w:val="24"/>
        </w:rPr>
      </w:pPr>
    </w:p>
    <w:p w14:paraId="0EC5FDDF" w14:textId="77777777" w:rsidR="00C10641" w:rsidRPr="00D74B3C" w:rsidRDefault="00C10641" w:rsidP="00C10641">
      <w:pPr>
        <w:jc w:val="left"/>
        <w:rPr>
          <w:rFonts w:hAnsi="HG丸ｺﾞｼｯｸM-PRO"/>
          <w:sz w:val="24"/>
        </w:rPr>
      </w:pPr>
    </w:p>
    <w:p w14:paraId="5CA90517" w14:textId="77777777" w:rsidR="00C10641" w:rsidRPr="00D74B3C" w:rsidRDefault="00C10641" w:rsidP="00C10641">
      <w:pPr>
        <w:rPr>
          <w:sz w:val="24"/>
          <w:szCs w:val="24"/>
        </w:rPr>
      </w:pPr>
    </w:p>
    <w:p w14:paraId="5B351C38" w14:textId="77777777" w:rsidR="00C10641" w:rsidRPr="00D74B3C" w:rsidRDefault="00C10641" w:rsidP="00C10641">
      <w:pPr>
        <w:rPr>
          <w:sz w:val="24"/>
          <w:szCs w:val="24"/>
        </w:rPr>
      </w:pPr>
    </w:p>
    <w:p w14:paraId="1F887A85" w14:textId="77777777" w:rsidR="00C10641" w:rsidRPr="00D74B3C" w:rsidRDefault="00C10641" w:rsidP="00C10641">
      <w:pPr>
        <w:rPr>
          <w:sz w:val="24"/>
          <w:szCs w:val="24"/>
        </w:rPr>
      </w:pPr>
    </w:p>
    <w:p w14:paraId="51D1028D" w14:textId="77777777" w:rsidR="00C10641" w:rsidRPr="00D74B3C" w:rsidRDefault="00C10641" w:rsidP="00C10641">
      <w:pPr>
        <w:rPr>
          <w:sz w:val="24"/>
          <w:szCs w:val="24"/>
        </w:rPr>
      </w:pPr>
    </w:p>
    <w:p w14:paraId="5A5BCAF1" w14:textId="77777777" w:rsidR="00C10641" w:rsidRPr="00D74B3C" w:rsidRDefault="00C10641" w:rsidP="00C10641">
      <w:pPr>
        <w:rPr>
          <w:sz w:val="24"/>
          <w:szCs w:val="24"/>
        </w:rPr>
      </w:pPr>
    </w:p>
    <w:p w14:paraId="0E8552B9" w14:textId="77777777" w:rsidR="00C10641" w:rsidRPr="00D74B3C" w:rsidRDefault="00C10641" w:rsidP="00C10641">
      <w:pPr>
        <w:rPr>
          <w:sz w:val="24"/>
          <w:szCs w:val="24"/>
        </w:rPr>
      </w:pPr>
    </w:p>
    <w:p w14:paraId="2BC34E83" w14:textId="77777777" w:rsidR="00C10641" w:rsidRPr="00D74B3C" w:rsidRDefault="00C10641" w:rsidP="00C10641">
      <w:pPr>
        <w:rPr>
          <w:sz w:val="24"/>
          <w:szCs w:val="24"/>
        </w:rPr>
      </w:pPr>
    </w:p>
    <w:p w14:paraId="7EA7C01E" w14:textId="77777777" w:rsidR="00C10641" w:rsidRPr="00D74B3C" w:rsidRDefault="00C10641" w:rsidP="00C10641">
      <w:pPr>
        <w:rPr>
          <w:sz w:val="24"/>
          <w:szCs w:val="24"/>
        </w:rPr>
      </w:pPr>
    </w:p>
    <w:p w14:paraId="04823883" w14:textId="77777777" w:rsidR="00C10641" w:rsidRPr="00D74B3C" w:rsidRDefault="00C10641" w:rsidP="00C10641">
      <w:pPr>
        <w:rPr>
          <w:sz w:val="24"/>
          <w:szCs w:val="24"/>
        </w:rPr>
      </w:pPr>
    </w:p>
    <w:p w14:paraId="12BEA593" w14:textId="77777777" w:rsidR="00C10641" w:rsidRPr="00D74B3C" w:rsidRDefault="00C10641" w:rsidP="00C10641">
      <w:pPr>
        <w:rPr>
          <w:sz w:val="24"/>
          <w:szCs w:val="24"/>
        </w:rPr>
      </w:pPr>
    </w:p>
    <w:p w14:paraId="36E2C3C8" w14:textId="77777777" w:rsidR="00C10641" w:rsidRPr="00D74B3C" w:rsidRDefault="00C10641" w:rsidP="00C10641">
      <w:pPr>
        <w:rPr>
          <w:sz w:val="24"/>
          <w:szCs w:val="24"/>
        </w:rPr>
      </w:pPr>
    </w:p>
    <w:p w14:paraId="347D9F28" w14:textId="77777777" w:rsidR="00C10641" w:rsidRPr="00D74B3C" w:rsidRDefault="00C10641" w:rsidP="00C10641">
      <w:pPr>
        <w:rPr>
          <w:sz w:val="24"/>
          <w:szCs w:val="24"/>
        </w:rPr>
      </w:pPr>
    </w:p>
    <w:p w14:paraId="516D4FAD" w14:textId="77777777" w:rsidR="005468E1" w:rsidRDefault="005468E1" w:rsidP="0004149C">
      <w:r>
        <w:br w:type="page"/>
      </w:r>
    </w:p>
    <w:p w14:paraId="69968719" w14:textId="559D1A1D" w:rsidR="00D74B3C" w:rsidRPr="00DB73BE" w:rsidRDefault="003D0EA5" w:rsidP="006258FE">
      <w:pPr>
        <w:pStyle w:val="3"/>
      </w:pPr>
      <w:r>
        <w:rPr>
          <w:rFonts w:hint="eastAsia"/>
        </w:rPr>
        <w:lastRenderedPageBreak/>
        <w:t>（２</w:t>
      </w:r>
      <w:r w:rsidR="00D74B3C" w:rsidRPr="00A13BB7">
        <w:rPr>
          <w:rFonts w:hint="eastAsia"/>
        </w:rPr>
        <w:t>）</w:t>
      </w:r>
      <w:r w:rsidR="0062662B" w:rsidRPr="0062662B">
        <w:rPr>
          <w:rFonts w:hint="eastAsia"/>
        </w:rPr>
        <w:t>総合リハビリテーション推進センターによるサービスの質の向上</w:t>
      </w:r>
    </w:p>
    <w:p w14:paraId="4EC9AF76" w14:textId="44E64894" w:rsidR="003D0EA5" w:rsidRPr="003D0EA5" w:rsidRDefault="003D0EA5" w:rsidP="0048546F">
      <w:pPr>
        <w:pStyle w:val="a5"/>
        <w:ind w:left="210" w:firstLine="240"/>
      </w:pPr>
      <w:r w:rsidRPr="003D0EA5">
        <w:rPr>
          <w:rFonts w:hint="eastAsia"/>
        </w:rPr>
        <w:t>令和３(</w:t>
      </w:r>
      <w:r w:rsidRPr="003D0EA5">
        <w:t>2021)</w:t>
      </w:r>
      <w:r w:rsidR="00F705C2">
        <w:rPr>
          <w:rFonts w:hint="eastAsia"/>
        </w:rPr>
        <w:t>年４月に開設</w:t>
      </w:r>
      <w:r w:rsidR="0062662B">
        <w:rPr>
          <w:rFonts w:hint="eastAsia"/>
        </w:rPr>
        <w:t>した</w:t>
      </w:r>
      <w:r w:rsidRPr="003D0EA5">
        <w:rPr>
          <w:rFonts w:hint="eastAsia"/>
        </w:rPr>
        <w:t>総合リハビリテーション推進センターは、障害者更生相談所と精神保健福祉センターの機能を中核としつつ、高齢者や障害児も含め</w:t>
      </w:r>
      <w:r w:rsidR="008E552A">
        <w:rPr>
          <w:rFonts w:hint="eastAsia"/>
        </w:rPr>
        <w:t>たサービスの質の向上やネットワーク化を推進する機関として位置付け</w:t>
      </w:r>
      <w:r w:rsidRPr="003D0EA5">
        <w:rPr>
          <w:rFonts w:hint="eastAsia"/>
        </w:rPr>
        <w:t>、保健医療福祉に関する地域資源の全市的な連携拠点としていきます。</w:t>
      </w:r>
    </w:p>
    <w:p w14:paraId="2A5D127E" w14:textId="7FC6F405" w:rsidR="0004149C" w:rsidRPr="003D0EA5" w:rsidRDefault="003D0EA5" w:rsidP="0048546F">
      <w:pPr>
        <w:pStyle w:val="a5"/>
        <w:ind w:left="210" w:firstLine="240"/>
      </w:pPr>
      <w:r w:rsidRPr="003D0EA5">
        <w:rPr>
          <w:rFonts w:hint="eastAsia"/>
        </w:rPr>
        <w:t>その具体的な役割として、地域リハビリテーションセンターの統括を行うとともに、民間の施設・事業者も含めた全市的なサービスの質の向上を図るため</w:t>
      </w:r>
      <w:r w:rsidR="0062662B">
        <w:rPr>
          <w:rFonts w:hint="eastAsia"/>
        </w:rPr>
        <w:t>、</w:t>
      </w:r>
      <w:r w:rsidRPr="003D0EA5">
        <w:rPr>
          <w:rFonts w:hint="eastAsia"/>
        </w:rPr>
        <w:t>保健医療福祉サービスに関する調査研究・連携調整・人材育成を推進します。なお、人材育成については、併設する総合研修センターと共同で取組を展開します。</w:t>
      </w:r>
    </w:p>
    <w:p w14:paraId="4F9B3055" w14:textId="77777777" w:rsidR="0004149C" w:rsidRPr="003D0EA5" w:rsidRDefault="003D0EA5" w:rsidP="003D0EA5">
      <w:pPr>
        <w:ind w:leftChars="100" w:left="210"/>
        <w:rPr>
          <w:sz w:val="24"/>
        </w:rPr>
      </w:pPr>
      <w:r w:rsidRPr="00412A6C">
        <w:rPr>
          <w:rFonts w:hint="eastAsia"/>
          <w:noProof/>
        </w:rPr>
        <mc:AlternateContent>
          <mc:Choice Requires="wps">
            <w:drawing>
              <wp:anchor distT="0" distB="0" distL="114300" distR="114300" simplePos="0" relativeHeight="251556864" behindDoc="0" locked="0" layoutInCell="1" allowOverlap="1" wp14:anchorId="5030F2C4" wp14:editId="0F5BE892">
                <wp:simplePos x="0" y="0"/>
                <wp:positionH relativeFrom="margin">
                  <wp:posOffset>-71755</wp:posOffset>
                </wp:positionH>
                <wp:positionV relativeFrom="paragraph">
                  <wp:posOffset>111760</wp:posOffset>
                </wp:positionV>
                <wp:extent cx="6264000" cy="4200480"/>
                <wp:effectExtent l="0" t="0" r="22860" b="10160"/>
                <wp:wrapNone/>
                <wp:docPr id="132" name="正方形/長方形 132"/>
                <wp:cNvGraphicFramePr/>
                <a:graphic xmlns:a="http://schemas.openxmlformats.org/drawingml/2006/main">
                  <a:graphicData uri="http://schemas.microsoft.com/office/word/2010/wordprocessingShape">
                    <wps:wsp>
                      <wps:cNvSpPr/>
                      <wps:spPr>
                        <a:xfrm>
                          <a:off x="0" y="0"/>
                          <a:ext cx="6264000" cy="4200480"/>
                        </a:xfrm>
                        <a:prstGeom prst="rect">
                          <a:avLst/>
                        </a:prstGeom>
                        <a:noFill/>
                        <a:ln w="25400" cap="flat" cmpd="sng" algn="ctr">
                          <a:solidFill>
                            <a:srgbClr val="D94D8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653776F" id="正方形/長方形 132" o:spid="_x0000_s1026" style="position:absolute;margin-left:-5.65pt;margin-top:8.8pt;width:493.25pt;height:330.75pt;z-index:2515568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" filled="f" strokecolor="#d94d8c" strokeweight="2pt">
                <w10:wrap anchorx="margin"/>
              </v:rect>
            </w:pict>
          </mc:Fallback>
        </mc:AlternateContent>
      </w:r>
    </w:p>
    <w:p w14:paraId="0F9A0E70" w14:textId="77777777" w:rsidR="003D0EA5" w:rsidRPr="003D0EA5" w:rsidRDefault="003D0EA5" w:rsidP="00B3232E">
      <w:pPr>
        <w:pStyle w:val="afff7"/>
      </w:pPr>
      <w:r w:rsidRPr="003D0EA5">
        <w:rPr>
          <w:rFonts w:hint="eastAsia"/>
        </w:rPr>
        <w:t>総合リハビリテーション推進センターの役割</w:t>
      </w:r>
    </w:p>
    <w:p w14:paraId="36C0225F" w14:textId="77777777" w:rsidR="001355CD" w:rsidRPr="003D0EA5" w:rsidRDefault="001355CD" w:rsidP="001355CD">
      <w:pPr>
        <w:rPr>
          <w:sz w:val="24"/>
          <w:szCs w:val="24"/>
        </w:rPr>
      </w:pPr>
      <w:r w:rsidRPr="00BE55BD">
        <w:rPr>
          <w:noProof/>
        </w:rPr>
        <w:drawing>
          <wp:anchor distT="0" distB="0" distL="114300" distR="114300" simplePos="0" relativeHeight="251637760" behindDoc="1" locked="0" layoutInCell="1" allowOverlap="1" wp14:anchorId="7C64406D" wp14:editId="0ECD5C0A">
            <wp:simplePos x="0" y="0"/>
            <wp:positionH relativeFrom="column">
              <wp:posOffset>0</wp:posOffset>
            </wp:positionH>
            <wp:positionV relativeFrom="paragraph">
              <wp:posOffset>180340</wp:posOffset>
            </wp:positionV>
            <wp:extent cx="6119640" cy="3398040"/>
            <wp:effectExtent l="0" t="0" r="0" b="0"/>
            <wp:wrapNone/>
            <wp:docPr id="97" name="図 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11" cstate="print">
                      <a:extLst>
                        <a:ext uri="{28A0092B-C50C-407E-A947-70E740481C1C}">
                          <a14:useLocalDpi xmlns:a14="http://schemas.microsoft.com/office/drawing/2010/main" val="0"/>
                        </a:ext>
                      </a:extLst>
                    </a:blip>
                    <a:srcRect/>
                    <a:stretch>
                      <a:fillRect/>
                    </a:stretch>
                  </pic:blipFill>
                  <pic:spPr bwMode="auto">
                    <a:xfrm>
                      <a:off x="0" y="0"/>
                      <a:ext cx="6119640" cy="33980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F3650A" w14:textId="77777777" w:rsidR="001355CD" w:rsidRPr="003D0EA5" w:rsidRDefault="001355CD" w:rsidP="001355CD">
      <w:pPr>
        <w:rPr>
          <w:sz w:val="24"/>
          <w:szCs w:val="24"/>
        </w:rPr>
      </w:pPr>
    </w:p>
    <w:p w14:paraId="2B77F1E6" w14:textId="77777777" w:rsidR="001355CD" w:rsidRPr="003D0EA5" w:rsidRDefault="001355CD" w:rsidP="001355CD">
      <w:pPr>
        <w:rPr>
          <w:sz w:val="24"/>
          <w:szCs w:val="24"/>
        </w:rPr>
      </w:pPr>
    </w:p>
    <w:p w14:paraId="3387C00D" w14:textId="77777777" w:rsidR="001355CD" w:rsidRPr="003D0EA5" w:rsidRDefault="001355CD" w:rsidP="001355CD">
      <w:pPr>
        <w:rPr>
          <w:sz w:val="24"/>
          <w:szCs w:val="24"/>
        </w:rPr>
      </w:pPr>
    </w:p>
    <w:p w14:paraId="79DF6EBD" w14:textId="77777777" w:rsidR="001355CD" w:rsidRPr="003D0EA5" w:rsidRDefault="001355CD" w:rsidP="001355CD">
      <w:pPr>
        <w:rPr>
          <w:sz w:val="24"/>
          <w:szCs w:val="24"/>
        </w:rPr>
      </w:pPr>
    </w:p>
    <w:p w14:paraId="0BA83576" w14:textId="77777777" w:rsidR="001355CD" w:rsidRPr="003D0EA5" w:rsidRDefault="001355CD" w:rsidP="001355CD">
      <w:pPr>
        <w:rPr>
          <w:sz w:val="24"/>
          <w:szCs w:val="24"/>
        </w:rPr>
      </w:pPr>
    </w:p>
    <w:p w14:paraId="4F179974" w14:textId="77777777" w:rsidR="001355CD" w:rsidRPr="003D0EA5" w:rsidRDefault="001355CD" w:rsidP="001355CD">
      <w:pPr>
        <w:rPr>
          <w:sz w:val="24"/>
          <w:szCs w:val="24"/>
        </w:rPr>
      </w:pPr>
    </w:p>
    <w:p w14:paraId="5766C9B6" w14:textId="77777777" w:rsidR="001355CD" w:rsidRPr="003D0EA5" w:rsidRDefault="001355CD" w:rsidP="001355CD">
      <w:pPr>
        <w:rPr>
          <w:sz w:val="24"/>
          <w:szCs w:val="24"/>
        </w:rPr>
      </w:pPr>
    </w:p>
    <w:p w14:paraId="1D552B67" w14:textId="77777777" w:rsidR="001355CD" w:rsidRPr="003D0EA5" w:rsidRDefault="001355CD" w:rsidP="001355CD">
      <w:pPr>
        <w:rPr>
          <w:sz w:val="24"/>
          <w:szCs w:val="24"/>
        </w:rPr>
      </w:pPr>
    </w:p>
    <w:p w14:paraId="676ED18D" w14:textId="77777777" w:rsidR="001355CD" w:rsidRPr="003D0EA5" w:rsidRDefault="001355CD" w:rsidP="001355CD">
      <w:pPr>
        <w:rPr>
          <w:sz w:val="24"/>
          <w:szCs w:val="24"/>
        </w:rPr>
      </w:pPr>
    </w:p>
    <w:p w14:paraId="216A04D6" w14:textId="77777777" w:rsidR="001355CD" w:rsidRPr="003D0EA5" w:rsidRDefault="001355CD" w:rsidP="001355CD">
      <w:pPr>
        <w:rPr>
          <w:sz w:val="24"/>
          <w:szCs w:val="24"/>
        </w:rPr>
      </w:pPr>
    </w:p>
    <w:p w14:paraId="7B484DD2" w14:textId="77777777" w:rsidR="001355CD" w:rsidRPr="003D0EA5" w:rsidRDefault="001355CD" w:rsidP="001355CD">
      <w:pPr>
        <w:rPr>
          <w:sz w:val="24"/>
          <w:szCs w:val="24"/>
        </w:rPr>
      </w:pPr>
    </w:p>
    <w:p w14:paraId="1FDE6774" w14:textId="77777777" w:rsidR="001355CD" w:rsidRPr="003D0EA5" w:rsidRDefault="001355CD" w:rsidP="001355CD">
      <w:pPr>
        <w:rPr>
          <w:sz w:val="24"/>
          <w:szCs w:val="24"/>
        </w:rPr>
      </w:pPr>
    </w:p>
    <w:p w14:paraId="323391DA" w14:textId="77777777" w:rsidR="001355CD" w:rsidRPr="003D0EA5" w:rsidRDefault="001355CD" w:rsidP="001355CD">
      <w:pPr>
        <w:rPr>
          <w:sz w:val="24"/>
          <w:szCs w:val="24"/>
        </w:rPr>
      </w:pPr>
    </w:p>
    <w:p w14:paraId="7F6F2152" w14:textId="77777777" w:rsidR="001355CD" w:rsidRPr="003D0EA5" w:rsidRDefault="001355CD" w:rsidP="001355CD">
      <w:pPr>
        <w:rPr>
          <w:sz w:val="24"/>
          <w:szCs w:val="24"/>
        </w:rPr>
      </w:pPr>
    </w:p>
    <w:p w14:paraId="655E51C7" w14:textId="77777777" w:rsidR="001355CD" w:rsidRPr="003D0EA5" w:rsidRDefault="001355CD" w:rsidP="001355CD">
      <w:pPr>
        <w:rPr>
          <w:sz w:val="24"/>
          <w:szCs w:val="24"/>
        </w:rPr>
      </w:pPr>
    </w:p>
    <w:p w14:paraId="6E743D65" w14:textId="77777777" w:rsidR="001355CD" w:rsidRDefault="001355CD" w:rsidP="001355CD">
      <w:pPr>
        <w:rPr>
          <w:sz w:val="24"/>
          <w:szCs w:val="24"/>
        </w:rPr>
      </w:pPr>
    </w:p>
    <w:p w14:paraId="6CD45B2A" w14:textId="77777777" w:rsidR="005468E1" w:rsidRDefault="005468E1" w:rsidP="003D0EA5">
      <w:pPr>
        <w:rPr>
          <w:sz w:val="24"/>
          <w:szCs w:val="24"/>
        </w:rPr>
      </w:pPr>
      <w:r>
        <w:rPr>
          <w:sz w:val="24"/>
          <w:szCs w:val="24"/>
        </w:rPr>
        <w:br w:type="page"/>
      </w:r>
    </w:p>
    <w:p w14:paraId="29BA397E" w14:textId="77777777" w:rsidR="004E57E1" w:rsidRPr="004E57E1" w:rsidRDefault="004E57E1" w:rsidP="006258FE">
      <w:pPr>
        <w:pStyle w:val="3"/>
      </w:pPr>
      <w:r>
        <w:rPr>
          <w:rFonts w:hint="eastAsia"/>
        </w:rPr>
        <w:lastRenderedPageBreak/>
        <w:t>（</w:t>
      </w:r>
      <w:r w:rsidRPr="004E57E1">
        <w:rPr>
          <w:rFonts w:hint="eastAsia"/>
        </w:rPr>
        <w:t>３）重層的な支援体制による効率的で包括的な相談支援の提供</w:t>
      </w:r>
    </w:p>
    <w:p w14:paraId="4BFBC0A5" w14:textId="416B4D60" w:rsidR="0056024A" w:rsidRDefault="0056024A" w:rsidP="0056024A">
      <w:pPr>
        <w:pStyle w:val="a5"/>
        <w:ind w:left="210" w:firstLine="240"/>
      </w:pPr>
      <w:r>
        <w:rPr>
          <w:rFonts w:hint="eastAsia"/>
        </w:rPr>
        <w:t>少子高齢化が進展する中で、家族形態の変容とともに、支援が必要な方を</w:t>
      </w:r>
      <w:r w:rsidR="00EE2F41">
        <w:rPr>
          <w:rFonts w:hint="eastAsia"/>
        </w:rPr>
        <w:t>地域で</w:t>
      </w:r>
      <w:r>
        <w:rPr>
          <w:rFonts w:hint="eastAsia"/>
        </w:rPr>
        <w:t>支え、課題を解決していくという地域力が低下傾向にあります。</w:t>
      </w:r>
    </w:p>
    <w:p w14:paraId="141A4553" w14:textId="1B859534" w:rsidR="0056024A" w:rsidRDefault="0056024A" w:rsidP="0056024A">
      <w:pPr>
        <w:pStyle w:val="a5"/>
        <w:ind w:left="210" w:firstLine="240"/>
      </w:pPr>
      <w:r>
        <w:rPr>
          <w:rFonts w:hint="eastAsia"/>
        </w:rPr>
        <w:t>こうした中、障害のある方の親など支え手となる家族の高齢化や、障害のある方自身の加齢に伴う</w:t>
      </w:r>
      <w:r w:rsidR="00EE2F41">
        <w:rPr>
          <w:rFonts w:hint="eastAsia"/>
        </w:rPr>
        <w:t>障害の</w:t>
      </w:r>
      <w:r>
        <w:rPr>
          <w:rFonts w:hint="eastAsia"/>
        </w:rPr>
        <w:t>重度化・重複化、医療技術の進歩</w:t>
      </w:r>
      <w:r w:rsidR="00EE2F41">
        <w:rPr>
          <w:rFonts w:hint="eastAsia"/>
        </w:rPr>
        <w:t>等</w:t>
      </w:r>
      <w:r>
        <w:rPr>
          <w:rFonts w:hint="eastAsia"/>
        </w:rPr>
        <w:t>による医療的ケア児の増加など、支援ニーズはますます増加・多様化しています。</w:t>
      </w:r>
    </w:p>
    <w:p w14:paraId="683C6B84" w14:textId="4C765E78" w:rsidR="004E57E1" w:rsidRPr="004E57E1" w:rsidRDefault="0056024A" w:rsidP="0056024A">
      <w:pPr>
        <w:pStyle w:val="a5"/>
        <w:ind w:left="210" w:firstLine="240"/>
      </w:pPr>
      <w:r>
        <w:rPr>
          <w:rFonts w:hint="eastAsia"/>
        </w:rPr>
        <w:t>このような状況においても、誰もが可能な限り、</w:t>
      </w:r>
      <w:r w:rsidR="0062662B" w:rsidRPr="0062662B">
        <w:rPr>
          <w:rFonts w:hint="eastAsia"/>
        </w:rPr>
        <w:t>住み慣れた場所や自らの望む場所で安心して暮らし続けることのできる地域をつくっていく</w:t>
      </w:r>
      <w:r>
        <w:rPr>
          <w:rFonts w:hint="eastAsia"/>
        </w:rPr>
        <w:t>ためには、これまでの分野別、年齢別の支援にとどまらず、対象者を限定しない、全世代・全対象型の地域リハビリテーションを展開し、個々のニーズに対して迅速かつきめ細かな支援を提供しつつ、高度で専門的なニーズや多様なニーズにも対応できるようにしていくことが必要となります。</w:t>
      </w:r>
    </w:p>
    <w:p w14:paraId="70F59180" w14:textId="5025ED0E" w:rsidR="004E57E1" w:rsidRPr="004E57E1" w:rsidRDefault="004E57E1" w:rsidP="0048546F">
      <w:pPr>
        <w:pStyle w:val="a5"/>
        <w:ind w:left="210" w:firstLine="240"/>
      </w:pPr>
      <w:r w:rsidRPr="004E57E1">
        <w:rPr>
          <w:rFonts w:hint="eastAsia"/>
        </w:rPr>
        <w:t>このため本市では、相談支援体制を３次体制に再編した上で、１次相談ではニーズのある全ての方を対象として、２次相談では</w:t>
      </w:r>
      <w:r w:rsidR="0062662B">
        <w:rPr>
          <w:rFonts w:hint="eastAsia"/>
        </w:rPr>
        <w:t>さらに</w:t>
      </w:r>
      <w:r w:rsidRPr="004E57E1">
        <w:rPr>
          <w:rFonts w:hint="eastAsia"/>
        </w:rPr>
        <w:t>専門的な支援が必要な方を対象として１次相談機関をバックアップする体制とします。その上で、３次相談では、２次相談だけでは対応が難しい医療、リハビリ</w:t>
      </w:r>
      <w:r w:rsidR="0062662B">
        <w:rPr>
          <w:rFonts w:hint="eastAsia"/>
        </w:rPr>
        <w:t>テーション</w:t>
      </w:r>
      <w:r w:rsidRPr="004E57E1">
        <w:rPr>
          <w:rFonts w:hint="eastAsia"/>
        </w:rPr>
        <w:t>、心理、</w:t>
      </w:r>
      <w:r w:rsidR="0062662B" w:rsidRPr="0062662B">
        <w:rPr>
          <w:rFonts w:hint="eastAsia"/>
        </w:rPr>
        <w:t>支援環境、</w:t>
      </w:r>
      <w:r w:rsidRPr="004E57E1">
        <w:rPr>
          <w:rFonts w:hint="eastAsia"/>
        </w:rPr>
        <w:t>福祉用具、住環境等に関する高度な調整が必要な方を対象として、医師</w:t>
      </w:r>
      <w:r w:rsidR="0062662B">
        <w:rPr>
          <w:rFonts w:hint="eastAsia"/>
        </w:rPr>
        <w:t>を含む多職種チーム</w:t>
      </w:r>
      <w:r w:rsidRPr="004E57E1">
        <w:rPr>
          <w:rFonts w:hint="eastAsia"/>
        </w:rPr>
        <w:t>による専門的な評価・判定・調整によって、２次相談機関をバックアップしていきます。</w:t>
      </w:r>
    </w:p>
    <w:p w14:paraId="17DBC095" w14:textId="426A6ACC" w:rsidR="004E57E1" w:rsidRPr="004E57E1" w:rsidRDefault="004E57E1" w:rsidP="0048546F">
      <w:pPr>
        <w:pStyle w:val="a5"/>
        <w:ind w:left="210" w:firstLine="240"/>
      </w:pPr>
      <w:r w:rsidRPr="004E57E1">
        <w:rPr>
          <w:rFonts w:hint="eastAsia"/>
        </w:rPr>
        <w:t>このような重層的な相談支援体制を整備することによって、専門職を効率的に配置し、個別性や機動性を確保しつつ、高度な相談にも包括的に応じることができるよう総合性や専門性を確保していくことを目指します。</w:t>
      </w:r>
    </w:p>
    <w:p w14:paraId="6477C8F4" w14:textId="076F5348" w:rsidR="0056024A" w:rsidRDefault="00071796" w:rsidP="0048546F">
      <w:pPr>
        <w:pStyle w:val="a5"/>
        <w:ind w:left="210" w:firstLine="240"/>
        <w:rPr>
          <w:szCs w:val="24"/>
        </w:rPr>
      </w:pPr>
      <w:r w:rsidRPr="001E7E48">
        <w:rPr>
          <w:rFonts w:hint="eastAsia"/>
          <w:szCs w:val="24"/>
        </w:rPr>
        <w:t>また</w:t>
      </w:r>
      <w:r w:rsidR="004E57E1" w:rsidRPr="001E7E48">
        <w:rPr>
          <w:rFonts w:hint="eastAsia"/>
          <w:szCs w:val="24"/>
        </w:rPr>
        <w:t>、ニーズ</w:t>
      </w:r>
      <w:r w:rsidR="0062662B">
        <w:rPr>
          <w:rFonts w:hint="eastAsia"/>
          <w:szCs w:val="24"/>
        </w:rPr>
        <w:t>変化や事務量</w:t>
      </w:r>
      <w:r w:rsidR="004E57E1" w:rsidRPr="001E7E48">
        <w:rPr>
          <w:rFonts w:hint="eastAsia"/>
          <w:szCs w:val="24"/>
        </w:rPr>
        <w:t>の増</w:t>
      </w:r>
      <w:r w:rsidR="004E57E1" w:rsidRPr="004E57E1">
        <w:rPr>
          <w:rFonts w:hint="eastAsia"/>
          <w:szCs w:val="24"/>
        </w:rPr>
        <w:t>加等によっ</w:t>
      </w:r>
      <w:r w:rsidR="0062662B" w:rsidRPr="0062662B">
        <w:rPr>
          <w:rFonts w:hint="eastAsia"/>
          <w:szCs w:val="24"/>
        </w:rPr>
        <w:t>て、１次、２次相談の対応体制に変化が生じていることや</w:t>
      </w:r>
      <w:r w:rsidR="004E57E1" w:rsidRPr="004E57E1">
        <w:rPr>
          <w:rFonts w:hint="eastAsia"/>
          <w:szCs w:val="24"/>
        </w:rPr>
        <w:t>地域リハビリテーションセンター（及び地域療育センター）だけでは対応することが難しくなっている状況もあることから、</w:t>
      </w:r>
      <w:r w:rsidR="00EF3B19" w:rsidRPr="00EF3B19">
        <w:rPr>
          <w:rFonts w:hint="eastAsia"/>
          <w:szCs w:val="24"/>
        </w:rPr>
        <w:t>実情を踏まえ</w:t>
      </w:r>
      <w:r w:rsidR="0062662B">
        <w:rPr>
          <w:rFonts w:hint="eastAsia"/>
          <w:szCs w:val="24"/>
        </w:rPr>
        <w:t>て</w:t>
      </w:r>
      <w:r w:rsidR="00EF3B19" w:rsidRPr="00EF3B19">
        <w:rPr>
          <w:rFonts w:hint="eastAsia"/>
          <w:szCs w:val="24"/>
        </w:rPr>
        <w:t>新た</w:t>
      </w:r>
      <w:r w:rsidR="0062662B">
        <w:rPr>
          <w:rFonts w:hint="eastAsia"/>
          <w:szCs w:val="24"/>
        </w:rPr>
        <w:t>に創設した</w:t>
      </w:r>
      <w:r w:rsidR="00EF3B19" w:rsidRPr="00EF3B19">
        <w:rPr>
          <w:rFonts w:hint="eastAsia"/>
          <w:szCs w:val="24"/>
        </w:rPr>
        <w:t>相談支援機関</w:t>
      </w:r>
      <w:r w:rsidR="0062662B">
        <w:rPr>
          <w:rFonts w:hint="eastAsia"/>
          <w:szCs w:val="24"/>
        </w:rPr>
        <w:t>の拡充や業務の見直しを図るとともに</w:t>
      </w:r>
      <w:r w:rsidR="00EF3B19" w:rsidRPr="00EF3B19">
        <w:rPr>
          <w:rFonts w:hint="eastAsia"/>
          <w:szCs w:val="24"/>
        </w:rPr>
        <w:t>、</w:t>
      </w:r>
      <w:r w:rsidR="003770CE">
        <w:rPr>
          <w:rFonts w:hint="eastAsia"/>
          <w:szCs w:val="24"/>
        </w:rPr>
        <w:t>３次相談機能の</w:t>
      </w:r>
      <w:r w:rsidR="009078D6">
        <w:rPr>
          <w:rFonts w:hint="eastAsia"/>
          <w:szCs w:val="24"/>
        </w:rPr>
        <w:t>更なる</w:t>
      </w:r>
      <w:r w:rsidR="003770CE">
        <w:rPr>
          <w:rFonts w:hint="eastAsia"/>
          <w:szCs w:val="24"/>
        </w:rPr>
        <w:t>充実に向けた取組</w:t>
      </w:r>
      <w:r w:rsidR="0062662B">
        <w:rPr>
          <w:rFonts w:hint="eastAsia"/>
          <w:szCs w:val="24"/>
        </w:rPr>
        <w:t>を</w:t>
      </w:r>
      <w:r w:rsidR="004E57E1" w:rsidRPr="004E57E1">
        <w:rPr>
          <w:rFonts w:hint="eastAsia"/>
          <w:szCs w:val="24"/>
        </w:rPr>
        <w:t>検討していきます。</w:t>
      </w:r>
      <w:r w:rsidR="0056024A">
        <w:rPr>
          <w:szCs w:val="24"/>
        </w:rPr>
        <w:br w:type="page"/>
      </w:r>
    </w:p>
    <w:p w14:paraId="626514A7" w14:textId="411964A7" w:rsidR="004E57E1" w:rsidRPr="004E57E1" w:rsidRDefault="004E57E1" w:rsidP="004E57E1">
      <w:pPr>
        <w:ind w:left="210" w:hangingChars="100" w:hanging="210"/>
        <w:rPr>
          <w:sz w:val="24"/>
          <w:szCs w:val="24"/>
        </w:rPr>
      </w:pPr>
      <w:r w:rsidRPr="00412A6C">
        <w:rPr>
          <w:rFonts w:hint="eastAsia"/>
          <w:noProof/>
        </w:rPr>
        <w:lastRenderedPageBreak/>
        <mc:AlternateContent>
          <mc:Choice Requires="wps">
            <w:drawing>
              <wp:anchor distT="0" distB="0" distL="114300" distR="114300" simplePos="0" relativeHeight="251576320" behindDoc="0" locked="0" layoutInCell="1" allowOverlap="1" wp14:anchorId="189C3384" wp14:editId="37FEDB5C">
                <wp:simplePos x="0" y="0"/>
                <wp:positionH relativeFrom="margin">
                  <wp:posOffset>-72390</wp:posOffset>
                </wp:positionH>
                <wp:positionV relativeFrom="paragraph">
                  <wp:posOffset>107315</wp:posOffset>
                </wp:positionV>
                <wp:extent cx="6264000" cy="4076700"/>
                <wp:effectExtent l="0" t="0" r="22860" b="19050"/>
                <wp:wrapNone/>
                <wp:docPr id="2013" name="正方形/長方形 2013"/>
                <wp:cNvGraphicFramePr/>
                <a:graphic xmlns:a="http://schemas.openxmlformats.org/drawingml/2006/main">
                  <a:graphicData uri="http://schemas.microsoft.com/office/word/2010/wordprocessingShape">
                    <wps:wsp>
                      <wps:cNvSpPr/>
                      <wps:spPr>
                        <a:xfrm>
                          <a:off x="0" y="0"/>
                          <a:ext cx="6264000" cy="4076700"/>
                        </a:xfrm>
                        <a:prstGeom prst="rect">
                          <a:avLst/>
                        </a:prstGeom>
                        <a:noFill/>
                        <a:ln w="25400" cap="flat" cmpd="sng" algn="ctr">
                          <a:solidFill>
                            <a:srgbClr val="D94D8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F39A708" id="正方形/長方形 2013" o:spid="_x0000_s1026" style="position:absolute;margin-left:-5.7pt;margin-top:8.45pt;width:493.25pt;height:321pt;z-index:251576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" filled="f" strokecolor="#d94d8c" strokeweight="2pt">
                <w10:wrap anchorx="margin"/>
              </v:rect>
            </w:pict>
          </mc:Fallback>
        </mc:AlternateContent>
      </w:r>
    </w:p>
    <w:p w14:paraId="5AD6269B" w14:textId="0A6B347C" w:rsidR="004E57E1" w:rsidRPr="004E57E1" w:rsidRDefault="004E57E1" w:rsidP="00B3232E">
      <w:pPr>
        <w:pStyle w:val="afff7"/>
      </w:pPr>
      <w:r w:rsidRPr="004E57E1">
        <w:rPr>
          <w:rFonts w:hint="eastAsia"/>
        </w:rPr>
        <w:t>相談支援体制の階層別機能</w:t>
      </w:r>
    </w:p>
    <w:p w14:paraId="6493DD46" w14:textId="5DCFA504" w:rsidR="004E57E1" w:rsidRPr="004E57E1" w:rsidRDefault="0056024A" w:rsidP="004E57E1">
      <w:pPr>
        <w:ind w:left="210" w:hangingChars="100" w:hanging="210"/>
        <w:jc w:val="center"/>
        <w:rPr>
          <w:rFonts w:asciiTheme="majorEastAsia" w:eastAsiaTheme="majorEastAsia" w:hAnsiTheme="majorEastAsia"/>
          <w:sz w:val="24"/>
          <w:szCs w:val="24"/>
        </w:rPr>
      </w:pPr>
      <w:r w:rsidRPr="004E57E1">
        <w:rPr>
          <w:rFonts w:asciiTheme="majorEastAsia" w:eastAsiaTheme="majorEastAsia" w:hAnsiTheme="majorEastAsia"/>
          <w:noProof/>
        </w:rPr>
        <mc:AlternateContent>
          <mc:Choice Requires="wps">
            <w:drawing>
              <wp:anchor distT="0" distB="0" distL="114300" distR="114300" simplePos="0" relativeHeight="251708416" behindDoc="0" locked="0" layoutInCell="1" allowOverlap="1" wp14:anchorId="7C9343CE" wp14:editId="5FD74D23">
                <wp:simplePos x="0" y="0"/>
                <wp:positionH relativeFrom="column">
                  <wp:posOffset>4251960</wp:posOffset>
                </wp:positionH>
                <wp:positionV relativeFrom="paragraph">
                  <wp:posOffset>14605</wp:posOffset>
                </wp:positionV>
                <wp:extent cx="1996440" cy="929640"/>
                <wp:effectExtent l="0" t="0" r="0" b="3810"/>
                <wp:wrapNone/>
                <wp:docPr id="2009" name="テキスト ボックス 36"/>
                <wp:cNvGraphicFramePr/>
                <a:graphic xmlns:a="http://schemas.openxmlformats.org/drawingml/2006/main">
                  <a:graphicData uri="http://schemas.microsoft.com/office/word/2010/wordprocessingShape">
                    <wps:wsp>
                      <wps:cNvSpPr txBox="1"/>
                      <wps:spPr>
                        <a:xfrm>
                          <a:off x="0" y="0"/>
                          <a:ext cx="1996440" cy="929640"/>
                        </a:xfrm>
                        <a:prstGeom prst="rect">
                          <a:avLst/>
                        </a:prstGeom>
                        <a:noFill/>
                        <a:ln w="9525" cmpd="sng">
                          <a:noFill/>
                        </a:ln>
                        <a:effectLst/>
                      </wps:spPr>
                      <wps:txbx>
                        <w:txbxContent>
                          <w:p w14:paraId="1A6758E9" w14:textId="77777777" w:rsidR="0054407E" w:rsidRPr="005E6997" w:rsidRDefault="0054407E" w:rsidP="004E57E1">
                            <w:pPr>
                              <w:pStyle w:val="Web"/>
                              <w:spacing w:before="0" w:beforeAutospacing="0" w:after="0" w:afterAutospacing="0"/>
                              <w:rPr>
                                <w:rFonts w:ascii="HG丸ｺﾞｼｯｸM-PRO" w:eastAsia="HG丸ｺﾞｼｯｸM-PRO" w:hAnsi="HG丸ｺﾞｼｯｸM-PRO"/>
                                <w:sz w:val="20"/>
                                <w:szCs w:val="20"/>
                              </w:rPr>
                            </w:pPr>
                            <w:r w:rsidRPr="005E6997">
                              <w:rPr>
                                <w:rFonts w:ascii="HG丸ｺﾞｼｯｸM-PRO" w:eastAsia="HG丸ｺﾞｼｯｸM-PRO" w:hAnsi="HG丸ｺﾞｼｯｸM-PRO" w:cstheme="minorBidi" w:hint="eastAsia"/>
                                <w:color w:val="000000" w:themeColor="dark1"/>
                                <w:sz w:val="20"/>
                                <w:szCs w:val="20"/>
                              </w:rPr>
                              <w:t>専門職を効率的に配置し、</w:t>
                            </w:r>
                          </w:p>
                          <w:p w14:paraId="09CAA5A2" w14:textId="77777777" w:rsidR="0054407E" w:rsidRPr="005E6997" w:rsidRDefault="0054407E" w:rsidP="004E57E1">
                            <w:pPr>
                              <w:pStyle w:val="Web"/>
                              <w:spacing w:before="0" w:beforeAutospacing="0" w:after="0" w:afterAutospacing="0"/>
                              <w:rPr>
                                <w:rFonts w:ascii="HG丸ｺﾞｼｯｸM-PRO" w:eastAsia="HG丸ｺﾞｼｯｸM-PRO" w:hAnsi="HG丸ｺﾞｼｯｸM-PRO"/>
                                <w:sz w:val="20"/>
                                <w:szCs w:val="20"/>
                              </w:rPr>
                            </w:pPr>
                            <w:r w:rsidRPr="005E6997">
                              <w:rPr>
                                <w:rFonts w:ascii="HG丸ｺﾞｼｯｸM-PRO" w:eastAsia="HG丸ｺﾞｼｯｸM-PRO" w:hAnsi="HG丸ｺﾞｼｯｸM-PRO" w:cstheme="minorBidi" w:hint="eastAsia"/>
                                <w:color w:val="000000" w:themeColor="dark1"/>
                                <w:sz w:val="20"/>
                                <w:szCs w:val="20"/>
                              </w:rPr>
                              <w:t>高度な相談にも包括的に</w:t>
                            </w:r>
                          </w:p>
                          <w:p w14:paraId="3E40FA2A" w14:textId="77777777" w:rsidR="0054407E" w:rsidRPr="005E6997" w:rsidRDefault="0054407E" w:rsidP="004E57E1">
                            <w:pPr>
                              <w:pStyle w:val="Web"/>
                              <w:spacing w:before="0" w:beforeAutospacing="0" w:after="0" w:afterAutospacing="0"/>
                              <w:rPr>
                                <w:rFonts w:ascii="HG丸ｺﾞｼｯｸM-PRO" w:eastAsia="HG丸ｺﾞｼｯｸM-PRO" w:hAnsi="HG丸ｺﾞｼｯｸM-PRO"/>
                                <w:sz w:val="20"/>
                                <w:szCs w:val="20"/>
                              </w:rPr>
                            </w:pPr>
                            <w:r w:rsidRPr="005E6997">
                              <w:rPr>
                                <w:rFonts w:ascii="HG丸ｺﾞｼｯｸM-PRO" w:eastAsia="HG丸ｺﾞｼｯｸM-PRO" w:hAnsi="HG丸ｺﾞｼｯｸM-PRO" w:cstheme="minorBidi" w:hint="eastAsia"/>
                                <w:color w:val="000000" w:themeColor="dark1"/>
                                <w:sz w:val="20"/>
                                <w:szCs w:val="20"/>
                              </w:rPr>
                              <w:t>応じることができる体制を整備</w:t>
                            </w:r>
                          </w:p>
                        </w:txbxContent>
                      </wps:txbx>
                      <wps:bodyPr vertOverflow="clip" horzOverflow="clip" wrap="square" rtlCol="0" anchor="t">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C9343CE" id="テキスト ボックス 36" o:spid="_x0000_s1364" type="#_x0000_t202" style="position:absolute;left:0;text-align:left;margin-left:334.8pt;margin-top:1.15pt;width:157.2pt;height:73.2pt;z-index:251708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" filled="f" stroked="f">
                <v:textbox>
                  <w:txbxContent>
                    <w:p w14:paraId="1A6758E9" w14:textId="77777777" w:rsidR="0054407E" w:rsidRPr="005E6997" w:rsidRDefault="0054407E" w:rsidP="004E57E1">
                      <w:pPr>
                        <w:pStyle w:val="Web"/>
                        <w:spacing w:before="0" w:beforeAutospacing="0" w:after="0" w:afterAutospacing="0"/>
                        <w:rPr>
                          <w:rFonts w:ascii="HG丸ｺﾞｼｯｸM-PRO" w:eastAsia="HG丸ｺﾞｼｯｸM-PRO" w:hAnsi="HG丸ｺﾞｼｯｸM-PRO"/>
                          <w:sz w:val="20"/>
                          <w:szCs w:val="20"/>
                        </w:rPr>
                      </w:pPr>
                      <w:r w:rsidRPr="005E6997">
                        <w:rPr>
                          <w:rFonts w:ascii="HG丸ｺﾞｼｯｸM-PRO" w:eastAsia="HG丸ｺﾞｼｯｸM-PRO" w:hAnsi="HG丸ｺﾞｼｯｸM-PRO" w:cstheme="minorBidi" w:hint="eastAsia"/>
                          <w:color w:val="000000" w:themeColor="dark1"/>
                          <w:sz w:val="20"/>
                          <w:szCs w:val="20"/>
                        </w:rPr>
                        <w:t>専門職を効率的に配置し、</w:t>
                      </w:r>
                    </w:p>
                    <w:p w14:paraId="09CAA5A2" w14:textId="77777777" w:rsidR="0054407E" w:rsidRPr="005E6997" w:rsidRDefault="0054407E" w:rsidP="004E57E1">
                      <w:pPr>
                        <w:pStyle w:val="Web"/>
                        <w:spacing w:before="0" w:beforeAutospacing="0" w:after="0" w:afterAutospacing="0"/>
                        <w:rPr>
                          <w:rFonts w:ascii="HG丸ｺﾞｼｯｸM-PRO" w:eastAsia="HG丸ｺﾞｼｯｸM-PRO" w:hAnsi="HG丸ｺﾞｼｯｸM-PRO"/>
                          <w:sz w:val="20"/>
                          <w:szCs w:val="20"/>
                        </w:rPr>
                      </w:pPr>
                      <w:r w:rsidRPr="005E6997">
                        <w:rPr>
                          <w:rFonts w:ascii="HG丸ｺﾞｼｯｸM-PRO" w:eastAsia="HG丸ｺﾞｼｯｸM-PRO" w:hAnsi="HG丸ｺﾞｼｯｸM-PRO" w:cstheme="minorBidi" w:hint="eastAsia"/>
                          <w:color w:val="000000" w:themeColor="dark1"/>
                          <w:sz w:val="20"/>
                          <w:szCs w:val="20"/>
                        </w:rPr>
                        <w:t>高度な相談にも包括的に</w:t>
                      </w:r>
                    </w:p>
                    <w:p w14:paraId="3E40FA2A" w14:textId="77777777" w:rsidR="0054407E" w:rsidRPr="005E6997" w:rsidRDefault="0054407E" w:rsidP="004E57E1">
                      <w:pPr>
                        <w:pStyle w:val="Web"/>
                        <w:spacing w:before="0" w:beforeAutospacing="0" w:after="0" w:afterAutospacing="0"/>
                        <w:rPr>
                          <w:rFonts w:ascii="HG丸ｺﾞｼｯｸM-PRO" w:eastAsia="HG丸ｺﾞｼｯｸM-PRO" w:hAnsi="HG丸ｺﾞｼｯｸM-PRO"/>
                          <w:sz w:val="20"/>
                          <w:szCs w:val="20"/>
                        </w:rPr>
                      </w:pPr>
                      <w:r w:rsidRPr="005E6997">
                        <w:rPr>
                          <w:rFonts w:ascii="HG丸ｺﾞｼｯｸM-PRO" w:eastAsia="HG丸ｺﾞｼｯｸM-PRO" w:hAnsi="HG丸ｺﾞｼｯｸM-PRO" w:cstheme="minorBidi" w:hint="eastAsia"/>
                          <w:color w:val="000000" w:themeColor="dark1"/>
                          <w:sz w:val="20"/>
                          <w:szCs w:val="20"/>
                        </w:rPr>
                        <w:t>応じることができる体制を整備</w:t>
                      </w:r>
                    </w:p>
                  </w:txbxContent>
                </v:textbox>
              </v:shape>
            </w:pict>
          </mc:Fallback>
        </mc:AlternateContent>
      </w:r>
      <w:r w:rsidRPr="004E57E1">
        <w:rPr>
          <w:rFonts w:asciiTheme="majorEastAsia" w:eastAsiaTheme="majorEastAsia" w:hAnsiTheme="majorEastAsia"/>
          <w:noProof/>
        </w:rPr>
        <mc:AlternateContent>
          <mc:Choice Requires="wps">
            <w:drawing>
              <wp:anchor distT="0" distB="0" distL="114300" distR="114300" simplePos="0" relativeHeight="251557888" behindDoc="0" locked="0" layoutInCell="1" allowOverlap="1" wp14:anchorId="03850012" wp14:editId="53F5EC40">
                <wp:simplePos x="0" y="0"/>
                <wp:positionH relativeFrom="margin">
                  <wp:posOffset>0</wp:posOffset>
                </wp:positionH>
                <wp:positionV relativeFrom="paragraph">
                  <wp:posOffset>14605</wp:posOffset>
                </wp:positionV>
                <wp:extent cx="4420235" cy="761365"/>
                <wp:effectExtent l="0" t="0" r="0" b="635"/>
                <wp:wrapNone/>
                <wp:docPr id="2010" name="テキスト ボックス 33"/>
                <wp:cNvGraphicFramePr/>
                <a:graphic xmlns:a="http://schemas.openxmlformats.org/drawingml/2006/main">
                  <a:graphicData uri="http://schemas.microsoft.com/office/word/2010/wordprocessingShape">
                    <wps:wsp>
                      <wps:cNvSpPr txBox="1"/>
                      <wps:spPr>
                        <a:xfrm>
                          <a:off x="0" y="0"/>
                          <a:ext cx="4420235" cy="761365"/>
                        </a:xfrm>
                        <a:prstGeom prst="rect">
                          <a:avLst/>
                        </a:prstGeom>
                        <a:solidFill>
                          <a:sysClr val="window" lastClr="FFFFFF"/>
                        </a:solidFill>
                        <a:ln w="9525" cmpd="sng">
                          <a:noFill/>
                        </a:ln>
                        <a:effectLst/>
                      </wps:spPr>
                      <wps:txbx>
                        <w:txbxContent>
                          <w:p w14:paraId="26AC3C2E" w14:textId="77777777" w:rsidR="0054407E" w:rsidRPr="005E6997" w:rsidRDefault="0054407E" w:rsidP="004E57E1">
                            <w:pPr>
                              <w:pStyle w:val="Web"/>
                              <w:spacing w:before="0" w:beforeAutospacing="0" w:after="0" w:afterAutospacing="0"/>
                              <w:rPr>
                                <w:rFonts w:ascii="HG丸ｺﾞｼｯｸM-PRO" w:eastAsia="HG丸ｺﾞｼｯｸM-PRO" w:hAnsi="HG丸ｺﾞｼｯｸM-PRO"/>
                                <w:sz w:val="20"/>
                                <w:szCs w:val="20"/>
                              </w:rPr>
                            </w:pPr>
                            <w:r w:rsidRPr="005E6997">
                              <w:rPr>
                                <w:rFonts w:ascii="HG丸ｺﾞｼｯｸM-PRO" w:eastAsia="HG丸ｺﾞｼｯｸM-PRO" w:hAnsi="HG丸ｺﾞｼｯｸM-PRO" w:cstheme="minorBidi" w:hint="eastAsia"/>
                                <w:color w:val="000000" w:themeColor="dark1"/>
                                <w:sz w:val="20"/>
                                <w:szCs w:val="20"/>
                              </w:rPr>
                              <w:t>○個別性・機動性が求められる相談は、1次相談で対応</w:t>
                            </w:r>
                          </w:p>
                          <w:p w14:paraId="388D7C64" w14:textId="77777777" w:rsidR="0054407E" w:rsidRPr="005E6997" w:rsidRDefault="0054407E" w:rsidP="004E57E1">
                            <w:pPr>
                              <w:pStyle w:val="Web"/>
                              <w:spacing w:before="0" w:beforeAutospacing="0" w:after="0" w:afterAutospacing="0"/>
                              <w:rPr>
                                <w:rFonts w:ascii="HG丸ｺﾞｼｯｸM-PRO" w:eastAsia="HG丸ｺﾞｼｯｸM-PRO" w:hAnsi="HG丸ｺﾞｼｯｸM-PRO"/>
                                <w:sz w:val="20"/>
                                <w:szCs w:val="20"/>
                              </w:rPr>
                            </w:pPr>
                            <w:r w:rsidRPr="005E6997">
                              <w:rPr>
                                <w:rFonts w:ascii="HG丸ｺﾞｼｯｸM-PRO" w:eastAsia="HG丸ｺﾞｼｯｸM-PRO" w:hAnsi="HG丸ｺﾞｼｯｸM-PRO" w:cstheme="minorBidi" w:hint="eastAsia"/>
                                <w:color w:val="000000" w:themeColor="dark1"/>
                                <w:sz w:val="20"/>
                                <w:szCs w:val="20"/>
                              </w:rPr>
                              <w:t>○権利擁護や虐待等の支援が必要な相談は、2次相談でバックアップ</w:t>
                            </w:r>
                          </w:p>
                          <w:p w14:paraId="26E9CD57" w14:textId="77777777" w:rsidR="0054407E" w:rsidRPr="005E6997" w:rsidRDefault="0054407E" w:rsidP="004E57E1">
                            <w:pPr>
                              <w:pStyle w:val="Web"/>
                              <w:spacing w:before="0" w:beforeAutospacing="0" w:after="0" w:afterAutospacing="0"/>
                              <w:rPr>
                                <w:rFonts w:ascii="HG丸ｺﾞｼｯｸM-PRO" w:eastAsia="HG丸ｺﾞｼｯｸM-PRO" w:hAnsi="HG丸ｺﾞｼｯｸM-PRO"/>
                                <w:sz w:val="20"/>
                                <w:szCs w:val="20"/>
                              </w:rPr>
                            </w:pPr>
                            <w:r w:rsidRPr="005E6997">
                              <w:rPr>
                                <w:rFonts w:ascii="HG丸ｺﾞｼｯｸM-PRO" w:eastAsia="HG丸ｺﾞｼｯｸM-PRO" w:hAnsi="HG丸ｺﾞｼｯｸM-PRO" w:cstheme="minorBidi" w:hint="eastAsia"/>
                                <w:color w:val="000000" w:themeColor="dark1"/>
                                <w:sz w:val="20"/>
                                <w:szCs w:val="20"/>
                              </w:rPr>
                              <w:t>○専門的な評価・判定が必要な相談は、3次相談でバックアップ</w:t>
                            </w:r>
                          </w:p>
                        </w:txbxContent>
                      </wps:txbx>
                      <wps:bodyPr vertOverflow="clip" horzOverflow="clip" wrap="square" rtlCol="0" anchor="t"/>
                    </wps:wsp>
                  </a:graphicData>
                </a:graphic>
                <wp14:sizeRelH relativeFrom="margin">
                  <wp14:pctWidth>0</wp14:pctWidth>
                </wp14:sizeRelH>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3850012" id="テキスト ボックス 33" o:spid="_x0000_s1365" type="#_x0000_t202" style="position:absolute;left:0;text-align:left;margin-left:0;margin-top:1.15pt;width:348.05pt;height:59.95pt;z-index:2515578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" fillcolor="window" stroked="f">
                <v:textbox>
                  <w:txbxContent>
                    <w:p w14:paraId="26AC3C2E" w14:textId="77777777" w:rsidR="0054407E" w:rsidRPr="005E6997" w:rsidRDefault="0054407E" w:rsidP="004E57E1">
                      <w:pPr>
                        <w:pStyle w:val="Web"/>
                        <w:spacing w:before="0" w:beforeAutospacing="0" w:after="0" w:afterAutospacing="0"/>
                        <w:rPr>
                          <w:rFonts w:ascii="HG丸ｺﾞｼｯｸM-PRO" w:eastAsia="HG丸ｺﾞｼｯｸM-PRO" w:hAnsi="HG丸ｺﾞｼｯｸM-PRO"/>
                          <w:sz w:val="20"/>
                          <w:szCs w:val="20"/>
                        </w:rPr>
                      </w:pPr>
                      <w:r w:rsidRPr="005E6997">
                        <w:rPr>
                          <w:rFonts w:ascii="HG丸ｺﾞｼｯｸM-PRO" w:eastAsia="HG丸ｺﾞｼｯｸM-PRO" w:hAnsi="HG丸ｺﾞｼｯｸM-PRO" w:cstheme="minorBidi" w:hint="eastAsia"/>
                          <w:color w:val="000000" w:themeColor="dark1"/>
                          <w:sz w:val="20"/>
                          <w:szCs w:val="20"/>
                        </w:rPr>
                        <w:t>○個別性・機動性が求められる相談は、1次相談で対応</w:t>
                      </w:r>
                    </w:p>
                    <w:p w14:paraId="388D7C64" w14:textId="77777777" w:rsidR="0054407E" w:rsidRPr="005E6997" w:rsidRDefault="0054407E" w:rsidP="004E57E1">
                      <w:pPr>
                        <w:pStyle w:val="Web"/>
                        <w:spacing w:before="0" w:beforeAutospacing="0" w:after="0" w:afterAutospacing="0"/>
                        <w:rPr>
                          <w:rFonts w:ascii="HG丸ｺﾞｼｯｸM-PRO" w:eastAsia="HG丸ｺﾞｼｯｸM-PRO" w:hAnsi="HG丸ｺﾞｼｯｸM-PRO"/>
                          <w:sz w:val="20"/>
                          <w:szCs w:val="20"/>
                        </w:rPr>
                      </w:pPr>
                      <w:r w:rsidRPr="005E6997">
                        <w:rPr>
                          <w:rFonts w:ascii="HG丸ｺﾞｼｯｸM-PRO" w:eastAsia="HG丸ｺﾞｼｯｸM-PRO" w:hAnsi="HG丸ｺﾞｼｯｸM-PRO" w:cstheme="minorBidi" w:hint="eastAsia"/>
                          <w:color w:val="000000" w:themeColor="dark1"/>
                          <w:sz w:val="20"/>
                          <w:szCs w:val="20"/>
                        </w:rPr>
                        <w:t>○権利擁護や虐待等の支援が必要な相談は、2次相談でバックアップ</w:t>
                      </w:r>
                    </w:p>
                    <w:p w14:paraId="26E9CD57" w14:textId="77777777" w:rsidR="0054407E" w:rsidRPr="005E6997" w:rsidRDefault="0054407E" w:rsidP="004E57E1">
                      <w:pPr>
                        <w:pStyle w:val="Web"/>
                        <w:spacing w:before="0" w:beforeAutospacing="0" w:after="0" w:afterAutospacing="0"/>
                        <w:rPr>
                          <w:rFonts w:ascii="HG丸ｺﾞｼｯｸM-PRO" w:eastAsia="HG丸ｺﾞｼｯｸM-PRO" w:hAnsi="HG丸ｺﾞｼｯｸM-PRO"/>
                          <w:sz w:val="20"/>
                          <w:szCs w:val="20"/>
                        </w:rPr>
                      </w:pPr>
                      <w:r w:rsidRPr="005E6997">
                        <w:rPr>
                          <w:rFonts w:ascii="HG丸ｺﾞｼｯｸM-PRO" w:eastAsia="HG丸ｺﾞｼｯｸM-PRO" w:hAnsi="HG丸ｺﾞｼｯｸM-PRO" w:cstheme="minorBidi" w:hint="eastAsia"/>
                          <w:color w:val="000000" w:themeColor="dark1"/>
                          <w:sz w:val="20"/>
                          <w:szCs w:val="20"/>
                        </w:rPr>
                        <w:t>○専門的な評価・判定が必要な相談は、3次相談でバックアップ</w:t>
                      </w:r>
                    </w:p>
                  </w:txbxContent>
                </v:textbox>
                <w10:wrap anchorx="margin"/>
              </v:shape>
            </w:pict>
          </mc:Fallback>
        </mc:AlternateContent>
      </w:r>
    </w:p>
    <w:p w14:paraId="179CC5E3" w14:textId="4914D814" w:rsidR="004E57E1" w:rsidRPr="004E57E1" w:rsidRDefault="0056024A" w:rsidP="004E57E1">
      <w:pPr>
        <w:ind w:left="210" w:hangingChars="100" w:hanging="210"/>
        <w:rPr>
          <w:sz w:val="24"/>
          <w:szCs w:val="24"/>
        </w:rPr>
      </w:pPr>
      <w:r w:rsidRPr="004E57E1">
        <w:rPr>
          <w:noProof/>
        </w:rPr>
        <mc:AlternateContent>
          <mc:Choice Requires="wps">
            <w:drawing>
              <wp:anchor distT="0" distB="0" distL="114300" distR="114300" simplePos="0" relativeHeight="251624448" behindDoc="0" locked="0" layoutInCell="1" allowOverlap="1" wp14:anchorId="2ABB35B5" wp14:editId="1B2E5021">
                <wp:simplePos x="0" y="0"/>
                <wp:positionH relativeFrom="column">
                  <wp:posOffset>4095750</wp:posOffset>
                </wp:positionH>
                <wp:positionV relativeFrom="paragraph">
                  <wp:posOffset>8890</wp:posOffset>
                </wp:positionV>
                <wp:extent cx="160020" cy="417830"/>
                <wp:effectExtent l="0" t="38100" r="30480" b="58420"/>
                <wp:wrapNone/>
                <wp:docPr id="2011" name="右矢印 35"/>
                <wp:cNvGraphicFramePr/>
                <a:graphic xmlns:a="http://schemas.openxmlformats.org/drawingml/2006/main">
                  <a:graphicData uri="http://schemas.microsoft.com/office/word/2010/wordprocessingShape">
                    <wps:wsp>
                      <wps:cNvSpPr/>
                      <wps:spPr>
                        <a:xfrm>
                          <a:off x="0" y="0"/>
                          <a:ext cx="160020" cy="417830"/>
                        </a:xfrm>
                        <a:prstGeom prst="rightArrow">
                          <a:avLst/>
                        </a:prstGeom>
                        <a:solidFill>
                          <a:sysClr val="window" lastClr="FFFFFF"/>
                        </a:solidFill>
                        <a:ln w="25400" cap="flat" cmpd="sng" algn="ctr">
                          <a:solidFill>
                            <a:schemeClr val="accent4"/>
                          </a:solidFill>
                          <a:prstDash val="solid"/>
                        </a:ln>
                        <a:effectLst/>
                      </wps:spPr>
                      <wps:bodyPr vertOverflow="clip" horzOverflow="clip" rtlCol="0" anchor="t"/>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D09D805" id="右矢印 35" o:spid="_x0000_s1026" type="#_x0000_t13" style="position:absolute;margin-left:322.5pt;margin-top:.7pt;width:12.6pt;height:32.9pt;z-index:251624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" adj="10800" fillcolor="window" strokecolor="#d94d8c [3207]" strokeweight="2pt"/>
            </w:pict>
          </mc:Fallback>
        </mc:AlternateContent>
      </w:r>
    </w:p>
    <w:p w14:paraId="746047D0" w14:textId="5AAB721C" w:rsidR="004E57E1" w:rsidRPr="004E57E1" w:rsidRDefault="004E57E1" w:rsidP="004E57E1">
      <w:pPr>
        <w:ind w:left="240" w:hangingChars="100" w:hanging="240"/>
        <w:rPr>
          <w:sz w:val="24"/>
          <w:szCs w:val="24"/>
        </w:rPr>
      </w:pPr>
    </w:p>
    <w:p w14:paraId="2CAFF92A" w14:textId="73D7639A" w:rsidR="004E57E1" w:rsidRPr="004E57E1" w:rsidRDefault="0056024A" w:rsidP="004E57E1">
      <w:pPr>
        <w:ind w:left="210" w:hangingChars="100" w:hanging="210"/>
        <w:rPr>
          <w:sz w:val="24"/>
          <w:szCs w:val="24"/>
        </w:rPr>
      </w:pPr>
      <w:r w:rsidRPr="00E34B14">
        <w:rPr>
          <w:noProof/>
        </w:rPr>
        <w:drawing>
          <wp:anchor distT="0" distB="0" distL="114300" distR="114300" simplePos="0" relativeHeight="251710464" behindDoc="0" locked="0" layoutInCell="1" allowOverlap="1" wp14:anchorId="342D1CDE" wp14:editId="61B71CB7">
            <wp:simplePos x="0" y="0"/>
            <wp:positionH relativeFrom="column">
              <wp:posOffset>165100</wp:posOffset>
            </wp:positionH>
            <wp:positionV relativeFrom="paragraph">
              <wp:posOffset>98425</wp:posOffset>
            </wp:positionV>
            <wp:extent cx="5962680" cy="2897640"/>
            <wp:effectExtent l="0" t="0" r="0" b="0"/>
            <wp:wrapNone/>
            <wp:docPr id="134" name="図 1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112" cstate="print">
                      <a:extLst>
                        <a:ext uri="{28A0092B-C50C-407E-A947-70E740481C1C}">
                          <a14:useLocalDpi xmlns:a14="http://schemas.microsoft.com/office/drawing/2010/main" val="0"/>
                        </a:ext>
                      </a:extLst>
                    </a:blip>
                    <a:srcRect/>
                    <a:stretch>
                      <a:fillRect/>
                    </a:stretch>
                  </pic:blipFill>
                  <pic:spPr bwMode="auto">
                    <a:xfrm>
                      <a:off x="0" y="0"/>
                      <a:ext cx="5962680" cy="289764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75F68ACF" w14:textId="6DC775DB" w:rsidR="004E57E1" w:rsidRPr="004E57E1" w:rsidRDefault="004E57E1" w:rsidP="00E34B14">
      <w:pPr>
        <w:ind w:left="240" w:hangingChars="100" w:hanging="240"/>
        <w:rPr>
          <w:sz w:val="24"/>
          <w:szCs w:val="24"/>
        </w:rPr>
      </w:pPr>
    </w:p>
    <w:p w14:paraId="0E381D24" w14:textId="6D4A5CC0" w:rsidR="004E57E1" w:rsidRPr="004E57E1" w:rsidRDefault="004E57E1" w:rsidP="00E34B14">
      <w:pPr>
        <w:ind w:left="240" w:hangingChars="100" w:hanging="240"/>
        <w:rPr>
          <w:sz w:val="24"/>
          <w:szCs w:val="24"/>
        </w:rPr>
      </w:pPr>
    </w:p>
    <w:p w14:paraId="19C29DF6" w14:textId="5FE76917" w:rsidR="004E57E1" w:rsidRPr="004E57E1" w:rsidRDefault="004E57E1" w:rsidP="004E57E1">
      <w:pPr>
        <w:ind w:left="240" w:hangingChars="100" w:hanging="240"/>
        <w:rPr>
          <w:sz w:val="24"/>
          <w:szCs w:val="24"/>
        </w:rPr>
      </w:pPr>
    </w:p>
    <w:p w14:paraId="5A329C77" w14:textId="0D54ECE5" w:rsidR="004E57E1" w:rsidRPr="004E57E1" w:rsidRDefault="004E57E1" w:rsidP="004E57E1">
      <w:pPr>
        <w:rPr>
          <w:sz w:val="24"/>
          <w:szCs w:val="24"/>
        </w:rPr>
      </w:pPr>
    </w:p>
    <w:p w14:paraId="62A9609D" w14:textId="72F4C320" w:rsidR="004E57E1" w:rsidRPr="004E57E1" w:rsidRDefault="004E57E1" w:rsidP="004E57E1">
      <w:pPr>
        <w:rPr>
          <w:sz w:val="24"/>
          <w:szCs w:val="24"/>
        </w:rPr>
      </w:pPr>
    </w:p>
    <w:p w14:paraId="16EC49A5" w14:textId="5B21C1B0" w:rsidR="004E57E1" w:rsidRPr="004E57E1" w:rsidRDefault="004E57E1" w:rsidP="004E57E1">
      <w:pPr>
        <w:rPr>
          <w:sz w:val="24"/>
          <w:szCs w:val="24"/>
        </w:rPr>
      </w:pPr>
    </w:p>
    <w:p w14:paraId="01D1F3EB" w14:textId="088675A7" w:rsidR="004E57E1" w:rsidRPr="004E57E1" w:rsidRDefault="004E57E1" w:rsidP="004E57E1">
      <w:pPr>
        <w:rPr>
          <w:sz w:val="24"/>
          <w:szCs w:val="24"/>
        </w:rPr>
      </w:pPr>
    </w:p>
    <w:p w14:paraId="6E8741F4" w14:textId="2A90F4A0" w:rsidR="004E57E1" w:rsidRPr="004E57E1" w:rsidRDefault="004E57E1" w:rsidP="004E57E1">
      <w:pPr>
        <w:rPr>
          <w:sz w:val="24"/>
          <w:szCs w:val="24"/>
        </w:rPr>
      </w:pPr>
    </w:p>
    <w:p w14:paraId="55FA27B3" w14:textId="45D1A595" w:rsidR="004E57E1" w:rsidRPr="004E57E1" w:rsidRDefault="004E57E1" w:rsidP="004E57E1">
      <w:pPr>
        <w:rPr>
          <w:sz w:val="24"/>
          <w:szCs w:val="24"/>
        </w:rPr>
      </w:pPr>
    </w:p>
    <w:p w14:paraId="78D1EABF" w14:textId="4057D6B5" w:rsidR="004E57E1" w:rsidRPr="004E57E1" w:rsidRDefault="004E57E1" w:rsidP="004E57E1">
      <w:pPr>
        <w:rPr>
          <w:sz w:val="24"/>
          <w:szCs w:val="24"/>
        </w:rPr>
      </w:pPr>
    </w:p>
    <w:p w14:paraId="282790BB" w14:textId="36EFF44A" w:rsidR="004E57E1" w:rsidRPr="004E57E1" w:rsidRDefault="004E57E1" w:rsidP="004E57E1">
      <w:pPr>
        <w:rPr>
          <w:sz w:val="24"/>
          <w:szCs w:val="24"/>
        </w:rPr>
      </w:pPr>
    </w:p>
    <w:p w14:paraId="10E82CC7" w14:textId="3260A52A" w:rsidR="004E57E1" w:rsidRPr="004E57E1" w:rsidRDefault="004E57E1" w:rsidP="004E57E1">
      <w:pPr>
        <w:rPr>
          <w:sz w:val="24"/>
          <w:szCs w:val="24"/>
        </w:rPr>
      </w:pPr>
    </w:p>
    <w:p w14:paraId="4F20B1B5" w14:textId="4D874E4D" w:rsidR="00071796" w:rsidRDefault="00071796" w:rsidP="00071796">
      <w:pPr>
        <w:ind w:leftChars="100" w:left="210"/>
        <w:jc w:val="left"/>
        <w:rPr>
          <w:sz w:val="24"/>
          <w:szCs w:val="24"/>
        </w:rPr>
      </w:pPr>
    </w:p>
    <w:p w14:paraId="344E525C" w14:textId="695E92C1" w:rsidR="00071796" w:rsidRPr="001E7E48" w:rsidRDefault="00071796" w:rsidP="00071796">
      <w:pPr>
        <w:ind w:leftChars="100" w:left="210" w:firstLineChars="100" w:firstLine="240"/>
        <w:jc w:val="left"/>
        <w:rPr>
          <w:rFonts w:hAnsi="HG丸ｺﾞｼｯｸM-PRO"/>
          <w:sz w:val="24"/>
          <w:szCs w:val="28"/>
        </w:rPr>
      </w:pPr>
      <w:r w:rsidRPr="001E7E48">
        <w:rPr>
          <w:rFonts w:hAnsi="HG丸ｺﾞｼｯｸM-PRO" w:hint="eastAsia"/>
          <w:sz w:val="24"/>
          <w:szCs w:val="28"/>
        </w:rPr>
        <w:t>なお、</w:t>
      </w:r>
      <w:r w:rsidR="0056024A">
        <w:rPr>
          <w:rFonts w:hAnsi="HG丸ｺﾞｼｯｸM-PRO" w:hint="eastAsia"/>
          <w:sz w:val="24"/>
          <w:szCs w:val="28"/>
        </w:rPr>
        <w:t>上記</w:t>
      </w:r>
      <w:r w:rsidRPr="001E7E48">
        <w:rPr>
          <w:rFonts w:hAnsi="HG丸ｺﾞｼｯｸM-PRO" w:hint="eastAsia"/>
          <w:sz w:val="24"/>
          <w:szCs w:val="28"/>
        </w:rPr>
        <w:t>の「相談支援体制の階層別機能」に、本市の相談支援機関を具体的に当てはめると、下記の図のとおりとなります。</w:t>
      </w:r>
    </w:p>
    <w:p w14:paraId="75FF230C" w14:textId="623AD46D" w:rsidR="00C10641" w:rsidRDefault="00C10641" w:rsidP="00C10641">
      <w:pPr>
        <w:jc w:val="center"/>
        <w:rPr>
          <w:rFonts w:asciiTheme="majorEastAsia" w:eastAsiaTheme="majorEastAsia" w:hAnsiTheme="majorEastAsia"/>
          <w:b/>
          <w:sz w:val="28"/>
          <w:szCs w:val="28"/>
        </w:rPr>
      </w:pPr>
      <w:r w:rsidRPr="00412A6C">
        <w:rPr>
          <w:rFonts w:hint="eastAsia"/>
          <w:noProof/>
        </w:rPr>
        <mc:AlternateContent>
          <mc:Choice Requires="wps">
            <w:drawing>
              <wp:anchor distT="0" distB="0" distL="114300" distR="114300" simplePos="0" relativeHeight="251608064" behindDoc="0" locked="0" layoutInCell="1" allowOverlap="1" wp14:anchorId="7BF87440" wp14:editId="783C37A3">
                <wp:simplePos x="0" y="0"/>
                <wp:positionH relativeFrom="margin">
                  <wp:posOffset>-205740</wp:posOffset>
                </wp:positionH>
                <wp:positionV relativeFrom="paragraph">
                  <wp:posOffset>107315</wp:posOffset>
                </wp:positionV>
                <wp:extent cx="6505575" cy="4219575"/>
                <wp:effectExtent l="0" t="0" r="28575" b="28575"/>
                <wp:wrapNone/>
                <wp:docPr id="2015" name="正方形/長方形 2015"/>
                <wp:cNvGraphicFramePr/>
                <a:graphic xmlns:a="http://schemas.openxmlformats.org/drawingml/2006/main">
                  <a:graphicData uri="http://schemas.microsoft.com/office/word/2010/wordprocessingShape">
                    <wps:wsp>
                      <wps:cNvSpPr/>
                      <wps:spPr>
                        <a:xfrm>
                          <a:off x="0" y="0"/>
                          <a:ext cx="6505575" cy="4219575"/>
                        </a:xfrm>
                        <a:prstGeom prst="rect">
                          <a:avLst/>
                        </a:prstGeom>
                        <a:noFill/>
                        <a:ln w="25400" cap="flat" cmpd="sng" algn="ctr">
                          <a:solidFill>
                            <a:srgbClr val="D94D8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CFBD502" id="正方形/長方形 2015" o:spid="_x0000_s1026" style="position:absolute;margin-left:-16.2pt;margin-top:8.45pt;width:512.25pt;height:332.25pt;z-index:25160806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" filled="f" strokecolor="#d94d8c" strokeweight="2pt">
                <w10:wrap anchorx="margin"/>
              </v:rect>
            </w:pict>
          </mc:Fallback>
        </mc:AlternateContent>
      </w:r>
    </w:p>
    <w:p w14:paraId="57F08C67" w14:textId="3ACC0B08" w:rsidR="00C10641" w:rsidRDefault="00C10641" w:rsidP="00C10641">
      <w:pPr>
        <w:pStyle w:val="afff7"/>
      </w:pPr>
      <w:r w:rsidRPr="004E57E1">
        <w:rPr>
          <w:rFonts w:hint="eastAsia"/>
        </w:rPr>
        <w:t>川崎市が目指す重層的な相談支援体制</w:t>
      </w:r>
    </w:p>
    <w:p w14:paraId="42472DCD" w14:textId="40CFF27F" w:rsidR="00C10641" w:rsidRPr="004E57E1" w:rsidRDefault="00BF1D99" w:rsidP="00C10641">
      <w:pPr>
        <w:rPr>
          <w:sz w:val="24"/>
          <w:szCs w:val="24"/>
        </w:rPr>
      </w:pPr>
      <w:r w:rsidRPr="004C1180">
        <w:rPr>
          <w:noProof/>
        </w:rPr>
        <w:drawing>
          <wp:anchor distT="0" distB="0" distL="114300" distR="114300" simplePos="0" relativeHeight="251617280" behindDoc="0" locked="0" layoutInCell="1" allowOverlap="1" wp14:anchorId="54EC3454" wp14:editId="647DE88E">
            <wp:simplePos x="0" y="0"/>
            <wp:positionH relativeFrom="column">
              <wp:posOffset>-76200</wp:posOffset>
            </wp:positionH>
            <wp:positionV relativeFrom="paragraph">
              <wp:posOffset>85725</wp:posOffset>
            </wp:positionV>
            <wp:extent cx="6294600" cy="3627720"/>
            <wp:effectExtent l="0" t="0" r="0" b="0"/>
            <wp:wrapNone/>
            <wp:docPr id="46" name="図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3" cstate="print">
                      <a:extLst>
                        <a:ext uri="{28A0092B-C50C-407E-A947-70E740481C1C}">
                          <a14:useLocalDpi xmlns:a14="http://schemas.microsoft.com/office/drawing/2010/main" val="0"/>
                        </a:ext>
                      </a:extLst>
                    </a:blip>
                    <a:srcRect/>
                    <a:stretch>
                      <a:fillRect/>
                    </a:stretch>
                  </pic:blipFill>
                  <pic:spPr bwMode="auto">
                    <a:xfrm>
                      <a:off x="0" y="0"/>
                      <a:ext cx="6294600" cy="3627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FB4D7E8" w14:textId="2A09ACB0" w:rsidR="00C10641" w:rsidRPr="004E57E1" w:rsidRDefault="00C10641" w:rsidP="00C10641">
      <w:pPr>
        <w:rPr>
          <w:sz w:val="24"/>
          <w:szCs w:val="24"/>
        </w:rPr>
      </w:pPr>
    </w:p>
    <w:p w14:paraId="17CBAF3C" w14:textId="6FF0AE95" w:rsidR="00C10641" w:rsidRPr="004E57E1" w:rsidRDefault="00C10641" w:rsidP="00C10641">
      <w:pPr>
        <w:rPr>
          <w:sz w:val="24"/>
          <w:szCs w:val="24"/>
        </w:rPr>
      </w:pPr>
    </w:p>
    <w:p w14:paraId="7C0E3D00" w14:textId="582FA412" w:rsidR="00C10641" w:rsidRPr="004E57E1" w:rsidRDefault="00C10641" w:rsidP="00C10641">
      <w:pPr>
        <w:rPr>
          <w:sz w:val="24"/>
          <w:szCs w:val="24"/>
        </w:rPr>
      </w:pPr>
    </w:p>
    <w:p w14:paraId="49472FA5" w14:textId="5A6E32AF" w:rsidR="00C10641" w:rsidRPr="004E57E1" w:rsidRDefault="00745C9A" w:rsidP="00C10641">
      <w:pPr>
        <w:rPr>
          <w:sz w:val="24"/>
          <w:szCs w:val="24"/>
        </w:rPr>
      </w:pPr>
      <w:r>
        <w:rPr>
          <w:noProof/>
          <w:sz w:val="24"/>
          <w:szCs w:val="24"/>
        </w:rPr>
        <mc:AlternateContent>
          <mc:Choice Requires="wps">
            <w:drawing>
              <wp:anchor distT="0" distB="0" distL="114300" distR="114300" simplePos="0" relativeHeight="251781120" behindDoc="0" locked="0" layoutInCell="1" allowOverlap="1" wp14:anchorId="799D3EED" wp14:editId="2AB6B6E9">
                <wp:simplePos x="0" y="0"/>
                <wp:positionH relativeFrom="column">
                  <wp:posOffset>4218940</wp:posOffset>
                </wp:positionH>
                <wp:positionV relativeFrom="paragraph">
                  <wp:posOffset>90170</wp:posOffset>
                </wp:positionV>
                <wp:extent cx="1088390" cy="342000"/>
                <wp:effectExtent l="0" t="0" r="16510" b="20320"/>
                <wp:wrapNone/>
                <wp:docPr id="1372875256" name="四角形: 角を丸くする 3"/>
                <wp:cNvGraphicFramePr/>
                <a:graphic xmlns:a="http://schemas.openxmlformats.org/drawingml/2006/main">
                  <a:graphicData uri="http://schemas.microsoft.com/office/word/2010/wordprocessingShape">
                    <wps:wsp>
                      <wps:cNvSpPr/>
                      <wps:spPr>
                        <a:xfrm>
                          <a:off x="0" y="0"/>
                          <a:ext cx="1088390" cy="342000"/>
                        </a:xfrm>
                        <a:prstGeom prst="roundRect">
                          <a:avLst/>
                        </a:prstGeom>
                        <a:solidFill>
                          <a:schemeClr val="bg1"/>
                        </a:solidFill>
                        <a:ln w="12700" cap="flat" cmpd="sng" algn="ctr">
                          <a:solidFill>
                            <a:schemeClr val="tx2">
                              <a:lumMod val="40000"/>
                              <a:lumOff val="60000"/>
                            </a:schemeClr>
                          </a:solidFill>
                          <a:prstDash val="solid"/>
                          <a:miter lim="800000"/>
                        </a:ln>
                        <a:effectLst/>
                      </wps:spPr>
                      <wps:txbx>
                        <w:txbxContent>
                          <w:p w14:paraId="0A424CDD" w14:textId="3A71DEF3" w:rsidR="00891DFD" w:rsidRPr="00891DFD" w:rsidRDefault="00891DFD" w:rsidP="00891DFD">
                            <w:pPr>
                              <w:spacing w:line="160" w:lineRule="exact"/>
                              <w:ind w:leftChars="-50" w:left="-105" w:rightChars="-50" w:right="-105"/>
                              <w:jc w:val="center"/>
                              <w:rPr>
                                <w:rFonts w:ascii="ＭＳ ゴシック" w:eastAsia="ＭＳ ゴシック" w:hAnsi="ＭＳ ゴシック"/>
                                <w:b/>
                                <w:bCs/>
                                <w:sz w:val="16"/>
                                <w:szCs w:val="18"/>
                              </w:rPr>
                            </w:pPr>
                            <w:r>
                              <w:rPr>
                                <w:rFonts w:ascii="ＭＳ ゴシック" w:eastAsia="ＭＳ ゴシック" w:hAnsi="ＭＳ ゴシック" w:hint="eastAsia"/>
                                <w:b/>
                                <w:bCs/>
                                <w:sz w:val="16"/>
                                <w:szCs w:val="18"/>
                              </w:rPr>
                              <w:t>子ども</w:t>
                            </w:r>
                            <w:r>
                              <w:rPr>
                                <w:rFonts w:ascii="ＭＳ ゴシック" w:eastAsia="ＭＳ ゴシック" w:hAnsi="ＭＳ ゴシック"/>
                                <w:b/>
                                <w:bCs/>
                                <w:sz w:val="16"/>
                                <w:szCs w:val="18"/>
                              </w:rPr>
                              <w:br/>
                            </w:r>
                            <w:r>
                              <w:rPr>
                                <w:rFonts w:ascii="ＭＳ ゴシック" w:eastAsia="ＭＳ ゴシック" w:hAnsi="ＭＳ ゴシック" w:hint="eastAsia"/>
                                <w:b/>
                                <w:bCs/>
                                <w:sz w:val="16"/>
                                <w:szCs w:val="18"/>
                              </w:rPr>
                              <w:t>発達・相談センター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799D3EED" id="四角形: 角を丸くする 3" o:spid="_x0000_s1366" style="position:absolute;left:0;text-align:left;margin-left:332.2pt;margin-top:7.1pt;width:85.7pt;height:26.9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" fillcolor="white [3212]" strokecolor="#ec8ab6 [1311]" strokeweight="1pt">
                <v:stroke joinstyle="miter"/>
                <v:textbox>
                  <w:txbxContent>
                    <w:p w14:paraId="0A424CDD" w14:textId="3A71DEF3" w:rsidR="00891DFD" w:rsidRPr="00891DFD" w:rsidRDefault="00891DFD" w:rsidP="00891DFD">
                      <w:pPr>
                        <w:spacing w:line="160" w:lineRule="exact"/>
                        <w:ind w:leftChars="-50" w:left="-105" w:rightChars="-50" w:right="-105"/>
                        <w:jc w:val="center"/>
                        <w:rPr>
                          <w:rFonts w:ascii="ＭＳ ゴシック" w:eastAsia="ＭＳ ゴシック" w:hAnsi="ＭＳ ゴシック"/>
                          <w:b/>
                          <w:bCs/>
                          <w:sz w:val="16"/>
                          <w:szCs w:val="18"/>
                        </w:rPr>
                      </w:pPr>
                      <w:r>
                        <w:rPr>
                          <w:rFonts w:ascii="ＭＳ ゴシック" w:eastAsia="ＭＳ ゴシック" w:hAnsi="ＭＳ ゴシック" w:hint="eastAsia"/>
                          <w:b/>
                          <w:bCs/>
                          <w:sz w:val="16"/>
                          <w:szCs w:val="18"/>
                        </w:rPr>
                        <w:t>子ども</w:t>
                      </w:r>
                      <w:r>
                        <w:rPr>
                          <w:rFonts w:ascii="ＭＳ ゴシック" w:eastAsia="ＭＳ ゴシック" w:hAnsi="ＭＳ ゴシック"/>
                          <w:b/>
                          <w:bCs/>
                          <w:sz w:val="16"/>
                          <w:szCs w:val="18"/>
                        </w:rPr>
                        <w:br/>
                      </w:r>
                      <w:r>
                        <w:rPr>
                          <w:rFonts w:ascii="ＭＳ ゴシック" w:eastAsia="ＭＳ ゴシック" w:hAnsi="ＭＳ ゴシック" w:hint="eastAsia"/>
                          <w:b/>
                          <w:bCs/>
                          <w:sz w:val="16"/>
                          <w:szCs w:val="18"/>
                        </w:rPr>
                        <w:t>発達・相談センター</w:t>
                      </w:r>
                    </w:p>
                  </w:txbxContent>
                </v:textbox>
              </v:roundrect>
            </w:pict>
          </mc:Fallback>
        </mc:AlternateContent>
      </w:r>
      <w:r>
        <w:rPr>
          <w:noProof/>
          <w:sz w:val="24"/>
          <w:szCs w:val="24"/>
        </w:rPr>
        <mc:AlternateContent>
          <mc:Choice Requires="wps">
            <w:drawing>
              <wp:anchor distT="0" distB="0" distL="114300" distR="114300" simplePos="0" relativeHeight="251779072" behindDoc="0" locked="0" layoutInCell="1" allowOverlap="1" wp14:anchorId="1D8BB234" wp14:editId="4F14B19D">
                <wp:simplePos x="0" y="0"/>
                <wp:positionH relativeFrom="column">
                  <wp:posOffset>1842770</wp:posOffset>
                </wp:positionH>
                <wp:positionV relativeFrom="paragraph">
                  <wp:posOffset>60590</wp:posOffset>
                </wp:positionV>
                <wp:extent cx="1088390" cy="359410"/>
                <wp:effectExtent l="0" t="0" r="16510" b="21590"/>
                <wp:wrapNone/>
                <wp:docPr id="1771930697" name="四角形: 角を丸くする 3"/>
                <wp:cNvGraphicFramePr/>
                <a:graphic xmlns:a="http://schemas.openxmlformats.org/drawingml/2006/main">
                  <a:graphicData uri="http://schemas.microsoft.com/office/word/2010/wordprocessingShape">
                    <wps:wsp>
                      <wps:cNvSpPr/>
                      <wps:spPr>
                        <a:xfrm>
                          <a:off x="0" y="0"/>
                          <a:ext cx="1088390" cy="359410"/>
                        </a:xfrm>
                        <a:prstGeom prst="roundRect">
                          <a:avLst/>
                        </a:prstGeom>
                        <a:solidFill>
                          <a:schemeClr val="bg1"/>
                        </a:solidFill>
                        <a:ln w="12700" cap="flat" cmpd="sng" algn="ctr">
                          <a:solidFill>
                            <a:schemeClr val="tx2">
                              <a:lumMod val="40000"/>
                              <a:lumOff val="60000"/>
                            </a:schemeClr>
                          </a:solidFill>
                          <a:prstDash val="solid"/>
                          <a:miter lim="800000"/>
                        </a:ln>
                        <a:effectLst/>
                      </wps:spPr>
                      <wps:txbx>
                        <w:txbxContent>
                          <w:p w14:paraId="6AB8E603" w14:textId="3B612D84" w:rsidR="00891DFD" w:rsidRPr="00891DFD" w:rsidRDefault="00891DFD" w:rsidP="00891DFD">
                            <w:pPr>
                              <w:spacing w:line="160" w:lineRule="exact"/>
                              <w:jc w:val="center"/>
                              <w:rPr>
                                <w:rFonts w:ascii="ＭＳ ゴシック" w:eastAsia="ＭＳ ゴシック" w:hAnsi="ＭＳ ゴシック"/>
                                <w:b/>
                                <w:bCs/>
                                <w:sz w:val="16"/>
                                <w:szCs w:val="18"/>
                              </w:rPr>
                            </w:pPr>
                            <w:r w:rsidRPr="00891DFD">
                              <w:rPr>
                                <w:rFonts w:ascii="ＭＳ ゴシック" w:eastAsia="ＭＳ ゴシック" w:hAnsi="ＭＳ ゴシック" w:hint="eastAsia"/>
                                <w:b/>
                                <w:bCs/>
                                <w:sz w:val="16"/>
                                <w:szCs w:val="18"/>
                              </w:rPr>
                              <w:t>地域リハビリテーション支援拠点</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1D8BB234" id="_x0000_s1367" style="position:absolute;left:0;text-align:left;margin-left:145.1pt;margin-top:4.75pt;width:85.7pt;height:28.3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" fillcolor="white [3212]" strokecolor="#ec8ab6 [1311]" strokeweight="1pt">
                <v:stroke joinstyle="miter"/>
                <v:textbox>
                  <w:txbxContent>
                    <w:p w14:paraId="6AB8E603" w14:textId="3B612D84" w:rsidR="00891DFD" w:rsidRPr="00891DFD" w:rsidRDefault="00891DFD" w:rsidP="00891DFD">
                      <w:pPr>
                        <w:spacing w:line="160" w:lineRule="exact"/>
                        <w:jc w:val="center"/>
                        <w:rPr>
                          <w:rFonts w:ascii="ＭＳ ゴシック" w:eastAsia="ＭＳ ゴシック" w:hAnsi="ＭＳ ゴシック"/>
                          <w:b/>
                          <w:bCs/>
                          <w:sz w:val="16"/>
                          <w:szCs w:val="18"/>
                        </w:rPr>
                      </w:pPr>
                      <w:r w:rsidRPr="00891DFD">
                        <w:rPr>
                          <w:rFonts w:ascii="ＭＳ ゴシック" w:eastAsia="ＭＳ ゴシック" w:hAnsi="ＭＳ ゴシック" w:hint="eastAsia"/>
                          <w:b/>
                          <w:bCs/>
                          <w:sz w:val="16"/>
                          <w:szCs w:val="18"/>
                        </w:rPr>
                        <w:t>地域リハビリテーション支援拠点</w:t>
                      </w:r>
                    </w:p>
                  </w:txbxContent>
                </v:textbox>
              </v:roundrect>
            </w:pict>
          </mc:Fallback>
        </mc:AlternateContent>
      </w:r>
    </w:p>
    <w:p w14:paraId="4AFBB684" w14:textId="066C07EE" w:rsidR="00C10641" w:rsidRPr="004E57E1" w:rsidRDefault="00C10641" w:rsidP="00C10641">
      <w:pPr>
        <w:rPr>
          <w:sz w:val="24"/>
          <w:szCs w:val="24"/>
        </w:rPr>
      </w:pPr>
    </w:p>
    <w:p w14:paraId="3595BD2C" w14:textId="671F7E62" w:rsidR="00C10641" w:rsidRPr="004E57E1" w:rsidRDefault="00C10641" w:rsidP="00C10641">
      <w:pPr>
        <w:rPr>
          <w:sz w:val="24"/>
          <w:szCs w:val="24"/>
        </w:rPr>
      </w:pPr>
    </w:p>
    <w:p w14:paraId="4C8704F2" w14:textId="57B7953A" w:rsidR="00C10641" w:rsidRPr="004E57E1" w:rsidRDefault="00C10641" w:rsidP="00C10641">
      <w:pPr>
        <w:rPr>
          <w:sz w:val="24"/>
          <w:szCs w:val="24"/>
        </w:rPr>
      </w:pPr>
    </w:p>
    <w:p w14:paraId="72D58816" w14:textId="77777777" w:rsidR="00C10641" w:rsidRPr="004E57E1" w:rsidRDefault="00C10641" w:rsidP="00C10641">
      <w:pPr>
        <w:rPr>
          <w:sz w:val="24"/>
          <w:szCs w:val="24"/>
        </w:rPr>
      </w:pPr>
    </w:p>
    <w:p w14:paraId="04D29B79" w14:textId="77777777" w:rsidR="00C10641" w:rsidRPr="004E57E1" w:rsidRDefault="00C10641" w:rsidP="00C10641">
      <w:pPr>
        <w:rPr>
          <w:sz w:val="24"/>
          <w:szCs w:val="24"/>
        </w:rPr>
      </w:pPr>
    </w:p>
    <w:p w14:paraId="1EA31E97" w14:textId="77777777" w:rsidR="00C10641" w:rsidRPr="004E57E1" w:rsidRDefault="00C10641" w:rsidP="00C10641">
      <w:pPr>
        <w:rPr>
          <w:sz w:val="24"/>
          <w:szCs w:val="24"/>
        </w:rPr>
      </w:pPr>
    </w:p>
    <w:p w14:paraId="72D95215" w14:textId="77777777" w:rsidR="00C10641" w:rsidRPr="004E57E1" w:rsidRDefault="00C10641" w:rsidP="00C10641">
      <w:pPr>
        <w:rPr>
          <w:sz w:val="24"/>
          <w:szCs w:val="24"/>
        </w:rPr>
      </w:pPr>
    </w:p>
    <w:p w14:paraId="162ED78F" w14:textId="77777777" w:rsidR="00C10641" w:rsidRPr="004E57E1" w:rsidRDefault="00C10641" w:rsidP="00C10641">
      <w:pPr>
        <w:rPr>
          <w:sz w:val="24"/>
          <w:szCs w:val="24"/>
        </w:rPr>
      </w:pPr>
    </w:p>
    <w:p w14:paraId="1E103A08" w14:textId="77777777" w:rsidR="00C10641" w:rsidRPr="004E57E1" w:rsidRDefault="00C10641" w:rsidP="00C10641">
      <w:pPr>
        <w:rPr>
          <w:sz w:val="24"/>
          <w:szCs w:val="24"/>
        </w:rPr>
      </w:pPr>
    </w:p>
    <w:p w14:paraId="6F8EF768" w14:textId="77777777" w:rsidR="00C10641" w:rsidRPr="004E57E1" w:rsidRDefault="00C10641" w:rsidP="00C10641">
      <w:pPr>
        <w:rPr>
          <w:sz w:val="24"/>
          <w:szCs w:val="24"/>
        </w:rPr>
      </w:pPr>
    </w:p>
    <w:p w14:paraId="5AB63AF4" w14:textId="77777777" w:rsidR="00C10641" w:rsidRPr="004E57E1" w:rsidRDefault="00C10641" w:rsidP="00C10641">
      <w:pPr>
        <w:rPr>
          <w:sz w:val="24"/>
          <w:szCs w:val="24"/>
        </w:rPr>
      </w:pPr>
    </w:p>
    <w:p w14:paraId="1C008B51" w14:textId="77777777" w:rsidR="00C10641" w:rsidRDefault="00C10641" w:rsidP="00C10641">
      <w:pPr>
        <w:rPr>
          <w:sz w:val="20"/>
          <w:szCs w:val="20"/>
        </w:rPr>
      </w:pPr>
    </w:p>
    <w:p w14:paraId="5BED72BF" w14:textId="71A841FE" w:rsidR="00C10641" w:rsidRPr="0010174C" w:rsidRDefault="00C10641" w:rsidP="007D099B">
      <w:pPr>
        <w:spacing w:beforeLines="20" w:before="48" w:line="240" w:lineRule="exact"/>
        <w:rPr>
          <w:rFonts w:asciiTheme="majorEastAsia" w:eastAsiaTheme="majorEastAsia" w:hAnsiTheme="majorEastAsia"/>
          <w:sz w:val="18"/>
          <w:szCs w:val="20"/>
        </w:rPr>
      </w:pPr>
    </w:p>
    <w:p w14:paraId="2DD6CA27" w14:textId="77777777" w:rsidR="000548DC" w:rsidRPr="001B1A73" w:rsidRDefault="000548DC" w:rsidP="004E57E1">
      <w:pPr>
        <w:rPr>
          <w:sz w:val="24"/>
          <w:szCs w:val="24"/>
        </w:rPr>
        <w:sectPr w:rsidR="000548DC" w:rsidRPr="001B1A73" w:rsidSect="009F2707">
          <w:pgSz w:w="11906" w:h="16838" w:code="9"/>
          <w:pgMar w:top="1134" w:right="1134" w:bottom="851" w:left="1134" w:header="851" w:footer="340" w:gutter="0"/>
          <w:cols w:space="425"/>
          <w:docGrid w:linePitch="360"/>
        </w:sectPr>
      </w:pPr>
    </w:p>
    <w:p w14:paraId="2415FF2E" w14:textId="263FEF9C" w:rsidR="005468E1" w:rsidRPr="005468E1" w:rsidRDefault="005468E1" w:rsidP="006258FE">
      <w:pPr>
        <w:pStyle w:val="2"/>
      </w:pPr>
      <w:bookmarkStart w:id="162" w:name="_Toc143652357"/>
      <w:r w:rsidRPr="005468E1">
        <w:rPr>
          <w:rFonts w:hint="eastAsia"/>
        </w:rPr>
        <w:lastRenderedPageBreak/>
        <w:t>３</w:t>
      </w:r>
      <w:r w:rsidR="005100F0">
        <w:rPr>
          <w:rFonts w:hint="eastAsia"/>
        </w:rPr>
        <w:t xml:space="preserve">　</w:t>
      </w:r>
      <w:r w:rsidR="00A7708A" w:rsidRPr="001E7E48">
        <w:rPr>
          <w:rFonts w:hint="eastAsia"/>
        </w:rPr>
        <w:t>地域リハビリテーションに関する</w:t>
      </w:r>
      <w:r w:rsidRPr="005468E1">
        <w:rPr>
          <w:rFonts w:hint="eastAsia"/>
        </w:rPr>
        <w:t>各施策の方向性</w:t>
      </w:r>
      <w:bookmarkEnd w:id="162"/>
    </w:p>
    <w:p w14:paraId="7AEB4659" w14:textId="77777777" w:rsidR="005468E1" w:rsidRPr="005468E1" w:rsidRDefault="005468E1" w:rsidP="005468E1">
      <w:pPr>
        <w:spacing w:line="200" w:lineRule="exact"/>
        <w:rPr>
          <w:rFonts w:ascii="A-OTF UD新丸ゴ Pr6 L" w:eastAsia="A-OTF UD新丸ゴ Pr6 L"/>
        </w:rPr>
      </w:pPr>
    </w:p>
    <w:p w14:paraId="2EF6BED7" w14:textId="04FC0764" w:rsidR="005468E1" w:rsidRPr="005468E1" w:rsidRDefault="005468E1" w:rsidP="006258FE">
      <w:pPr>
        <w:pStyle w:val="3"/>
      </w:pPr>
      <w:r w:rsidRPr="005468E1">
        <w:rPr>
          <w:rFonts w:hint="eastAsia"/>
        </w:rPr>
        <w:t>（１）高齢者施策</w:t>
      </w:r>
    </w:p>
    <w:p w14:paraId="7700719E" w14:textId="75DD2F88" w:rsidR="005468E1" w:rsidRDefault="00B275B7" w:rsidP="0062662B">
      <w:pPr>
        <w:pStyle w:val="a5"/>
        <w:ind w:left="210" w:firstLine="240"/>
      </w:pPr>
      <w:r>
        <w:rPr>
          <w:rFonts w:hint="eastAsia"/>
        </w:rPr>
        <w:t>本市の地域リハビリテーションは、要介護状態又は</w:t>
      </w:r>
      <w:r w:rsidR="005468E1" w:rsidRPr="005468E1">
        <w:rPr>
          <w:rFonts w:hint="eastAsia"/>
        </w:rPr>
        <w:t>要支援状態となった</w:t>
      </w:r>
      <w:r w:rsidR="00650EF2">
        <w:rPr>
          <w:rFonts w:hint="eastAsia"/>
        </w:rPr>
        <w:t>高齢者にも対応するものとしていきますが、対象となる方が非常に多い</w:t>
      </w:r>
      <w:r w:rsidR="005468E1" w:rsidRPr="005468E1">
        <w:rPr>
          <w:rFonts w:hint="eastAsia"/>
        </w:rPr>
        <w:t>ことから、市が設置する3</w:t>
      </w:r>
      <w:r w:rsidR="004A4DFE">
        <w:rPr>
          <w:rFonts w:hint="eastAsia"/>
        </w:rPr>
        <w:t>か</w:t>
      </w:r>
      <w:r w:rsidR="005468E1" w:rsidRPr="005468E1">
        <w:rPr>
          <w:rFonts w:hint="eastAsia"/>
        </w:rPr>
        <w:t>所の地域リハビリテーションセンターだけで、全ての高齢者のニーズに対応することは困難です。このため、高齢者を対象とした地域リハビリテーションについては、</w:t>
      </w:r>
      <w:r w:rsidR="0062662B" w:rsidRPr="0062662B">
        <w:rPr>
          <w:rFonts w:hint="eastAsia"/>
        </w:rPr>
        <w:t>市内</w:t>
      </w:r>
      <w:r w:rsidR="0062662B">
        <w:rPr>
          <w:rFonts w:hint="eastAsia"/>
        </w:rPr>
        <w:t>８か</w:t>
      </w:r>
      <w:r w:rsidR="0062662B" w:rsidRPr="0062662B">
        <w:rPr>
          <w:rFonts w:hint="eastAsia"/>
        </w:rPr>
        <w:t>所の</w:t>
      </w:r>
      <w:r w:rsidR="005468E1" w:rsidRPr="005468E1">
        <w:rPr>
          <w:rFonts w:hint="eastAsia"/>
        </w:rPr>
        <w:t>病院や老人保健施設等に地域リハビリテーション支援</w:t>
      </w:r>
      <w:r w:rsidR="0085426F">
        <w:rPr>
          <w:rFonts w:hint="eastAsia"/>
        </w:rPr>
        <w:t>拠点</w:t>
      </w:r>
      <w:r w:rsidR="0062662B" w:rsidRPr="0062662B">
        <w:rPr>
          <w:rFonts w:hint="eastAsia"/>
        </w:rPr>
        <w:t>を設置しており、さらなる体制強化を図っていきます。</w:t>
      </w:r>
    </w:p>
    <w:p w14:paraId="75CE0BD1" w14:textId="77777777" w:rsidR="0062662B" w:rsidRPr="005468E1" w:rsidRDefault="0062662B" w:rsidP="0062662B">
      <w:pPr>
        <w:pStyle w:val="a5"/>
        <w:ind w:left="210" w:firstLine="240"/>
      </w:pPr>
    </w:p>
    <w:p w14:paraId="6713B4C1" w14:textId="36A41605" w:rsidR="00C10641" w:rsidRPr="005468E1" w:rsidRDefault="00C10641" w:rsidP="00C10641">
      <w:pPr>
        <w:rPr>
          <w:sz w:val="24"/>
          <w:szCs w:val="24"/>
        </w:rPr>
      </w:pPr>
      <w:r w:rsidRPr="00412A6C">
        <w:rPr>
          <w:rFonts w:hint="eastAsia"/>
          <w:noProof/>
        </w:rPr>
        <mc:AlternateContent>
          <mc:Choice Requires="wps">
            <w:drawing>
              <wp:anchor distT="0" distB="0" distL="114300" distR="114300" simplePos="0" relativeHeight="251607040" behindDoc="0" locked="0" layoutInCell="1" allowOverlap="1" wp14:anchorId="44DBAC5C" wp14:editId="4D6008BE">
                <wp:simplePos x="0" y="0"/>
                <wp:positionH relativeFrom="margin">
                  <wp:posOffset>-71755</wp:posOffset>
                </wp:positionH>
                <wp:positionV relativeFrom="paragraph">
                  <wp:posOffset>62230</wp:posOffset>
                </wp:positionV>
                <wp:extent cx="6264000" cy="5838840"/>
                <wp:effectExtent l="0" t="0" r="22860" b="28575"/>
                <wp:wrapNone/>
                <wp:docPr id="371" name="正方形/長方形 371"/>
                <wp:cNvGraphicFramePr/>
                <a:graphic xmlns:a="http://schemas.openxmlformats.org/drawingml/2006/main">
                  <a:graphicData uri="http://schemas.microsoft.com/office/word/2010/wordprocessingShape">
                    <wps:wsp>
                      <wps:cNvSpPr/>
                      <wps:spPr>
                        <a:xfrm>
                          <a:off x="0" y="0"/>
                          <a:ext cx="6264000" cy="5838840"/>
                        </a:xfrm>
                        <a:prstGeom prst="rect">
                          <a:avLst/>
                        </a:prstGeom>
                        <a:noFill/>
                        <a:ln w="25400" cap="flat" cmpd="sng" algn="ctr">
                          <a:solidFill>
                            <a:srgbClr val="D94D8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38395D6" id="正方形/長方形 371" o:spid="_x0000_s1026" style="position:absolute;margin-left:-5.65pt;margin-top:4.9pt;width:493.25pt;height:459.75pt;z-index:2516070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" filled="f" strokecolor="#d94d8c" strokeweight="2pt">
                <w10:wrap anchorx="margin"/>
              </v:rect>
            </w:pict>
          </mc:Fallback>
        </mc:AlternateContent>
      </w:r>
    </w:p>
    <w:p w14:paraId="7A0A41C7" w14:textId="19A9F416" w:rsidR="00C10641" w:rsidRPr="001E7E48" w:rsidRDefault="00C10641" w:rsidP="00B3232E">
      <w:pPr>
        <w:pStyle w:val="afff7"/>
        <w:rPr>
          <w:noProof/>
        </w:rPr>
      </w:pPr>
      <w:r w:rsidRPr="001E7E48">
        <w:rPr>
          <w:rFonts w:hint="eastAsia"/>
          <w:noProof/>
        </w:rPr>
        <w:t>高齢者施策における仕組み</w:t>
      </w:r>
    </w:p>
    <w:p w14:paraId="768A5E2F" w14:textId="75979334" w:rsidR="00C10641" w:rsidRPr="005468E1" w:rsidRDefault="00CC7859" w:rsidP="00C10641">
      <w:pPr>
        <w:rPr>
          <w:sz w:val="24"/>
          <w:szCs w:val="24"/>
        </w:rPr>
      </w:pPr>
      <w:r>
        <w:rPr>
          <w:rFonts w:hint="eastAsia"/>
          <w:sz w:val="24"/>
          <w:szCs w:val="24"/>
        </w:rPr>
        <w:t xml:space="preserve">　</w:t>
      </w:r>
      <w:r w:rsidR="00E55D48" w:rsidRPr="00E55D48">
        <w:rPr>
          <w:noProof/>
        </w:rPr>
        <w:drawing>
          <wp:anchor distT="0" distB="0" distL="114300" distR="114300" simplePos="0" relativeHeight="251635712" behindDoc="1" locked="0" layoutInCell="1" allowOverlap="1" wp14:anchorId="736301FD" wp14:editId="363D867A">
            <wp:simplePos x="0" y="0"/>
            <wp:positionH relativeFrom="column">
              <wp:posOffset>194310</wp:posOffset>
            </wp:positionH>
            <wp:positionV relativeFrom="paragraph">
              <wp:posOffset>97155</wp:posOffset>
            </wp:positionV>
            <wp:extent cx="5844960" cy="1624680"/>
            <wp:effectExtent l="0" t="0" r="3810" b="0"/>
            <wp:wrapNone/>
            <wp:docPr id="130" name="図 1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4" cstate="print">
                      <a:extLst>
                        <a:ext uri="{28A0092B-C50C-407E-A947-70E740481C1C}">
                          <a14:useLocalDpi xmlns:a14="http://schemas.microsoft.com/office/drawing/2010/main" val="0"/>
                        </a:ext>
                      </a:extLst>
                    </a:blip>
                    <a:srcRect/>
                    <a:stretch>
                      <a:fillRect/>
                    </a:stretch>
                  </pic:blipFill>
                  <pic:spPr bwMode="auto">
                    <a:xfrm>
                      <a:off x="0" y="0"/>
                      <a:ext cx="5844960" cy="162468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4C2AAF" w14:textId="60C6F31B" w:rsidR="00C10641" w:rsidRPr="005468E1" w:rsidRDefault="00C10641" w:rsidP="00C10641">
      <w:pPr>
        <w:rPr>
          <w:sz w:val="24"/>
          <w:szCs w:val="24"/>
        </w:rPr>
      </w:pPr>
    </w:p>
    <w:p w14:paraId="460E4DEC" w14:textId="17C0E661" w:rsidR="00C10641" w:rsidRPr="005468E1" w:rsidRDefault="00C10641" w:rsidP="00C10641">
      <w:pPr>
        <w:rPr>
          <w:sz w:val="24"/>
          <w:szCs w:val="24"/>
        </w:rPr>
      </w:pPr>
    </w:p>
    <w:p w14:paraId="2DD0221D" w14:textId="1305C2DB" w:rsidR="00C10641" w:rsidRPr="005468E1" w:rsidRDefault="00C10641" w:rsidP="00C10641">
      <w:pPr>
        <w:rPr>
          <w:noProof/>
          <w:sz w:val="24"/>
          <w:szCs w:val="24"/>
        </w:rPr>
      </w:pPr>
    </w:p>
    <w:p w14:paraId="24B98209" w14:textId="1DFBCC62" w:rsidR="00C10641" w:rsidRPr="005468E1" w:rsidRDefault="00C10641" w:rsidP="0085426F">
      <w:pPr>
        <w:tabs>
          <w:tab w:val="left" w:pos="6855"/>
        </w:tabs>
        <w:rPr>
          <w:noProof/>
          <w:sz w:val="24"/>
          <w:szCs w:val="24"/>
        </w:rPr>
      </w:pPr>
    </w:p>
    <w:p w14:paraId="7BBE6264" w14:textId="7DDF74E5" w:rsidR="00C10641" w:rsidRPr="005468E1" w:rsidRDefault="00C10641" w:rsidP="00C10641">
      <w:pPr>
        <w:rPr>
          <w:noProof/>
          <w:sz w:val="24"/>
          <w:szCs w:val="24"/>
        </w:rPr>
      </w:pPr>
    </w:p>
    <w:p w14:paraId="51D18F56" w14:textId="711B9F58" w:rsidR="00C10641" w:rsidRPr="005468E1" w:rsidRDefault="00C10641" w:rsidP="00C10641">
      <w:pPr>
        <w:rPr>
          <w:noProof/>
          <w:sz w:val="24"/>
          <w:szCs w:val="24"/>
        </w:rPr>
      </w:pPr>
    </w:p>
    <w:p w14:paraId="6F74BD91" w14:textId="4BBCD4D3" w:rsidR="00C10641" w:rsidRDefault="00CC7859" w:rsidP="00C10641">
      <w:pPr>
        <w:rPr>
          <w:noProof/>
          <w:sz w:val="24"/>
          <w:szCs w:val="24"/>
        </w:rPr>
      </w:pPr>
      <w:r>
        <w:rPr>
          <w:noProof/>
        </w:rPr>
        <mc:AlternateContent>
          <mc:Choice Requires="wpc">
            <w:drawing>
              <wp:anchor distT="0" distB="0" distL="114300" distR="114300" simplePos="0" relativeHeight="252081152" behindDoc="0" locked="0" layoutInCell="1" allowOverlap="1" wp14:anchorId="710C75D0" wp14:editId="52B7E2F4">
                <wp:simplePos x="0" y="0"/>
                <wp:positionH relativeFrom="column">
                  <wp:posOffset>341418</wp:posOffset>
                </wp:positionH>
                <wp:positionV relativeFrom="paragraph">
                  <wp:posOffset>35432</wp:posOffset>
                </wp:positionV>
                <wp:extent cx="5486400" cy="3779520"/>
                <wp:effectExtent l="0" t="0" r="0" b="0"/>
                <wp:wrapNone/>
                <wp:docPr id="190637911" name="キャンバス 1"/>
                <wp:cNvGraphicFramePr>
                  <a:graphicFrameLocks xmlns:a="http://schemas.openxmlformats.org/drawingml/2006/main" noChangeAspect="1"/>
                </wp:cNvGraphicFramePr>
                <a:graphic xmlns:a="http://schemas.openxmlformats.org/drawingml/2006/main">
                  <a:graphicData uri="http://schemas.microsoft.com/office/word/2010/wordprocessingCanvas">
                    <wpc:wpc>
                      <wpc:bg>
                        <a:noFill/>
                      </wpc:bg>
                      <wpc:whole>
                        <a:ln>
                          <a:noFill/>
                        </a:ln>
                      </wpc:whole>
                      <wpg:wgp>
                        <wpg:cNvPr id="1033768919" name="グループ化 1033768919"/>
                        <wpg:cNvGrpSpPr/>
                        <wpg:grpSpPr>
                          <a:xfrm>
                            <a:off x="281940" y="68580"/>
                            <a:ext cx="5155565" cy="3659742"/>
                            <a:chOff x="281940" y="68580"/>
                            <a:chExt cx="5155565" cy="3659742"/>
                          </a:xfrm>
                        </wpg:grpSpPr>
                        <wps:wsp>
                          <wps:cNvPr id="853111195" name="四角形: 角を丸くする 853111195"/>
                          <wps:cNvSpPr/>
                          <wps:spPr>
                            <a:xfrm>
                              <a:off x="1950019" y="2360322"/>
                              <a:ext cx="1512000" cy="1368000"/>
                            </a:xfrm>
                            <a:prstGeom prst="roundRect">
                              <a:avLst>
                                <a:gd name="adj" fmla="val 15121"/>
                              </a:avLst>
                            </a:prstGeom>
                            <a:solidFill>
                              <a:schemeClr val="bg1"/>
                            </a:solidFill>
                            <a:ln w="12700" cap="flat" cmpd="sng" algn="ctr">
                              <a:solidFill>
                                <a:schemeClr val="accent4">
                                  <a:lumMod val="40000"/>
                                  <a:lumOff val="60000"/>
                                </a:schemeClr>
                              </a:solidFill>
                              <a:prstDash val="solid"/>
                              <a:miter lim="800000"/>
                            </a:ln>
                            <a:effectLst/>
                          </wps:spPr>
                          <wps:txbx>
                            <w:txbxContent>
                              <w:p w14:paraId="3FCB4CE9" w14:textId="77777777" w:rsidR="00CC7859" w:rsidRDefault="00CC7859" w:rsidP="00CC7859">
                                <w:pPr>
                                  <w:jc w:val="center"/>
                                  <w:rPr>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474915531" name="四角形: 角を丸くする 1474915531"/>
                          <wps:cNvSpPr/>
                          <wps:spPr>
                            <a:xfrm>
                              <a:off x="1737360" y="68580"/>
                              <a:ext cx="1958340" cy="449580"/>
                            </a:xfrm>
                            <a:prstGeom prst="roundRect">
                              <a:avLst/>
                            </a:prstGeom>
                            <a:solidFill>
                              <a:schemeClr val="bg1"/>
                            </a:solidFill>
                            <a:ln w="19050" cap="flat" cmpd="sng" algn="ctr">
                              <a:solidFill>
                                <a:schemeClr val="accent4"/>
                              </a:solidFill>
                              <a:prstDash val="solid"/>
                              <a:miter lim="800000"/>
                            </a:ln>
                            <a:effectLst/>
                          </wps:spPr>
                          <wps:txbx>
                            <w:txbxContent>
                              <w:p w14:paraId="74CDA0E5" w14:textId="77777777" w:rsidR="00CC7859" w:rsidRPr="00346A57" w:rsidRDefault="00CC7859" w:rsidP="00CC7859">
                                <w:pPr>
                                  <w:spacing w:line="220" w:lineRule="exact"/>
                                  <w:jc w:val="center"/>
                                  <w:rPr>
                                    <w:rFonts w:ascii="ＭＳ Ｐゴシック" w:eastAsia="ＭＳ Ｐゴシック" w:hAnsi="ＭＳ Ｐゴシック"/>
                                    <w:sz w:val="20"/>
                                    <w:szCs w:val="21"/>
                                  </w:rPr>
                                </w:pPr>
                                <w:r w:rsidRPr="00346A57">
                                  <w:rPr>
                                    <w:rFonts w:ascii="ＭＳ Ｐゴシック" w:eastAsia="ＭＳ Ｐゴシック" w:hAnsi="ＭＳ Ｐゴシック" w:hint="eastAsia"/>
                                    <w:sz w:val="20"/>
                                    <w:szCs w:val="21"/>
                                  </w:rPr>
                                  <w:t>地域リハビリテーション</w:t>
                                </w:r>
                              </w:p>
                              <w:p w14:paraId="0FA27764" w14:textId="77777777" w:rsidR="00CC7859" w:rsidRPr="00346A57" w:rsidRDefault="00CC7859" w:rsidP="00CC7859">
                                <w:pPr>
                                  <w:spacing w:line="220" w:lineRule="exact"/>
                                  <w:jc w:val="center"/>
                                  <w:rPr>
                                    <w:rFonts w:ascii="ＭＳ Ｐゴシック" w:eastAsia="ＭＳ Ｐゴシック" w:hAnsi="ＭＳ Ｐゴシック"/>
                                    <w:sz w:val="20"/>
                                    <w:szCs w:val="21"/>
                                  </w:rPr>
                                </w:pPr>
                                <w:r w:rsidRPr="00346A57">
                                  <w:rPr>
                                    <w:rFonts w:ascii="ＭＳ Ｐゴシック" w:eastAsia="ＭＳ Ｐゴシック" w:hAnsi="ＭＳ Ｐゴシック" w:hint="eastAsia"/>
                                    <w:sz w:val="20"/>
                                    <w:szCs w:val="21"/>
                                  </w:rPr>
                                  <w:t>（市内３か所）</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778253978" name="四角形: 角を丸くする 1778253978"/>
                          <wps:cNvSpPr/>
                          <wps:spPr>
                            <a:xfrm>
                              <a:off x="1737360" y="530520"/>
                              <a:ext cx="1958340" cy="449580"/>
                            </a:xfrm>
                            <a:prstGeom prst="roundRect">
                              <a:avLst/>
                            </a:prstGeom>
                            <a:solidFill>
                              <a:schemeClr val="bg1"/>
                            </a:solidFill>
                            <a:ln w="19050" cap="flat" cmpd="sng" algn="ctr">
                              <a:solidFill>
                                <a:schemeClr val="accent4"/>
                              </a:solidFill>
                              <a:prstDash val="solid"/>
                              <a:miter lim="800000"/>
                            </a:ln>
                            <a:effectLst/>
                          </wps:spPr>
                          <wps:txbx>
                            <w:txbxContent>
                              <w:p w14:paraId="13761D4D" w14:textId="77777777" w:rsidR="00CC7859" w:rsidRPr="00346A57" w:rsidRDefault="00CC7859" w:rsidP="00CC7859">
                                <w:pPr>
                                  <w:ind w:leftChars="-50" w:left="-105" w:rightChars="-50" w:right="-105"/>
                                  <w:jc w:val="center"/>
                                  <w:rPr>
                                    <w:rFonts w:ascii="ＭＳ Ｐゴシック" w:eastAsia="ＭＳ Ｐゴシック" w:hAnsi="ＭＳ Ｐゴシック"/>
                                    <w:sz w:val="20"/>
                                    <w:szCs w:val="21"/>
                                  </w:rPr>
                                </w:pPr>
                                <w:r w:rsidRPr="00346A57">
                                  <w:rPr>
                                    <w:rFonts w:ascii="ＭＳ Ｐゴシック" w:eastAsia="ＭＳ Ｐゴシック" w:hAnsi="ＭＳ Ｐゴシック" w:hint="eastAsia"/>
                                    <w:sz w:val="20"/>
                                    <w:szCs w:val="21"/>
                                  </w:rPr>
                                  <w:t>地域リハビリテーション支援拠点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1151996" name="四角形: 角を丸くする 171151996"/>
                          <wps:cNvSpPr/>
                          <wps:spPr>
                            <a:xfrm>
                              <a:off x="281940" y="1414440"/>
                              <a:ext cx="1493520" cy="985860"/>
                            </a:xfrm>
                            <a:prstGeom prst="roundRect">
                              <a:avLst/>
                            </a:prstGeom>
                            <a:solidFill>
                              <a:schemeClr val="bg1"/>
                            </a:solidFill>
                            <a:ln w="19050" cap="flat" cmpd="sng" algn="ctr">
                              <a:solidFill>
                                <a:schemeClr val="accent4"/>
                              </a:solidFill>
                              <a:prstDash val="solid"/>
                              <a:miter lim="800000"/>
                            </a:ln>
                            <a:effectLst/>
                          </wps:spPr>
                          <wps:txbx>
                            <w:txbxContent>
                              <w:p w14:paraId="2C4222E1" w14:textId="77777777" w:rsidR="00CC7859" w:rsidRDefault="00CC7859" w:rsidP="00CC7859">
                                <w:pPr>
                                  <w:ind w:leftChars="-50" w:left="-105" w:rightChars="-50" w:right="-105"/>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ケアマネジャー</w:t>
                                </w:r>
                              </w:p>
                              <w:p w14:paraId="0040DB66" w14:textId="77777777" w:rsidR="00CC7859" w:rsidRPr="00346A57" w:rsidRDefault="00CC7859" w:rsidP="00CC7859">
                                <w:pPr>
                                  <w:ind w:leftChars="-50" w:left="-105" w:rightChars="-50" w:right="-105"/>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地域包括支援センター</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723672547" name="四角形: 角を丸くする 1723672547"/>
                          <wps:cNvSpPr/>
                          <wps:spPr>
                            <a:xfrm>
                              <a:off x="3545185" y="1424700"/>
                              <a:ext cx="1872000" cy="972000"/>
                            </a:xfrm>
                            <a:prstGeom prst="roundRect">
                              <a:avLst/>
                            </a:prstGeom>
                            <a:solidFill>
                              <a:schemeClr val="bg1"/>
                            </a:solidFill>
                            <a:ln w="12700" cap="flat" cmpd="sng" algn="ctr">
                              <a:solidFill>
                                <a:schemeClr val="accent4">
                                  <a:lumMod val="60000"/>
                                  <a:lumOff val="40000"/>
                                </a:schemeClr>
                              </a:solidFill>
                              <a:prstDash val="solid"/>
                              <a:miter lim="800000"/>
                            </a:ln>
                            <a:effectLst/>
                          </wps:spPr>
                          <wps:txbx>
                            <w:txbxContent>
                              <w:p w14:paraId="12BC6FB3" w14:textId="77777777" w:rsidR="00CC7859" w:rsidRDefault="00CC7859" w:rsidP="00CC7859">
                                <w:pPr>
                                  <w:jc w:val="center"/>
                                  <w:rPr>
                                    <w:sz w:val="20"/>
                                    <w:szCs w:val="20"/>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929173747" name="グループ化 1929173747"/>
                          <wpg:cNvGrpSpPr/>
                          <wpg:grpSpPr>
                            <a:xfrm>
                              <a:off x="3659505" y="1541780"/>
                              <a:ext cx="1646215" cy="761660"/>
                              <a:chOff x="2087880" y="2567940"/>
                              <a:chExt cx="1646215" cy="761660"/>
                            </a:xfrm>
                          </wpg:grpSpPr>
                          <wps:wsp>
                            <wps:cNvPr id="1644215919" name="四角形: 角を丸くする 1644215919"/>
                            <wps:cNvSpPr/>
                            <wps:spPr>
                              <a:xfrm>
                                <a:off x="2087880" y="2840650"/>
                                <a:ext cx="791845" cy="215900"/>
                              </a:xfrm>
                              <a:prstGeom prst="roundRect">
                                <a:avLst/>
                              </a:prstGeom>
                              <a:solidFill>
                                <a:schemeClr val="bg1"/>
                              </a:solidFill>
                              <a:ln w="9525" cap="flat" cmpd="sng" algn="ctr">
                                <a:solidFill>
                                  <a:schemeClr val="accent4">
                                    <a:lumMod val="40000"/>
                                    <a:lumOff val="60000"/>
                                  </a:schemeClr>
                                </a:solidFill>
                                <a:prstDash val="solid"/>
                                <a:miter lim="800000"/>
                              </a:ln>
                              <a:effectLst/>
                            </wps:spPr>
                            <wps:txbx>
                              <w:txbxContent>
                                <w:p w14:paraId="7B0F5DFD" w14:textId="77777777" w:rsidR="00CC7859" w:rsidRPr="00346A57" w:rsidRDefault="00CC7859" w:rsidP="00CC7859">
                                  <w:pPr>
                                    <w:spacing w:line="160" w:lineRule="exact"/>
                                    <w:jc w:val="center"/>
                                    <w:rPr>
                                      <w:rFonts w:ascii="ＭＳ Ｐゴシック" w:eastAsia="ＭＳ Ｐゴシック" w:hAnsi="ＭＳ Ｐゴシック"/>
                                      <w:sz w:val="16"/>
                                      <w:szCs w:val="16"/>
                                    </w:rPr>
                                  </w:pPr>
                                  <w:r w:rsidRPr="00346A57">
                                    <w:rPr>
                                      <w:rFonts w:ascii="ＭＳ Ｐゴシック" w:eastAsia="ＭＳ Ｐゴシック" w:hAnsi="ＭＳ Ｐゴシック" w:hint="eastAsia"/>
                                      <w:sz w:val="16"/>
                                      <w:szCs w:val="16"/>
                                    </w:rPr>
                                    <w:t>生活訓練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79116594" name="四角形: 角を丸くする 1179116594"/>
                            <wps:cNvSpPr/>
                            <wps:spPr>
                              <a:xfrm>
                                <a:off x="2087880" y="3113700"/>
                                <a:ext cx="791845" cy="215900"/>
                              </a:xfrm>
                              <a:prstGeom prst="roundRect">
                                <a:avLst/>
                              </a:prstGeom>
                              <a:solidFill>
                                <a:schemeClr val="bg1"/>
                              </a:solidFill>
                              <a:ln w="9525" cap="flat" cmpd="sng" algn="ctr">
                                <a:solidFill>
                                  <a:schemeClr val="accent4">
                                    <a:lumMod val="40000"/>
                                    <a:lumOff val="60000"/>
                                  </a:schemeClr>
                                </a:solidFill>
                                <a:prstDash val="solid"/>
                                <a:miter lim="800000"/>
                              </a:ln>
                              <a:effectLst/>
                            </wps:spPr>
                            <wps:txbx>
                              <w:txbxContent>
                                <w:p w14:paraId="65304F6A" w14:textId="77777777" w:rsidR="00CC7859" w:rsidRPr="00346A57" w:rsidRDefault="00CC7859" w:rsidP="00CC7859">
                                  <w:pPr>
                                    <w:spacing w:line="160" w:lineRule="exact"/>
                                    <w:jc w:val="center"/>
                                    <w:rPr>
                                      <w:rFonts w:ascii="ＭＳ Ｐゴシック" w:eastAsia="ＭＳ Ｐゴシック" w:hAnsi="ＭＳ Ｐゴシック"/>
                                      <w:sz w:val="16"/>
                                      <w:szCs w:val="16"/>
                                    </w:rPr>
                                  </w:pPr>
                                  <w:r w:rsidRPr="00346A57">
                                    <w:rPr>
                                      <w:rFonts w:ascii="ＭＳ Ｐゴシック" w:eastAsia="ＭＳ Ｐゴシック" w:hAnsi="ＭＳ Ｐゴシック" w:hint="eastAsia"/>
                                      <w:sz w:val="16"/>
                                      <w:szCs w:val="16"/>
                                    </w:rPr>
                                    <w:t>福祉用具</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04704570" name="四角形: 角を丸くする 1204704570"/>
                            <wps:cNvSpPr/>
                            <wps:spPr>
                              <a:xfrm>
                                <a:off x="2941955" y="2567940"/>
                                <a:ext cx="791845" cy="215900"/>
                              </a:xfrm>
                              <a:prstGeom prst="roundRect">
                                <a:avLst/>
                              </a:prstGeom>
                              <a:solidFill>
                                <a:schemeClr val="bg1"/>
                              </a:solidFill>
                              <a:ln w="9525" cap="flat" cmpd="sng" algn="ctr">
                                <a:solidFill>
                                  <a:schemeClr val="accent4">
                                    <a:lumMod val="40000"/>
                                    <a:lumOff val="60000"/>
                                  </a:schemeClr>
                                </a:solidFill>
                                <a:prstDash val="solid"/>
                                <a:miter lim="800000"/>
                              </a:ln>
                              <a:effectLst/>
                            </wps:spPr>
                            <wps:txbx>
                              <w:txbxContent>
                                <w:p w14:paraId="4AF4E9FD" w14:textId="77777777" w:rsidR="00CC7859" w:rsidRPr="00346A57" w:rsidRDefault="00CC7859" w:rsidP="00CC7859">
                                  <w:pPr>
                                    <w:spacing w:line="160" w:lineRule="exact"/>
                                    <w:jc w:val="center"/>
                                    <w:rPr>
                                      <w:rFonts w:ascii="ＭＳ Ｐゴシック" w:eastAsia="ＭＳ Ｐゴシック" w:hAnsi="ＭＳ Ｐゴシック"/>
                                      <w:sz w:val="16"/>
                                      <w:szCs w:val="16"/>
                                    </w:rPr>
                                  </w:pPr>
                                  <w:r w:rsidRPr="00346A57">
                                    <w:rPr>
                                      <w:rFonts w:ascii="ＭＳ Ｐゴシック" w:eastAsia="ＭＳ Ｐゴシック" w:hAnsi="ＭＳ Ｐゴシック" w:hint="eastAsia"/>
                                      <w:sz w:val="16"/>
                                      <w:szCs w:val="16"/>
                                    </w:rPr>
                                    <w:t>デイサービス</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010571432" name="四角形: 角を丸くする 1010571432"/>
                            <wps:cNvSpPr/>
                            <wps:spPr>
                              <a:xfrm>
                                <a:off x="2941955" y="2840650"/>
                                <a:ext cx="791845" cy="215900"/>
                              </a:xfrm>
                              <a:prstGeom prst="roundRect">
                                <a:avLst/>
                              </a:prstGeom>
                              <a:solidFill>
                                <a:schemeClr val="bg1"/>
                              </a:solidFill>
                              <a:ln w="9525" cap="flat" cmpd="sng" algn="ctr">
                                <a:solidFill>
                                  <a:schemeClr val="accent4">
                                    <a:lumMod val="40000"/>
                                    <a:lumOff val="60000"/>
                                  </a:schemeClr>
                                </a:solidFill>
                                <a:prstDash val="solid"/>
                                <a:miter lim="800000"/>
                              </a:ln>
                              <a:effectLst/>
                            </wps:spPr>
                            <wps:txbx>
                              <w:txbxContent>
                                <w:p w14:paraId="0871AD31" w14:textId="77777777" w:rsidR="00CC7859" w:rsidRPr="00AD2002" w:rsidRDefault="00CC7859" w:rsidP="00CC7859">
                                  <w:pPr>
                                    <w:spacing w:line="160" w:lineRule="exact"/>
                                    <w:ind w:leftChars="-50" w:left="-105" w:rightChars="-50" w:right="-105"/>
                                    <w:jc w:val="center"/>
                                    <w:rPr>
                                      <w:rFonts w:ascii="ＭＳ Ｐゴシック" w:eastAsia="ＭＳ Ｐゴシック" w:hAnsi="ＭＳ Ｐゴシック"/>
                                      <w:sz w:val="16"/>
                                      <w:szCs w:val="16"/>
                                    </w:rPr>
                                  </w:pPr>
                                  <w:r w:rsidRPr="00AD2002">
                                    <w:rPr>
                                      <w:rFonts w:ascii="ＭＳ Ｐゴシック" w:eastAsia="ＭＳ Ｐゴシック" w:hAnsi="ＭＳ Ｐゴシック" w:hint="eastAsia"/>
                                      <w:sz w:val="16"/>
                                      <w:szCs w:val="16"/>
                                    </w:rPr>
                                    <w:t>社会参加支援</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02738038" name="四角形: 角を丸くする 1802738038"/>
                            <wps:cNvSpPr/>
                            <wps:spPr>
                              <a:xfrm>
                                <a:off x="2942250" y="3113065"/>
                                <a:ext cx="791845" cy="215900"/>
                              </a:xfrm>
                              <a:prstGeom prst="roundRect">
                                <a:avLst/>
                              </a:prstGeom>
                              <a:solidFill>
                                <a:schemeClr val="bg1"/>
                              </a:solidFill>
                              <a:ln w="9525" cap="flat" cmpd="sng" algn="ctr">
                                <a:solidFill>
                                  <a:schemeClr val="accent4">
                                    <a:lumMod val="40000"/>
                                    <a:lumOff val="60000"/>
                                  </a:schemeClr>
                                </a:solidFill>
                                <a:prstDash val="solid"/>
                                <a:miter lim="800000"/>
                              </a:ln>
                              <a:effectLst/>
                            </wps:spPr>
                            <wps:txbx>
                              <w:txbxContent>
                                <w:p w14:paraId="0B1273F2" w14:textId="77777777" w:rsidR="00CC7859" w:rsidRPr="00AD2002" w:rsidRDefault="00CC7859" w:rsidP="00CC7859">
                                  <w:pPr>
                                    <w:spacing w:line="160" w:lineRule="exact"/>
                                    <w:jc w:val="center"/>
                                    <w:rPr>
                                      <w:rFonts w:ascii="ＭＳ Ｐゴシック" w:eastAsia="ＭＳ Ｐゴシック" w:hAnsi="ＭＳ Ｐゴシック"/>
                                      <w:sz w:val="16"/>
                                      <w:szCs w:val="16"/>
                                    </w:rPr>
                                  </w:pPr>
                                  <w:r w:rsidRPr="00AD2002">
                                    <w:rPr>
                                      <w:rFonts w:ascii="ＭＳ Ｐゴシック" w:eastAsia="ＭＳ Ｐゴシック" w:hAnsi="ＭＳ Ｐゴシック" w:hint="eastAsia"/>
                                      <w:sz w:val="16"/>
                                      <w:szCs w:val="16"/>
                                    </w:rPr>
                                    <w:t>住宅改修</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57422064" name="四角形: 角を丸くする 57422064"/>
                            <wps:cNvSpPr/>
                            <wps:spPr>
                              <a:xfrm>
                                <a:off x="2087880" y="2570480"/>
                                <a:ext cx="791845" cy="215900"/>
                              </a:xfrm>
                              <a:prstGeom prst="roundRect">
                                <a:avLst/>
                              </a:prstGeom>
                              <a:solidFill>
                                <a:schemeClr val="bg1"/>
                              </a:solidFill>
                              <a:ln w="9525" cap="flat" cmpd="sng" algn="ctr">
                                <a:solidFill>
                                  <a:schemeClr val="accent4">
                                    <a:lumMod val="40000"/>
                                    <a:lumOff val="60000"/>
                                  </a:schemeClr>
                                </a:solidFill>
                                <a:prstDash val="solid"/>
                                <a:miter lim="800000"/>
                              </a:ln>
                              <a:effectLst/>
                            </wps:spPr>
                            <wps:txbx>
                              <w:txbxContent>
                                <w:p w14:paraId="5C29C890" w14:textId="77777777" w:rsidR="00CC7859" w:rsidRPr="00AD2002" w:rsidRDefault="00CC7859" w:rsidP="00CC7859">
                                  <w:pPr>
                                    <w:spacing w:line="160" w:lineRule="exact"/>
                                    <w:ind w:leftChars="-50" w:left="-105" w:rightChars="-50" w:right="-105"/>
                                    <w:jc w:val="center"/>
                                    <w:rPr>
                                      <w:rFonts w:ascii="ＭＳ Ｐゴシック" w:eastAsia="ＭＳ Ｐゴシック" w:hAnsi="ＭＳ Ｐゴシック"/>
                                      <w:sz w:val="16"/>
                                      <w:szCs w:val="16"/>
                                    </w:rPr>
                                  </w:pPr>
                                  <w:r w:rsidRPr="00AD2002">
                                    <w:rPr>
                                      <w:rFonts w:ascii="ＭＳ Ｐゴシック" w:eastAsia="ＭＳ Ｐゴシック" w:hAnsi="ＭＳ Ｐゴシック" w:hint="eastAsia"/>
                                      <w:sz w:val="16"/>
                                      <w:szCs w:val="16"/>
                                    </w:rPr>
                                    <w:t>ホームヘルプ</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grpSp>
                          <wpg:cNvPr id="292418622" name="グループ化 292418622"/>
                          <wpg:cNvGrpSpPr/>
                          <wpg:grpSpPr>
                            <a:xfrm>
                              <a:off x="2359659" y="1116965"/>
                              <a:ext cx="751840" cy="1185840"/>
                              <a:chOff x="2453640" y="1125220"/>
                              <a:chExt cx="751840" cy="1185840"/>
                            </a:xfrm>
                          </wpg:grpSpPr>
                          <wps:wsp>
                            <wps:cNvPr id="1340571645" name="矢印: 下 1340571645"/>
                            <wps:cNvSpPr/>
                            <wps:spPr>
                              <a:xfrm>
                                <a:off x="2453640" y="1125220"/>
                                <a:ext cx="751840" cy="1185840"/>
                              </a:xfrm>
                              <a:prstGeom prst="downArrow">
                                <a:avLst>
                                  <a:gd name="adj1" fmla="val 58108"/>
                                  <a:gd name="adj2" fmla="val 36486"/>
                                </a:avLst>
                              </a:prstGeom>
                              <a:solidFill>
                                <a:schemeClr val="bg1"/>
                              </a:solidFill>
                              <a:ln w="12700" cap="flat" cmpd="sng" algn="ctr">
                                <a:solidFill>
                                  <a:schemeClr val="accent4">
                                    <a:lumMod val="60000"/>
                                    <a:lumOff val="4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192142426" name="テキスト ボックス 1"/>
                            <wps:cNvSpPr txBox="1"/>
                            <wps:spPr bwMode="auto">
                              <a:xfrm>
                                <a:off x="2537460" y="1475741"/>
                                <a:ext cx="574039" cy="251459"/>
                              </a:xfrm>
                              <a:prstGeom prst="rect">
                                <a:avLst/>
                              </a:prstGeom>
                              <a:noFill/>
                              <a:ln w="9525">
                                <a:noFill/>
                                <a:miter lim="800000"/>
                                <a:headEnd/>
                                <a:tailEnd/>
                              </a:ln>
                            </wps:spPr>
                            <wps:txbx>
                              <w:txbxContent>
                                <w:p w14:paraId="00C34351" w14:textId="77777777" w:rsidR="00CC7859" w:rsidRPr="00AD2002" w:rsidRDefault="00CC7859" w:rsidP="00CC7859">
                                  <w:pPr>
                                    <w:spacing w:line="220" w:lineRule="exact"/>
                                    <w:jc w:val="center"/>
                                    <w:rPr>
                                      <w:rFonts w:ascii="ＭＳ Ｐゴシック" w:eastAsia="ＭＳ Ｐゴシック" w:hAnsi="ＭＳ Ｐゴシック"/>
                                      <w:sz w:val="20"/>
                                      <w:szCs w:val="20"/>
                                    </w:rPr>
                                  </w:pPr>
                                  <w:r w:rsidRPr="00AD2002">
                                    <w:rPr>
                                      <w:rFonts w:ascii="ＭＳ Ｐゴシック" w:eastAsia="ＭＳ Ｐゴシック" w:hAnsi="ＭＳ Ｐゴシック" w:hint="eastAsia"/>
                                      <w:sz w:val="20"/>
                                      <w:szCs w:val="20"/>
                                    </w:rPr>
                                    <w:t>③評価</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grpSp>
                          <wpg:cNvPr id="1792211854" name="グループ化 1792211854"/>
                          <wpg:cNvGrpSpPr/>
                          <wpg:grpSpPr>
                            <a:xfrm>
                              <a:off x="563880" y="267334"/>
                              <a:ext cx="1115060" cy="1102360"/>
                              <a:chOff x="563880" y="511174"/>
                              <a:chExt cx="1115060" cy="1102360"/>
                            </a:xfrm>
                          </wpg:grpSpPr>
                          <wps:wsp>
                            <wps:cNvPr id="936033244" name="矢印: 折線 936033244"/>
                            <wps:cNvSpPr/>
                            <wps:spPr>
                              <a:xfrm>
                                <a:off x="563880" y="511174"/>
                                <a:ext cx="1115060" cy="1102360"/>
                              </a:xfrm>
                              <a:prstGeom prst="bentArrow">
                                <a:avLst>
                                  <a:gd name="adj1" fmla="val 28794"/>
                                  <a:gd name="adj2" fmla="val 24052"/>
                                  <a:gd name="adj3" fmla="val 18361"/>
                                  <a:gd name="adj4" fmla="val 30472"/>
                                </a:avLst>
                              </a:prstGeom>
                              <a:solidFill>
                                <a:schemeClr val="accent4">
                                  <a:lumMod val="40000"/>
                                  <a:lumOff val="60000"/>
                                </a:schemeClr>
                              </a:solidFill>
                              <a:ln w="12700" cap="flat" cmpd="sng" algn="ctr">
                                <a:no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35584055" name="テキスト ボックス 735584055"/>
                            <wps:cNvSpPr txBox="1"/>
                            <wps:spPr bwMode="auto">
                              <a:xfrm>
                                <a:off x="906780" y="650874"/>
                                <a:ext cx="574039" cy="252094"/>
                              </a:xfrm>
                              <a:prstGeom prst="rect">
                                <a:avLst/>
                              </a:prstGeom>
                              <a:noFill/>
                              <a:ln w="9525">
                                <a:noFill/>
                                <a:miter lim="800000"/>
                                <a:headEnd/>
                                <a:tailEnd/>
                              </a:ln>
                            </wps:spPr>
                            <wps:txbx>
                              <w:txbxContent>
                                <w:p w14:paraId="63101975" w14:textId="77777777" w:rsidR="00CC7859" w:rsidRPr="00AD2002" w:rsidRDefault="00CC7859" w:rsidP="00CC7859">
                                  <w:pPr>
                                    <w:spacing w:line="220" w:lineRule="exact"/>
                                    <w:jc w:val="center"/>
                                    <w:rPr>
                                      <w:rFonts w:ascii="ＭＳ Ｐゴシック" w:eastAsia="ＭＳ Ｐゴシック" w:hAnsi="ＭＳ Ｐゴシック"/>
                                      <w:sz w:val="20"/>
                                      <w:szCs w:val="21"/>
                                    </w:rPr>
                                  </w:pPr>
                                  <w:r w:rsidRPr="00AD2002">
                                    <w:rPr>
                                      <w:rFonts w:ascii="ＭＳ Ｐゴシック" w:eastAsia="ＭＳ Ｐゴシック" w:hAnsi="ＭＳ Ｐゴシック" w:hint="eastAsia"/>
                                      <w:sz w:val="20"/>
                                      <w:szCs w:val="21"/>
                                    </w:rPr>
                                    <w:t>②調整</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noAutofit/>
                            </wps:bodyPr>
                          </wps:wsp>
                        </wpg:grpSp>
                        <wpg:grpSp>
                          <wpg:cNvPr id="1691292289" name="グループ化 1691292289"/>
                          <wpg:cNvGrpSpPr/>
                          <wpg:grpSpPr>
                            <a:xfrm>
                              <a:off x="3747430" y="310514"/>
                              <a:ext cx="1107440" cy="1115060"/>
                              <a:chOff x="3747430" y="564514"/>
                              <a:chExt cx="1107440" cy="1115060"/>
                            </a:xfrm>
                          </wpg:grpSpPr>
                          <wps:wsp>
                            <wps:cNvPr id="539168511" name="矢印: 折線 539168511"/>
                            <wps:cNvSpPr/>
                            <wps:spPr>
                              <a:xfrm rot="5400000">
                                <a:off x="3746160" y="570864"/>
                                <a:ext cx="1115060" cy="1102360"/>
                              </a:xfrm>
                              <a:prstGeom prst="bentArrow">
                                <a:avLst>
                                  <a:gd name="adj1" fmla="val 28794"/>
                                  <a:gd name="adj2" fmla="val 24052"/>
                                  <a:gd name="adj3" fmla="val 18361"/>
                                  <a:gd name="adj4" fmla="val 30472"/>
                                </a:avLst>
                              </a:prstGeom>
                              <a:solidFill>
                                <a:schemeClr val="accent4">
                                  <a:lumMod val="40000"/>
                                  <a:lumOff val="60000"/>
                                </a:schemeClr>
                              </a:solidFill>
                              <a:ln w="12700" cap="flat" cmpd="sng" algn="ctr">
                                <a:no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842312139" name="テキスト ボックス 1"/>
                            <wps:cNvSpPr txBox="1"/>
                            <wps:spPr bwMode="auto">
                              <a:xfrm>
                                <a:off x="3747430" y="600074"/>
                                <a:ext cx="891539" cy="251459"/>
                              </a:xfrm>
                              <a:prstGeom prst="rect">
                                <a:avLst/>
                              </a:prstGeom>
                              <a:noFill/>
                              <a:ln w="9525">
                                <a:noFill/>
                                <a:miter lim="800000"/>
                                <a:headEnd/>
                                <a:tailEnd/>
                              </a:ln>
                            </wps:spPr>
                            <wps:txbx>
                              <w:txbxContent>
                                <w:p w14:paraId="4CEA0D0C" w14:textId="77777777" w:rsidR="00CC7859" w:rsidRPr="00AD2002" w:rsidRDefault="00CC7859" w:rsidP="00CC7859">
                                  <w:pPr>
                                    <w:spacing w:line="220" w:lineRule="exact"/>
                                    <w:jc w:val="center"/>
                                    <w:rPr>
                                      <w:rFonts w:ascii="ＭＳ Ｐゴシック" w:eastAsia="ＭＳ Ｐゴシック" w:hAnsi="ＭＳ Ｐゴシック"/>
                                      <w:sz w:val="20"/>
                                      <w:szCs w:val="20"/>
                                    </w:rPr>
                                  </w:pPr>
                                  <w:r w:rsidRPr="00AD2002">
                                    <w:rPr>
                                      <w:rFonts w:ascii="ＭＳ Ｐゴシック" w:eastAsia="ＭＳ Ｐゴシック" w:hAnsi="ＭＳ Ｐゴシック" w:hint="eastAsia"/>
                                      <w:sz w:val="20"/>
                                      <w:szCs w:val="20"/>
                                    </w:rPr>
                                    <w:t>④調整・助言</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grpSp>
                          <wpg:cNvPr id="380823699" name="グループ化 380823699"/>
                          <wpg:cNvGrpSpPr/>
                          <wpg:grpSpPr>
                            <a:xfrm>
                              <a:off x="535599" y="2422184"/>
                              <a:ext cx="1102360" cy="1115060"/>
                              <a:chOff x="1439839" y="2422184"/>
                              <a:chExt cx="1102360" cy="1115060"/>
                            </a:xfrm>
                          </wpg:grpSpPr>
                          <wps:wsp>
                            <wps:cNvPr id="356094598" name="矢印: 折線 356094598"/>
                            <wps:cNvSpPr/>
                            <wps:spPr>
                              <a:xfrm rot="16200000">
                                <a:off x="1433489" y="2428534"/>
                                <a:ext cx="1115060" cy="1102360"/>
                              </a:xfrm>
                              <a:prstGeom prst="bentArrow">
                                <a:avLst>
                                  <a:gd name="adj1" fmla="val 28794"/>
                                  <a:gd name="adj2" fmla="val 24052"/>
                                  <a:gd name="adj3" fmla="val 18361"/>
                                  <a:gd name="adj4" fmla="val 30472"/>
                                </a:avLst>
                              </a:prstGeom>
                              <a:solidFill>
                                <a:schemeClr val="bg1"/>
                              </a:solidFill>
                              <a:ln w="12700" cap="flat" cmpd="sng" algn="ctr">
                                <a:solidFill>
                                  <a:schemeClr val="accent4">
                                    <a:lumMod val="60000"/>
                                    <a:lumOff val="40000"/>
                                  </a:scheme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21417826" name="テキスト ボックス 241819624"/>
                            <wps:cNvSpPr txBox="1"/>
                            <wps:spPr bwMode="auto">
                              <a:xfrm>
                                <a:off x="1869440" y="3247050"/>
                                <a:ext cx="574039" cy="252094"/>
                              </a:xfrm>
                              <a:prstGeom prst="rect">
                                <a:avLst/>
                              </a:prstGeom>
                              <a:noFill/>
                              <a:ln w="9525">
                                <a:noFill/>
                                <a:miter lim="800000"/>
                                <a:headEnd/>
                                <a:tailEnd/>
                              </a:ln>
                            </wps:spPr>
                            <wps:txbx>
                              <w:txbxContent>
                                <w:p w14:paraId="010E5AAF" w14:textId="77777777" w:rsidR="00CC7859" w:rsidRPr="00AD2002" w:rsidRDefault="00CC7859" w:rsidP="00CC7859">
                                  <w:pPr>
                                    <w:spacing w:line="220" w:lineRule="exact"/>
                                    <w:jc w:val="center"/>
                                    <w:rPr>
                                      <w:rFonts w:ascii="ＭＳ Ｐゴシック" w:eastAsia="ＭＳ Ｐゴシック" w:hAnsi="ＭＳ Ｐゴシック"/>
                                      <w:sz w:val="20"/>
                                      <w:szCs w:val="20"/>
                                    </w:rPr>
                                  </w:pPr>
                                  <w:r w:rsidRPr="00AD2002">
                                    <w:rPr>
                                      <w:rFonts w:ascii="ＭＳ Ｐゴシック" w:eastAsia="ＭＳ Ｐゴシック" w:hAnsi="ＭＳ Ｐゴシック" w:hint="eastAsia"/>
                                      <w:sz w:val="20"/>
                                      <w:szCs w:val="20"/>
                                    </w:rPr>
                                    <w:t>①相談</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g:grpSp>
                          <wpg:cNvPr id="601940892" name="グループ化 601940892"/>
                          <wpg:cNvGrpSpPr/>
                          <wpg:grpSpPr>
                            <a:xfrm>
                              <a:off x="3659505" y="2434885"/>
                              <a:ext cx="1115060" cy="1102360"/>
                              <a:chOff x="3659505" y="1863680"/>
                              <a:chExt cx="1115060" cy="1102360"/>
                            </a:xfrm>
                          </wpg:grpSpPr>
                          <wps:wsp>
                            <wps:cNvPr id="1423580027" name="矢印: 折線 1423580027"/>
                            <wps:cNvSpPr/>
                            <wps:spPr>
                              <a:xfrm rot="10800000">
                                <a:off x="3659505" y="1863680"/>
                                <a:ext cx="1115060" cy="1102360"/>
                              </a:xfrm>
                              <a:prstGeom prst="bentArrow">
                                <a:avLst>
                                  <a:gd name="adj1" fmla="val 28794"/>
                                  <a:gd name="adj2" fmla="val 24052"/>
                                  <a:gd name="adj3" fmla="val 18361"/>
                                  <a:gd name="adj4" fmla="val 30472"/>
                                </a:avLst>
                              </a:prstGeom>
                              <a:solidFill>
                                <a:schemeClr val="bg1"/>
                              </a:solidFill>
                              <a:ln w="12700" cap="flat" cmpd="sng" algn="ctr">
                                <a:solidFill>
                                  <a:schemeClr val="accent4">
                                    <a:lumMod val="60000"/>
                                    <a:lumOff val="40000"/>
                                  </a:scheme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337770543" name="テキスト ボックス 241819624"/>
                            <wps:cNvSpPr txBox="1"/>
                            <wps:spPr bwMode="auto">
                              <a:xfrm>
                                <a:off x="3659505" y="2573316"/>
                                <a:ext cx="1082039" cy="252094"/>
                              </a:xfrm>
                              <a:prstGeom prst="rect">
                                <a:avLst/>
                              </a:prstGeom>
                              <a:noFill/>
                              <a:ln w="9525">
                                <a:noFill/>
                                <a:miter lim="800000"/>
                                <a:headEnd/>
                                <a:tailEnd/>
                              </a:ln>
                            </wps:spPr>
                            <wps:txbx>
                              <w:txbxContent>
                                <w:p w14:paraId="5000DF73" w14:textId="77777777" w:rsidR="00CC7859" w:rsidRPr="00A93E4E" w:rsidRDefault="00CC7859" w:rsidP="00CC7859">
                                  <w:pPr>
                                    <w:spacing w:line="220" w:lineRule="exact"/>
                                    <w:jc w:val="center"/>
                                    <w:rPr>
                                      <w:rFonts w:asciiTheme="majorEastAsia" w:eastAsiaTheme="majorEastAsia" w:hAnsiTheme="majorEastAsia"/>
                                      <w:sz w:val="20"/>
                                      <w:szCs w:val="20"/>
                                    </w:rPr>
                                  </w:pPr>
                                  <w:r w:rsidRPr="00A93E4E">
                                    <w:rPr>
                                      <w:rFonts w:asciiTheme="majorEastAsia" w:eastAsiaTheme="majorEastAsia" w:hAnsiTheme="majorEastAsia" w:hint="eastAsia"/>
                                      <w:sz w:val="20"/>
                                      <w:szCs w:val="20"/>
                                    </w:rPr>
                                    <w:t>⑤サービス提供</w:t>
                                  </w:r>
                                </w:p>
                              </w:txbxContent>
                            </wps:txbx>
                            <wps:bodyPr rot="0" spcFirstLastPara="0" vert="horz" wrap="none" lIns="91440" tIns="45720" rIns="91440" bIns="45720" numCol="1" spcCol="0" rtlCol="0" fromWordArt="0" anchor="t" anchorCtr="0" forceAA="0" compatLnSpc="1">
                              <a:prstTxWarp prst="textNoShape">
                                <a:avLst/>
                              </a:prstTxWarp>
                              <a:noAutofit/>
                            </wps:bodyPr>
                          </wps:wsp>
                        </wpg:grpSp>
                        <wps:wsp>
                          <wps:cNvPr id="2012275709" name="吹き出し: 円形 2012275709"/>
                          <wps:cNvSpPr/>
                          <wps:spPr>
                            <a:xfrm>
                              <a:off x="4109720" y="2553290"/>
                              <a:ext cx="1327785" cy="462280"/>
                            </a:xfrm>
                            <a:prstGeom prst="wedgeEllipseCallout">
                              <a:avLst>
                                <a:gd name="adj1" fmla="val -15859"/>
                                <a:gd name="adj2" fmla="val 75687"/>
                              </a:avLst>
                            </a:prstGeom>
                            <a:solidFill>
                              <a:schemeClr val="accent4">
                                <a:lumMod val="75000"/>
                              </a:schemeClr>
                            </a:solidFill>
                            <a:ln w="12700" cap="flat" cmpd="sng" algn="ctr">
                              <a:noFill/>
                              <a:prstDash val="solid"/>
                              <a:miter lim="800000"/>
                            </a:ln>
                            <a:effectLst/>
                          </wps:spPr>
                          <wps:txbx>
                            <w:txbxContent>
                              <w:p w14:paraId="440D7553" w14:textId="77777777" w:rsidR="00CC7859" w:rsidRPr="00C33F0F" w:rsidRDefault="00CC7859" w:rsidP="00CC7859">
                                <w:pPr>
                                  <w:spacing w:line="180" w:lineRule="exact"/>
                                  <w:ind w:leftChars="-100" w:left="-210" w:rightChars="-100" w:right="-210"/>
                                  <w:jc w:val="center"/>
                                  <w:rPr>
                                    <w:rFonts w:ascii="ＭＳ Ｐゴシック" w:eastAsia="ＭＳ Ｐゴシック" w:hAnsi="ＭＳ Ｐゴシック"/>
                                    <w:b/>
                                    <w:bCs/>
                                    <w:color w:val="FFFFFF" w:themeColor="background1"/>
                                    <w:sz w:val="18"/>
                                    <w:szCs w:val="20"/>
                                  </w:rPr>
                                </w:pPr>
                                <w:r w:rsidRPr="00C33F0F">
                                  <w:rPr>
                                    <w:rFonts w:ascii="ＭＳ Ｐゴシック" w:eastAsia="ＭＳ Ｐゴシック" w:hAnsi="ＭＳ Ｐゴシック" w:hint="eastAsia"/>
                                    <w:b/>
                                    <w:bCs/>
                                    <w:color w:val="FFFFFF" w:themeColor="background1"/>
                                    <w:sz w:val="18"/>
                                    <w:szCs w:val="20"/>
                                  </w:rPr>
                                  <w:t>リハビリの</w:t>
                                </w:r>
                              </w:p>
                              <w:p w14:paraId="535AD6D4" w14:textId="77777777" w:rsidR="00CC7859" w:rsidRPr="00C33F0F" w:rsidRDefault="00CC7859" w:rsidP="00CC7859">
                                <w:pPr>
                                  <w:spacing w:line="180" w:lineRule="exact"/>
                                  <w:ind w:leftChars="-100" w:left="-210" w:rightChars="-100" w:right="-210"/>
                                  <w:jc w:val="center"/>
                                  <w:rPr>
                                    <w:rFonts w:ascii="ＭＳ Ｐゴシック" w:eastAsia="ＭＳ Ｐゴシック" w:hAnsi="ＭＳ Ｐゴシック"/>
                                    <w:b/>
                                    <w:bCs/>
                                    <w:color w:val="FFFFFF" w:themeColor="background1"/>
                                    <w:sz w:val="18"/>
                                    <w:szCs w:val="20"/>
                                  </w:rPr>
                                </w:pPr>
                                <w:r w:rsidRPr="00C33F0F">
                                  <w:rPr>
                                    <w:rFonts w:ascii="ＭＳ Ｐゴシック" w:eastAsia="ＭＳ Ｐゴシック" w:hAnsi="ＭＳ Ｐゴシック" w:hint="eastAsia"/>
                                    <w:b/>
                                    <w:bCs/>
                                    <w:color w:val="FFFFFF" w:themeColor="background1"/>
                                    <w:sz w:val="18"/>
                                    <w:szCs w:val="20"/>
                                  </w:rPr>
                                  <w:t>視点を踏まえた</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1944348096" name="グループ化 1944348096"/>
                          <wpg:cNvGrpSpPr/>
                          <wpg:grpSpPr>
                            <a:xfrm>
                              <a:off x="2040767" y="2434885"/>
                              <a:ext cx="1344131" cy="1283666"/>
                              <a:chOff x="2040767" y="2292019"/>
                              <a:chExt cx="1344131" cy="1283666"/>
                            </a:xfrm>
                          </wpg:grpSpPr>
                          <wps:wsp>
                            <wps:cNvPr id="1912432754" name="テキスト ボックス 1"/>
                            <wps:cNvSpPr txBox="1"/>
                            <wps:spPr bwMode="auto">
                              <a:xfrm>
                                <a:off x="2331719" y="2675798"/>
                                <a:ext cx="650239" cy="251459"/>
                              </a:xfrm>
                              <a:prstGeom prst="rect">
                                <a:avLst/>
                              </a:prstGeom>
                              <a:noFill/>
                              <a:ln w="9525">
                                <a:noFill/>
                                <a:miter lim="800000"/>
                                <a:headEnd/>
                                <a:tailEnd/>
                              </a:ln>
                            </wps:spPr>
                            <wps:txbx>
                              <w:txbxContent>
                                <w:p w14:paraId="48F2CF07" w14:textId="77777777" w:rsidR="00CC7859" w:rsidRPr="00A93E4E" w:rsidRDefault="00CC7859" w:rsidP="00CC7859">
                                  <w:pPr>
                                    <w:spacing w:line="220" w:lineRule="exact"/>
                                    <w:jc w:val="center"/>
                                    <w:rPr>
                                      <w:rFonts w:ascii="ＭＳ Ｐゴシック" w:eastAsia="ＭＳ Ｐゴシック" w:hAnsi="ＭＳ Ｐゴシック"/>
                                      <w:sz w:val="16"/>
                                      <w:szCs w:val="16"/>
                                    </w:rPr>
                                  </w:pPr>
                                  <w:r w:rsidRPr="00A93E4E">
                                    <w:rPr>
                                      <w:rFonts w:ascii="ＭＳ Ｐゴシック" w:eastAsia="ＭＳ Ｐゴシック" w:hAnsi="ＭＳ Ｐゴシック" w:hint="eastAsia"/>
                                      <w:sz w:val="16"/>
                                      <w:szCs w:val="16"/>
                                    </w:rPr>
                                    <w:t>本人・家族</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317537310" name="テキスト ボックス 1"/>
                            <wps:cNvSpPr txBox="1"/>
                            <wps:spPr bwMode="auto">
                              <a:xfrm>
                                <a:off x="2705101" y="3324861"/>
                                <a:ext cx="599439" cy="250824"/>
                              </a:xfrm>
                              <a:prstGeom prst="rect">
                                <a:avLst/>
                              </a:prstGeom>
                              <a:noFill/>
                              <a:ln w="9525">
                                <a:noFill/>
                                <a:miter lim="800000"/>
                                <a:headEnd/>
                                <a:tailEnd/>
                              </a:ln>
                            </wps:spPr>
                            <wps:txbx>
                              <w:txbxContent>
                                <w:p w14:paraId="7B25265D" w14:textId="77777777" w:rsidR="00CC7859" w:rsidRPr="00074D26" w:rsidRDefault="00CC7859" w:rsidP="00CC7859">
                                  <w:pPr>
                                    <w:spacing w:line="220" w:lineRule="exact"/>
                                    <w:jc w:val="center"/>
                                    <w:rPr>
                                      <w:rFonts w:ascii="ＭＳ Ｐゴシック" w:eastAsia="ＭＳ Ｐゴシック" w:hAnsi="ＭＳ Ｐゴシック"/>
                                      <w:sz w:val="16"/>
                                      <w:szCs w:val="16"/>
                                    </w:rPr>
                                  </w:pPr>
                                  <w:r w:rsidRPr="00074D26">
                                    <w:rPr>
                                      <w:rFonts w:ascii="ＭＳ Ｐゴシック" w:eastAsia="ＭＳ Ｐゴシック" w:hAnsi="ＭＳ Ｐゴシック" w:hint="eastAsia"/>
                                      <w:sz w:val="16"/>
                                      <w:szCs w:val="16"/>
                                    </w:rPr>
                                    <w:t>地域資源</w:t>
                                  </w:r>
                                </w:p>
                              </w:txbxContent>
                            </wps:txbx>
                            <wps:bodyPr rot="0" spcFirstLastPara="0" vert="horz" wrap="none" lIns="91440" tIns="45720" rIns="91440" bIns="45720" numCol="1" spcCol="0" rtlCol="0" fromWordArt="0" anchor="t" anchorCtr="0" forceAA="0" compatLnSpc="1">
                              <a:prstTxWarp prst="textNoShape">
                                <a:avLst/>
                              </a:prstTxWarp>
                              <a:noAutofit/>
                            </wps:bodyPr>
                          </wps:wsp>
                          <wps:wsp>
                            <wps:cNvPr id="120431313" name="テキスト ボックス 1"/>
                            <wps:cNvSpPr txBox="1"/>
                            <wps:spPr bwMode="auto">
                              <a:xfrm>
                                <a:off x="2040767" y="3343911"/>
                                <a:ext cx="497839" cy="231774"/>
                              </a:xfrm>
                              <a:prstGeom prst="rect">
                                <a:avLst/>
                              </a:prstGeom>
                              <a:noFill/>
                              <a:ln w="9525">
                                <a:noFill/>
                                <a:miter lim="800000"/>
                                <a:headEnd/>
                                <a:tailEnd/>
                              </a:ln>
                            </wps:spPr>
                            <wps:txbx>
                              <w:txbxContent>
                                <w:p w14:paraId="6963D374" w14:textId="77777777" w:rsidR="00CC7859" w:rsidRPr="00A93E4E" w:rsidRDefault="00CC7859" w:rsidP="00CC7859">
                                  <w:pPr>
                                    <w:spacing w:line="180" w:lineRule="exact"/>
                                    <w:jc w:val="center"/>
                                    <w:rPr>
                                      <w:rFonts w:ascii="ＭＳ Ｐゴシック" w:eastAsia="ＭＳ Ｐゴシック" w:hAnsi="ＭＳ Ｐゴシック"/>
                                      <w:sz w:val="16"/>
                                      <w:szCs w:val="16"/>
                                    </w:rPr>
                                  </w:pPr>
                                  <w:r w:rsidRPr="00A93E4E">
                                    <w:rPr>
                                      <w:rFonts w:ascii="ＭＳ Ｐゴシック" w:eastAsia="ＭＳ Ｐゴシック" w:hAnsi="ＭＳ Ｐゴシック" w:hint="eastAsia"/>
                                      <w:sz w:val="16"/>
                                      <w:szCs w:val="16"/>
                                    </w:rPr>
                                    <w:t>住環境</w:t>
                                  </w:r>
                                </w:p>
                              </w:txbxContent>
                            </wps:txbx>
                            <wps:bodyPr rot="0" spcFirstLastPara="0" vert="horz" wrap="none" lIns="91440" tIns="45720" rIns="91440" bIns="45720" numCol="1" spcCol="0" rtlCol="0" fromWordArt="0" anchor="t" anchorCtr="0" forceAA="0" compatLnSpc="1">
                              <a:prstTxWarp prst="textNoShape">
                                <a:avLst/>
                              </a:prstTxWarp>
                              <a:noAutofit/>
                            </wps:bodyPr>
                          </wps:wsp>
                          <pic:pic xmlns:pic="http://schemas.openxmlformats.org/drawingml/2006/picture">
                            <pic:nvPicPr>
                              <pic:cNvPr id="642426212" name="図 642426212" descr="チェスの駒, 時計 が含まれている画像&#10;&#10;自動的に生成された説明"/>
                              <pic:cNvPicPr>
                                <a:picLocks noChangeAspect="1"/>
                              </pic:cNvPicPr>
                            </pic:nvPicPr>
                            <pic:blipFill>
                              <a:blip r:embed="rId115">
                                <a:extLst>
                                  <a:ext uri="{28A0092B-C50C-407E-A947-70E740481C1C}">
                                    <a14:useLocalDpi xmlns:a14="http://schemas.microsoft.com/office/drawing/2010/main" val="0"/>
                                  </a:ext>
                                </a:extLst>
                              </a:blip>
                              <a:stretch>
                                <a:fillRect/>
                              </a:stretch>
                            </pic:blipFill>
                            <pic:spPr>
                              <a:xfrm>
                                <a:off x="2266596" y="2292019"/>
                                <a:ext cx="828000" cy="448148"/>
                              </a:xfrm>
                              <a:prstGeom prst="rect">
                                <a:avLst/>
                              </a:prstGeom>
                            </pic:spPr>
                          </pic:pic>
                          <pic:pic xmlns:pic="http://schemas.openxmlformats.org/drawingml/2006/picture">
                            <pic:nvPicPr>
                              <pic:cNvPr id="1248118586" name="図 1248118586"/>
                              <pic:cNvPicPr>
                                <a:picLocks noChangeAspect="1"/>
                              </pic:cNvPicPr>
                            </pic:nvPicPr>
                            <pic:blipFill>
                              <a:blip r:embed="rId116">
                                <a:extLst>
                                  <a:ext uri="{28A0092B-C50C-407E-A947-70E740481C1C}">
                                    <a14:useLocalDpi xmlns:a14="http://schemas.microsoft.com/office/drawing/2010/main" val="0"/>
                                  </a:ext>
                                </a:extLst>
                              </a:blip>
                              <a:stretch>
                                <a:fillRect/>
                              </a:stretch>
                            </pic:blipFill>
                            <pic:spPr>
                              <a:xfrm>
                                <a:off x="2070606" y="2929039"/>
                                <a:ext cx="468000" cy="437668"/>
                              </a:xfrm>
                              <a:prstGeom prst="rect">
                                <a:avLst/>
                              </a:prstGeom>
                            </pic:spPr>
                          </pic:pic>
                          <pic:pic xmlns:pic="http://schemas.openxmlformats.org/drawingml/2006/picture">
                            <pic:nvPicPr>
                              <pic:cNvPr id="1258243731" name="図 1258243731" descr="写真, 女性, 持つ, 時計 が含まれている画像&#10;&#10;自動的に生成された説明"/>
                              <pic:cNvPicPr>
                                <a:picLocks noChangeAspect="1"/>
                              </pic:cNvPicPr>
                            </pic:nvPicPr>
                            <pic:blipFill>
                              <a:blip r:embed="rId117" cstate="print">
                                <a:extLst>
                                  <a:ext uri="{28A0092B-C50C-407E-A947-70E740481C1C}">
                                    <a14:useLocalDpi xmlns:a14="http://schemas.microsoft.com/office/drawing/2010/main" val="0"/>
                                  </a:ext>
                                </a:extLst>
                              </a:blip>
                              <a:stretch>
                                <a:fillRect/>
                              </a:stretch>
                            </pic:blipFill>
                            <pic:spPr>
                              <a:xfrm>
                                <a:off x="2628898" y="2917864"/>
                                <a:ext cx="756000" cy="441340"/>
                              </a:xfrm>
                              <a:prstGeom prst="rect">
                                <a:avLst/>
                              </a:prstGeom>
                            </pic:spPr>
                          </pic:pic>
                        </wpg:grpSp>
                      </wpg:wgp>
                    </wpc:wpc>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10C75D0" id="_x0000_s1368" editas="canvas" style="position:absolute;left:0;text-align:left;margin-left:26.9pt;margin-top:2.8pt;width:6in;height:297.6pt;z-index:252081152" coordsize="54864,37795"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">
                <v:shape id="_x0000_s1369" type="#_x0000_t75" style="position:absolute;width:54864;height:37795;visibility:visible;mso-wrap-style:square">
                  <v:fill o:detectmouseclick="t"/>
                  <v:path o:connecttype="none"/>
                </v:shape>
                <v:group id="グループ化 1033768919" o:spid="_x0000_s1370" style="position:absolute;left:2819;top:685;width:51556;height:36598" coordorigin="2819,685" coordsize="51555,36597"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">
                  <v:roundrect id="四角形: 角を丸くする 853111195" o:spid="_x0000_s1371" style="position:absolute;left:19500;top:23603;width:15120;height:13680;visibility:visible;mso-wrap-style:square;v-text-anchor:middle" arcsize="990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" fillcolor="white [3212]" strokecolor="#efb7d0 [1303]" strokeweight="1pt">
                    <v:stroke joinstyle="miter"/>
                    <v:textbox>
                      <w:txbxContent>
                        <w:p w14:paraId="3FCB4CE9" w14:textId="77777777" w:rsidR="00CC7859" w:rsidRDefault="00CC7859" w:rsidP="00CC7859">
                          <w:pPr>
                            <w:jc w:val="center"/>
                            <w:rPr>
                              <w:sz w:val="20"/>
                              <w:szCs w:val="20"/>
                            </w:rPr>
                          </w:pPr>
                        </w:p>
                      </w:txbxContent>
                    </v:textbox>
                  </v:roundrect>
                  <v:roundrect id="四角形: 角を丸くする 1474915531" o:spid="_x0000_s1372" style="position:absolute;left:17373;top:685;width:19584;height:44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" fillcolor="white [3212]" strokecolor="#d94d8c [3207]" strokeweight="1.5pt">
                    <v:stroke joinstyle="miter"/>
                    <v:textbox>
                      <w:txbxContent>
                        <w:p w14:paraId="74CDA0E5" w14:textId="77777777" w:rsidR="00CC7859" w:rsidRPr="00346A57" w:rsidRDefault="00CC7859" w:rsidP="00CC7859">
                          <w:pPr>
                            <w:spacing w:line="220" w:lineRule="exact"/>
                            <w:jc w:val="center"/>
                            <w:rPr>
                              <w:rFonts w:ascii="ＭＳ Ｐゴシック" w:eastAsia="ＭＳ Ｐゴシック" w:hAnsi="ＭＳ Ｐゴシック"/>
                              <w:sz w:val="20"/>
                              <w:szCs w:val="21"/>
                            </w:rPr>
                          </w:pPr>
                          <w:r w:rsidRPr="00346A57">
                            <w:rPr>
                              <w:rFonts w:ascii="ＭＳ Ｐゴシック" w:eastAsia="ＭＳ Ｐゴシック" w:hAnsi="ＭＳ Ｐゴシック" w:hint="eastAsia"/>
                              <w:sz w:val="20"/>
                              <w:szCs w:val="21"/>
                            </w:rPr>
                            <w:t>地域リハビリテーション</w:t>
                          </w:r>
                        </w:p>
                        <w:p w14:paraId="0FA27764" w14:textId="77777777" w:rsidR="00CC7859" w:rsidRPr="00346A57" w:rsidRDefault="00CC7859" w:rsidP="00CC7859">
                          <w:pPr>
                            <w:spacing w:line="220" w:lineRule="exact"/>
                            <w:jc w:val="center"/>
                            <w:rPr>
                              <w:rFonts w:ascii="ＭＳ Ｐゴシック" w:eastAsia="ＭＳ Ｐゴシック" w:hAnsi="ＭＳ Ｐゴシック"/>
                              <w:sz w:val="20"/>
                              <w:szCs w:val="21"/>
                            </w:rPr>
                          </w:pPr>
                          <w:r w:rsidRPr="00346A57">
                            <w:rPr>
                              <w:rFonts w:ascii="ＭＳ Ｐゴシック" w:eastAsia="ＭＳ Ｐゴシック" w:hAnsi="ＭＳ Ｐゴシック" w:hint="eastAsia"/>
                              <w:sz w:val="20"/>
                              <w:szCs w:val="21"/>
                            </w:rPr>
                            <w:t>（市内３か所）</w:t>
                          </w:r>
                        </w:p>
                      </w:txbxContent>
                    </v:textbox>
                  </v:roundrect>
                  <v:roundrect id="四角形: 角を丸くする 1778253978" o:spid="_x0000_s1373" style="position:absolute;left:17373;top:5305;width:19584;height:449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" fillcolor="white [3212]" strokecolor="#d94d8c [3207]" strokeweight="1.5pt">
                    <v:stroke joinstyle="miter"/>
                    <v:textbox>
                      <w:txbxContent>
                        <w:p w14:paraId="13761D4D" w14:textId="77777777" w:rsidR="00CC7859" w:rsidRPr="00346A57" w:rsidRDefault="00CC7859" w:rsidP="00CC7859">
                          <w:pPr>
                            <w:ind w:leftChars="-50" w:left="-105" w:rightChars="-50" w:right="-105"/>
                            <w:jc w:val="center"/>
                            <w:rPr>
                              <w:rFonts w:ascii="ＭＳ Ｐゴシック" w:eastAsia="ＭＳ Ｐゴシック" w:hAnsi="ＭＳ Ｐゴシック"/>
                              <w:sz w:val="20"/>
                              <w:szCs w:val="21"/>
                            </w:rPr>
                          </w:pPr>
                          <w:r w:rsidRPr="00346A57">
                            <w:rPr>
                              <w:rFonts w:ascii="ＭＳ Ｐゴシック" w:eastAsia="ＭＳ Ｐゴシック" w:hAnsi="ＭＳ Ｐゴシック" w:hint="eastAsia"/>
                              <w:sz w:val="20"/>
                              <w:szCs w:val="21"/>
                            </w:rPr>
                            <w:t>地域リハビリテーション支援拠点</w:t>
                          </w:r>
                        </w:p>
                      </w:txbxContent>
                    </v:textbox>
                  </v:roundrect>
                  <v:roundrect id="四角形: 角を丸くする 171151996" o:spid="_x0000_s1374" style="position:absolute;left:2819;top:14144;width:14935;height:98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" fillcolor="white [3212]" strokecolor="#d94d8c [3207]" strokeweight="1.5pt">
                    <v:stroke joinstyle="miter"/>
                    <v:textbox>
                      <w:txbxContent>
                        <w:p w14:paraId="2C4222E1" w14:textId="77777777" w:rsidR="00CC7859" w:rsidRDefault="00CC7859" w:rsidP="00CC7859">
                          <w:pPr>
                            <w:ind w:leftChars="-50" w:left="-105" w:rightChars="-50" w:right="-105"/>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ケアマネジャー</w:t>
                          </w:r>
                        </w:p>
                        <w:p w14:paraId="0040DB66" w14:textId="77777777" w:rsidR="00CC7859" w:rsidRPr="00346A57" w:rsidRDefault="00CC7859" w:rsidP="00CC7859">
                          <w:pPr>
                            <w:ind w:leftChars="-50" w:left="-105" w:rightChars="-50" w:right="-105"/>
                            <w:jc w:val="center"/>
                            <w:rPr>
                              <w:rFonts w:ascii="ＭＳ Ｐゴシック" w:eastAsia="ＭＳ Ｐゴシック" w:hAnsi="ＭＳ Ｐゴシック"/>
                              <w:sz w:val="20"/>
                              <w:szCs w:val="20"/>
                            </w:rPr>
                          </w:pPr>
                          <w:r>
                            <w:rPr>
                              <w:rFonts w:ascii="ＭＳ Ｐゴシック" w:eastAsia="ＭＳ Ｐゴシック" w:hAnsi="ＭＳ Ｐゴシック" w:hint="eastAsia"/>
                              <w:sz w:val="20"/>
                              <w:szCs w:val="20"/>
                            </w:rPr>
                            <w:t>地域包括支援センター</w:t>
                          </w:r>
                        </w:p>
                      </w:txbxContent>
                    </v:textbox>
                  </v:roundrect>
                  <v:roundrect id="四角形: 角を丸くする 1723672547" o:spid="_x0000_s1375" style="position:absolute;left:35451;top:14247;width:18720;height:9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" fillcolor="white [3212]" strokecolor="#e894b9 [1943]" strokeweight="1pt">
                    <v:stroke joinstyle="miter"/>
                    <v:textbox>
                      <w:txbxContent>
                        <w:p w14:paraId="12BC6FB3" w14:textId="77777777" w:rsidR="00CC7859" w:rsidRDefault="00CC7859" w:rsidP="00CC7859">
                          <w:pPr>
                            <w:jc w:val="center"/>
                            <w:rPr>
                              <w:sz w:val="20"/>
                              <w:szCs w:val="20"/>
                            </w:rPr>
                          </w:pPr>
                        </w:p>
                      </w:txbxContent>
                    </v:textbox>
                  </v:roundrect>
                  <v:group id="グループ化 1929173747" o:spid="_x0000_s1376" style="position:absolute;left:36595;top:15417;width:16462;height:7617" coordorigin="20878,25679" coordsize="16462,761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">
                    <v:roundrect id="四角形: 角を丸くする 1644215919" o:spid="_x0000_s1377" style="position:absolute;left:20878;top:28406;width:7919;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" fillcolor="white [3212]" strokecolor="#efb7d0 [1303]">
                      <v:stroke joinstyle="miter"/>
                      <v:textbox>
                        <w:txbxContent>
                          <w:p w14:paraId="7B0F5DFD" w14:textId="77777777" w:rsidR="00CC7859" w:rsidRPr="00346A57" w:rsidRDefault="00CC7859" w:rsidP="00CC7859">
                            <w:pPr>
                              <w:spacing w:line="160" w:lineRule="exact"/>
                              <w:jc w:val="center"/>
                              <w:rPr>
                                <w:rFonts w:ascii="ＭＳ Ｐゴシック" w:eastAsia="ＭＳ Ｐゴシック" w:hAnsi="ＭＳ Ｐゴシック"/>
                                <w:sz w:val="16"/>
                                <w:szCs w:val="16"/>
                              </w:rPr>
                            </w:pPr>
                            <w:r w:rsidRPr="00346A57">
                              <w:rPr>
                                <w:rFonts w:ascii="ＭＳ Ｐゴシック" w:eastAsia="ＭＳ Ｐゴシック" w:hAnsi="ＭＳ Ｐゴシック" w:hint="eastAsia"/>
                                <w:sz w:val="16"/>
                                <w:szCs w:val="16"/>
                              </w:rPr>
                              <w:t>生活訓練</w:t>
                            </w:r>
                          </w:p>
                        </w:txbxContent>
                      </v:textbox>
                    </v:roundrect>
                    <v:roundrect id="四角形: 角を丸くする 1179116594" o:spid="_x0000_s1378" style="position:absolute;left:20878;top:31137;width:7919;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" fillcolor="white [3212]" strokecolor="#efb7d0 [1303]">
                      <v:stroke joinstyle="miter"/>
                      <v:textbox>
                        <w:txbxContent>
                          <w:p w14:paraId="65304F6A" w14:textId="77777777" w:rsidR="00CC7859" w:rsidRPr="00346A57" w:rsidRDefault="00CC7859" w:rsidP="00CC7859">
                            <w:pPr>
                              <w:spacing w:line="160" w:lineRule="exact"/>
                              <w:jc w:val="center"/>
                              <w:rPr>
                                <w:rFonts w:ascii="ＭＳ Ｐゴシック" w:eastAsia="ＭＳ Ｐゴシック" w:hAnsi="ＭＳ Ｐゴシック"/>
                                <w:sz w:val="16"/>
                                <w:szCs w:val="16"/>
                              </w:rPr>
                            </w:pPr>
                            <w:r w:rsidRPr="00346A57">
                              <w:rPr>
                                <w:rFonts w:ascii="ＭＳ Ｐゴシック" w:eastAsia="ＭＳ Ｐゴシック" w:hAnsi="ＭＳ Ｐゴシック" w:hint="eastAsia"/>
                                <w:sz w:val="16"/>
                                <w:szCs w:val="16"/>
                              </w:rPr>
                              <w:t>福祉用具</w:t>
                            </w:r>
                          </w:p>
                        </w:txbxContent>
                      </v:textbox>
                    </v:roundrect>
                    <v:roundrect id="四角形: 角を丸くする 1204704570" o:spid="_x0000_s1379" style="position:absolute;left:29419;top:25679;width:7919;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" fillcolor="white [3212]" strokecolor="#efb7d0 [1303]">
                      <v:stroke joinstyle="miter"/>
                      <v:textbox>
                        <w:txbxContent>
                          <w:p w14:paraId="4AF4E9FD" w14:textId="77777777" w:rsidR="00CC7859" w:rsidRPr="00346A57" w:rsidRDefault="00CC7859" w:rsidP="00CC7859">
                            <w:pPr>
                              <w:spacing w:line="160" w:lineRule="exact"/>
                              <w:jc w:val="center"/>
                              <w:rPr>
                                <w:rFonts w:ascii="ＭＳ Ｐゴシック" w:eastAsia="ＭＳ Ｐゴシック" w:hAnsi="ＭＳ Ｐゴシック"/>
                                <w:sz w:val="16"/>
                                <w:szCs w:val="16"/>
                              </w:rPr>
                            </w:pPr>
                            <w:r w:rsidRPr="00346A57">
                              <w:rPr>
                                <w:rFonts w:ascii="ＭＳ Ｐゴシック" w:eastAsia="ＭＳ Ｐゴシック" w:hAnsi="ＭＳ Ｐゴシック" w:hint="eastAsia"/>
                                <w:sz w:val="16"/>
                                <w:szCs w:val="16"/>
                              </w:rPr>
                              <w:t>デイサービス</w:t>
                            </w:r>
                          </w:p>
                        </w:txbxContent>
                      </v:textbox>
                    </v:roundrect>
                    <v:roundrect id="四角形: 角を丸くする 1010571432" o:spid="_x0000_s1380" style="position:absolute;left:29419;top:28406;width:7919;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" fillcolor="white [3212]" strokecolor="#efb7d0 [1303]">
                      <v:stroke joinstyle="miter"/>
                      <v:textbox>
                        <w:txbxContent>
                          <w:p w14:paraId="0871AD31" w14:textId="77777777" w:rsidR="00CC7859" w:rsidRPr="00AD2002" w:rsidRDefault="00CC7859" w:rsidP="00CC7859">
                            <w:pPr>
                              <w:spacing w:line="160" w:lineRule="exact"/>
                              <w:ind w:leftChars="-50" w:left="-105" w:rightChars="-50" w:right="-105"/>
                              <w:jc w:val="center"/>
                              <w:rPr>
                                <w:rFonts w:ascii="ＭＳ Ｐゴシック" w:eastAsia="ＭＳ Ｐゴシック" w:hAnsi="ＭＳ Ｐゴシック"/>
                                <w:sz w:val="16"/>
                                <w:szCs w:val="16"/>
                              </w:rPr>
                            </w:pPr>
                            <w:r w:rsidRPr="00AD2002">
                              <w:rPr>
                                <w:rFonts w:ascii="ＭＳ Ｐゴシック" w:eastAsia="ＭＳ Ｐゴシック" w:hAnsi="ＭＳ Ｐゴシック" w:hint="eastAsia"/>
                                <w:sz w:val="16"/>
                                <w:szCs w:val="16"/>
                              </w:rPr>
                              <w:t>社会参加支援</w:t>
                            </w:r>
                          </w:p>
                        </w:txbxContent>
                      </v:textbox>
                    </v:roundrect>
                    <v:roundrect id="四角形: 角を丸くする 1802738038" o:spid="_x0000_s1381" style="position:absolute;left:29422;top:31130;width:7918;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" fillcolor="white [3212]" strokecolor="#efb7d0 [1303]">
                      <v:stroke joinstyle="miter"/>
                      <v:textbox>
                        <w:txbxContent>
                          <w:p w14:paraId="0B1273F2" w14:textId="77777777" w:rsidR="00CC7859" w:rsidRPr="00AD2002" w:rsidRDefault="00CC7859" w:rsidP="00CC7859">
                            <w:pPr>
                              <w:spacing w:line="160" w:lineRule="exact"/>
                              <w:jc w:val="center"/>
                              <w:rPr>
                                <w:rFonts w:ascii="ＭＳ Ｐゴシック" w:eastAsia="ＭＳ Ｐゴシック" w:hAnsi="ＭＳ Ｐゴシック"/>
                                <w:sz w:val="16"/>
                                <w:szCs w:val="16"/>
                              </w:rPr>
                            </w:pPr>
                            <w:r w:rsidRPr="00AD2002">
                              <w:rPr>
                                <w:rFonts w:ascii="ＭＳ Ｐゴシック" w:eastAsia="ＭＳ Ｐゴシック" w:hAnsi="ＭＳ Ｐゴシック" w:hint="eastAsia"/>
                                <w:sz w:val="16"/>
                                <w:szCs w:val="16"/>
                              </w:rPr>
                              <w:t>住宅改修</w:t>
                            </w:r>
                          </w:p>
                        </w:txbxContent>
                      </v:textbox>
                    </v:roundrect>
                    <v:roundrect id="四角形: 角を丸くする 57422064" o:spid="_x0000_s1382" style="position:absolute;left:20878;top:25704;width:7919;height:2159;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" fillcolor="white [3212]" strokecolor="#efb7d0 [1303]">
                      <v:stroke joinstyle="miter"/>
                      <v:textbox>
                        <w:txbxContent>
                          <w:p w14:paraId="5C29C890" w14:textId="77777777" w:rsidR="00CC7859" w:rsidRPr="00AD2002" w:rsidRDefault="00CC7859" w:rsidP="00CC7859">
                            <w:pPr>
                              <w:spacing w:line="160" w:lineRule="exact"/>
                              <w:ind w:leftChars="-50" w:left="-105" w:rightChars="-50" w:right="-105"/>
                              <w:jc w:val="center"/>
                              <w:rPr>
                                <w:rFonts w:ascii="ＭＳ Ｐゴシック" w:eastAsia="ＭＳ Ｐゴシック" w:hAnsi="ＭＳ Ｐゴシック"/>
                                <w:sz w:val="16"/>
                                <w:szCs w:val="16"/>
                              </w:rPr>
                            </w:pPr>
                            <w:r w:rsidRPr="00AD2002">
                              <w:rPr>
                                <w:rFonts w:ascii="ＭＳ Ｐゴシック" w:eastAsia="ＭＳ Ｐゴシック" w:hAnsi="ＭＳ Ｐゴシック" w:hint="eastAsia"/>
                                <w:sz w:val="16"/>
                                <w:szCs w:val="16"/>
                              </w:rPr>
                              <w:t>ホームヘルプ</w:t>
                            </w:r>
                          </w:p>
                        </w:txbxContent>
                      </v:textbox>
                    </v:roundrect>
                  </v:group>
                  <v:group id="グループ化 292418622" o:spid="_x0000_s1383" style="position:absolute;left:23596;top:11169;width:7518;height:11859" coordorigin="24536,11252" coordsize="7518,1185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">
                    <v:shape id="矢印: 下 1340571645" o:spid="_x0000_s1384" type="#_x0000_t67" style="position:absolute;left:24536;top:11252;width:7518;height:1185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" adj="16603,4524" fillcolor="white [3212]" strokecolor="#e894b9 [1943]" strokeweight="1pt"/>
                    <v:shape id="_x0000_s1385" type="#_x0000_t202" style="position:absolute;left:25374;top:14757;width:5740;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" filled="f" stroked="f">
                      <v:textbox>
                        <w:txbxContent>
                          <w:p w14:paraId="00C34351" w14:textId="77777777" w:rsidR="00CC7859" w:rsidRPr="00AD2002" w:rsidRDefault="00CC7859" w:rsidP="00CC7859">
                            <w:pPr>
                              <w:spacing w:line="220" w:lineRule="exact"/>
                              <w:jc w:val="center"/>
                              <w:rPr>
                                <w:rFonts w:ascii="ＭＳ Ｐゴシック" w:eastAsia="ＭＳ Ｐゴシック" w:hAnsi="ＭＳ Ｐゴシック"/>
                                <w:sz w:val="20"/>
                                <w:szCs w:val="20"/>
                              </w:rPr>
                            </w:pPr>
                            <w:r w:rsidRPr="00AD2002">
                              <w:rPr>
                                <w:rFonts w:ascii="ＭＳ Ｐゴシック" w:eastAsia="ＭＳ Ｐゴシック" w:hAnsi="ＭＳ Ｐゴシック" w:hint="eastAsia"/>
                                <w:sz w:val="20"/>
                                <w:szCs w:val="20"/>
                              </w:rPr>
                              <w:t>③評価</w:t>
                            </w:r>
                          </w:p>
                        </w:txbxContent>
                      </v:textbox>
                    </v:shape>
                  </v:group>
                  <v:group id="グループ化 1792211854" o:spid="_x0000_s1386" style="position:absolute;left:5638;top:2673;width:11151;height:11023" coordorigin="5638,5111" coordsize="11150,1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">
                    <v:shape id="矢印: 折線 936033244" o:spid="_x0000_s1387" style="position:absolute;left:5638;top:5111;width:11151;height:11024;visibility:visible;mso-wrap-style:square;v-text-anchor:middle" coordsize="1115060,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" path="m,1102360l,442344c,256825,150392,106433,335911,106433r576745,l912656,r202404,265140l912656,530279r,-106433l335911,423846v-10216,,-18498,8282,-18498,18498c317413,662349,317414,882355,317414,1102360l,1102360xe" fillcolor="#efb7d0 [1303]" stroked="f" strokeweight="1pt">
                      <v:stroke joinstyle="miter"/>
                      <v:path arrowok="t" o:connecttype="custom" o:connectlocs="0,1102360;0,442344;335911,106433;912656,106433;912656,0;1115060,265140;912656,530279;912656,423846;335911,423846;317413,442344;317414,1102360;0,1102360" o:connectangles="0,0,0,0,0,0,0,0,0,0,0,0"/>
                    </v:shape>
                    <v:shape id="テキスト ボックス 735584055" o:spid="_x0000_s1388" type="#_x0000_t202" style="position:absolute;left:9067;top:6508;width:5741;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" filled="f" stroked="f">
                      <v:textbox>
                        <w:txbxContent>
                          <w:p w14:paraId="63101975" w14:textId="77777777" w:rsidR="00CC7859" w:rsidRPr="00AD2002" w:rsidRDefault="00CC7859" w:rsidP="00CC7859">
                            <w:pPr>
                              <w:spacing w:line="220" w:lineRule="exact"/>
                              <w:jc w:val="center"/>
                              <w:rPr>
                                <w:rFonts w:ascii="ＭＳ Ｐゴシック" w:eastAsia="ＭＳ Ｐゴシック" w:hAnsi="ＭＳ Ｐゴシック"/>
                                <w:sz w:val="20"/>
                                <w:szCs w:val="21"/>
                              </w:rPr>
                            </w:pPr>
                            <w:r w:rsidRPr="00AD2002">
                              <w:rPr>
                                <w:rFonts w:ascii="ＭＳ Ｐゴシック" w:eastAsia="ＭＳ Ｐゴシック" w:hAnsi="ＭＳ Ｐゴシック" w:hint="eastAsia"/>
                                <w:sz w:val="20"/>
                                <w:szCs w:val="21"/>
                              </w:rPr>
                              <w:t>②調整</w:t>
                            </w:r>
                          </w:p>
                        </w:txbxContent>
                      </v:textbox>
                    </v:shape>
                  </v:group>
                  <v:group id="グループ化 1691292289" o:spid="_x0000_s1389" style="position:absolute;left:37474;top:3105;width:11074;height:11150" coordorigin="37474,5645" coordsize="11074,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">
                    <v:shape id="矢印: 折線 539168511" o:spid="_x0000_s1390" style="position:absolute;left:37462;top:5708;width:11150;height:11023;rotation:90;visibility:visible;mso-wrap-style:square;v-text-anchor:middle" coordsize="1115060,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" path="m,1102360l,442344c,256825,150392,106433,335911,106433r576745,l912656,r202404,265140l912656,530279r,-106433l335911,423846v-10216,,-18498,8282,-18498,18498c317413,662349,317414,882355,317414,1102360l,1102360xe" fillcolor="#efb7d0 [1303]" stroked="f" strokeweight="1pt">
                      <v:stroke joinstyle="miter"/>
                      <v:path arrowok="t" o:connecttype="custom" o:connectlocs="0,1102360;0,442344;335911,106433;912656,106433;912656,0;1115060,265140;912656,530279;912656,423846;335911,423846;317413,442344;317414,1102360;0,1102360" o:connectangles="0,0,0,0,0,0,0,0,0,0,0,0"/>
                    </v:shape>
                    <v:shape id="_x0000_s1391" type="#_x0000_t202" style="position:absolute;left:37474;top:6000;width:8915;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" filled="f" stroked="f">
                      <v:textbox>
                        <w:txbxContent>
                          <w:p w14:paraId="4CEA0D0C" w14:textId="77777777" w:rsidR="00CC7859" w:rsidRPr="00AD2002" w:rsidRDefault="00CC7859" w:rsidP="00CC7859">
                            <w:pPr>
                              <w:spacing w:line="220" w:lineRule="exact"/>
                              <w:jc w:val="center"/>
                              <w:rPr>
                                <w:rFonts w:ascii="ＭＳ Ｐゴシック" w:eastAsia="ＭＳ Ｐゴシック" w:hAnsi="ＭＳ Ｐゴシック"/>
                                <w:sz w:val="20"/>
                                <w:szCs w:val="20"/>
                              </w:rPr>
                            </w:pPr>
                            <w:r w:rsidRPr="00AD2002">
                              <w:rPr>
                                <w:rFonts w:ascii="ＭＳ Ｐゴシック" w:eastAsia="ＭＳ Ｐゴシック" w:hAnsi="ＭＳ Ｐゴシック" w:hint="eastAsia"/>
                                <w:sz w:val="20"/>
                                <w:szCs w:val="20"/>
                              </w:rPr>
                              <w:t>④調整・助言</w:t>
                            </w:r>
                          </w:p>
                        </w:txbxContent>
                      </v:textbox>
                    </v:shape>
                  </v:group>
                  <v:group id="グループ化 380823699" o:spid="_x0000_s1392" style="position:absolute;left:5355;top:24221;width:11024;height:11151" coordorigin="14398,24221" coordsize="11023,111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">
                    <v:shape id="矢印: 折線 356094598" o:spid="_x0000_s1393" style="position:absolute;left:14334;top:24285;width:11151;height:11023;rotation:-90;visibility:visible;mso-wrap-style:square;v-text-anchor:middle" coordsize="1115060,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" path="m,1102360l,442344c,256825,150392,106433,335911,106433r576745,l912656,r202404,265140l912656,530279r,-106433l335911,423846v-10216,,-18498,8282,-18498,18498c317413,662349,317414,882355,317414,1102360l,1102360xe" fillcolor="white [3212]" strokecolor="#e894b9 [1943]" strokeweight="1pt">
                      <v:stroke joinstyle="miter"/>
                      <v:path arrowok="t" o:connecttype="custom" o:connectlocs="0,1102360;0,442344;335911,106433;912656,106433;912656,0;1115060,265140;912656,530279;912656,423846;335911,423846;317413,442344;317414,1102360;0,1102360" o:connectangles="0,0,0,0,0,0,0,0,0,0,0,0"/>
                    </v:shape>
                    <v:shape id="テキスト ボックス 241819624" o:spid="_x0000_s1394" type="#_x0000_t202" style="position:absolute;left:18694;top:32470;width:5740;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" filled="f" stroked="f">
                      <v:textbox>
                        <w:txbxContent>
                          <w:p w14:paraId="010E5AAF" w14:textId="77777777" w:rsidR="00CC7859" w:rsidRPr="00AD2002" w:rsidRDefault="00CC7859" w:rsidP="00CC7859">
                            <w:pPr>
                              <w:spacing w:line="220" w:lineRule="exact"/>
                              <w:jc w:val="center"/>
                              <w:rPr>
                                <w:rFonts w:ascii="ＭＳ Ｐゴシック" w:eastAsia="ＭＳ Ｐゴシック" w:hAnsi="ＭＳ Ｐゴシック"/>
                                <w:sz w:val="20"/>
                                <w:szCs w:val="20"/>
                              </w:rPr>
                            </w:pPr>
                            <w:r w:rsidRPr="00AD2002">
                              <w:rPr>
                                <w:rFonts w:ascii="ＭＳ Ｐゴシック" w:eastAsia="ＭＳ Ｐゴシック" w:hAnsi="ＭＳ Ｐゴシック" w:hint="eastAsia"/>
                                <w:sz w:val="20"/>
                                <w:szCs w:val="20"/>
                              </w:rPr>
                              <w:t>①相談</w:t>
                            </w:r>
                          </w:p>
                        </w:txbxContent>
                      </v:textbox>
                    </v:shape>
                  </v:group>
                  <v:group id="グループ化 601940892" o:spid="_x0000_s1395" style="position:absolute;left:36595;top:24348;width:11150;height:11024" coordorigin="36595,18636" coordsize="11150,1102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">
                    <v:shape id="矢印: 折線 1423580027" o:spid="_x0000_s1396" style="position:absolute;left:36595;top:18636;width:11150;height:11024;rotation:180;visibility:visible;mso-wrap-style:square;v-text-anchor:middle" coordsize="1115060,110236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" path="m,1102360l,442344c,256825,150392,106433,335911,106433r576745,l912656,r202404,265140l912656,530279r,-106433l335911,423846v-10216,,-18498,8282,-18498,18498c317413,662349,317414,882355,317414,1102360l,1102360xe" fillcolor="white [3212]" strokecolor="#e894b9 [1943]" strokeweight="1pt">
                      <v:stroke joinstyle="miter"/>
                      <v:path arrowok="t" o:connecttype="custom" o:connectlocs="0,1102360;0,442344;335911,106433;912656,106433;912656,0;1115060,265140;912656,530279;912656,423846;335911,423846;317413,442344;317414,1102360;0,1102360" o:connectangles="0,0,0,0,0,0,0,0,0,0,0,0"/>
                    </v:shape>
                    <v:shape id="テキスト ボックス 241819624" o:spid="_x0000_s1397" type="#_x0000_t202" style="position:absolute;left:36595;top:25733;width:10820;height:2521;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" filled="f" stroked="f">
                      <v:textbox>
                        <w:txbxContent>
                          <w:p w14:paraId="5000DF73" w14:textId="77777777" w:rsidR="00CC7859" w:rsidRPr="00A93E4E" w:rsidRDefault="00CC7859" w:rsidP="00CC7859">
                            <w:pPr>
                              <w:spacing w:line="220" w:lineRule="exact"/>
                              <w:jc w:val="center"/>
                              <w:rPr>
                                <w:rFonts w:asciiTheme="majorEastAsia" w:eastAsiaTheme="majorEastAsia" w:hAnsiTheme="majorEastAsia"/>
                                <w:sz w:val="20"/>
                                <w:szCs w:val="20"/>
                              </w:rPr>
                            </w:pPr>
                            <w:r w:rsidRPr="00A93E4E">
                              <w:rPr>
                                <w:rFonts w:asciiTheme="majorEastAsia" w:eastAsiaTheme="majorEastAsia" w:hAnsiTheme="majorEastAsia" w:hint="eastAsia"/>
                                <w:sz w:val="20"/>
                                <w:szCs w:val="20"/>
                              </w:rPr>
                              <w:t>⑤サービス提供</w:t>
                            </w:r>
                          </w:p>
                        </w:txbxContent>
                      </v:textbox>
                    </v:shape>
                  </v:group>
                  <v:shape id="吹き出し: 円形 2012275709" o:spid="_x0000_s1398" type="#_x0000_t63" style="position:absolute;left:41097;top:25532;width:13278;height:46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" adj="7374,27148" fillcolor="#b52666 [2407]" stroked="f" strokeweight="1pt">
                    <v:textbox>
                      <w:txbxContent>
                        <w:p w14:paraId="440D7553" w14:textId="77777777" w:rsidR="00CC7859" w:rsidRPr="00C33F0F" w:rsidRDefault="00CC7859" w:rsidP="00CC7859">
                          <w:pPr>
                            <w:spacing w:line="180" w:lineRule="exact"/>
                            <w:ind w:leftChars="-100" w:left="-210" w:rightChars="-100" w:right="-210"/>
                            <w:jc w:val="center"/>
                            <w:rPr>
                              <w:rFonts w:ascii="ＭＳ Ｐゴシック" w:eastAsia="ＭＳ Ｐゴシック" w:hAnsi="ＭＳ Ｐゴシック"/>
                              <w:b/>
                              <w:bCs/>
                              <w:color w:val="FFFFFF" w:themeColor="background1"/>
                              <w:sz w:val="18"/>
                              <w:szCs w:val="20"/>
                            </w:rPr>
                          </w:pPr>
                          <w:r w:rsidRPr="00C33F0F">
                            <w:rPr>
                              <w:rFonts w:ascii="ＭＳ Ｐゴシック" w:eastAsia="ＭＳ Ｐゴシック" w:hAnsi="ＭＳ Ｐゴシック" w:hint="eastAsia"/>
                              <w:b/>
                              <w:bCs/>
                              <w:color w:val="FFFFFF" w:themeColor="background1"/>
                              <w:sz w:val="18"/>
                              <w:szCs w:val="20"/>
                            </w:rPr>
                            <w:t>リハビリの</w:t>
                          </w:r>
                        </w:p>
                        <w:p w14:paraId="535AD6D4" w14:textId="77777777" w:rsidR="00CC7859" w:rsidRPr="00C33F0F" w:rsidRDefault="00CC7859" w:rsidP="00CC7859">
                          <w:pPr>
                            <w:spacing w:line="180" w:lineRule="exact"/>
                            <w:ind w:leftChars="-100" w:left="-210" w:rightChars="-100" w:right="-210"/>
                            <w:jc w:val="center"/>
                            <w:rPr>
                              <w:rFonts w:ascii="ＭＳ Ｐゴシック" w:eastAsia="ＭＳ Ｐゴシック" w:hAnsi="ＭＳ Ｐゴシック"/>
                              <w:b/>
                              <w:bCs/>
                              <w:color w:val="FFFFFF" w:themeColor="background1"/>
                              <w:sz w:val="18"/>
                              <w:szCs w:val="20"/>
                            </w:rPr>
                          </w:pPr>
                          <w:r w:rsidRPr="00C33F0F">
                            <w:rPr>
                              <w:rFonts w:ascii="ＭＳ Ｐゴシック" w:eastAsia="ＭＳ Ｐゴシック" w:hAnsi="ＭＳ Ｐゴシック" w:hint="eastAsia"/>
                              <w:b/>
                              <w:bCs/>
                              <w:color w:val="FFFFFF" w:themeColor="background1"/>
                              <w:sz w:val="18"/>
                              <w:szCs w:val="20"/>
                            </w:rPr>
                            <w:t>視点を踏まえた</w:t>
                          </w:r>
                        </w:p>
                      </w:txbxContent>
                    </v:textbox>
                  </v:shape>
                  <v:group id="グループ化 1944348096" o:spid="_x0000_s1399" style="position:absolute;left:20407;top:24348;width:13441;height:12837" coordorigin="20407,22920" coordsize="13441,12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">
                    <v:shape id="_x0000_s1400" type="#_x0000_t202" style="position:absolute;left:23317;top:26757;width:6502;height:251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" filled="f" stroked="f">
                      <v:textbox>
                        <w:txbxContent>
                          <w:p w14:paraId="48F2CF07" w14:textId="77777777" w:rsidR="00CC7859" w:rsidRPr="00A93E4E" w:rsidRDefault="00CC7859" w:rsidP="00CC7859">
                            <w:pPr>
                              <w:spacing w:line="220" w:lineRule="exact"/>
                              <w:jc w:val="center"/>
                              <w:rPr>
                                <w:rFonts w:ascii="ＭＳ Ｐゴシック" w:eastAsia="ＭＳ Ｐゴシック" w:hAnsi="ＭＳ Ｐゴシック"/>
                                <w:sz w:val="16"/>
                                <w:szCs w:val="16"/>
                              </w:rPr>
                            </w:pPr>
                            <w:r w:rsidRPr="00A93E4E">
                              <w:rPr>
                                <w:rFonts w:ascii="ＭＳ Ｐゴシック" w:eastAsia="ＭＳ Ｐゴシック" w:hAnsi="ＭＳ Ｐゴシック" w:hint="eastAsia"/>
                                <w:sz w:val="16"/>
                                <w:szCs w:val="16"/>
                              </w:rPr>
                              <w:t>本人・家族</w:t>
                            </w:r>
                          </w:p>
                        </w:txbxContent>
                      </v:textbox>
                    </v:shape>
                    <v:shape id="_x0000_s1401" type="#_x0000_t202" style="position:absolute;left:27051;top:33248;width:5994;height:2508;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" filled="f" stroked="f">
                      <v:textbox>
                        <w:txbxContent>
                          <w:p w14:paraId="7B25265D" w14:textId="77777777" w:rsidR="00CC7859" w:rsidRPr="00074D26" w:rsidRDefault="00CC7859" w:rsidP="00CC7859">
                            <w:pPr>
                              <w:spacing w:line="220" w:lineRule="exact"/>
                              <w:jc w:val="center"/>
                              <w:rPr>
                                <w:rFonts w:ascii="ＭＳ Ｐゴシック" w:eastAsia="ＭＳ Ｐゴシック" w:hAnsi="ＭＳ Ｐゴシック"/>
                                <w:sz w:val="16"/>
                                <w:szCs w:val="16"/>
                              </w:rPr>
                            </w:pPr>
                            <w:r w:rsidRPr="00074D26">
                              <w:rPr>
                                <w:rFonts w:ascii="ＭＳ Ｐゴシック" w:eastAsia="ＭＳ Ｐゴシック" w:hAnsi="ＭＳ Ｐゴシック" w:hint="eastAsia"/>
                                <w:sz w:val="16"/>
                                <w:szCs w:val="16"/>
                              </w:rPr>
                              <w:t>地域資源</w:t>
                            </w:r>
                          </w:p>
                        </w:txbxContent>
                      </v:textbox>
                    </v:shape>
                    <v:shape id="_x0000_s1402" type="#_x0000_t202" style="position:absolute;left:20407;top:33439;width:4979;height:2317;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" filled="f" stroked="f">
                      <v:textbox>
                        <w:txbxContent>
                          <w:p w14:paraId="6963D374" w14:textId="77777777" w:rsidR="00CC7859" w:rsidRPr="00A93E4E" w:rsidRDefault="00CC7859" w:rsidP="00CC7859">
                            <w:pPr>
                              <w:spacing w:line="180" w:lineRule="exact"/>
                              <w:jc w:val="center"/>
                              <w:rPr>
                                <w:rFonts w:ascii="ＭＳ Ｐゴシック" w:eastAsia="ＭＳ Ｐゴシック" w:hAnsi="ＭＳ Ｐゴシック"/>
                                <w:sz w:val="16"/>
                                <w:szCs w:val="16"/>
                              </w:rPr>
                            </w:pPr>
                            <w:r w:rsidRPr="00A93E4E">
                              <w:rPr>
                                <w:rFonts w:ascii="ＭＳ Ｐゴシック" w:eastAsia="ＭＳ Ｐゴシック" w:hAnsi="ＭＳ Ｐゴシック" w:hint="eastAsia"/>
                                <w:sz w:val="16"/>
                                <w:szCs w:val="16"/>
                              </w:rPr>
                              <w:t>住環境</w:t>
                            </w:r>
                          </w:p>
                        </w:txbxContent>
                      </v:textbox>
                    </v:shape>
                    <v:shape id="図 642426212" o:spid="_x0000_s1403" type="#_x0000_t75" alt="チェスの駒, 時計 が含まれている画像&#10;&#10;自動的に生成された説明" style="position:absolute;left:22665;top:22920;width:8280;height:448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">
                      <v:imagedata r:id="rId118" o:title="チェスの駒, 時計 が含まれている画像&#10;&#10;自動的に生成された説明"/>
                    </v:shape>
                    <v:shape id="図 1248118586" o:spid="_x0000_s1404" type="#_x0000_t75" style="position:absolute;left:20706;top:29290;width:4680;height:437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">
                      <v:imagedata r:id="rId119" o:title=""/>
                    </v:shape>
                    <v:shape id="図 1258243731" o:spid="_x0000_s1405" type="#_x0000_t75" alt="写真, 女性, 持つ, 時計 が含まれている画像&#10;&#10;自動的に生成された説明" style="position:absolute;left:26288;top:29178;width:7560;height:44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">
                      <v:imagedata r:id="rId120" o:title="写真, 女性, 持つ, 時計 が含まれている画像&#10;&#10;自動的に生成された説明"/>
                    </v:shape>
                  </v:group>
                </v:group>
              </v:group>
            </w:pict>
          </mc:Fallback>
        </mc:AlternateContent>
      </w:r>
    </w:p>
    <w:p w14:paraId="22C2F8E1" w14:textId="77777777" w:rsidR="00903B19" w:rsidRPr="005468E1" w:rsidRDefault="00903B19" w:rsidP="00C10641">
      <w:pPr>
        <w:rPr>
          <w:noProof/>
          <w:sz w:val="24"/>
          <w:szCs w:val="24"/>
        </w:rPr>
      </w:pPr>
    </w:p>
    <w:p w14:paraId="6C995005" w14:textId="7BAEBA6E" w:rsidR="00C10641" w:rsidRPr="005468E1" w:rsidRDefault="00C10641" w:rsidP="00C10641">
      <w:pPr>
        <w:rPr>
          <w:noProof/>
          <w:sz w:val="24"/>
          <w:szCs w:val="24"/>
        </w:rPr>
      </w:pPr>
    </w:p>
    <w:p w14:paraId="509FC2D5" w14:textId="77777777" w:rsidR="00C10641" w:rsidRPr="005468E1" w:rsidRDefault="00C10641" w:rsidP="00C10641">
      <w:pPr>
        <w:rPr>
          <w:noProof/>
          <w:sz w:val="24"/>
          <w:szCs w:val="24"/>
        </w:rPr>
      </w:pPr>
    </w:p>
    <w:p w14:paraId="1C023854" w14:textId="77777777" w:rsidR="00C10641" w:rsidRPr="005468E1" w:rsidRDefault="00C10641" w:rsidP="00C10641">
      <w:pPr>
        <w:rPr>
          <w:noProof/>
          <w:sz w:val="24"/>
          <w:szCs w:val="24"/>
        </w:rPr>
      </w:pPr>
    </w:p>
    <w:p w14:paraId="1C37A4EB" w14:textId="37B1A254" w:rsidR="00C10641" w:rsidRPr="005468E1" w:rsidRDefault="00C10641" w:rsidP="00C10641">
      <w:pPr>
        <w:rPr>
          <w:noProof/>
          <w:sz w:val="24"/>
          <w:szCs w:val="24"/>
        </w:rPr>
      </w:pPr>
    </w:p>
    <w:p w14:paraId="1DBE79E7" w14:textId="77777777" w:rsidR="00C10641" w:rsidRPr="005468E1" w:rsidRDefault="00C10641" w:rsidP="00C10641">
      <w:pPr>
        <w:rPr>
          <w:noProof/>
          <w:sz w:val="24"/>
          <w:szCs w:val="24"/>
        </w:rPr>
      </w:pPr>
    </w:p>
    <w:p w14:paraId="2F57650A" w14:textId="77777777" w:rsidR="00C10641" w:rsidRPr="005468E1" w:rsidRDefault="00C10641" w:rsidP="00C10641">
      <w:pPr>
        <w:rPr>
          <w:noProof/>
          <w:sz w:val="24"/>
          <w:szCs w:val="24"/>
        </w:rPr>
      </w:pPr>
    </w:p>
    <w:p w14:paraId="46CC0D78" w14:textId="77777777" w:rsidR="00C10641" w:rsidRPr="005468E1" w:rsidRDefault="00C10641" w:rsidP="00C10641">
      <w:pPr>
        <w:rPr>
          <w:noProof/>
          <w:sz w:val="24"/>
          <w:szCs w:val="24"/>
        </w:rPr>
      </w:pPr>
    </w:p>
    <w:p w14:paraId="1D2D9075" w14:textId="77777777" w:rsidR="00C10641" w:rsidRPr="005468E1" w:rsidRDefault="00C10641" w:rsidP="00C10641">
      <w:pPr>
        <w:rPr>
          <w:noProof/>
          <w:sz w:val="24"/>
          <w:szCs w:val="24"/>
        </w:rPr>
      </w:pPr>
    </w:p>
    <w:p w14:paraId="780BA680" w14:textId="77777777" w:rsidR="00C10641" w:rsidRPr="005468E1" w:rsidRDefault="00C10641" w:rsidP="00C10641">
      <w:pPr>
        <w:rPr>
          <w:sz w:val="24"/>
          <w:szCs w:val="24"/>
        </w:rPr>
      </w:pPr>
    </w:p>
    <w:p w14:paraId="71FF8012" w14:textId="77777777" w:rsidR="00C10641" w:rsidRPr="005468E1" w:rsidRDefault="00C10641" w:rsidP="00C10641">
      <w:pPr>
        <w:rPr>
          <w:sz w:val="24"/>
          <w:szCs w:val="24"/>
        </w:rPr>
      </w:pPr>
    </w:p>
    <w:p w14:paraId="71E1313D" w14:textId="77777777" w:rsidR="00C10641" w:rsidRPr="005468E1" w:rsidRDefault="00C10641" w:rsidP="00C10641">
      <w:pPr>
        <w:rPr>
          <w:sz w:val="24"/>
          <w:szCs w:val="24"/>
        </w:rPr>
      </w:pPr>
    </w:p>
    <w:p w14:paraId="672AF75B" w14:textId="77777777" w:rsidR="00C10641" w:rsidRPr="005468E1" w:rsidRDefault="00C10641" w:rsidP="00C10641">
      <w:pPr>
        <w:rPr>
          <w:sz w:val="24"/>
          <w:szCs w:val="24"/>
        </w:rPr>
      </w:pPr>
    </w:p>
    <w:p w14:paraId="7660442F" w14:textId="77777777" w:rsidR="00C10641" w:rsidRPr="005468E1" w:rsidRDefault="00C10641" w:rsidP="00C10641">
      <w:pPr>
        <w:rPr>
          <w:sz w:val="24"/>
          <w:szCs w:val="24"/>
        </w:rPr>
      </w:pPr>
    </w:p>
    <w:p w14:paraId="6624AF04" w14:textId="77777777" w:rsidR="00C10641" w:rsidRDefault="00C10641" w:rsidP="00C10641">
      <w:pPr>
        <w:rPr>
          <w:sz w:val="24"/>
          <w:szCs w:val="24"/>
        </w:rPr>
      </w:pPr>
      <w:r>
        <w:rPr>
          <w:sz w:val="24"/>
          <w:szCs w:val="24"/>
        </w:rPr>
        <w:br w:type="page"/>
      </w:r>
    </w:p>
    <w:p w14:paraId="285B14AE" w14:textId="53B44093" w:rsidR="005468E1" w:rsidRPr="005468E1" w:rsidRDefault="005468E1" w:rsidP="00C10641">
      <w:pPr>
        <w:pStyle w:val="3"/>
      </w:pPr>
      <w:r w:rsidRPr="005468E1">
        <w:rPr>
          <w:rFonts w:hint="eastAsia"/>
        </w:rPr>
        <w:lastRenderedPageBreak/>
        <w:t>（２）障害者施策</w:t>
      </w:r>
    </w:p>
    <w:p w14:paraId="49352416" w14:textId="65A4D0A1" w:rsidR="00521824" w:rsidRDefault="00521824" w:rsidP="00521824">
      <w:pPr>
        <w:pStyle w:val="a5"/>
        <w:ind w:left="210" w:firstLine="240"/>
      </w:pPr>
      <w:r>
        <w:rPr>
          <w:rFonts w:hint="eastAsia"/>
        </w:rPr>
        <w:t>本市では、障害のある方の増加</w:t>
      </w:r>
      <w:r w:rsidR="0056024A">
        <w:rPr>
          <w:rFonts w:hint="eastAsia"/>
        </w:rPr>
        <w:t>に伴い</w:t>
      </w:r>
      <w:r>
        <w:rPr>
          <w:rFonts w:hint="eastAsia"/>
        </w:rPr>
        <w:t>、障害福祉サービス利用者が年々増加しており、障害福祉サービスを利用する際に必要となる「サービス等利用計画」を作成する計画相談支援のニーズも増加しています。また、障害福祉サービス利用以外の課題を持つ方や、複合的な課題を持つ方の相談支援ニーズも増加しています。</w:t>
      </w:r>
    </w:p>
    <w:p w14:paraId="16B647C5" w14:textId="4D316B39" w:rsidR="00521824" w:rsidRPr="001E7E48" w:rsidRDefault="00521824" w:rsidP="00521824">
      <w:pPr>
        <w:pStyle w:val="a5"/>
        <w:ind w:left="210" w:firstLine="240"/>
      </w:pPr>
      <w:r>
        <w:rPr>
          <w:rFonts w:hint="eastAsia"/>
        </w:rPr>
        <w:t>このため、障害福祉サービス利用者については、希望する全ての方に計画相談支援を提供できる</w:t>
      </w:r>
      <w:r w:rsidR="0062662B">
        <w:rPr>
          <w:rFonts w:hint="eastAsia"/>
        </w:rPr>
        <w:t>体制を目指し</w:t>
      </w:r>
      <w:r>
        <w:rPr>
          <w:rFonts w:hint="eastAsia"/>
        </w:rPr>
        <w:t>、指定特定相談支援事業</w:t>
      </w:r>
      <w:r w:rsidRPr="001E7E48">
        <w:rPr>
          <w:rFonts w:hint="eastAsia"/>
        </w:rPr>
        <w:t>所（計画相談支援を提供する事業所）の拡充</w:t>
      </w:r>
      <w:r w:rsidR="0062662B" w:rsidRPr="0062662B">
        <w:rPr>
          <w:rFonts w:hint="eastAsia"/>
        </w:rPr>
        <w:t>に取り組むとともに、現状、セルフプランにより障害福祉サービスを利用している方への支援方法や指定特定相談支援事業所に対する後方支援等のあり方について、</w:t>
      </w:r>
      <w:r w:rsidR="0062662B">
        <w:rPr>
          <w:rFonts w:hint="eastAsia"/>
        </w:rPr>
        <w:t>検討を進めていきます</w:t>
      </w:r>
      <w:r w:rsidR="003C2A1A" w:rsidRPr="003C2A1A">
        <w:rPr>
          <w:rFonts w:hint="eastAsia"/>
        </w:rPr>
        <w:t>。</w:t>
      </w:r>
    </w:p>
    <w:p w14:paraId="69EC19FE" w14:textId="6095542F" w:rsidR="00521824" w:rsidRPr="001E7E48" w:rsidRDefault="00521824" w:rsidP="00521824">
      <w:pPr>
        <w:pStyle w:val="a5"/>
        <w:ind w:left="210" w:firstLine="240"/>
      </w:pPr>
      <w:r w:rsidRPr="001E7E48">
        <w:rPr>
          <w:rFonts w:hint="eastAsia"/>
        </w:rPr>
        <w:t>また、各区地域みまもり支援センターや地域相談支援センター（身近な地域で障害のある方やその家族等からの相談に応じ、継続的な相談支援や情報提供等を行う相談機関）、基幹相談支援センター（指定特定相談支援事業所や地域相談支援センター等に対する後方支援、広域的な調整等を行う相談機関）において、障害福祉サービス利用の有無に関わらない総合</w:t>
      </w:r>
      <w:r w:rsidR="008353FC">
        <w:rPr>
          <w:rFonts w:hint="eastAsia"/>
        </w:rPr>
        <w:t>的な</w:t>
      </w:r>
      <w:r w:rsidRPr="001E7E48">
        <w:rPr>
          <w:rFonts w:hint="eastAsia"/>
        </w:rPr>
        <w:t>相談</w:t>
      </w:r>
      <w:r w:rsidR="008353FC">
        <w:rPr>
          <w:rFonts w:hint="eastAsia"/>
        </w:rPr>
        <w:t>支援</w:t>
      </w:r>
      <w:r w:rsidRPr="001E7E48">
        <w:rPr>
          <w:rFonts w:hint="eastAsia"/>
        </w:rPr>
        <w:t>や、権利擁護・虐待対応等の専門的な相談支援を行う体制を整備します。</w:t>
      </w:r>
    </w:p>
    <w:p w14:paraId="21AE25C7" w14:textId="45291CD9" w:rsidR="005468E1" w:rsidRPr="005468E1" w:rsidRDefault="008353FC" w:rsidP="00521824">
      <w:pPr>
        <w:pStyle w:val="a5"/>
        <w:ind w:left="210" w:firstLine="240"/>
      </w:pPr>
      <w:r>
        <w:rPr>
          <w:rFonts w:hint="eastAsia"/>
        </w:rPr>
        <w:t>さらに、地域リハビリテーションセンターにおいて</w:t>
      </w:r>
      <w:r w:rsidR="00521824" w:rsidRPr="001E7E48">
        <w:rPr>
          <w:rFonts w:hint="eastAsia"/>
        </w:rPr>
        <w:t>専門的な評価・判定・調整が必要な相談に対応するとともに、各相談機関をバックアップすることに</w:t>
      </w:r>
      <w:r>
        <w:rPr>
          <w:rFonts w:hint="eastAsia"/>
        </w:rPr>
        <w:t>より、</w:t>
      </w:r>
      <w:r w:rsidR="00521824">
        <w:rPr>
          <w:rFonts w:hint="eastAsia"/>
        </w:rPr>
        <w:t>必要とする全ての方に相談支援を提供できる体制を整備していきます。</w:t>
      </w:r>
    </w:p>
    <w:p w14:paraId="30EC0A7A" w14:textId="3B969D2A" w:rsidR="000D7D8B" w:rsidRPr="005468E1" w:rsidRDefault="000D7D8B" w:rsidP="000D7D8B">
      <w:pPr>
        <w:rPr>
          <w:sz w:val="24"/>
          <w:szCs w:val="24"/>
        </w:rPr>
      </w:pPr>
    </w:p>
    <w:p w14:paraId="6A5AB339" w14:textId="723C06D7" w:rsidR="000D7D8B" w:rsidRPr="005468E1" w:rsidRDefault="000D7D8B" w:rsidP="000D7D8B">
      <w:pPr>
        <w:rPr>
          <w:sz w:val="24"/>
          <w:szCs w:val="24"/>
        </w:rPr>
      </w:pPr>
      <w:r w:rsidRPr="00412A6C">
        <w:rPr>
          <w:rFonts w:hint="eastAsia"/>
          <w:noProof/>
        </w:rPr>
        <mc:AlternateContent>
          <mc:Choice Requires="wps">
            <w:drawing>
              <wp:anchor distT="0" distB="0" distL="114300" distR="114300" simplePos="0" relativeHeight="251613184" behindDoc="0" locked="0" layoutInCell="1" allowOverlap="1" wp14:anchorId="59CA3F86" wp14:editId="0FAF7112">
                <wp:simplePos x="0" y="0"/>
                <wp:positionH relativeFrom="margin">
                  <wp:posOffset>-71755</wp:posOffset>
                </wp:positionH>
                <wp:positionV relativeFrom="paragraph">
                  <wp:posOffset>52706</wp:posOffset>
                </wp:positionV>
                <wp:extent cx="6264000" cy="4305240"/>
                <wp:effectExtent l="0" t="0" r="22860" b="19685"/>
                <wp:wrapNone/>
                <wp:docPr id="156" name="正方形/長方形 156"/>
                <wp:cNvGraphicFramePr/>
                <a:graphic xmlns:a="http://schemas.openxmlformats.org/drawingml/2006/main">
                  <a:graphicData uri="http://schemas.microsoft.com/office/word/2010/wordprocessingShape">
                    <wps:wsp>
                      <wps:cNvSpPr/>
                      <wps:spPr>
                        <a:xfrm>
                          <a:off x="0" y="0"/>
                          <a:ext cx="6264000" cy="4305240"/>
                        </a:xfrm>
                        <a:prstGeom prst="rect">
                          <a:avLst/>
                        </a:prstGeom>
                        <a:noFill/>
                        <a:ln w="25400" cap="flat" cmpd="sng" algn="ctr">
                          <a:solidFill>
                            <a:srgbClr val="D94D8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D614929" id="正方形/長方形 156" o:spid="_x0000_s1026" style="position:absolute;margin-left:-5.65pt;margin-top:4.15pt;width:493.25pt;height:339pt;z-index:2516131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" filled="f" strokecolor="#d94d8c" strokeweight="2pt">
                <w10:wrap anchorx="margin"/>
              </v:rect>
            </w:pict>
          </mc:Fallback>
        </mc:AlternateContent>
      </w:r>
    </w:p>
    <w:p w14:paraId="349A87CC" w14:textId="2D6C1011" w:rsidR="000D7D8B" w:rsidRPr="001E7E48" w:rsidRDefault="000D7D8B" w:rsidP="000D7D8B">
      <w:pPr>
        <w:pStyle w:val="afff7"/>
      </w:pPr>
      <w:r w:rsidRPr="001E7E48">
        <w:rPr>
          <w:rFonts w:hint="eastAsia"/>
        </w:rPr>
        <w:t>障害者施策における今後の相談支援体制</w:t>
      </w:r>
    </w:p>
    <w:p w14:paraId="27585AC7" w14:textId="1C182987" w:rsidR="000D7D8B" w:rsidRPr="005468E1" w:rsidRDefault="0038432E" w:rsidP="000D7D8B">
      <w:pPr>
        <w:rPr>
          <w:sz w:val="24"/>
          <w:szCs w:val="24"/>
        </w:rPr>
      </w:pPr>
      <w:r w:rsidRPr="0038432E">
        <w:rPr>
          <w:noProof/>
        </w:rPr>
        <w:drawing>
          <wp:anchor distT="0" distB="0" distL="114300" distR="114300" simplePos="0" relativeHeight="251639808" behindDoc="1" locked="0" layoutInCell="1" allowOverlap="1" wp14:anchorId="63D3B584" wp14:editId="69EC52BD">
            <wp:simplePos x="0" y="0"/>
            <wp:positionH relativeFrom="column">
              <wp:posOffset>127635</wp:posOffset>
            </wp:positionH>
            <wp:positionV relativeFrom="paragraph">
              <wp:posOffset>78105</wp:posOffset>
            </wp:positionV>
            <wp:extent cx="5934600" cy="3618720"/>
            <wp:effectExtent l="0" t="0" r="0" b="1270"/>
            <wp:wrapNone/>
            <wp:docPr id="145" name="図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21" cstate="print">
                      <a:extLst>
                        <a:ext uri="{28A0092B-C50C-407E-A947-70E740481C1C}">
                          <a14:useLocalDpi xmlns:a14="http://schemas.microsoft.com/office/drawing/2010/main" val="0"/>
                        </a:ext>
                      </a:extLst>
                    </a:blip>
                    <a:srcRect/>
                    <a:stretch>
                      <a:fillRect/>
                    </a:stretch>
                  </pic:blipFill>
                  <pic:spPr bwMode="auto">
                    <a:xfrm>
                      <a:off x="0" y="0"/>
                      <a:ext cx="5934600" cy="36187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9F4A94" w14:textId="21ECC7B5" w:rsidR="000D7D8B" w:rsidRPr="005468E1" w:rsidRDefault="000D7D8B" w:rsidP="000D7D8B">
      <w:pPr>
        <w:rPr>
          <w:sz w:val="24"/>
          <w:szCs w:val="24"/>
        </w:rPr>
      </w:pPr>
    </w:p>
    <w:p w14:paraId="10FCD1C8" w14:textId="77777777" w:rsidR="000D7D8B" w:rsidRPr="005468E1" w:rsidRDefault="000D7D8B" w:rsidP="000D7D8B">
      <w:pPr>
        <w:rPr>
          <w:sz w:val="24"/>
          <w:szCs w:val="24"/>
        </w:rPr>
      </w:pPr>
    </w:p>
    <w:p w14:paraId="4E089A1B" w14:textId="77777777" w:rsidR="000D7D8B" w:rsidRPr="005468E1" w:rsidRDefault="000D7D8B" w:rsidP="000D7D8B">
      <w:pPr>
        <w:rPr>
          <w:sz w:val="24"/>
          <w:szCs w:val="24"/>
        </w:rPr>
      </w:pPr>
    </w:p>
    <w:p w14:paraId="3B0CDD58" w14:textId="77777777" w:rsidR="000D7D8B" w:rsidRPr="005468E1" w:rsidRDefault="000D7D8B" w:rsidP="000D7D8B">
      <w:pPr>
        <w:ind w:firstLineChars="100" w:firstLine="240"/>
        <w:rPr>
          <w:color w:val="FF0000"/>
          <w:sz w:val="24"/>
          <w:szCs w:val="24"/>
        </w:rPr>
      </w:pPr>
    </w:p>
    <w:p w14:paraId="77944325" w14:textId="77777777" w:rsidR="000D7D8B" w:rsidRPr="005468E1" w:rsidRDefault="000D7D8B" w:rsidP="000D7D8B">
      <w:pPr>
        <w:ind w:firstLineChars="100" w:firstLine="240"/>
        <w:rPr>
          <w:color w:val="FF0000"/>
          <w:sz w:val="24"/>
          <w:szCs w:val="24"/>
        </w:rPr>
      </w:pPr>
    </w:p>
    <w:p w14:paraId="0DE0DBE7" w14:textId="77777777" w:rsidR="000D7D8B" w:rsidRPr="005468E1" w:rsidRDefault="000D7D8B" w:rsidP="000D7D8B">
      <w:pPr>
        <w:ind w:firstLineChars="100" w:firstLine="240"/>
        <w:rPr>
          <w:color w:val="FF0000"/>
          <w:sz w:val="24"/>
          <w:szCs w:val="24"/>
        </w:rPr>
      </w:pPr>
    </w:p>
    <w:p w14:paraId="0660F155" w14:textId="77777777" w:rsidR="000D7D8B" w:rsidRPr="005468E1" w:rsidRDefault="000D7D8B" w:rsidP="000D7D8B">
      <w:pPr>
        <w:ind w:firstLineChars="100" w:firstLine="240"/>
        <w:rPr>
          <w:color w:val="FF0000"/>
          <w:sz w:val="24"/>
          <w:szCs w:val="24"/>
        </w:rPr>
      </w:pPr>
    </w:p>
    <w:p w14:paraId="5016F723" w14:textId="77777777" w:rsidR="000D7D8B" w:rsidRPr="005468E1" w:rsidRDefault="000D7D8B" w:rsidP="000D7D8B">
      <w:pPr>
        <w:ind w:firstLineChars="100" w:firstLine="240"/>
        <w:rPr>
          <w:color w:val="FF0000"/>
          <w:sz w:val="24"/>
          <w:szCs w:val="24"/>
        </w:rPr>
      </w:pPr>
    </w:p>
    <w:p w14:paraId="1C13C878" w14:textId="77777777" w:rsidR="000D7D8B" w:rsidRPr="005468E1" w:rsidRDefault="000D7D8B" w:rsidP="000D7D8B">
      <w:pPr>
        <w:ind w:firstLineChars="100" w:firstLine="240"/>
        <w:rPr>
          <w:color w:val="FF0000"/>
          <w:sz w:val="24"/>
          <w:szCs w:val="24"/>
        </w:rPr>
      </w:pPr>
    </w:p>
    <w:p w14:paraId="3DFE5366" w14:textId="77777777" w:rsidR="000D7D8B" w:rsidRPr="005468E1" w:rsidRDefault="000D7D8B" w:rsidP="000D7D8B">
      <w:pPr>
        <w:ind w:firstLineChars="100" w:firstLine="240"/>
        <w:rPr>
          <w:color w:val="FF0000"/>
          <w:sz w:val="24"/>
          <w:szCs w:val="24"/>
        </w:rPr>
      </w:pPr>
    </w:p>
    <w:p w14:paraId="60D2458C" w14:textId="77777777" w:rsidR="000D7D8B" w:rsidRPr="005468E1" w:rsidRDefault="000D7D8B" w:rsidP="000D7D8B">
      <w:pPr>
        <w:ind w:firstLineChars="100" w:firstLine="240"/>
        <w:rPr>
          <w:color w:val="FF0000"/>
          <w:sz w:val="24"/>
          <w:szCs w:val="24"/>
        </w:rPr>
      </w:pPr>
    </w:p>
    <w:p w14:paraId="7DC2EF5C" w14:textId="77777777" w:rsidR="000D7D8B" w:rsidRPr="005468E1" w:rsidRDefault="000D7D8B" w:rsidP="000D7D8B">
      <w:pPr>
        <w:ind w:firstLineChars="100" w:firstLine="240"/>
        <w:rPr>
          <w:color w:val="FF0000"/>
          <w:sz w:val="24"/>
          <w:szCs w:val="24"/>
        </w:rPr>
      </w:pPr>
    </w:p>
    <w:p w14:paraId="3A65A504" w14:textId="77777777" w:rsidR="000D7D8B" w:rsidRPr="005468E1" w:rsidRDefault="000D7D8B" w:rsidP="000D7D8B">
      <w:pPr>
        <w:ind w:firstLineChars="100" w:firstLine="240"/>
        <w:rPr>
          <w:color w:val="FF0000"/>
          <w:sz w:val="24"/>
          <w:szCs w:val="24"/>
        </w:rPr>
      </w:pPr>
    </w:p>
    <w:p w14:paraId="68786963" w14:textId="77777777" w:rsidR="000D7D8B" w:rsidRPr="005468E1" w:rsidRDefault="000D7D8B" w:rsidP="000D7D8B">
      <w:pPr>
        <w:ind w:firstLineChars="100" w:firstLine="240"/>
        <w:rPr>
          <w:color w:val="FF0000"/>
          <w:sz w:val="24"/>
          <w:szCs w:val="24"/>
        </w:rPr>
      </w:pPr>
    </w:p>
    <w:p w14:paraId="6E6FDA1F" w14:textId="77777777" w:rsidR="000D7D8B" w:rsidRPr="005468E1" w:rsidRDefault="000D7D8B" w:rsidP="000D7D8B">
      <w:pPr>
        <w:rPr>
          <w:color w:val="FF0000"/>
          <w:sz w:val="24"/>
          <w:szCs w:val="24"/>
        </w:rPr>
      </w:pPr>
    </w:p>
    <w:p w14:paraId="540FCB53" w14:textId="77777777" w:rsidR="000D7D8B" w:rsidRDefault="000D7D8B" w:rsidP="000D7D8B">
      <w:pPr>
        <w:rPr>
          <w:sz w:val="24"/>
          <w:szCs w:val="24"/>
        </w:rPr>
      </w:pPr>
      <w:r>
        <w:rPr>
          <w:sz w:val="24"/>
          <w:szCs w:val="24"/>
        </w:rPr>
        <w:br w:type="page"/>
      </w:r>
    </w:p>
    <w:p w14:paraId="7CF816ED" w14:textId="451E188D" w:rsidR="005468E1" w:rsidRPr="005468E1" w:rsidRDefault="005468E1" w:rsidP="006258FE">
      <w:pPr>
        <w:pStyle w:val="3"/>
      </w:pPr>
      <w:r w:rsidRPr="005468E1">
        <w:rPr>
          <w:rFonts w:hint="eastAsia"/>
        </w:rPr>
        <w:lastRenderedPageBreak/>
        <w:t>（３）障害児施策</w:t>
      </w:r>
    </w:p>
    <w:p w14:paraId="549471E4" w14:textId="3EAB7CCD" w:rsidR="005468E1" w:rsidRPr="005468E1" w:rsidRDefault="004A4DFE" w:rsidP="0069316C">
      <w:pPr>
        <w:pStyle w:val="a5"/>
        <w:ind w:left="210" w:firstLine="240"/>
      </w:pPr>
      <w:r>
        <w:rPr>
          <w:rFonts w:hint="eastAsia"/>
        </w:rPr>
        <w:t>本市では、</w:t>
      </w:r>
      <w:r w:rsidR="0062662B" w:rsidRPr="0062662B">
        <w:rPr>
          <w:rFonts w:hint="eastAsia"/>
        </w:rPr>
        <w:t>発達に心配</w:t>
      </w:r>
      <w:r w:rsidR="00AC2BAB">
        <w:rPr>
          <w:rFonts w:hint="eastAsia"/>
        </w:rPr>
        <w:t>のある子どもに関する相談や、保育所</w:t>
      </w:r>
      <w:r w:rsidR="005468E1" w:rsidRPr="005468E1">
        <w:rPr>
          <w:rFonts w:hint="eastAsia"/>
        </w:rPr>
        <w:t>・幼稚園・学校等における対応件数が急増しており、専門的な支援を提供する地域療育センターにおいて、新規相談の待機期間の長期化や、関係機関に対する助言・支援機能が低下するなどの課題が生じています。</w:t>
      </w:r>
    </w:p>
    <w:p w14:paraId="290E4945" w14:textId="499A3483" w:rsidR="00031D21" w:rsidRDefault="004A4DFE" w:rsidP="0069316C">
      <w:pPr>
        <w:pStyle w:val="a5"/>
        <w:ind w:left="210" w:firstLine="240"/>
      </w:pPr>
      <w:r>
        <w:rPr>
          <w:rFonts w:hint="eastAsia"/>
        </w:rPr>
        <w:t>このため、</w:t>
      </w:r>
      <w:r w:rsidR="0062662B" w:rsidRPr="0062662B">
        <w:rPr>
          <w:rFonts w:hint="eastAsia"/>
        </w:rPr>
        <w:t>発達に心配のある子どもの相談支援ニーズに対応する</w:t>
      </w:r>
      <w:r w:rsidR="00483297">
        <w:rPr>
          <w:rFonts w:hint="eastAsia"/>
        </w:rPr>
        <w:t>「</w:t>
      </w:r>
      <w:r w:rsidR="00031D21" w:rsidRPr="00031D21">
        <w:rPr>
          <w:rFonts w:hint="eastAsia"/>
        </w:rPr>
        <w:t>子ども発達・相談センター</w:t>
      </w:r>
      <w:r w:rsidR="00483297">
        <w:rPr>
          <w:rFonts w:hint="eastAsia"/>
        </w:rPr>
        <w:t>」</w:t>
      </w:r>
      <w:r w:rsidR="00031D21" w:rsidRPr="00031D21">
        <w:rPr>
          <w:rFonts w:hint="eastAsia"/>
        </w:rPr>
        <w:t>を整備</w:t>
      </w:r>
      <w:r w:rsidR="0062662B" w:rsidRPr="0062662B">
        <w:rPr>
          <w:rFonts w:hint="eastAsia"/>
        </w:rPr>
        <w:t>するとともに、地域療育センターについては、障害者手帳の取得が見込まれるなど、より専門的な支援が必要な子どもに対象を特化することとし、支援体制を整備します</w:t>
      </w:r>
      <w:r w:rsidR="00031D21" w:rsidRPr="00031D21">
        <w:rPr>
          <w:rFonts w:hint="eastAsia"/>
        </w:rPr>
        <w:t>。</w:t>
      </w:r>
    </w:p>
    <w:p w14:paraId="5DE211F7" w14:textId="45D3B52D" w:rsidR="005468E1" w:rsidRPr="005468E1" w:rsidRDefault="005468E1" w:rsidP="0069316C">
      <w:pPr>
        <w:pStyle w:val="a5"/>
        <w:ind w:left="210" w:firstLine="240"/>
      </w:pPr>
      <w:r w:rsidRPr="005468E1">
        <w:rPr>
          <w:rFonts w:hint="eastAsia"/>
        </w:rPr>
        <w:t>この体制により、</w:t>
      </w:r>
      <w:r w:rsidR="00AC2BAB">
        <w:rPr>
          <w:rFonts w:hint="eastAsia"/>
        </w:rPr>
        <w:t>障害</w:t>
      </w:r>
      <w:r w:rsidR="0062662B">
        <w:rPr>
          <w:rFonts w:hint="eastAsia"/>
        </w:rPr>
        <w:t>・発達</w:t>
      </w:r>
      <w:r w:rsidR="00AC2BAB">
        <w:rPr>
          <w:rFonts w:hint="eastAsia"/>
        </w:rPr>
        <w:t>特性に応じた相談支援を適時適切なかたちで提供しながら、保育所</w:t>
      </w:r>
      <w:r w:rsidRPr="005468E1">
        <w:rPr>
          <w:rFonts w:hint="eastAsia"/>
        </w:rPr>
        <w:t>・幼稚園・学校等に対する助言・支援を一体的に提供できるようにすることで、障害児（疑いを含む）を支援する関係機関が一体となって、未就学児から就学児まで一貫した支援を展開していくことを目指します。</w:t>
      </w:r>
    </w:p>
    <w:p w14:paraId="7C085D15" w14:textId="77777777" w:rsidR="000020CC" w:rsidRDefault="000020CC" w:rsidP="005468E1">
      <w:pPr>
        <w:rPr>
          <w:sz w:val="24"/>
          <w:szCs w:val="24"/>
        </w:rPr>
      </w:pPr>
    </w:p>
    <w:p w14:paraId="44D81E47" w14:textId="3421495E" w:rsidR="005468E1" w:rsidRPr="005468E1" w:rsidRDefault="005468E1" w:rsidP="005468E1">
      <w:pPr>
        <w:rPr>
          <w:sz w:val="24"/>
          <w:szCs w:val="24"/>
        </w:rPr>
      </w:pPr>
      <w:r w:rsidRPr="00412A6C">
        <w:rPr>
          <w:rFonts w:hint="eastAsia"/>
          <w:noProof/>
        </w:rPr>
        <mc:AlternateContent>
          <mc:Choice Requires="wps">
            <w:drawing>
              <wp:anchor distT="0" distB="0" distL="114300" distR="114300" simplePos="0" relativeHeight="251587584" behindDoc="0" locked="0" layoutInCell="1" allowOverlap="1" wp14:anchorId="3C75EF12" wp14:editId="51BFF05F">
                <wp:simplePos x="0" y="0"/>
                <wp:positionH relativeFrom="margin">
                  <wp:posOffset>124037</wp:posOffset>
                </wp:positionH>
                <wp:positionV relativeFrom="paragraph">
                  <wp:posOffset>100330</wp:posOffset>
                </wp:positionV>
                <wp:extent cx="5976000" cy="4362480"/>
                <wp:effectExtent l="0" t="0" r="24765" b="19050"/>
                <wp:wrapNone/>
                <wp:docPr id="372" name="正方形/長方形 372"/>
                <wp:cNvGraphicFramePr/>
                <a:graphic xmlns:a="http://schemas.openxmlformats.org/drawingml/2006/main">
                  <a:graphicData uri="http://schemas.microsoft.com/office/word/2010/wordprocessingShape">
                    <wps:wsp>
                      <wps:cNvSpPr/>
                      <wps:spPr>
                        <a:xfrm>
                          <a:off x="0" y="0"/>
                          <a:ext cx="5976000" cy="4362480"/>
                        </a:xfrm>
                        <a:prstGeom prst="rect">
                          <a:avLst/>
                        </a:prstGeom>
                        <a:noFill/>
                        <a:ln w="25400" cap="flat" cmpd="sng" algn="ctr">
                          <a:solidFill>
                            <a:srgbClr val="D94D8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14592F93" id="正方形/長方形 372" o:spid="_x0000_s1026" style="position:absolute;margin-left:9.75pt;margin-top:7.9pt;width:470.55pt;height:343.5pt;z-index:251587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" filled="f" strokecolor="#d94d8c" strokeweight="2pt">
                <w10:wrap anchorx="margin"/>
              </v:rect>
            </w:pict>
          </mc:Fallback>
        </mc:AlternateContent>
      </w:r>
    </w:p>
    <w:p w14:paraId="320E52B3" w14:textId="67AB7F69" w:rsidR="005468E1" w:rsidRPr="001E7E48" w:rsidRDefault="00C76D89" w:rsidP="00B3232E">
      <w:pPr>
        <w:pStyle w:val="afff7"/>
      </w:pPr>
      <w:r w:rsidRPr="001E7E48">
        <w:rPr>
          <w:rFonts w:hint="eastAsia"/>
        </w:rPr>
        <w:t>障害児施策における仕組み</w:t>
      </w:r>
    </w:p>
    <w:p w14:paraId="6A876CC0" w14:textId="523403A2" w:rsidR="005468E1" w:rsidRPr="005468E1" w:rsidRDefault="00765718" w:rsidP="005468E1">
      <w:pPr>
        <w:rPr>
          <w:sz w:val="24"/>
          <w:szCs w:val="24"/>
        </w:rPr>
      </w:pPr>
      <w:r>
        <w:rPr>
          <w:noProof/>
          <w:sz w:val="24"/>
          <w:szCs w:val="24"/>
        </w:rPr>
        <mc:AlternateContent>
          <mc:Choice Requires="wps">
            <w:drawing>
              <wp:anchor distT="0" distB="0" distL="114300" distR="114300" simplePos="0" relativeHeight="251760640" behindDoc="0" locked="0" layoutInCell="1" allowOverlap="1" wp14:anchorId="4DE23D38" wp14:editId="3C239115">
                <wp:simplePos x="0" y="0"/>
                <wp:positionH relativeFrom="column">
                  <wp:posOffset>2349077</wp:posOffset>
                </wp:positionH>
                <wp:positionV relativeFrom="paragraph">
                  <wp:posOffset>207222</wp:posOffset>
                </wp:positionV>
                <wp:extent cx="1945005" cy="252730"/>
                <wp:effectExtent l="0" t="0" r="0" b="0"/>
                <wp:wrapNone/>
                <wp:docPr id="74131077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45005" cy="252730"/>
                        </a:xfrm>
                        <a:prstGeom prst="rect">
                          <a:avLst/>
                        </a:prstGeom>
                        <a:noFill/>
                        <a:ln w="9525">
                          <a:noFill/>
                          <a:miter lim="800000"/>
                          <a:headEnd/>
                          <a:tailEnd/>
                        </a:ln>
                      </wps:spPr>
                      <wps:txbx>
                        <w:txbxContent>
                          <w:p w14:paraId="31E75C3A" w14:textId="77777777" w:rsidR="00585FB0" w:rsidRPr="0062662B" w:rsidRDefault="00585FB0" w:rsidP="00585FB0">
                            <w:pPr>
                              <w:spacing w:line="240" w:lineRule="exact"/>
                              <w:jc w:val="center"/>
                              <w:rPr>
                                <w:rFonts w:ascii="ＭＳ ゴシック" w:eastAsia="ＭＳ ゴシック" w:hAnsi="ＭＳ ゴシック"/>
                                <w:sz w:val="22"/>
                                <w:szCs w:val="24"/>
                              </w:rPr>
                            </w:pPr>
                            <w:r w:rsidRPr="0062662B">
                              <w:rPr>
                                <w:rFonts w:ascii="ＭＳ ゴシック" w:eastAsia="ＭＳ ゴシック" w:hAnsi="ＭＳ ゴシック" w:hint="eastAsia"/>
                                <w:sz w:val="22"/>
                                <w:szCs w:val="24"/>
                              </w:rPr>
                              <w:t>子ども発達・相談センター</w:t>
                            </w:r>
                          </w:p>
                        </w:txbxContent>
                      </wps:txbx>
                      <wps:bodyPr rot="0" vert="horz" wrap="square" lIns="91440" tIns="45720" rIns="91440" bIns="45720" anchor="t" anchorCtr="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DE23D38" id="_x0000_s1406" type="#_x0000_t202" style="position:absolute;left:0;text-align:left;margin-left:184.95pt;margin-top:16.3pt;width:153.15pt;height:19.9pt;z-index:251760640;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" filled="f" stroked="f">
                <v:textbox style="mso-fit-shape-to-text:t">
                  <w:txbxContent>
                    <w:p w14:paraId="31E75C3A" w14:textId="77777777" w:rsidR="00585FB0" w:rsidRPr="0062662B" w:rsidRDefault="00585FB0" w:rsidP="00585FB0">
                      <w:pPr>
                        <w:spacing w:line="240" w:lineRule="exact"/>
                        <w:jc w:val="center"/>
                        <w:rPr>
                          <w:rFonts w:ascii="ＭＳ ゴシック" w:eastAsia="ＭＳ ゴシック" w:hAnsi="ＭＳ ゴシック"/>
                          <w:sz w:val="22"/>
                          <w:szCs w:val="24"/>
                        </w:rPr>
                      </w:pPr>
                      <w:r w:rsidRPr="0062662B">
                        <w:rPr>
                          <w:rFonts w:ascii="ＭＳ ゴシック" w:eastAsia="ＭＳ ゴシック" w:hAnsi="ＭＳ ゴシック" w:hint="eastAsia"/>
                          <w:sz w:val="22"/>
                          <w:szCs w:val="24"/>
                        </w:rPr>
                        <w:t>子ども発達・相談センター</w:t>
                      </w:r>
                    </w:p>
                  </w:txbxContent>
                </v:textbox>
              </v:shape>
            </w:pict>
          </mc:Fallback>
        </mc:AlternateContent>
      </w:r>
      <w:r>
        <w:rPr>
          <w:noProof/>
          <w:sz w:val="24"/>
          <w:szCs w:val="24"/>
        </w:rPr>
        <mc:AlternateContent>
          <mc:Choice Requires="wps">
            <w:drawing>
              <wp:anchor distT="0" distB="0" distL="114300" distR="114300" simplePos="0" relativeHeight="251761664" behindDoc="0" locked="0" layoutInCell="1" allowOverlap="1" wp14:anchorId="307C4614" wp14:editId="3B81AC9E">
                <wp:simplePos x="0" y="0"/>
                <wp:positionH relativeFrom="column">
                  <wp:posOffset>4381077</wp:posOffset>
                </wp:positionH>
                <wp:positionV relativeFrom="paragraph">
                  <wp:posOffset>200872</wp:posOffset>
                </wp:positionV>
                <wp:extent cx="1381125" cy="252730"/>
                <wp:effectExtent l="0" t="0" r="0" b="0"/>
                <wp:wrapNone/>
                <wp:docPr id="2011651147"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81125" cy="252730"/>
                        </a:xfrm>
                        <a:prstGeom prst="rect">
                          <a:avLst/>
                        </a:prstGeom>
                        <a:noFill/>
                        <a:ln w="9525">
                          <a:noFill/>
                          <a:miter lim="800000"/>
                          <a:headEnd/>
                          <a:tailEnd/>
                        </a:ln>
                      </wps:spPr>
                      <wps:txbx>
                        <w:txbxContent>
                          <w:p w14:paraId="13C9E7B4" w14:textId="77777777" w:rsidR="00585FB0" w:rsidRPr="0062662B" w:rsidRDefault="00585FB0" w:rsidP="00585FB0">
                            <w:pPr>
                              <w:spacing w:line="24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地域療育センター</w:t>
                            </w:r>
                          </w:p>
                        </w:txbxContent>
                      </wps:txbx>
                      <wps:bodyPr rot="0" vert="horz" wrap="square" lIns="91440" tIns="45720" rIns="91440" bIns="45720" anchor="t" anchorCtr="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07C4614" id="_x0000_s1407" type="#_x0000_t202" style="position:absolute;left:0;text-align:left;margin-left:344.95pt;margin-top:15.8pt;width:108.75pt;height:19.9pt;z-index:25176166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" filled="f" stroked="f">
                <v:textbox style="mso-fit-shape-to-text:t">
                  <w:txbxContent>
                    <w:p w14:paraId="13C9E7B4" w14:textId="77777777" w:rsidR="00585FB0" w:rsidRPr="0062662B" w:rsidRDefault="00585FB0" w:rsidP="00585FB0">
                      <w:pPr>
                        <w:spacing w:line="24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地域療育センター</w:t>
                      </w:r>
                    </w:p>
                  </w:txbxContent>
                </v:textbox>
              </v:shape>
            </w:pict>
          </mc:Fallback>
        </mc:AlternateContent>
      </w:r>
    </w:p>
    <w:p w14:paraId="6863E5C7" w14:textId="50C8E5E7" w:rsidR="005468E1" w:rsidRPr="005468E1" w:rsidRDefault="00765718" w:rsidP="005468E1">
      <w:pPr>
        <w:rPr>
          <w:sz w:val="24"/>
          <w:szCs w:val="24"/>
        </w:rPr>
      </w:pPr>
      <w:r>
        <w:rPr>
          <w:noProof/>
          <w:sz w:val="24"/>
          <w:szCs w:val="24"/>
        </w:rPr>
        <mc:AlternateContent>
          <mc:Choice Requires="wps">
            <w:drawing>
              <wp:anchor distT="0" distB="0" distL="114300" distR="114300" simplePos="0" relativeHeight="251758592" behindDoc="0" locked="0" layoutInCell="1" allowOverlap="1" wp14:anchorId="4AD04590" wp14:editId="48A99A90">
                <wp:simplePos x="0" y="0"/>
                <wp:positionH relativeFrom="column">
                  <wp:posOffset>4495377</wp:posOffset>
                </wp:positionH>
                <wp:positionV relativeFrom="paragraph">
                  <wp:posOffset>226272</wp:posOffset>
                </wp:positionV>
                <wp:extent cx="1260000" cy="2987666"/>
                <wp:effectExtent l="0" t="0" r="16510" b="22860"/>
                <wp:wrapNone/>
                <wp:docPr id="803413917" name="正方形/長方形 1"/>
                <wp:cNvGraphicFramePr/>
                <a:graphic xmlns:a="http://schemas.openxmlformats.org/drawingml/2006/main">
                  <a:graphicData uri="http://schemas.microsoft.com/office/word/2010/wordprocessingShape">
                    <wps:wsp>
                      <wps:cNvSpPr/>
                      <wps:spPr>
                        <a:xfrm>
                          <a:off x="0" y="0"/>
                          <a:ext cx="1260000" cy="2987666"/>
                        </a:xfrm>
                        <a:prstGeom prst="rect">
                          <a:avLst/>
                        </a:prstGeom>
                        <a:noFill/>
                        <a:ln w="25400" cap="flat" cmpd="sng" algn="ctr">
                          <a:solidFill>
                            <a:schemeClr val="accent1"/>
                          </a:solidFill>
                          <a:prstDash val="solid"/>
                          <a:miter lim="800000"/>
                        </a:ln>
                        <a:effectLst/>
                      </wps:spPr>
                      <wps:txbx>
                        <w:txbxContent>
                          <w:p w14:paraId="4E84735E" w14:textId="77777777" w:rsidR="00585FB0" w:rsidRPr="0062662B" w:rsidRDefault="00585FB0" w:rsidP="00585FB0">
                            <w:pPr>
                              <w:jc w:val="center"/>
                              <w:rPr>
                                <w:color w:val="FFFFFF" w:themeColor="background1"/>
                                <w14:textFill>
                                  <w14:noFill/>
                                </w14:textFill>
                              </w:rPr>
                            </w:pP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AD04590" id="正方形/長方形 1" o:spid="_x0000_s1408" style="position:absolute;left:0;text-align:left;margin-left:353.95pt;margin-top:17.8pt;width:99.2pt;height:235.25pt;z-index:25175859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" filled="f" strokecolor="#f5d2e2 [3204]" strokeweight="2pt">
                <v:textbox>
                  <w:txbxContent>
                    <w:p w14:paraId="4E84735E" w14:textId="77777777" w:rsidR="00585FB0" w:rsidRPr="0062662B" w:rsidRDefault="00585FB0" w:rsidP="00585FB0">
                      <w:pPr>
                        <w:jc w:val="center"/>
                        <w:rPr>
                          <w:color w:val="FFFFFF" w:themeColor="background1"/>
                          <w14:textFill>
                            <w14:noFill/>
                          </w14:textFill>
                        </w:rPr>
                      </w:pPr>
                    </w:p>
                  </w:txbxContent>
                </v:textbox>
              </v:rect>
            </w:pict>
          </mc:Fallback>
        </mc:AlternateContent>
      </w:r>
      <w:r>
        <w:rPr>
          <w:noProof/>
          <w:sz w:val="24"/>
          <w:szCs w:val="24"/>
        </w:rPr>
        <mc:AlternateContent>
          <mc:Choice Requires="wps">
            <w:drawing>
              <wp:anchor distT="0" distB="0" distL="114300" distR="114300" simplePos="0" relativeHeight="251759616" behindDoc="0" locked="0" layoutInCell="1" allowOverlap="1" wp14:anchorId="5FCC1A9F" wp14:editId="2D9B5BF5">
                <wp:simplePos x="0" y="0"/>
                <wp:positionH relativeFrom="column">
                  <wp:posOffset>2228427</wp:posOffset>
                </wp:positionH>
                <wp:positionV relativeFrom="paragraph">
                  <wp:posOffset>226272</wp:posOffset>
                </wp:positionV>
                <wp:extent cx="2153285" cy="2987040"/>
                <wp:effectExtent l="0" t="0" r="18415" b="22860"/>
                <wp:wrapNone/>
                <wp:docPr id="759085621" name="正方形/長方形 1"/>
                <wp:cNvGraphicFramePr/>
                <a:graphic xmlns:a="http://schemas.openxmlformats.org/drawingml/2006/main">
                  <a:graphicData uri="http://schemas.microsoft.com/office/word/2010/wordprocessingShape">
                    <wps:wsp>
                      <wps:cNvSpPr/>
                      <wps:spPr>
                        <a:xfrm>
                          <a:off x="0" y="0"/>
                          <a:ext cx="2153285" cy="2987040"/>
                        </a:xfrm>
                        <a:prstGeom prst="rect">
                          <a:avLst/>
                        </a:prstGeom>
                        <a:solidFill>
                          <a:schemeClr val="accent1"/>
                        </a:solidFill>
                        <a:ln w="25400" cap="flat" cmpd="sng" algn="ctr">
                          <a:solidFill>
                            <a:schemeClr val="accent1"/>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E0D250B" id="正方形/長方形 1" o:spid="_x0000_s1026" style="position:absolute;margin-left:175.45pt;margin-top:17.8pt;width:169.55pt;height:235.2pt;z-index:25175961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" fillcolor="#f5d2e2 [3204]" strokecolor="#f5d2e2 [3204]" strokeweight="2pt"/>
            </w:pict>
          </mc:Fallback>
        </mc:AlternateContent>
      </w:r>
    </w:p>
    <w:p w14:paraId="5B72EFF0" w14:textId="2A19A981" w:rsidR="005468E1" w:rsidRPr="005468E1" w:rsidRDefault="00765718" w:rsidP="005468E1">
      <w:pPr>
        <w:rPr>
          <w:sz w:val="24"/>
          <w:szCs w:val="24"/>
        </w:rPr>
      </w:pPr>
      <w:r>
        <w:rPr>
          <w:noProof/>
          <w:sz w:val="24"/>
          <w:szCs w:val="24"/>
        </w:rPr>
        <mc:AlternateContent>
          <mc:Choice Requires="wpg">
            <w:drawing>
              <wp:anchor distT="0" distB="0" distL="114300" distR="114300" simplePos="0" relativeHeight="251762688" behindDoc="0" locked="0" layoutInCell="1" allowOverlap="1" wp14:anchorId="26D97B90" wp14:editId="78C80901">
                <wp:simplePos x="0" y="0"/>
                <wp:positionH relativeFrom="column">
                  <wp:posOffset>4609677</wp:posOffset>
                </wp:positionH>
                <wp:positionV relativeFrom="paragraph">
                  <wp:posOffset>86572</wp:posOffset>
                </wp:positionV>
                <wp:extent cx="1003300" cy="971550"/>
                <wp:effectExtent l="0" t="0" r="25400" b="19050"/>
                <wp:wrapNone/>
                <wp:docPr id="1906205463" name="グループ化 1"/>
                <wp:cNvGraphicFramePr/>
                <a:graphic xmlns:a="http://schemas.openxmlformats.org/drawingml/2006/main">
                  <a:graphicData uri="http://schemas.microsoft.com/office/word/2010/wordprocessingGroup">
                    <wpg:wgp>
                      <wpg:cNvGrpSpPr/>
                      <wpg:grpSpPr>
                        <a:xfrm>
                          <a:off x="0" y="0"/>
                          <a:ext cx="1003300" cy="971550"/>
                          <a:chOff x="0" y="0"/>
                          <a:chExt cx="1003750" cy="972000"/>
                        </a:xfrm>
                      </wpg:grpSpPr>
                      <wps:wsp>
                        <wps:cNvPr id="1789456212" name="四角形: 角を丸くする 2"/>
                        <wps:cNvSpPr/>
                        <wps:spPr>
                          <a:xfrm>
                            <a:off x="31750" y="0"/>
                            <a:ext cx="972000" cy="972000"/>
                          </a:xfrm>
                          <a:prstGeom prst="roundRect">
                            <a:avLst>
                              <a:gd name="adj" fmla="val 5805"/>
                            </a:avLst>
                          </a:prstGeom>
                          <a:solidFill>
                            <a:schemeClr val="bg1"/>
                          </a:solidFill>
                          <a:ln w="19050" cap="flat" cmpd="sng" algn="ctr">
                            <a:solidFill>
                              <a:schemeClr val="accent1">
                                <a:lumMod val="75000"/>
                              </a:scheme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8283411" name="四角形: 角を丸くする 4"/>
                        <wps:cNvSpPr/>
                        <wps:spPr>
                          <a:xfrm>
                            <a:off x="107950" y="552450"/>
                            <a:ext cx="827405" cy="359410"/>
                          </a:xfrm>
                          <a:prstGeom prst="roundRect">
                            <a:avLst>
                              <a:gd name="adj" fmla="val 13165"/>
                            </a:avLst>
                          </a:prstGeom>
                          <a:solidFill>
                            <a:schemeClr val="bg1"/>
                          </a:solidFill>
                          <a:ln w="19050" cap="flat" cmpd="sng" algn="ctr">
                            <a:solidFill>
                              <a:schemeClr val="accent1">
                                <a:lumMod val="90000"/>
                              </a:schemeClr>
                            </a:solidFill>
                            <a:prstDash val="sys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613632607" name="テキスト ボックス 2"/>
                        <wps:cNvSpPr txBox="1">
                          <a:spLocks noChangeArrowheads="1"/>
                        </wps:cNvSpPr>
                        <wps:spPr bwMode="auto">
                          <a:xfrm>
                            <a:off x="0" y="12700"/>
                            <a:ext cx="958850" cy="537210"/>
                          </a:xfrm>
                          <a:prstGeom prst="rect">
                            <a:avLst/>
                          </a:prstGeom>
                          <a:noFill/>
                          <a:ln w="9525">
                            <a:noFill/>
                            <a:miter lim="800000"/>
                            <a:headEnd/>
                            <a:tailEnd/>
                          </a:ln>
                        </wps:spPr>
                        <wps:txbx>
                          <w:txbxContent>
                            <w:p w14:paraId="4DB27703" w14:textId="7C8C3F58" w:rsidR="00585FB0" w:rsidRDefault="00585FB0" w:rsidP="00585FB0">
                              <w:pPr>
                                <w:spacing w:afterLines="20" w:after="48" w:line="24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外来</w:t>
                              </w:r>
                            </w:p>
                            <w:p w14:paraId="528C7CFD" w14:textId="77777777" w:rsidR="00585FB0" w:rsidRPr="0062662B" w:rsidRDefault="00585FB0" w:rsidP="00585FB0">
                              <w:pPr>
                                <w:spacing w:line="200" w:lineRule="exact"/>
                                <w:jc w:val="center"/>
                                <w:rPr>
                                  <w:rFonts w:ascii="ＭＳ ゴシック" w:eastAsia="ＭＳ ゴシック" w:hAnsi="ＭＳ ゴシック"/>
                                  <w:spacing w:val="-8"/>
                                  <w:sz w:val="16"/>
                                  <w:szCs w:val="18"/>
                                </w:rPr>
                              </w:pPr>
                              <w:r w:rsidRPr="0062662B">
                                <w:rPr>
                                  <w:rFonts w:ascii="ＭＳ ゴシック" w:eastAsia="ＭＳ ゴシック" w:hAnsi="ＭＳ ゴシック" w:hint="eastAsia"/>
                                  <w:spacing w:val="-8"/>
                                  <w:sz w:val="16"/>
                                  <w:szCs w:val="18"/>
                                </w:rPr>
                                <w:t>（医師、リハ職等</w:t>
                              </w:r>
                              <w:r>
                                <w:rPr>
                                  <w:rFonts w:ascii="ＭＳ ゴシック" w:eastAsia="ＭＳ ゴシック" w:hAnsi="ＭＳ ゴシック"/>
                                  <w:spacing w:val="-8"/>
                                  <w:sz w:val="16"/>
                                  <w:szCs w:val="18"/>
                                </w:rPr>
                                <w:br/>
                              </w:r>
                              <w:r w:rsidRPr="0062662B">
                                <w:rPr>
                                  <w:rFonts w:ascii="ＭＳ ゴシック" w:eastAsia="ＭＳ ゴシック" w:hAnsi="ＭＳ ゴシック" w:hint="eastAsia"/>
                                  <w:spacing w:val="-8"/>
                                  <w:sz w:val="16"/>
                                  <w:szCs w:val="18"/>
                                </w:rPr>
                                <w:t>を配置）</w:t>
                              </w:r>
                            </w:p>
                          </w:txbxContent>
                        </wps:txbx>
                        <wps:bodyPr rot="0" vert="horz" wrap="square" lIns="91440" tIns="45720" rIns="91440" bIns="45720" anchor="t" anchorCtr="0">
                          <a:spAutoFit/>
                        </wps:bodyPr>
                      </wps:wsp>
                      <wps:wsp>
                        <wps:cNvPr id="2099752113" name="テキスト ボックス 2"/>
                        <wps:cNvSpPr txBox="1">
                          <a:spLocks noChangeArrowheads="1"/>
                        </wps:cNvSpPr>
                        <wps:spPr bwMode="auto">
                          <a:xfrm>
                            <a:off x="82550" y="565150"/>
                            <a:ext cx="906780" cy="346710"/>
                          </a:xfrm>
                          <a:prstGeom prst="rect">
                            <a:avLst/>
                          </a:prstGeom>
                          <a:noFill/>
                          <a:ln w="9525">
                            <a:noFill/>
                            <a:miter lim="800000"/>
                            <a:headEnd/>
                            <a:tailEnd/>
                          </a:ln>
                        </wps:spPr>
                        <wps:txbx>
                          <w:txbxContent>
                            <w:p w14:paraId="72A3DA03" w14:textId="77777777" w:rsidR="00585FB0" w:rsidRPr="00585FB0" w:rsidRDefault="00585FB0" w:rsidP="00585FB0">
                              <w:pPr>
                                <w:spacing w:line="200" w:lineRule="exact"/>
                                <w:jc w:val="center"/>
                                <w:rPr>
                                  <w:rFonts w:ascii="ＭＳ ゴシック" w:eastAsia="ＭＳ ゴシック" w:hAnsi="ＭＳ ゴシック"/>
                                  <w:sz w:val="16"/>
                                  <w:szCs w:val="18"/>
                                </w:rPr>
                              </w:pPr>
                              <w:r w:rsidRPr="00585FB0">
                                <w:rPr>
                                  <w:rFonts w:ascii="ＭＳ ゴシック" w:eastAsia="ＭＳ ゴシック" w:hAnsi="ＭＳ ゴシック" w:hint="eastAsia"/>
                                  <w:sz w:val="16"/>
                                  <w:szCs w:val="18"/>
                                </w:rPr>
                                <w:t>専門的な相談・</w:t>
                              </w:r>
                              <w:r w:rsidRPr="00585FB0">
                                <w:rPr>
                                  <w:rFonts w:ascii="ＭＳ ゴシック" w:eastAsia="ＭＳ ゴシック" w:hAnsi="ＭＳ ゴシック"/>
                                  <w:sz w:val="16"/>
                                  <w:szCs w:val="18"/>
                                </w:rPr>
                                <w:br/>
                              </w:r>
                              <w:r w:rsidRPr="00585FB0">
                                <w:rPr>
                                  <w:rFonts w:ascii="ＭＳ ゴシック" w:eastAsia="ＭＳ ゴシック" w:hAnsi="ＭＳ ゴシック" w:hint="eastAsia"/>
                                  <w:sz w:val="16"/>
                                  <w:szCs w:val="18"/>
                                </w:rPr>
                                <w:t>評価・判定</w:t>
                              </w:r>
                            </w:p>
                          </w:txbxContent>
                        </wps:txbx>
                        <wps:bodyPr rot="0" vert="horz" wrap="square" lIns="91440" tIns="45720" rIns="91440" bIns="45720" anchor="t" anchorCtr="0">
                          <a:no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6D97B90" id="_x0000_s1409" style="position:absolute;left:0;text-align:left;margin-left:362.95pt;margin-top:6.8pt;width:79pt;height:76.5pt;z-index:251762688" coordsize="10037,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">
                <v:roundrect id="_x0000_s1410" style="position:absolute;left:317;width:9720;height:9720;visibility:visible;mso-wrap-style:square;v-text-anchor:middle" arcsize="38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" fillcolor="white [3212]" strokecolor="#e074a5 [2404]" strokeweight="1.5pt">
                  <v:stroke joinstyle="miter"/>
                </v:roundrect>
                <v:roundrect id="四角形: 角を丸くする 4" o:spid="_x0000_s1411" style="position:absolute;left:1079;top:5524;width:8274;height:3594;visibility:visible;mso-wrap-style:square;v-text-anchor:middle" arcsize="86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" fillcolor="white [3212]" strokecolor="#ecabc9 [2884]" strokeweight="1.5pt">
                  <v:stroke dashstyle="3 1" joinstyle="miter"/>
                </v:roundrect>
                <v:shape id="_x0000_s1412" type="#_x0000_t202" style="position:absolute;top:127;width:9588;height:53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" filled="f" stroked="f">
                  <v:textbox style="mso-fit-shape-to-text:t">
                    <w:txbxContent>
                      <w:p w14:paraId="4DB27703" w14:textId="7C8C3F58" w:rsidR="00585FB0" w:rsidRDefault="00585FB0" w:rsidP="00585FB0">
                        <w:pPr>
                          <w:spacing w:afterLines="20" w:after="48" w:line="24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外来</w:t>
                        </w:r>
                      </w:p>
                      <w:p w14:paraId="528C7CFD" w14:textId="77777777" w:rsidR="00585FB0" w:rsidRPr="0062662B" w:rsidRDefault="00585FB0" w:rsidP="00585FB0">
                        <w:pPr>
                          <w:spacing w:line="200" w:lineRule="exact"/>
                          <w:jc w:val="center"/>
                          <w:rPr>
                            <w:rFonts w:ascii="ＭＳ ゴシック" w:eastAsia="ＭＳ ゴシック" w:hAnsi="ＭＳ ゴシック"/>
                            <w:spacing w:val="-8"/>
                            <w:sz w:val="16"/>
                            <w:szCs w:val="18"/>
                          </w:rPr>
                        </w:pPr>
                        <w:r w:rsidRPr="0062662B">
                          <w:rPr>
                            <w:rFonts w:ascii="ＭＳ ゴシック" w:eastAsia="ＭＳ ゴシック" w:hAnsi="ＭＳ ゴシック" w:hint="eastAsia"/>
                            <w:spacing w:val="-8"/>
                            <w:sz w:val="16"/>
                            <w:szCs w:val="18"/>
                          </w:rPr>
                          <w:t>（医師、リハ職等</w:t>
                        </w:r>
                        <w:r>
                          <w:rPr>
                            <w:rFonts w:ascii="ＭＳ ゴシック" w:eastAsia="ＭＳ ゴシック" w:hAnsi="ＭＳ ゴシック"/>
                            <w:spacing w:val="-8"/>
                            <w:sz w:val="16"/>
                            <w:szCs w:val="18"/>
                          </w:rPr>
                          <w:br/>
                        </w:r>
                        <w:r w:rsidRPr="0062662B">
                          <w:rPr>
                            <w:rFonts w:ascii="ＭＳ ゴシック" w:eastAsia="ＭＳ ゴシック" w:hAnsi="ＭＳ ゴシック" w:hint="eastAsia"/>
                            <w:spacing w:val="-8"/>
                            <w:sz w:val="16"/>
                            <w:szCs w:val="18"/>
                          </w:rPr>
                          <w:t>を配置）</w:t>
                        </w:r>
                      </w:p>
                    </w:txbxContent>
                  </v:textbox>
                </v:shape>
                <v:shape id="_x0000_s1413" type="#_x0000_t202" style="position:absolute;left:825;top:5651;width:9068;height:34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" filled="f" stroked="f">
                  <v:textbox>
                    <w:txbxContent>
                      <w:p w14:paraId="72A3DA03" w14:textId="77777777" w:rsidR="00585FB0" w:rsidRPr="00585FB0" w:rsidRDefault="00585FB0" w:rsidP="00585FB0">
                        <w:pPr>
                          <w:spacing w:line="200" w:lineRule="exact"/>
                          <w:jc w:val="center"/>
                          <w:rPr>
                            <w:rFonts w:ascii="ＭＳ ゴシック" w:eastAsia="ＭＳ ゴシック" w:hAnsi="ＭＳ ゴシック"/>
                            <w:sz w:val="16"/>
                            <w:szCs w:val="18"/>
                          </w:rPr>
                        </w:pPr>
                        <w:r w:rsidRPr="00585FB0">
                          <w:rPr>
                            <w:rFonts w:ascii="ＭＳ ゴシック" w:eastAsia="ＭＳ ゴシック" w:hAnsi="ＭＳ ゴシック" w:hint="eastAsia"/>
                            <w:sz w:val="16"/>
                            <w:szCs w:val="18"/>
                          </w:rPr>
                          <w:t>専門的な相談・</w:t>
                        </w:r>
                        <w:r w:rsidRPr="00585FB0">
                          <w:rPr>
                            <w:rFonts w:ascii="ＭＳ ゴシック" w:eastAsia="ＭＳ ゴシック" w:hAnsi="ＭＳ ゴシック"/>
                            <w:sz w:val="16"/>
                            <w:szCs w:val="18"/>
                          </w:rPr>
                          <w:br/>
                        </w:r>
                        <w:r w:rsidRPr="00585FB0">
                          <w:rPr>
                            <w:rFonts w:ascii="ＭＳ ゴシック" w:eastAsia="ＭＳ ゴシック" w:hAnsi="ＭＳ ゴシック" w:hint="eastAsia"/>
                            <w:sz w:val="16"/>
                            <w:szCs w:val="18"/>
                          </w:rPr>
                          <w:t>評価・判定</w:t>
                        </w:r>
                      </w:p>
                    </w:txbxContent>
                  </v:textbox>
                </v:shape>
              </v:group>
            </w:pict>
          </mc:Fallback>
        </mc:AlternateContent>
      </w:r>
      <w:r>
        <w:rPr>
          <w:noProof/>
          <w:sz w:val="24"/>
          <w:szCs w:val="24"/>
        </w:rPr>
        <mc:AlternateContent>
          <mc:Choice Requires="wpg">
            <w:drawing>
              <wp:anchor distT="0" distB="0" distL="114300" distR="114300" simplePos="0" relativeHeight="251765760" behindDoc="0" locked="0" layoutInCell="1" allowOverlap="1" wp14:anchorId="50A98730" wp14:editId="79DAF346">
                <wp:simplePos x="0" y="0"/>
                <wp:positionH relativeFrom="column">
                  <wp:posOffset>2323677</wp:posOffset>
                </wp:positionH>
                <wp:positionV relativeFrom="paragraph">
                  <wp:posOffset>137372</wp:posOffset>
                </wp:positionV>
                <wp:extent cx="1945005" cy="935355"/>
                <wp:effectExtent l="0" t="0" r="17145" b="17145"/>
                <wp:wrapNone/>
                <wp:docPr id="1880308436" name="グループ化 4"/>
                <wp:cNvGraphicFramePr/>
                <a:graphic xmlns:a="http://schemas.openxmlformats.org/drawingml/2006/main">
                  <a:graphicData uri="http://schemas.microsoft.com/office/word/2010/wordprocessingGroup">
                    <wpg:wgp>
                      <wpg:cNvGrpSpPr/>
                      <wpg:grpSpPr>
                        <a:xfrm>
                          <a:off x="0" y="0"/>
                          <a:ext cx="1945005" cy="935355"/>
                          <a:chOff x="0" y="0"/>
                          <a:chExt cx="1945005" cy="935355"/>
                        </a:xfrm>
                      </wpg:grpSpPr>
                      <wps:wsp>
                        <wps:cNvPr id="995497829" name="四角形: 角を丸くする 1"/>
                        <wps:cNvSpPr/>
                        <wps:spPr>
                          <a:xfrm>
                            <a:off x="31750" y="0"/>
                            <a:ext cx="1907540" cy="935355"/>
                          </a:xfrm>
                          <a:prstGeom prst="roundRect">
                            <a:avLst>
                              <a:gd name="adj" fmla="val 9878"/>
                            </a:avLst>
                          </a:prstGeom>
                          <a:solidFill>
                            <a:schemeClr val="bg1"/>
                          </a:solidFill>
                          <a:ln w="19050" cap="flat" cmpd="sng" algn="ctr">
                            <a:solidFill>
                              <a:schemeClr val="accent1">
                                <a:lumMod val="75000"/>
                              </a:scheme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505054989" name="四角形: 角を丸くする 3"/>
                        <wps:cNvSpPr/>
                        <wps:spPr>
                          <a:xfrm>
                            <a:off x="152400" y="400050"/>
                            <a:ext cx="1655445" cy="467360"/>
                          </a:xfrm>
                          <a:prstGeom prst="roundRect">
                            <a:avLst>
                              <a:gd name="adj" fmla="val 8515"/>
                            </a:avLst>
                          </a:prstGeom>
                          <a:solidFill>
                            <a:schemeClr val="bg1"/>
                          </a:solidFill>
                          <a:ln w="19050" cap="flat" cmpd="sng" algn="ctr">
                            <a:solidFill>
                              <a:schemeClr val="accent1">
                                <a:lumMod val="90000"/>
                              </a:schemeClr>
                            </a:solidFill>
                            <a:prstDash val="sys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38597396" name="テキスト ボックス 2"/>
                        <wps:cNvSpPr txBox="1">
                          <a:spLocks noChangeArrowheads="1"/>
                        </wps:cNvSpPr>
                        <wps:spPr bwMode="auto">
                          <a:xfrm>
                            <a:off x="0" y="82550"/>
                            <a:ext cx="1945005" cy="252730"/>
                          </a:xfrm>
                          <a:prstGeom prst="rect">
                            <a:avLst/>
                          </a:prstGeom>
                          <a:noFill/>
                          <a:ln w="9525">
                            <a:noFill/>
                            <a:miter lim="800000"/>
                            <a:headEnd/>
                            <a:tailEnd/>
                          </a:ln>
                        </wps:spPr>
                        <wps:txbx>
                          <w:txbxContent>
                            <w:p w14:paraId="4A19FE86" w14:textId="77777777" w:rsidR="00585FB0" w:rsidRPr="0062662B" w:rsidRDefault="00585FB0" w:rsidP="00585FB0">
                              <w:pPr>
                                <w:spacing w:line="24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専門相談支援</w:t>
                              </w:r>
                            </w:p>
                          </w:txbxContent>
                        </wps:txbx>
                        <wps:bodyPr rot="0" vert="horz" wrap="square" lIns="91440" tIns="45720" rIns="91440" bIns="45720" anchor="t" anchorCtr="0">
                          <a:spAutoFit/>
                        </wps:bodyPr>
                      </wps:wsp>
                      <wps:wsp>
                        <wps:cNvPr id="553151887" name="テキスト ボックス 2"/>
                        <wps:cNvSpPr txBox="1">
                          <a:spLocks noChangeArrowheads="1"/>
                        </wps:cNvSpPr>
                        <wps:spPr bwMode="auto">
                          <a:xfrm>
                            <a:off x="171450" y="463550"/>
                            <a:ext cx="1574800" cy="354330"/>
                          </a:xfrm>
                          <a:prstGeom prst="rect">
                            <a:avLst/>
                          </a:prstGeom>
                          <a:noFill/>
                          <a:ln w="9525">
                            <a:noFill/>
                            <a:miter lim="800000"/>
                            <a:headEnd/>
                            <a:tailEnd/>
                          </a:ln>
                        </wps:spPr>
                        <wps:txbx>
                          <w:txbxContent>
                            <w:p w14:paraId="62464587" w14:textId="40C1366A" w:rsidR="00585FB0" w:rsidRPr="0062662B" w:rsidRDefault="00585FB0" w:rsidP="00585FB0">
                              <w:pPr>
                                <w:spacing w:line="200" w:lineRule="exact"/>
                                <w:jc w:val="center"/>
                                <w:rPr>
                                  <w:rFonts w:ascii="ＭＳ ゴシック" w:eastAsia="ＭＳ ゴシック" w:hAnsi="ＭＳ ゴシック"/>
                                  <w:spacing w:val="-8"/>
                                  <w:sz w:val="16"/>
                                  <w:szCs w:val="18"/>
                                </w:rPr>
                              </w:pPr>
                              <w:r>
                                <w:rPr>
                                  <w:rFonts w:ascii="ＭＳ ゴシック" w:eastAsia="ＭＳ ゴシック" w:hAnsi="ＭＳ ゴシック" w:hint="eastAsia"/>
                                  <w:spacing w:val="-8"/>
                                  <w:sz w:val="16"/>
                                  <w:szCs w:val="18"/>
                                </w:rPr>
                                <w:t>発達相談、子育て相談等</w:t>
                              </w:r>
                              <w:r>
                                <w:rPr>
                                  <w:rFonts w:ascii="ＭＳ ゴシック" w:eastAsia="ＭＳ ゴシック" w:hAnsi="ＭＳ ゴシック"/>
                                  <w:spacing w:val="-8"/>
                                  <w:sz w:val="16"/>
                                  <w:szCs w:val="18"/>
                                </w:rPr>
                                <w:br/>
                              </w:r>
                              <w:r>
                                <w:rPr>
                                  <w:rFonts w:ascii="ＭＳ ゴシック" w:eastAsia="ＭＳ ゴシック" w:hAnsi="ＭＳ ゴシック" w:hint="eastAsia"/>
                                  <w:spacing w:val="-8"/>
                                  <w:sz w:val="16"/>
                                  <w:szCs w:val="18"/>
                                </w:rPr>
                                <w:t>子どもの評価</w:t>
                              </w:r>
                            </w:p>
                          </w:txbxContent>
                        </wps:txbx>
                        <wps:bodyPr rot="0" vert="horz" wrap="square" lIns="91440" tIns="45720" rIns="91440" bIns="45720" anchor="t" anchorCtr="0">
                          <a:sp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0A98730" id="グループ化 4" o:spid="_x0000_s1414" style="position:absolute;left:0;text-align:left;margin-left:182.95pt;margin-top:10.8pt;width:153.15pt;height:73.65pt;z-index:251765760" coordsize="19450,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">
                <v:roundrect id="四角形: 角を丸くする 1" o:spid="_x0000_s1415" style="position:absolute;left:317;width:19075;height:9353;visibility:visible;mso-wrap-style:square;v-text-anchor:middle" arcsize="647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" fillcolor="white [3212]" strokecolor="#e074a5 [2404]" strokeweight="1.5pt">
                  <v:stroke joinstyle="miter"/>
                </v:roundrect>
                <v:roundrect id="_x0000_s1416" style="position:absolute;left:1524;top:4000;width:16554;height:4674;visibility:visible;mso-wrap-style:square;v-text-anchor:middle" arcsize="5580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" fillcolor="white [3212]" strokecolor="#ecabc9 [2884]" strokeweight="1.5pt">
                  <v:stroke dashstyle="3 1" joinstyle="miter"/>
                </v:roundrect>
                <v:shape id="_x0000_s1417" type="#_x0000_t202" style="position:absolute;top:825;width:1945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" filled="f" stroked="f">
                  <v:textbox style="mso-fit-shape-to-text:t">
                    <w:txbxContent>
                      <w:p w14:paraId="4A19FE86" w14:textId="77777777" w:rsidR="00585FB0" w:rsidRPr="0062662B" w:rsidRDefault="00585FB0" w:rsidP="00585FB0">
                        <w:pPr>
                          <w:spacing w:line="24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専門相談支援</w:t>
                        </w:r>
                      </w:p>
                    </w:txbxContent>
                  </v:textbox>
                </v:shape>
                <v:shape id="_x0000_s1418" type="#_x0000_t202" style="position:absolute;left:1714;top:4635;width:15748;height:354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" filled="f" stroked="f">
                  <v:textbox style="mso-fit-shape-to-text:t">
                    <w:txbxContent>
                      <w:p w14:paraId="62464587" w14:textId="40C1366A" w:rsidR="00585FB0" w:rsidRPr="0062662B" w:rsidRDefault="00585FB0" w:rsidP="00585FB0">
                        <w:pPr>
                          <w:spacing w:line="200" w:lineRule="exact"/>
                          <w:jc w:val="center"/>
                          <w:rPr>
                            <w:rFonts w:ascii="ＭＳ ゴシック" w:eastAsia="ＭＳ ゴシック" w:hAnsi="ＭＳ ゴシック"/>
                            <w:spacing w:val="-8"/>
                            <w:sz w:val="16"/>
                            <w:szCs w:val="18"/>
                          </w:rPr>
                        </w:pPr>
                        <w:r>
                          <w:rPr>
                            <w:rFonts w:ascii="ＭＳ ゴシック" w:eastAsia="ＭＳ ゴシック" w:hAnsi="ＭＳ ゴシック" w:hint="eastAsia"/>
                            <w:spacing w:val="-8"/>
                            <w:sz w:val="16"/>
                            <w:szCs w:val="18"/>
                          </w:rPr>
                          <w:t>発達相談、子育て相談等</w:t>
                        </w:r>
                        <w:r>
                          <w:rPr>
                            <w:rFonts w:ascii="ＭＳ ゴシック" w:eastAsia="ＭＳ ゴシック" w:hAnsi="ＭＳ ゴシック"/>
                            <w:spacing w:val="-8"/>
                            <w:sz w:val="16"/>
                            <w:szCs w:val="18"/>
                          </w:rPr>
                          <w:br/>
                        </w:r>
                        <w:r>
                          <w:rPr>
                            <w:rFonts w:ascii="ＭＳ ゴシック" w:eastAsia="ＭＳ ゴシック" w:hAnsi="ＭＳ ゴシック" w:hint="eastAsia"/>
                            <w:spacing w:val="-8"/>
                            <w:sz w:val="16"/>
                            <w:szCs w:val="18"/>
                          </w:rPr>
                          <w:t>子どもの評価</w:t>
                        </w:r>
                      </w:p>
                    </w:txbxContent>
                  </v:textbox>
                </v:shape>
              </v:group>
            </w:pict>
          </mc:Fallback>
        </mc:AlternateContent>
      </w:r>
      <w:r>
        <w:rPr>
          <w:noProof/>
          <w:sz w:val="24"/>
          <w:szCs w:val="24"/>
        </w:rPr>
        <mc:AlternateContent>
          <mc:Choice Requires="wps">
            <w:drawing>
              <wp:anchor distT="0" distB="0" distL="114300" distR="114300" simplePos="0" relativeHeight="251767808" behindDoc="0" locked="0" layoutInCell="1" allowOverlap="1" wp14:anchorId="421A345F" wp14:editId="0B6C308E">
                <wp:simplePos x="0" y="0"/>
                <wp:positionH relativeFrom="column">
                  <wp:posOffset>418677</wp:posOffset>
                </wp:positionH>
                <wp:positionV relativeFrom="paragraph">
                  <wp:posOffset>137372</wp:posOffset>
                </wp:positionV>
                <wp:extent cx="936000" cy="935895"/>
                <wp:effectExtent l="0" t="0" r="16510" b="17145"/>
                <wp:wrapNone/>
                <wp:docPr id="610185155" name="四角形: 角を丸くする 2"/>
                <wp:cNvGraphicFramePr/>
                <a:graphic xmlns:a="http://schemas.openxmlformats.org/drawingml/2006/main">
                  <a:graphicData uri="http://schemas.microsoft.com/office/word/2010/wordprocessingShape">
                    <wps:wsp>
                      <wps:cNvSpPr/>
                      <wps:spPr>
                        <a:xfrm>
                          <a:off x="0" y="0"/>
                          <a:ext cx="936000" cy="935895"/>
                        </a:xfrm>
                        <a:prstGeom prst="roundRect">
                          <a:avLst/>
                        </a:prstGeom>
                        <a:solidFill>
                          <a:schemeClr val="bg1"/>
                        </a:solidFill>
                        <a:ln w="19050" cap="flat" cmpd="sng" algn="ctr">
                          <a:solidFill>
                            <a:schemeClr val="accent1">
                              <a:lumMod val="75000"/>
                            </a:schemeClr>
                          </a:solidFill>
                          <a:prstDash val="solid"/>
                          <a:miter lim="800000"/>
                        </a:ln>
                        <a:effectLst/>
                      </wps:spPr>
                      <wps:txbx>
                        <w:txbxContent>
                          <w:p w14:paraId="1F59D579" w14:textId="77777777" w:rsidR="00585FB0" w:rsidRPr="0062662B" w:rsidRDefault="00585FB0" w:rsidP="00585FB0">
                            <w:pPr>
                              <w:jc w:val="center"/>
                              <w:rPr>
                                <w:rFonts w:ascii="ＭＳ ゴシック" w:eastAsia="ＭＳ ゴシック" w:hAnsi="ＭＳ ゴシック"/>
                                <w:sz w:val="24"/>
                                <w:szCs w:val="28"/>
                              </w:rPr>
                            </w:pPr>
                            <w:r w:rsidRPr="0062662B">
                              <w:rPr>
                                <w:rFonts w:ascii="ＭＳ ゴシック" w:eastAsia="ＭＳ ゴシック" w:hAnsi="ＭＳ ゴシック" w:hint="eastAsia"/>
                                <w:sz w:val="24"/>
                                <w:szCs w:val="28"/>
                              </w:rPr>
                              <w:t>子ども</w:t>
                            </w:r>
                          </w:p>
                          <w:p w14:paraId="545F36BB" w14:textId="77777777" w:rsidR="00585FB0" w:rsidRPr="0062662B" w:rsidRDefault="00585FB0" w:rsidP="00585FB0">
                            <w:pPr>
                              <w:jc w:val="center"/>
                              <w:rPr>
                                <w:rFonts w:ascii="ＭＳ ゴシック" w:eastAsia="ＭＳ ゴシック" w:hAnsi="ＭＳ ゴシック"/>
                                <w:sz w:val="24"/>
                                <w:szCs w:val="28"/>
                              </w:rPr>
                            </w:pPr>
                            <w:r w:rsidRPr="0062662B">
                              <w:rPr>
                                <w:rFonts w:ascii="ＭＳ ゴシック" w:eastAsia="ＭＳ ゴシック" w:hAnsi="ＭＳ ゴシック" w:hint="eastAsia"/>
                                <w:sz w:val="24"/>
                                <w:szCs w:val="28"/>
                              </w:rPr>
                              <w:t>保護者</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21A345F" id="四角形: 角を丸くする 2" o:spid="_x0000_s1419" style="position:absolute;left:0;text-align:left;margin-left:32.95pt;margin-top:10.8pt;width:73.7pt;height:73.7pt;z-index:25176780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" fillcolor="white [3212]" strokecolor="#e074a5 [2404]" strokeweight="1.5pt">
                <v:stroke joinstyle="miter"/>
                <v:textbox>
                  <w:txbxContent>
                    <w:p w14:paraId="1F59D579" w14:textId="77777777" w:rsidR="00585FB0" w:rsidRPr="0062662B" w:rsidRDefault="00585FB0" w:rsidP="00585FB0">
                      <w:pPr>
                        <w:jc w:val="center"/>
                        <w:rPr>
                          <w:rFonts w:ascii="ＭＳ ゴシック" w:eastAsia="ＭＳ ゴシック" w:hAnsi="ＭＳ ゴシック"/>
                          <w:sz w:val="24"/>
                          <w:szCs w:val="28"/>
                        </w:rPr>
                      </w:pPr>
                      <w:r w:rsidRPr="0062662B">
                        <w:rPr>
                          <w:rFonts w:ascii="ＭＳ ゴシック" w:eastAsia="ＭＳ ゴシック" w:hAnsi="ＭＳ ゴシック" w:hint="eastAsia"/>
                          <w:sz w:val="24"/>
                          <w:szCs w:val="28"/>
                        </w:rPr>
                        <w:t>子ども</w:t>
                      </w:r>
                    </w:p>
                    <w:p w14:paraId="545F36BB" w14:textId="77777777" w:rsidR="00585FB0" w:rsidRPr="0062662B" w:rsidRDefault="00585FB0" w:rsidP="00585FB0">
                      <w:pPr>
                        <w:jc w:val="center"/>
                        <w:rPr>
                          <w:rFonts w:ascii="ＭＳ ゴシック" w:eastAsia="ＭＳ ゴシック" w:hAnsi="ＭＳ ゴシック"/>
                          <w:sz w:val="24"/>
                          <w:szCs w:val="28"/>
                        </w:rPr>
                      </w:pPr>
                      <w:r w:rsidRPr="0062662B">
                        <w:rPr>
                          <w:rFonts w:ascii="ＭＳ ゴシック" w:eastAsia="ＭＳ ゴシック" w:hAnsi="ＭＳ ゴシック" w:hint="eastAsia"/>
                          <w:sz w:val="24"/>
                          <w:szCs w:val="28"/>
                        </w:rPr>
                        <w:t>保護者</w:t>
                      </w:r>
                    </w:p>
                  </w:txbxContent>
                </v:textbox>
              </v:roundrect>
            </w:pict>
          </mc:Fallback>
        </mc:AlternateContent>
      </w:r>
    </w:p>
    <w:p w14:paraId="636BB290" w14:textId="66DDC933" w:rsidR="005468E1" w:rsidRPr="005468E1" w:rsidRDefault="00765718" w:rsidP="005468E1">
      <w:pPr>
        <w:rPr>
          <w:sz w:val="24"/>
          <w:szCs w:val="24"/>
        </w:rPr>
      </w:pPr>
      <w:r>
        <w:rPr>
          <w:noProof/>
          <w:sz w:val="24"/>
          <w:szCs w:val="24"/>
        </w:rPr>
        <mc:AlternateContent>
          <mc:Choice Requires="wpg">
            <w:drawing>
              <wp:anchor distT="0" distB="0" distL="114300" distR="114300" simplePos="0" relativeHeight="251766784" behindDoc="0" locked="0" layoutInCell="1" allowOverlap="1" wp14:anchorId="657CA2FC" wp14:editId="5FB3AFCD">
                <wp:simplePos x="0" y="0"/>
                <wp:positionH relativeFrom="column">
                  <wp:posOffset>1434677</wp:posOffset>
                </wp:positionH>
                <wp:positionV relativeFrom="paragraph">
                  <wp:posOffset>29422</wp:posOffset>
                </wp:positionV>
                <wp:extent cx="731967" cy="756000"/>
                <wp:effectExtent l="0" t="19050" r="30480" b="44450"/>
                <wp:wrapNone/>
                <wp:docPr id="182378456" name="グループ化 5"/>
                <wp:cNvGraphicFramePr/>
                <a:graphic xmlns:a="http://schemas.openxmlformats.org/drawingml/2006/main">
                  <a:graphicData uri="http://schemas.microsoft.com/office/word/2010/wordprocessingGroup">
                    <wpg:wgp>
                      <wpg:cNvGrpSpPr/>
                      <wpg:grpSpPr>
                        <a:xfrm>
                          <a:off x="0" y="0"/>
                          <a:ext cx="731967" cy="756000"/>
                          <a:chOff x="0" y="0"/>
                          <a:chExt cx="731967" cy="756000"/>
                        </a:xfrm>
                      </wpg:grpSpPr>
                      <wps:wsp>
                        <wps:cNvPr id="1342541006" name="矢印: 上 1"/>
                        <wps:cNvSpPr/>
                        <wps:spPr>
                          <a:xfrm rot="5400000">
                            <a:off x="-6033" y="18000"/>
                            <a:ext cx="756000" cy="720000"/>
                          </a:xfrm>
                          <a:prstGeom prst="upArrow">
                            <a:avLst/>
                          </a:prstGeom>
                          <a:solidFill>
                            <a:schemeClr val="bg1"/>
                          </a:solidFill>
                          <a:ln w="12700" cap="flat" cmpd="sng" algn="ctr">
                            <a:solidFill>
                              <a:schemeClr val="accent1">
                                <a:lumMod val="75000"/>
                              </a:schemeClr>
                            </a:solidFill>
                            <a:prstDash val="solid"/>
                            <a:miter lim="800000"/>
                          </a:ln>
                          <a:effectLst/>
                        </wps:spPr>
                        <wps:txbx>
                          <w:txbxContent>
                            <w:p w14:paraId="4B4F44A9" w14:textId="77777777" w:rsidR="00585FB0" w:rsidRPr="00585FB0" w:rsidRDefault="00585FB0" w:rsidP="00585FB0">
                              <w:pPr>
                                <w:jc w:val="center"/>
                                <w:rPr>
                                  <w14:textOutline w14:w="9525" w14:cap="rnd" w14:cmpd="sng" w14:algn="ctr">
                                    <w14:solidFill>
                                      <w14:srgbClr w14:val="000000"/>
                                    </w14:solidFill>
                                    <w14:prstDash w14:val="solid"/>
                                    <w14:bevel/>
                                  </w14:textOutline>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9361397" name="テキスト ボックス 2"/>
                        <wps:cNvSpPr txBox="1">
                          <a:spLocks noChangeArrowheads="1"/>
                        </wps:cNvSpPr>
                        <wps:spPr bwMode="auto">
                          <a:xfrm>
                            <a:off x="0" y="182782"/>
                            <a:ext cx="589915" cy="405130"/>
                          </a:xfrm>
                          <a:prstGeom prst="rect">
                            <a:avLst/>
                          </a:prstGeom>
                          <a:noFill/>
                          <a:ln w="9525">
                            <a:noFill/>
                            <a:miter lim="800000"/>
                            <a:headEnd/>
                            <a:tailEnd/>
                          </a:ln>
                        </wps:spPr>
                        <wps:txbx>
                          <w:txbxContent>
                            <w:p w14:paraId="3B09D94B" w14:textId="2B670264" w:rsidR="00585FB0" w:rsidRPr="0062662B" w:rsidRDefault="00585FB0" w:rsidP="00585FB0">
                              <w:pPr>
                                <w:spacing w:line="240" w:lineRule="exact"/>
                                <w:jc w:val="center"/>
                                <w:rPr>
                                  <w:rFonts w:ascii="ＭＳ ゴシック" w:eastAsia="ＭＳ ゴシック" w:hAnsi="ＭＳ ゴシック"/>
                                  <w:sz w:val="20"/>
                                  <w:szCs w:val="21"/>
                                </w:rPr>
                              </w:pPr>
                              <w:r w:rsidRPr="0062662B">
                                <w:rPr>
                                  <w:rFonts w:ascii="ＭＳ ゴシック" w:eastAsia="ＭＳ ゴシック" w:hAnsi="ＭＳ ゴシック" w:hint="eastAsia"/>
                                  <w:sz w:val="20"/>
                                  <w:szCs w:val="21"/>
                                </w:rPr>
                                <w:t>相談</w:t>
                              </w:r>
                            </w:p>
                            <w:p w14:paraId="03E1DA2E" w14:textId="29D36DB4" w:rsidR="00585FB0" w:rsidRPr="0062662B" w:rsidRDefault="00585FB0" w:rsidP="00585FB0">
                              <w:pPr>
                                <w:spacing w:line="240" w:lineRule="exact"/>
                                <w:jc w:val="center"/>
                                <w:rPr>
                                  <w:rFonts w:ascii="ＭＳ ゴシック" w:eastAsia="ＭＳ ゴシック" w:hAnsi="ＭＳ ゴシック"/>
                                  <w:sz w:val="20"/>
                                  <w:szCs w:val="21"/>
                                </w:rPr>
                              </w:pPr>
                              <w:r w:rsidRPr="0062662B">
                                <w:rPr>
                                  <w:rFonts w:ascii="ＭＳ ゴシック" w:eastAsia="ＭＳ ゴシック" w:hAnsi="ＭＳ ゴシック" w:hint="eastAsia"/>
                                  <w:sz w:val="20"/>
                                  <w:szCs w:val="21"/>
                                </w:rPr>
                                <w:t>通所</w:t>
                              </w:r>
                            </w:p>
                          </w:txbxContent>
                        </wps:txbx>
                        <wps:bodyPr rot="0" vert="horz" wrap="square" lIns="91440" tIns="45720" rIns="91440" bIns="45720" anchor="t" anchorCtr="0">
                          <a:sp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57CA2FC" id="_x0000_s1420" style="position:absolute;left:0;text-align:left;margin-left:112.95pt;margin-top:2.3pt;width:57.65pt;height:59.55pt;z-index:251766784" coordsize="7319,7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">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矢印: 上 1" o:spid="_x0000_s1421" type="#_x0000_t68" style="position:absolute;left:-61;top:180;width:7560;height:72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" adj="10800" fillcolor="white [3212]" strokecolor="#e074a5 [2404]" strokeweight="1pt">
                  <v:textbox>
                    <w:txbxContent>
                      <w:p w14:paraId="4B4F44A9" w14:textId="77777777" w:rsidR="00585FB0" w:rsidRPr="00585FB0" w:rsidRDefault="00585FB0" w:rsidP="00585FB0">
                        <w:pPr>
                          <w:jc w:val="center"/>
                          <w:rPr>
                            <w14:textOutline w14:w="9525" w14:cap="rnd" w14:cmpd="sng" w14:algn="ctr">
                              <w14:solidFill>
                                <w14:srgbClr w14:val="000000"/>
                              </w14:solidFill>
                              <w14:prstDash w14:val="solid"/>
                              <w14:bevel/>
                            </w14:textOutline>
                          </w:rPr>
                        </w:pPr>
                      </w:p>
                    </w:txbxContent>
                  </v:textbox>
                </v:shape>
                <v:shape id="_x0000_s1422" type="#_x0000_t202" style="position:absolute;top:1827;width:5899;height:405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" filled="f" stroked="f">
                  <v:textbox style="mso-fit-shape-to-text:t">
                    <w:txbxContent>
                      <w:p w14:paraId="3B09D94B" w14:textId="2B670264" w:rsidR="00585FB0" w:rsidRPr="0062662B" w:rsidRDefault="00585FB0" w:rsidP="00585FB0">
                        <w:pPr>
                          <w:spacing w:line="240" w:lineRule="exact"/>
                          <w:jc w:val="center"/>
                          <w:rPr>
                            <w:rFonts w:ascii="ＭＳ ゴシック" w:eastAsia="ＭＳ ゴシック" w:hAnsi="ＭＳ ゴシック"/>
                            <w:sz w:val="20"/>
                            <w:szCs w:val="21"/>
                          </w:rPr>
                        </w:pPr>
                        <w:r w:rsidRPr="0062662B">
                          <w:rPr>
                            <w:rFonts w:ascii="ＭＳ ゴシック" w:eastAsia="ＭＳ ゴシック" w:hAnsi="ＭＳ ゴシック" w:hint="eastAsia"/>
                            <w:sz w:val="20"/>
                            <w:szCs w:val="21"/>
                          </w:rPr>
                          <w:t>相談</w:t>
                        </w:r>
                      </w:p>
                      <w:p w14:paraId="03E1DA2E" w14:textId="29D36DB4" w:rsidR="00585FB0" w:rsidRPr="0062662B" w:rsidRDefault="00585FB0" w:rsidP="00585FB0">
                        <w:pPr>
                          <w:spacing w:line="240" w:lineRule="exact"/>
                          <w:jc w:val="center"/>
                          <w:rPr>
                            <w:rFonts w:ascii="ＭＳ ゴシック" w:eastAsia="ＭＳ ゴシック" w:hAnsi="ＭＳ ゴシック"/>
                            <w:sz w:val="20"/>
                            <w:szCs w:val="21"/>
                          </w:rPr>
                        </w:pPr>
                        <w:r w:rsidRPr="0062662B">
                          <w:rPr>
                            <w:rFonts w:ascii="ＭＳ ゴシック" w:eastAsia="ＭＳ ゴシック" w:hAnsi="ＭＳ ゴシック" w:hint="eastAsia"/>
                            <w:sz w:val="20"/>
                            <w:szCs w:val="21"/>
                          </w:rPr>
                          <w:t>通所</w:t>
                        </w:r>
                      </w:p>
                    </w:txbxContent>
                  </v:textbox>
                </v:shape>
              </v:group>
            </w:pict>
          </mc:Fallback>
        </mc:AlternateContent>
      </w:r>
    </w:p>
    <w:p w14:paraId="35AE1920" w14:textId="77777777" w:rsidR="005468E1" w:rsidRDefault="005468E1" w:rsidP="005468E1">
      <w:pPr>
        <w:rPr>
          <w:sz w:val="24"/>
          <w:szCs w:val="24"/>
        </w:rPr>
      </w:pPr>
    </w:p>
    <w:p w14:paraId="7306C028" w14:textId="70C76C18" w:rsidR="006A3280" w:rsidRDefault="006A3280" w:rsidP="005468E1">
      <w:pPr>
        <w:rPr>
          <w:sz w:val="24"/>
          <w:szCs w:val="24"/>
        </w:rPr>
      </w:pPr>
    </w:p>
    <w:p w14:paraId="6506AF12" w14:textId="6D504A07" w:rsidR="006A3280" w:rsidRDefault="00765718" w:rsidP="005468E1">
      <w:pPr>
        <w:rPr>
          <w:sz w:val="24"/>
          <w:szCs w:val="24"/>
        </w:rPr>
      </w:pPr>
      <w:r>
        <w:rPr>
          <w:noProof/>
          <w:sz w:val="24"/>
          <w:szCs w:val="24"/>
        </w:rPr>
        <mc:AlternateContent>
          <mc:Choice Requires="wps">
            <w:drawing>
              <wp:anchor distT="0" distB="0" distL="114300" distR="114300" simplePos="0" relativeHeight="251763712" behindDoc="0" locked="0" layoutInCell="1" allowOverlap="1" wp14:anchorId="3C34D39F" wp14:editId="2D0E62E0">
                <wp:simplePos x="0" y="0"/>
                <wp:positionH relativeFrom="column">
                  <wp:posOffset>4635077</wp:posOffset>
                </wp:positionH>
                <wp:positionV relativeFrom="paragraph">
                  <wp:posOffset>226272</wp:posOffset>
                </wp:positionV>
                <wp:extent cx="971550" cy="719455"/>
                <wp:effectExtent l="38100" t="19050" r="38100" b="42545"/>
                <wp:wrapNone/>
                <wp:docPr id="629554683" name="矢印: 上下 6"/>
                <wp:cNvGraphicFramePr/>
                <a:graphic xmlns:a="http://schemas.openxmlformats.org/drawingml/2006/main">
                  <a:graphicData uri="http://schemas.microsoft.com/office/word/2010/wordprocessingShape">
                    <wps:wsp>
                      <wps:cNvSpPr/>
                      <wps:spPr>
                        <a:xfrm>
                          <a:off x="0" y="0"/>
                          <a:ext cx="971550" cy="719455"/>
                        </a:xfrm>
                        <a:prstGeom prst="upDownArrow">
                          <a:avLst>
                            <a:gd name="adj1" fmla="val 67841"/>
                            <a:gd name="adj2" fmla="val 32537"/>
                          </a:avLst>
                        </a:prstGeom>
                        <a:solidFill>
                          <a:schemeClr val="bg1"/>
                        </a:solidFill>
                        <a:ln w="12700" cap="flat" cmpd="sng" algn="ctr">
                          <a:solidFill>
                            <a:schemeClr val="accent1">
                              <a:lumMod val="75000"/>
                            </a:schemeClr>
                          </a:solidFill>
                          <a:prstDash val="solid"/>
                          <a:miter lim="800000"/>
                        </a:ln>
                        <a:effectLst/>
                      </wps:spPr>
                      <wps:txbx>
                        <w:txbxContent>
                          <w:p w14:paraId="43CA9492" w14:textId="2F244EC9" w:rsidR="00585FB0" w:rsidRDefault="00585FB0" w:rsidP="00585FB0">
                            <w:pPr>
                              <w:spacing w:line="220" w:lineRule="exact"/>
                              <w:ind w:leftChars="-50" w:left="-105" w:rightChars="-50" w:right="-105"/>
                              <w:jc w:val="center"/>
                              <w:rPr>
                                <w:rFonts w:eastAsia="ＭＳ ゴシック" w:hAnsi="ＭＳ ゴシック"/>
                                <w:sz w:val="20"/>
                                <w:szCs w:val="20"/>
                              </w:rPr>
                            </w:pPr>
                            <w:r>
                              <w:rPr>
                                <w:rFonts w:eastAsia="ＭＳ ゴシック" w:hAnsi="ＭＳ ゴシック" w:hint="eastAsia"/>
                                <w:sz w:val="20"/>
                                <w:szCs w:val="20"/>
                              </w:rPr>
                              <w:t>一体的に</w:t>
                            </w:r>
                            <w:r>
                              <w:rPr>
                                <w:rFonts w:eastAsia="ＭＳ ゴシック" w:hAnsi="HG丸ｺﾞｼｯｸM-PRO" w:hint="eastAsia"/>
                                <w:sz w:val="20"/>
                                <w:szCs w:val="20"/>
                              </w:rPr>
                              <w:br/>
                            </w:r>
                            <w:r>
                              <w:rPr>
                                <w:rFonts w:eastAsia="ＭＳ ゴシック" w:hAnsi="ＭＳ ゴシック" w:hint="eastAsia"/>
                                <w:sz w:val="20"/>
                                <w:szCs w:val="20"/>
                              </w:rPr>
                              <w:t>実施</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3C34D39F" id="_x0000_t70" coordsize="21600,21600" o:spt="70" adj="5400,4320" path="m10800,l21600@0@3@0@3@2,21600@2,10800,21600,0@2@1@2@1@0,0@0xe">
                <v:stroke joinstyle="miter"/>
                <v:formulas>
                  <v:f eqn="val #1"/>
                  <v:f eqn="val #0"/>
                  <v:f eqn="sum 21600 0 #1"/>
                  <v:f eqn="sum 21600 0 #0"/>
                  <v:f eqn="prod #1 #0 10800"/>
                  <v:f eqn="sum #1 0 @4"/>
                  <v:f eqn="sum 21600 0 @5"/>
                </v:formulas>
                <v:path o:connecttype="custom" o:connectlocs="10800,0;0,@0;@1,10800;0,@2;10800,21600;21600,@2;@3,10800;21600,@0" o:connectangles="270,180,180,180,90,0,0,0" textboxrect="@1,@5,@3,@6"/>
                <v:handles>
                  <v:h position="#0,#1" xrange="0,10800" yrange="0,10800"/>
                </v:handles>
              </v:shapetype>
              <v:shape id="矢印: 上下 6" o:spid="_x0000_s1423" type="#_x0000_t70" style="position:absolute;left:0;text-align:left;margin-left:364.95pt;margin-top:17.8pt;width:76.5pt;height:56.65pt;z-index:25176371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" adj="3473,7028" fillcolor="white [3212]" strokecolor="#e074a5 [2404]" strokeweight="1pt">
                <v:textbox>
                  <w:txbxContent>
                    <w:p w14:paraId="43CA9492" w14:textId="2F244EC9" w:rsidR="00585FB0" w:rsidRDefault="00585FB0" w:rsidP="00585FB0">
                      <w:pPr>
                        <w:spacing w:line="220" w:lineRule="exact"/>
                        <w:ind w:leftChars="-50" w:left="-105" w:rightChars="-50" w:right="-105"/>
                        <w:jc w:val="center"/>
                        <w:rPr>
                          <w:rFonts w:eastAsia="ＭＳ ゴシック" w:hAnsi="ＭＳ ゴシック"/>
                          <w:sz w:val="20"/>
                          <w:szCs w:val="20"/>
                        </w:rPr>
                      </w:pPr>
                      <w:r>
                        <w:rPr>
                          <w:rFonts w:eastAsia="ＭＳ ゴシック" w:hAnsi="ＭＳ ゴシック" w:hint="eastAsia"/>
                          <w:sz w:val="20"/>
                          <w:szCs w:val="20"/>
                        </w:rPr>
                        <w:t>一体的に</w:t>
                      </w:r>
                      <w:r>
                        <w:rPr>
                          <w:rFonts w:eastAsia="ＭＳ ゴシック" w:hAnsi="HG丸ｺﾞｼｯｸM-PRO" w:hint="eastAsia"/>
                          <w:sz w:val="20"/>
                          <w:szCs w:val="20"/>
                        </w:rPr>
                        <w:br/>
                      </w:r>
                      <w:r>
                        <w:rPr>
                          <w:rFonts w:eastAsia="ＭＳ ゴシック" w:hAnsi="ＭＳ ゴシック" w:hint="eastAsia"/>
                          <w:sz w:val="20"/>
                          <w:szCs w:val="20"/>
                        </w:rPr>
                        <w:t>実施</w:t>
                      </w:r>
                    </w:p>
                  </w:txbxContent>
                </v:textbox>
              </v:shape>
            </w:pict>
          </mc:Fallback>
        </mc:AlternateContent>
      </w:r>
    </w:p>
    <w:p w14:paraId="4C773F26" w14:textId="40BE60AC" w:rsidR="006A3280" w:rsidRPr="004E0D35" w:rsidRDefault="00765718" w:rsidP="005468E1">
      <w:pPr>
        <w:rPr>
          <w:sz w:val="24"/>
          <w:szCs w:val="24"/>
        </w:rPr>
      </w:pPr>
      <w:r>
        <w:rPr>
          <w:noProof/>
          <w:sz w:val="24"/>
          <w:szCs w:val="24"/>
        </w:rPr>
        <mc:AlternateContent>
          <mc:Choice Requires="wps">
            <w:drawing>
              <wp:anchor distT="0" distB="0" distL="114300" distR="114300" simplePos="0" relativeHeight="251764736" behindDoc="0" locked="0" layoutInCell="1" allowOverlap="1" wp14:anchorId="56EB77AE" wp14:editId="1BF3FA6D">
                <wp:simplePos x="0" y="0"/>
                <wp:positionH relativeFrom="column">
                  <wp:posOffset>2844377</wp:posOffset>
                </wp:positionH>
                <wp:positionV relativeFrom="paragraph">
                  <wp:posOffset>23072</wp:posOffset>
                </wp:positionV>
                <wp:extent cx="971550" cy="719455"/>
                <wp:effectExtent l="38100" t="19050" r="38100" b="42545"/>
                <wp:wrapNone/>
                <wp:docPr id="2110826157" name="矢印: 上下 5"/>
                <wp:cNvGraphicFramePr/>
                <a:graphic xmlns:a="http://schemas.openxmlformats.org/drawingml/2006/main">
                  <a:graphicData uri="http://schemas.microsoft.com/office/word/2010/wordprocessingShape">
                    <wps:wsp>
                      <wps:cNvSpPr/>
                      <wps:spPr>
                        <a:xfrm>
                          <a:off x="0" y="0"/>
                          <a:ext cx="971550" cy="719455"/>
                        </a:xfrm>
                        <a:prstGeom prst="upDownArrow">
                          <a:avLst>
                            <a:gd name="adj1" fmla="val 67841"/>
                            <a:gd name="adj2" fmla="val 32537"/>
                          </a:avLst>
                        </a:prstGeom>
                        <a:solidFill>
                          <a:schemeClr val="bg1"/>
                        </a:solidFill>
                        <a:ln w="12700" cap="flat" cmpd="sng" algn="ctr">
                          <a:solidFill>
                            <a:schemeClr val="accent1">
                              <a:lumMod val="75000"/>
                            </a:schemeClr>
                          </a:solidFill>
                          <a:prstDash val="solid"/>
                          <a:miter lim="800000"/>
                        </a:ln>
                        <a:effectLst/>
                      </wps:spPr>
                      <wps:txbx>
                        <w:txbxContent>
                          <w:p w14:paraId="4A4AC7FF" w14:textId="1EEF37EF" w:rsidR="00585FB0" w:rsidRDefault="00585FB0" w:rsidP="00585FB0">
                            <w:pPr>
                              <w:spacing w:line="220" w:lineRule="exact"/>
                              <w:ind w:leftChars="-50" w:left="-105" w:rightChars="-50" w:right="-105"/>
                              <w:jc w:val="center"/>
                              <w:rPr>
                                <w:rFonts w:eastAsia="ＭＳ ゴシック" w:hAnsi="ＭＳ ゴシック"/>
                                <w:sz w:val="20"/>
                                <w:szCs w:val="20"/>
                              </w:rPr>
                            </w:pPr>
                            <w:r>
                              <w:rPr>
                                <w:rFonts w:eastAsia="ＭＳ ゴシック" w:hAnsi="ＭＳ ゴシック" w:hint="eastAsia"/>
                                <w:sz w:val="20"/>
                                <w:szCs w:val="20"/>
                              </w:rPr>
                              <w:t>一体的に</w:t>
                            </w:r>
                            <w:r>
                              <w:rPr>
                                <w:rFonts w:eastAsia="ＭＳ ゴシック" w:hAnsi="ＭＳ ゴシック"/>
                                <w:sz w:val="20"/>
                                <w:szCs w:val="20"/>
                              </w:rPr>
                              <w:br/>
                            </w:r>
                            <w:r>
                              <w:rPr>
                                <w:rFonts w:eastAsia="ＭＳ ゴシック" w:hAnsi="ＭＳ ゴシック" w:hint="eastAsia"/>
                                <w:sz w:val="20"/>
                                <w:szCs w:val="20"/>
                              </w:rPr>
                              <w:t>実施</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6EB77AE" id="矢印: 上下 5" o:spid="_x0000_s1424" type="#_x0000_t70" style="position:absolute;left:0;text-align:left;margin-left:223.95pt;margin-top:1.8pt;width:76.5pt;height:56.65pt;z-index:251764736;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" adj="3473,7028" fillcolor="white [3212]" strokecolor="#e074a5 [2404]" strokeweight="1pt">
                <v:textbox>
                  <w:txbxContent>
                    <w:p w14:paraId="4A4AC7FF" w14:textId="1EEF37EF" w:rsidR="00585FB0" w:rsidRDefault="00585FB0" w:rsidP="00585FB0">
                      <w:pPr>
                        <w:spacing w:line="220" w:lineRule="exact"/>
                        <w:ind w:leftChars="-50" w:left="-105" w:rightChars="-50" w:right="-105"/>
                        <w:jc w:val="center"/>
                        <w:rPr>
                          <w:rFonts w:eastAsia="ＭＳ ゴシック" w:hAnsi="ＭＳ ゴシック"/>
                          <w:sz w:val="20"/>
                          <w:szCs w:val="20"/>
                        </w:rPr>
                      </w:pPr>
                      <w:r>
                        <w:rPr>
                          <w:rFonts w:eastAsia="ＭＳ ゴシック" w:hAnsi="ＭＳ ゴシック" w:hint="eastAsia"/>
                          <w:sz w:val="20"/>
                          <w:szCs w:val="20"/>
                        </w:rPr>
                        <w:t>一体的に</w:t>
                      </w:r>
                      <w:r>
                        <w:rPr>
                          <w:rFonts w:eastAsia="ＭＳ ゴシック" w:hAnsi="ＭＳ ゴシック"/>
                          <w:sz w:val="20"/>
                          <w:szCs w:val="20"/>
                        </w:rPr>
                        <w:br/>
                      </w:r>
                      <w:r>
                        <w:rPr>
                          <w:rFonts w:eastAsia="ＭＳ ゴシック" w:hAnsi="ＭＳ ゴシック" w:hint="eastAsia"/>
                          <w:sz w:val="20"/>
                          <w:szCs w:val="20"/>
                        </w:rPr>
                        <w:t>実施</w:t>
                      </w:r>
                    </w:p>
                  </w:txbxContent>
                </v:textbox>
              </v:shape>
            </w:pict>
          </mc:Fallback>
        </mc:AlternateContent>
      </w:r>
      <w:r>
        <w:rPr>
          <w:noProof/>
          <w:sz w:val="24"/>
          <w:szCs w:val="24"/>
        </w:rPr>
        <mc:AlternateContent>
          <mc:Choice Requires="wps">
            <w:drawing>
              <wp:anchor distT="0" distB="0" distL="114300" distR="114300" simplePos="0" relativeHeight="251768832" behindDoc="0" locked="0" layoutInCell="1" allowOverlap="1" wp14:anchorId="577EF5BC" wp14:editId="508F6C56">
                <wp:simplePos x="0" y="0"/>
                <wp:positionH relativeFrom="column">
                  <wp:posOffset>393277</wp:posOffset>
                </wp:positionH>
                <wp:positionV relativeFrom="paragraph">
                  <wp:posOffset>67522</wp:posOffset>
                </wp:positionV>
                <wp:extent cx="971550" cy="719455"/>
                <wp:effectExtent l="38100" t="19050" r="38100" b="42545"/>
                <wp:wrapNone/>
                <wp:docPr id="1480047383" name="矢印: 上下 4"/>
                <wp:cNvGraphicFramePr/>
                <a:graphic xmlns:a="http://schemas.openxmlformats.org/drawingml/2006/main">
                  <a:graphicData uri="http://schemas.microsoft.com/office/word/2010/wordprocessingShape">
                    <wps:wsp>
                      <wps:cNvSpPr/>
                      <wps:spPr>
                        <a:xfrm>
                          <a:off x="0" y="0"/>
                          <a:ext cx="971550" cy="719455"/>
                        </a:xfrm>
                        <a:prstGeom prst="upDownArrow">
                          <a:avLst>
                            <a:gd name="adj1" fmla="val 67841"/>
                            <a:gd name="adj2" fmla="val 32537"/>
                          </a:avLst>
                        </a:prstGeom>
                        <a:solidFill>
                          <a:schemeClr val="bg1"/>
                        </a:solidFill>
                        <a:ln w="12700" cap="flat" cmpd="sng" algn="ctr">
                          <a:solidFill>
                            <a:schemeClr val="accent1">
                              <a:lumMod val="75000"/>
                            </a:schemeClr>
                          </a:solidFill>
                          <a:prstDash val="solid"/>
                          <a:miter lim="800000"/>
                        </a:ln>
                        <a:effectLst/>
                      </wps:spPr>
                      <wps:txbx>
                        <w:txbxContent>
                          <w:p w14:paraId="58D9C5CB" w14:textId="5A41872B" w:rsidR="00585FB0" w:rsidRPr="0062662B" w:rsidRDefault="00585FB0" w:rsidP="00585FB0">
                            <w:pPr>
                              <w:spacing w:line="220" w:lineRule="exact"/>
                              <w:ind w:leftChars="-50" w:left="-105" w:rightChars="-50" w:right="-105"/>
                              <w:jc w:val="center"/>
                              <w:rPr>
                                <w:rFonts w:ascii="ＭＳ ゴシック" w:eastAsia="ＭＳ ゴシック" w:hAnsi="ＭＳ ゴシック"/>
                                <w:sz w:val="20"/>
                                <w:szCs w:val="21"/>
                              </w:rPr>
                            </w:pPr>
                            <w:r w:rsidRPr="0062662B">
                              <w:rPr>
                                <w:rFonts w:ascii="ＭＳ ゴシック" w:eastAsia="ＭＳ ゴシック" w:hAnsi="ＭＳ ゴシック" w:hint="eastAsia"/>
                                <w:sz w:val="20"/>
                                <w:szCs w:val="21"/>
                              </w:rPr>
                              <w:t>通所</w:t>
                            </w:r>
                          </w:p>
                          <w:p w14:paraId="3585E978" w14:textId="1EEB5111" w:rsidR="00585FB0" w:rsidRPr="0062662B" w:rsidRDefault="00585FB0" w:rsidP="00585FB0">
                            <w:pPr>
                              <w:spacing w:line="220" w:lineRule="exact"/>
                              <w:ind w:leftChars="-50" w:left="-105" w:rightChars="-50" w:right="-105"/>
                              <w:jc w:val="center"/>
                              <w:rPr>
                                <w:rFonts w:ascii="ＭＳ ゴシック" w:eastAsia="ＭＳ ゴシック" w:hAnsi="ＭＳ ゴシック"/>
                                <w:sz w:val="20"/>
                                <w:szCs w:val="21"/>
                              </w:rPr>
                            </w:pPr>
                            <w:r w:rsidRPr="0062662B">
                              <w:rPr>
                                <w:rFonts w:ascii="ＭＳ ゴシック" w:eastAsia="ＭＳ ゴシック" w:hAnsi="ＭＳ ゴシック" w:hint="eastAsia"/>
                                <w:sz w:val="20"/>
                                <w:szCs w:val="21"/>
                              </w:rPr>
                              <w:t>通学</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77EF5BC" id="矢印: 上下 4" o:spid="_x0000_s1425" type="#_x0000_t70" style="position:absolute;left:0;text-align:left;margin-left:30.95pt;margin-top:5.3pt;width:76.5pt;height:56.65pt;z-index:2517688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" adj="3473,7028" fillcolor="white [3212]" strokecolor="#e074a5 [2404]" strokeweight="1pt">
                <v:textbox>
                  <w:txbxContent>
                    <w:p w14:paraId="58D9C5CB" w14:textId="5A41872B" w:rsidR="00585FB0" w:rsidRPr="0062662B" w:rsidRDefault="00585FB0" w:rsidP="00585FB0">
                      <w:pPr>
                        <w:spacing w:line="220" w:lineRule="exact"/>
                        <w:ind w:leftChars="-50" w:left="-105" w:rightChars="-50" w:right="-105"/>
                        <w:jc w:val="center"/>
                        <w:rPr>
                          <w:rFonts w:ascii="ＭＳ ゴシック" w:eastAsia="ＭＳ ゴシック" w:hAnsi="ＭＳ ゴシック"/>
                          <w:sz w:val="20"/>
                          <w:szCs w:val="21"/>
                        </w:rPr>
                      </w:pPr>
                      <w:r w:rsidRPr="0062662B">
                        <w:rPr>
                          <w:rFonts w:ascii="ＭＳ ゴシック" w:eastAsia="ＭＳ ゴシック" w:hAnsi="ＭＳ ゴシック" w:hint="eastAsia"/>
                          <w:sz w:val="20"/>
                          <w:szCs w:val="21"/>
                        </w:rPr>
                        <w:t>通所</w:t>
                      </w:r>
                    </w:p>
                    <w:p w14:paraId="3585E978" w14:textId="1EEB5111" w:rsidR="00585FB0" w:rsidRPr="0062662B" w:rsidRDefault="00585FB0" w:rsidP="00585FB0">
                      <w:pPr>
                        <w:spacing w:line="220" w:lineRule="exact"/>
                        <w:ind w:leftChars="-50" w:left="-105" w:rightChars="-50" w:right="-105"/>
                        <w:jc w:val="center"/>
                        <w:rPr>
                          <w:rFonts w:ascii="ＭＳ ゴシック" w:eastAsia="ＭＳ ゴシック" w:hAnsi="ＭＳ ゴシック"/>
                          <w:sz w:val="20"/>
                          <w:szCs w:val="21"/>
                        </w:rPr>
                      </w:pPr>
                      <w:r w:rsidRPr="0062662B">
                        <w:rPr>
                          <w:rFonts w:ascii="ＭＳ ゴシック" w:eastAsia="ＭＳ ゴシック" w:hAnsi="ＭＳ ゴシック" w:hint="eastAsia"/>
                          <w:sz w:val="20"/>
                          <w:szCs w:val="21"/>
                        </w:rPr>
                        <w:t>通学</w:t>
                      </w:r>
                    </w:p>
                  </w:txbxContent>
                </v:textbox>
              </v:shape>
            </w:pict>
          </mc:Fallback>
        </mc:AlternateContent>
      </w:r>
    </w:p>
    <w:p w14:paraId="15BE6714" w14:textId="35F09172" w:rsidR="006A3280" w:rsidRDefault="006A3280" w:rsidP="005468E1">
      <w:pPr>
        <w:rPr>
          <w:sz w:val="24"/>
          <w:szCs w:val="24"/>
        </w:rPr>
      </w:pPr>
    </w:p>
    <w:p w14:paraId="44852EAD" w14:textId="0711F4F4" w:rsidR="006A3280" w:rsidRDefault="006A3280" w:rsidP="005468E1">
      <w:pPr>
        <w:rPr>
          <w:sz w:val="24"/>
          <w:szCs w:val="24"/>
        </w:rPr>
      </w:pPr>
    </w:p>
    <w:p w14:paraId="445C7678" w14:textId="30034B59" w:rsidR="006A3280" w:rsidRDefault="00765718" w:rsidP="005468E1">
      <w:pPr>
        <w:rPr>
          <w:sz w:val="24"/>
          <w:szCs w:val="24"/>
        </w:rPr>
      </w:pPr>
      <w:r>
        <w:rPr>
          <w:noProof/>
          <w:sz w:val="24"/>
          <w:szCs w:val="24"/>
        </w:rPr>
        <mc:AlternateContent>
          <mc:Choice Requires="wpg">
            <w:drawing>
              <wp:anchor distT="0" distB="0" distL="114300" distR="114300" simplePos="0" relativeHeight="251769856" behindDoc="0" locked="0" layoutInCell="1" allowOverlap="1" wp14:anchorId="217BEE00" wp14:editId="293BF44A">
                <wp:simplePos x="0" y="0"/>
                <wp:positionH relativeFrom="column">
                  <wp:posOffset>4527127</wp:posOffset>
                </wp:positionH>
                <wp:positionV relativeFrom="paragraph">
                  <wp:posOffset>99272</wp:posOffset>
                </wp:positionV>
                <wp:extent cx="1118234" cy="971550"/>
                <wp:effectExtent l="0" t="0" r="6350" b="19050"/>
                <wp:wrapNone/>
                <wp:docPr id="567939210" name="グループ化 2"/>
                <wp:cNvGraphicFramePr/>
                <a:graphic xmlns:a="http://schemas.openxmlformats.org/drawingml/2006/main">
                  <a:graphicData uri="http://schemas.microsoft.com/office/word/2010/wordprocessingGroup">
                    <wpg:wgp>
                      <wpg:cNvGrpSpPr/>
                      <wpg:grpSpPr>
                        <a:xfrm>
                          <a:off x="0" y="0"/>
                          <a:ext cx="1118234" cy="971550"/>
                          <a:chOff x="0" y="0"/>
                          <a:chExt cx="1118234" cy="972000"/>
                        </a:xfrm>
                      </wpg:grpSpPr>
                      <wps:wsp>
                        <wps:cNvPr id="184974017" name="四角形: 角を丸くする 2"/>
                        <wps:cNvSpPr/>
                        <wps:spPr>
                          <a:xfrm>
                            <a:off x="107950" y="0"/>
                            <a:ext cx="972000" cy="972000"/>
                          </a:xfrm>
                          <a:prstGeom prst="roundRect">
                            <a:avLst>
                              <a:gd name="adj" fmla="val 5805"/>
                            </a:avLst>
                          </a:prstGeom>
                          <a:solidFill>
                            <a:schemeClr val="bg1"/>
                          </a:solidFill>
                          <a:ln w="19050" cap="flat" cmpd="sng" algn="ctr">
                            <a:solidFill>
                              <a:schemeClr val="accent1">
                                <a:lumMod val="75000"/>
                              </a:scheme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425584465" name="四角形: 角を丸くする 4"/>
                        <wps:cNvSpPr/>
                        <wps:spPr>
                          <a:xfrm>
                            <a:off x="177800" y="546100"/>
                            <a:ext cx="827405" cy="359410"/>
                          </a:xfrm>
                          <a:prstGeom prst="roundRect">
                            <a:avLst>
                              <a:gd name="adj" fmla="val 13165"/>
                            </a:avLst>
                          </a:prstGeom>
                          <a:solidFill>
                            <a:schemeClr val="bg1"/>
                          </a:solidFill>
                          <a:ln w="19050" cap="flat" cmpd="sng" algn="ctr">
                            <a:solidFill>
                              <a:schemeClr val="accent1">
                                <a:lumMod val="90000"/>
                              </a:schemeClr>
                            </a:solidFill>
                            <a:prstDash val="sys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591528849" name="テキスト ボックス 2"/>
                        <wps:cNvSpPr txBox="1">
                          <a:spLocks noChangeArrowheads="1"/>
                        </wps:cNvSpPr>
                        <wps:spPr bwMode="auto">
                          <a:xfrm>
                            <a:off x="0" y="19050"/>
                            <a:ext cx="1118234" cy="538093"/>
                          </a:xfrm>
                          <a:prstGeom prst="rect">
                            <a:avLst/>
                          </a:prstGeom>
                          <a:noFill/>
                          <a:ln w="9525">
                            <a:noFill/>
                            <a:miter lim="800000"/>
                            <a:headEnd/>
                            <a:tailEnd/>
                          </a:ln>
                        </wps:spPr>
                        <wps:txbx>
                          <w:txbxContent>
                            <w:p w14:paraId="12EF98B5" w14:textId="4491C7DA" w:rsidR="00585FB0" w:rsidRDefault="00585FB0" w:rsidP="00585FB0">
                              <w:pPr>
                                <w:spacing w:afterLines="20" w:after="48" w:line="24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通園</w:t>
                              </w:r>
                            </w:p>
                            <w:p w14:paraId="0CC215B9" w14:textId="6D7D30F9" w:rsidR="00585FB0" w:rsidRPr="0062662B" w:rsidRDefault="00585FB0" w:rsidP="00FB58EC">
                              <w:pPr>
                                <w:spacing w:line="200" w:lineRule="exact"/>
                                <w:ind w:leftChars="-50" w:left="-105" w:rightChars="-50" w:right="-105"/>
                                <w:jc w:val="center"/>
                                <w:rPr>
                                  <w:rFonts w:ascii="ＭＳ ゴシック" w:eastAsia="ＭＳ ゴシック" w:hAnsi="ＭＳ ゴシック"/>
                                  <w:spacing w:val="-8"/>
                                  <w:sz w:val="16"/>
                                  <w:szCs w:val="18"/>
                                </w:rPr>
                              </w:pPr>
                              <w:r w:rsidRPr="0062662B">
                                <w:rPr>
                                  <w:rFonts w:ascii="ＭＳ ゴシック" w:eastAsia="ＭＳ ゴシック" w:hAnsi="ＭＳ ゴシック" w:hint="eastAsia"/>
                                  <w:spacing w:val="-8"/>
                                  <w:sz w:val="16"/>
                                  <w:szCs w:val="18"/>
                                </w:rPr>
                                <w:t>（</w:t>
                              </w:r>
                              <w:r>
                                <w:rPr>
                                  <w:rFonts w:ascii="ＭＳ ゴシック" w:eastAsia="ＭＳ ゴシック" w:hAnsi="ＭＳ ゴシック" w:hint="eastAsia"/>
                                  <w:spacing w:val="-8"/>
                                  <w:sz w:val="16"/>
                                  <w:szCs w:val="18"/>
                                </w:rPr>
                                <w:t>児童指導員・</w:t>
                              </w:r>
                              <w:r w:rsidR="00725012">
                                <w:rPr>
                                  <w:rFonts w:ascii="ＭＳ ゴシック" w:eastAsia="ＭＳ ゴシック" w:hAnsi="ＭＳ ゴシック"/>
                                  <w:spacing w:val="-8"/>
                                  <w:sz w:val="16"/>
                                  <w:szCs w:val="18"/>
                                </w:rPr>
                                <w:br/>
                              </w:r>
                              <w:r w:rsidR="00725012">
                                <w:rPr>
                                  <w:rFonts w:ascii="ＭＳ ゴシック" w:eastAsia="ＭＳ ゴシック" w:hAnsi="ＭＳ ゴシック" w:hint="eastAsia"/>
                                  <w:spacing w:val="-8"/>
                                  <w:sz w:val="16"/>
                                  <w:szCs w:val="18"/>
                                </w:rPr>
                                <w:t xml:space="preserve">　</w:t>
                              </w:r>
                              <w:r>
                                <w:rPr>
                                  <w:rFonts w:ascii="ＭＳ ゴシック" w:eastAsia="ＭＳ ゴシック" w:hAnsi="ＭＳ ゴシック" w:hint="eastAsia"/>
                                  <w:spacing w:val="-8"/>
                                  <w:sz w:val="16"/>
                                  <w:szCs w:val="18"/>
                                </w:rPr>
                                <w:t>保育士</w:t>
                              </w:r>
                              <w:r w:rsidR="00FB58EC">
                                <w:rPr>
                                  <w:rFonts w:ascii="ＭＳ ゴシック" w:eastAsia="ＭＳ ゴシック" w:hAnsi="ＭＳ ゴシック" w:hint="eastAsia"/>
                                  <w:spacing w:val="-8"/>
                                  <w:sz w:val="16"/>
                                  <w:szCs w:val="18"/>
                                </w:rPr>
                                <w:t>等</w:t>
                              </w:r>
                              <w:r w:rsidRPr="0062662B">
                                <w:rPr>
                                  <w:rFonts w:ascii="ＭＳ ゴシック" w:eastAsia="ＭＳ ゴシック" w:hAnsi="ＭＳ ゴシック" w:hint="eastAsia"/>
                                  <w:spacing w:val="-8"/>
                                  <w:sz w:val="16"/>
                                  <w:szCs w:val="18"/>
                                </w:rPr>
                                <w:t>を配置）</w:t>
                              </w:r>
                            </w:p>
                          </w:txbxContent>
                        </wps:txbx>
                        <wps:bodyPr rot="0" vert="horz" wrap="square" lIns="91440" tIns="45720" rIns="91440" bIns="45720" anchor="t" anchorCtr="0">
                          <a:spAutoFit/>
                        </wps:bodyPr>
                      </wps:wsp>
                      <wps:wsp>
                        <wps:cNvPr id="319237683" name="テキスト ボックス 2"/>
                        <wps:cNvSpPr txBox="1">
                          <a:spLocks noChangeArrowheads="1"/>
                        </wps:cNvSpPr>
                        <wps:spPr bwMode="auto">
                          <a:xfrm>
                            <a:off x="127000" y="615950"/>
                            <a:ext cx="907414" cy="228070"/>
                          </a:xfrm>
                          <a:prstGeom prst="rect">
                            <a:avLst/>
                          </a:prstGeom>
                          <a:noFill/>
                          <a:ln w="9525">
                            <a:noFill/>
                            <a:miter lim="800000"/>
                            <a:headEnd/>
                            <a:tailEnd/>
                          </a:ln>
                        </wps:spPr>
                        <wps:txbx>
                          <w:txbxContent>
                            <w:p w14:paraId="0CC81601" w14:textId="78261DB4" w:rsidR="00585FB0" w:rsidRPr="00585FB0" w:rsidRDefault="00585FB0" w:rsidP="00585FB0">
                              <w:pPr>
                                <w:spacing w:line="200" w:lineRule="exact"/>
                                <w:jc w:val="center"/>
                                <w:rPr>
                                  <w:rFonts w:ascii="ＭＳ ゴシック" w:eastAsia="ＭＳ ゴシック" w:hAnsi="ＭＳ ゴシック"/>
                                  <w:sz w:val="16"/>
                                  <w:szCs w:val="18"/>
                                </w:rPr>
                              </w:pPr>
                              <w:r w:rsidRPr="00585FB0">
                                <w:rPr>
                                  <w:rFonts w:ascii="ＭＳ ゴシック" w:eastAsia="ＭＳ ゴシック" w:hAnsi="ＭＳ ゴシック" w:hint="eastAsia"/>
                                  <w:sz w:val="16"/>
                                  <w:szCs w:val="18"/>
                                </w:rPr>
                                <w:t>療育・発達</w:t>
                              </w:r>
                              <w:r w:rsidR="00C91709">
                                <w:rPr>
                                  <w:rFonts w:ascii="ＭＳ ゴシック" w:eastAsia="ＭＳ ゴシック" w:hAnsi="ＭＳ ゴシック" w:hint="eastAsia"/>
                                  <w:sz w:val="16"/>
                                  <w:szCs w:val="18"/>
                                </w:rPr>
                                <w:t>支援</w:t>
                              </w:r>
                            </w:p>
                          </w:txbxContent>
                        </wps:txbx>
                        <wps:bodyPr rot="0" vert="horz" wrap="square" lIns="91440" tIns="45720" rIns="91440" bIns="45720" anchor="t" anchorCtr="0">
                          <a:sp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17BEE00" id="グループ化 2" o:spid="_x0000_s1426" style="position:absolute;left:0;text-align:left;margin-left:356.45pt;margin-top:7.8pt;width:88.05pt;height:76.5pt;z-index:251769856" coordsize="11182,97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">
                <v:roundrect id="_x0000_s1427" style="position:absolute;left:1079;width:9720;height:9720;visibility:visible;mso-wrap-style:square;v-text-anchor:middle" arcsize="3805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" fillcolor="white [3212]" strokecolor="#e074a5 [2404]" strokeweight="1.5pt">
                  <v:stroke joinstyle="miter"/>
                </v:roundrect>
                <v:roundrect id="四角形: 角を丸くする 4" o:spid="_x0000_s1428" style="position:absolute;left:1778;top:5461;width:8274;height:3594;visibility:visible;mso-wrap-style:square;v-text-anchor:middle" arcsize="8629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" fillcolor="white [3212]" strokecolor="#ecabc9 [2884]" strokeweight="1.5pt">
                  <v:stroke dashstyle="3 1" joinstyle="miter"/>
                </v:roundrect>
                <v:shape id="_x0000_s1429" type="#_x0000_t202" style="position:absolute;top:190;width:11182;height:53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" filled="f" stroked="f">
                  <v:textbox style="mso-fit-shape-to-text:t">
                    <w:txbxContent>
                      <w:p w14:paraId="12EF98B5" w14:textId="4491C7DA" w:rsidR="00585FB0" w:rsidRDefault="00585FB0" w:rsidP="00585FB0">
                        <w:pPr>
                          <w:spacing w:afterLines="20" w:after="48" w:line="24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通園</w:t>
                        </w:r>
                      </w:p>
                      <w:p w14:paraId="0CC215B9" w14:textId="6D7D30F9" w:rsidR="00585FB0" w:rsidRPr="0062662B" w:rsidRDefault="00585FB0" w:rsidP="00FB58EC">
                        <w:pPr>
                          <w:spacing w:line="200" w:lineRule="exact"/>
                          <w:ind w:leftChars="-50" w:left="-105" w:rightChars="-50" w:right="-105"/>
                          <w:jc w:val="center"/>
                          <w:rPr>
                            <w:rFonts w:ascii="ＭＳ ゴシック" w:eastAsia="ＭＳ ゴシック" w:hAnsi="ＭＳ ゴシック"/>
                            <w:spacing w:val="-8"/>
                            <w:sz w:val="16"/>
                            <w:szCs w:val="18"/>
                          </w:rPr>
                        </w:pPr>
                        <w:r w:rsidRPr="0062662B">
                          <w:rPr>
                            <w:rFonts w:ascii="ＭＳ ゴシック" w:eastAsia="ＭＳ ゴシック" w:hAnsi="ＭＳ ゴシック" w:hint="eastAsia"/>
                            <w:spacing w:val="-8"/>
                            <w:sz w:val="16"/>
                            <w:szCs w:val="18"/>
                          </w:rPr>
                          <w:t>（</w:t>
                        </w:r>
                        <w:r>
                          <w:rPr>
                            <w:rFonts w:ascii="ＭＳ ゴシック" w:eastAsia="ＭＳ ゴシック" w:hAnsi="ＭＳ ゴシック" w:hint="eastAsia"/>
                            <w:spacing w:val="-8"/>
                            <w:sz w:val="16"/>
                            <w:szCs w:val="18"/>
                          </w:rPr>
                          <w:t>児童指導員・</w:t>
                        </w:r>
                        <w:r w:rsidR="00725012">
                          <w:rPr>
                            <w:rFonts w:ascii="ＭＳ ゴシック" w:eastAsia="ＭＳ ゴシック" w:hAnsi="ＭＳ ゴシック"/>
                            <w:spacing w:val="-8"/>
                            <w:sz w:val="16"/>
                            <w:szCs w:val="18"/>
                          </w:rPr>
                          <w:br/>
                        </w:r>
                        <w:r w:rsidR="00725012">
                          <w:rPr>
                            <w:rFonts w:ascii="ＭＳ ゴシック" w:eastAsia="ＭＳ ゴシック" w:hAnsi="ＭＳ ゴシック" w:hint="eastAsia"/>
                            <w:spacing w:val="-8"/>
                            <w:sz w:val="16"/>
                            <w:szCs w:val="18"/>
                          </w:rPr>
                          <w:t xml:space="preserve">　</w:t>
                        </w:r>
                        <w:r>
                          <w:rPr>
                            <w:rFonts w:ascii="ＭＳ ゴシック" w:eastAsia="ＭＳ ゴシック" w:hAnsi="ＭＳ ゴシック" w:hint="eastAsia"/>
                            <w:spacing w:val="-8"/>
                            <w:sz w:val="16"/>
                            <w:szCs w:val="18"/>
                          </w:rPr>
                          <w:t>保育士</w:t>
                        </w:r>
                        <w:r w:rsidR="00FB58EC">
                          <w:rPr>
                            <w:rFonts w:ascii="ＭＳ ゴシック" w:eastAsia="ＭＳ ゴシック" w:hAnsi="ＭＳ ゴシック" w:hint="eastAsia"/>
                            <w:spacing w:val="-8"/>
                            <w:sz w:val="16"/>
                            <w:szCs w:val="18"/>
                          </w:rPr>
                          <w:t>等</w:t>
                        </w:r>
                        <w:r w:rsidRPr="0062662B">
                          <w:rPr>
                            <w:rFonts w:ascii="ＭＳ ゴシック" w:eastAsia="ＭＳ ゴシック" w:hAnsi="ＭＳ ゴシック" w:hint="eastAsia"/>
                            <w:spacing w:val="-8"/>
                            <w:sz w:val="16"/>
                            <w:szCs w:val="18"/>
                          </w:rPr>
                          <w:t>を配置）</w:t>
                        </w:r>
                      </w:p>
                    </w:txbxContent>
                  </v:textbox>
                </v:shape>
                <v:shape id="_x0000_s1430" type="#_x0000_t202" style="position:absolute;left:1270;top:6159;width:9074;height:22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" filled="f" stroked="f">
                  <v:textbox style="mso-fit-shape-to-text:t">
                    <w:txbxContent>
                      <w:p w14:paraId="0CC81601" w14:textId="78261DB4" w:rsidR="00585FB0" w:rsidRPr="00585FB0" w:rsidRDefault="00585FB0" w:rsidP="00585FB0">
                        <w:pPr>
                          <w:spacing w:line="200" w:lineRule="exact"/>
                          <w:jc w:val="center"/>
                          <w:rPr>
                            <w:rFonts w:ascii="ＭＳ ゴシック" w:eastAsia="ＭＳ ゴシック" w:hAnsi="ＭＳ ゴシック"/>
                            <w:sz w:val="16"/>
                            <w:szCs w:val="18"/>
                          </w:rPr>
                        </w:pPr>
                        <w:r w:rsidRPr="00585FB0">
                          <w:rPr>
                            <w:rFonts w:ascii="ＭＳ ゴシック" w:eastAsia="ＭＳ ゴシック" w:hAnsi="ＭＳ ゴシック" w:hint="eastAsia"/>
                            <w:sz w:val="16"/>
                            <w:szCs w:val="18"/>
                          </w:rPr>
                          <w:t>療育・発達</w:t>
                        </w:r>
                        <w:r w:rsidR="00C91709">
                          <w:rPr>
                            <w:rFonts w:ascii="ＭＳ ゴシック" w:eastAsia="ＭＳ ゴシック" w:hAnsi="ＭＳ ゴシック" w:hint="eastAsia"/>
                            <w:sz w:val="16"/>
                            <w:szCs w:val="18"/>
                          </w:rPr>
                          <w:t>支援</w:t>
                        </w:r>
                      </w:p>
                    </w:txbxContent>
                  </v:textbox>
                </v:shape>
              </v:group>
            </w:pict>
          </mc:Fallback>
        </mc:AlternateContent>
      </w:r>
      <w:r>
        <w:rPr>
          <w:noProof/>
          <w:sz w:val="24"/>
          <w:szCs w:val="24"/>
        </w:rPr>
        <mc:AlternateContent>
          <mc:Choice Requires="wpg">
            <w:drawing>
              <wp:anchor distT="0" distB="0" distL="114300" distR="114300" simplePos="0" relativeHeight="251770880" behindDoc="0" locked="0" layoutInCell="1" allowOverlap="1" wp14:anchorId="515DC670" wp14:editId="7C177493">
                <wp:simplePos x="0" y="0"/>
                <wp:positionH relativeFrom="column">
                  <wp:posOffset>2330027</wp:posOffset>
                </wp:positionH>
                <wp:positionV relativeFrom="paragraph">
                  <wp:posOffset>111972</wp:posOffset>
                </wp:positionV>
                <wp:extent cx="1945005" cy="935355"/>
                <wp:effectExtent l="0" t="0" r="17145" b="17145"/>
                <wp:wrapNone/>
                <wp:docPr id="1323833642" name="グループ化 3"/>
                <wp:cNvGraphicFramePr/>
                <a:graphic xmlns:a="http://schemas.openxmlformats.org/drawingml/2006/main">
                  <a:graphicData uri="http://schemas.microsoft.com/office/word/2010/wordprocessingGroup">
                    <wpg:wgp>
                      <wpg:cNvGrpSpPr/>
                      <wpg:grpSpPr>
                        <a:xfrm>
                          <a:off x="0" y="0"/>
                          <a:ext cx="1945005" cy="935355"/>
                          <a:chOff x="0" y="0"/>
                          <a:chExt cx="1945005" cy="935355"/>
                        </a:xfrm>
                      </wpg:grpSpPr>
                      <wps:wsp>
                        <wps:cNvPr id="1208561414" name="四角形: 角を丸くする 2"/>
                        <wps:cNvSpPr/>
                        <wps:spPr>
                          <a:xfrm>
                            <a:off x="31750" y="0"/>
                            <a:ext cx="1907540" cy="935355"/>
                          </a:xfrm>
                          <a:prstGeom prst="roundRect">
                            <a:avLst>
                              <a:gd name="adj" fmla="val 10557"/>
                            </a:avLst>
                          </a:prstGeom>
                          <a:solidFill>
                            <a:schemeClr val="bg1"/>
                          </a:solidFill>
                          <a:ln w="19050" cap="flat" cmpd="sng" algn="ctr">
                            <a:solidFill>
                              <a:schemeClr val="accent1">
                                <a:lumMod val="75000"/>
                              </a:schemeClr>
                            </a:solidFill>
                            <a:prstDash val="solid"/>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459157713" name="四角形: 角を丸くする 4"/>
                        <wps:cNvSpPr/>
                        <wps:spPr>
                          <a:xfrm>
                            <a:off x="158750" y="361950"/>
                            <a:ext cx="1655445" cy="467360"/>
                          </a:xfrm>
                          <a:prstGeom prst="roundRect">
                            <a:avLst>
                              <a:gd name="adj" fmla="val 11232"/>
                            </a:avLst>
                          </a:prstGeom>
                          <a:solidFill>
                            <a:schemeClr val="bg1"/>
                          </a:solidFill>
                          <a:ln w="19050" cap="flat" cmpd="sng" algn="ctr">
                            <a:solidFill>
                              <a:schemeClr val="accent1">
                                <a:lumMod val="90000"/>
                              </a:schemeClr>
                            </a:solidFill>
                            <a:prstDash val="sysDash"/>
                            <a:miter lim="800000"/>
                          </a:ln>
                          <a:effectLst/>
                        </wps:spPr>
                        <wps:bodyPr rot="0" spcFirstLastPara="0" vert="horz" wrap="square" lIns="91440" tIns="45720" rIns="91440" bIns="45720" numCol="1" spcCol="0" rtlCol="0" fromWordArt="0" anchor="ctr" anchorCtr="0" forceAA="0" compatLnSpc="1">
                          <a:prstTxWarp prst="textNoShape">
                            <a:avLst/>
                          </a:prstTxWarp>
                          <a:noAutofit/>
                        </wps:bodyPr>
                      </wps:wsp>
                      <wps:wsp>
                        <wps:cNvPr id="1813315249" name="テキスト ボックス 2"/>
                        <wps:cNvSpPr txBox="1">
                          <a:spLocks noChangeArrowheads="1"/>
                        </wps:cNvSpPr>
                        <wps:spPr bwMode="auto">
                          <a:xfrm>
                            <a:off x="0" y="57150"/>
                            <a:ext cx="1945005" cy="252730"/>
                          </a:xfrm>
                          <a:prstGeom prst="rect">
                            <a:avLst/>
                          </a:prstGeom>
                          <a:noFill/>
                          <a:ln w="9525">
                            <a:noFill/>
                            <a:miter lim="800000"/>
                            <a:headEnd/>
                            <a:tailEnd/>
                          </a:ln>
                        </wps:spPr>
                        <wps:txbx>
                          <w:txbxContent>
                            <w:p w14:paraId="3CE63DA3" w14:textId="77777777" w:rsidR="00585FB0" w:rsidRPr="0062662B" w:rsidRDefault="00585FB0" w:rsidP="00585FB0">
                              <w:pPr>
                                <w:spacing w:line="24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児童発達支援</w:t>
                              </w:r>
                            </w:p>
                          </w:txbxContent>
                        </wps:txbx>
                        <wps:bodyPr rot="0" vert="horz" wrap="square" lIns="91440" tIns="45720" rIns="91440" bIns="45720" anchor="t" anchorCtr="0">
                          <a:spAutoFit/>
                        </wps:bodyPr>
                      </wps:wsp>
                      <wps:wsp>
                        <wps:cNvPr id="565729913" name="テキスト ボックス 2"/>
                        <wps:cNvSpPr txBox="1">
                          <a:spLocks noChangeArrowheads="1"/>
                        </wps:cNvSpPr>
                        <wps:spPr bwMode="auto">
                          <a:xfrm>
                            <a:off x="298450" y="368300"/>
                            <a:ext cx="1339850" cy="481330"/>
                          </a:xfrm>
                          <a:prstGeom prst="rect">
                            <a:avLst/>
                          </a:prstGeom>
                          <a:noFill/>
                          <a:ln w="9525">
                            <a:noFill/>
                            <a:miter lim="800000"/>
                            <a:headEnd/>
                            <a:tailEnd/>
                          </a:ln>
                        </wps:spPr>
                        <wps:txbx>
                          <w:txbxContent>
                            <w:p w14:paraId="67D757C6" w14:textId="000891C5" w:rsidR="00585FB0" w:rsidRPr="0062662B" w:rsidRDefault="00585FB0" w:rsidP="00585FB0">
                              <w:pPr>
                                <w:spacing w:line="200" w:lineRule="exact"/>
                                <w:jc w:val="center"/>
                                <w:rPr>
                                  <w:rFonts w:ascii="ＭＳ ゴシック" w:eastAsia="ＭＳ ゴシック" w:hAnsi="ＭＳ ゴシック"/>
                                  <w:spacing w:val="-8"/>
                                  <w:sz w:val="16"/>
                                  <w:szCs w:val="18"/>
                                </w:rPr>
                              </w:pPr>
                              <w:r>
                                <w:rPr>
                                  <w:rFonts w:ascii="ＭＳ ゴシック" w:eastAsia="ＭＳ ゴシック" w:hAnsi="ＭＳ ゴシック" w:hint="eastAsia"/>
                                  <w:spacing w:val="-8"/>
                                  <w:sz w:val="16"/>
                                  <w:szCs w:val="18"/>
                                </w:rPr>
                                <w:t>療育・発達</w:t>
                              </w:r>
                              <w:r w:rsidR="00C91709">
                                <w:rPr>
                                  <w:rFonts w:ascii="ＭＳ ゴシック" w:eastAsia="ＭＳ ゴシック" w:hAnsi="ＭＳ ゴシック" w:hint="eastAsia"/>
                                  <w:spacing w:val="-8"/>
                                  <w:sz w:val="16"/>
                                  <w:szCs w:val="18"/>
                                </w:rPr>
                                <w:t>支援</w:t>
                              </w:r>
                              <w:r>
                                <w:rPr>
                                  <w:rFonts w:ascii="ＭＳ ゴシック" w:eastAsia="ＭＳ ゴシック" w:hAnsi="ＭＳ ゴシック"/>
                                  <w:spacing w:val="-8"/>
                                  <w:sz w:val="16"/>
                                  <w:szCs w:val="18"/>
                                </w:rPr>
                                <w:br/>
                              </w:r>
                              <w:r>
                                <w:rPr>
                                  <w:rFonts w:ascii="ＭＳ ゴシック" w:eastAsia="ＭＳ ゴシック" w:hAnsi="ＭＳ ゴシック" w:hint="eastAsia"/>
                                  <w:spacing w:val="-8"/>
                                  <w:sz w:val="16"/>
                                  <w:szCs w:val="18"/>
                                </w:rPr>
                                <w:t>発達・子育て支援事業</w:t>
                              </w:r>
                              <w:r>
                                <w:rPr>
                                  <w:rFonts w:ascii="ＭＳ ゴシック" w:eastAsia="ＭＳ ゴシック" w:hAnsi="ＭＳ ゴシック"/>
                                  <w:spacing w:val="-8"/>
                                  <w:sz w:val="16"/>
                                  <w:szCs w:val="18"/>
                                </w:rPr>
                                <w:br/>
                              </w:r>
                              <w:r>
                                <w:rPr>
                                  <w:rFonts w:ascii="ＭＳ ゴシック" w:eastAsia="ＭＳ ゴシック" w:hAnsi="ＭＳ ゴシック" w:hint="eastAsia"/>
                                  <w:spacing w:val="-8"/>
                                  <w:sz w:val="16"/>
                                  <w:szCs w:val="18"/>
                                </w:rPr>
                                <w:t>学齢児支援事業等</w:t>
                              </w:r>
                            </w:p>
                          </w:txbxContent>
                        </wps:txbx>
                        <wps:bodyPr rot="0" vert="horz" wrap="square" lIns="91440" tIns="45720" rIns="91440" bIns="45720" anchor="t" anchorCtr="0">
                          <a:sp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15DC670" id="グループ化 3" o:spid="_x0000_s1431" style="position:absolute;left:0;text-align:left;margin-left:183.45pt;margin-top:8.8pt;width:153.15pt;height:73.65pt;z-index:251770880" coordsize="19450,9353"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">
                <v:roundrect id="_x0000_s1432" style="position:absolute;left:317;width:19075;height:9353;visibility:visible;mso-wrap-style:square;v-text-anchor:middle" arcsize="6918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" fillcolor="white [3212]" strokecolor="#e074a5 [2404]" strokeweight="1.5pt">
                  <v:stroke joinstyle="miter"/>
                </v:roundrect>
                <v:roundrect id="四角形: 角を丸くする 4" o:spid="_x0000_s1433" style="position:absolute;left:1587;top:3619;width:16554;height:4674;visibility:visible;mso-wrap-style:square;v-text-anchor:middle" arcsize="7361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" fillcolor="white [3212]" strokecolor="#ecabc9 [2884]" strokeweight="1.5pt">
                  <v:stroke dashstyle="3 1" joinstyle="miter"/>
                </v:roundrect>
                <v:shape id="_x0000_s1434" type="#_x0000_t202" style="position:absolute;top:571;width:19450;height:252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" filled="f" stroked="f">
                  <v:textbox style="mso-fit-shape-to-text:t">
                    <w:txbxContent>
                      <w:p w14:paraId="3CE63DA3" w14:textId="77777777" w:rsidR="00585FB0" w:rsidRPr="0062662B" w:rsidRDefault="00585FB0" w:rsidP="00585FB0">
                        <w:pPr>
                          <w:spacing w:line="240" w:lineRule="exact"/>
                          <w:jc w:val="center"/>
                          <w:rPr>
                            <w:rFonts w:ascii="ＭＳ ゴシック" w:eastAsia="ＭＳ ゴシック" w:hAnsi="ＭＳ ゴシック"/>
                            <w:sz w:val="22"/>
                            <w:szCs w:val="24"/>
                          </w:rPr>
                        </w:pPr>
                        <w:r>
                          <w:rPr>
                            <w:rFonts w:ascii="ＭＳ ゴシック" w:eastAsia="ＭＳ ゴシック" w:hAnsi="ＭＳ ゴシック" w:hint="eastAsia"/>
                            <w:sz w:val="22"/>
                            <w:szCs w:val="24"/>
                          </w:rPr>
                          <w:t>児童発達支援</w:t>
                        </w:r>
                      </w:p>
                    </w:txbxContent>
                  </v:textbox>
                </v:shape>
                <v:shape id="_x0000_s1435" type="#_x0000_t202" style="position:absolute;left:2984;top:3683;width:13399;height:481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" filled="f" stroked="f">
                  <v:textbox style="mso-fit-shape-to-text:t">
                    <w:txbxContent>
                      <w:p w14:paraId="67D757C6" w14:textId="000891C5" w:rsidR="00585FB0" w:rsidRPr="0062662B" w:rsidRDefault="00585FB0" w:rsidP="00585FB0">
                        <w:pPr>
                          <w:spacing w:line="200" w:lineRule="exact"/>
                          <w:jc w:val="center"/>
                          <w:rPr>
                            <w:rFonts w:ascii="ＭＳ ゴシック" w:eastAsia="ＭＳ ゴシック" w:hAnsi="ＭＳ ゴシック"/>
                            <w:spacing w:val="-8"/>
                            <w:sz w:val="16"/>
                            <w:szCs w:val="18"/>
                          </w:rPr>
                        </w:pPr>
                        <w:r>
                          <w:rPr>
                            <w:rFonts w:ascii="ＭＳ ゴシック" w:eastAsia="ＭＳ ゴシック" w:hAnsi="ＭＳ ゴシック" w:hint="eastAsia"/>
                            <w:spacing w:val="-8"/>
                            <w:sz w:val="16"/>
                            <w:szCs w:val="18"/>
                          </w:rPr>
                          <w:t>療育・発達</w:t>
                        </w:r>
                        <w:r w:rsidR="00C91709">
                          <w:rPr>
                            <w:rFonts w:ascii="ＭＳ ゴシック" w:eastAsia="ＭＳ ゴシック" w:hAnsi="ＭＳ ゴシック" w:hint="eastAsia"/>
                            <w:spacing w:val="-8"/>
                            <w:sz w:val="16"/>
                            <w:szCs w:val="18"/>
                          </w:rPr>
                          <w:t>支援</w:t>
                        </w:r>
                        <w:r>
                          <w:rPr>
                            <w:rFonts w:ascii="ＭＳ ゴシック" w:eastAsia="ＭＳ ゴシック" w:hAnsi="ＭＳ ゴシック"/>
                            <w:spacing w:val="-8"/>
                            <w:sz w:val="16"/>
                            <w:szCs w:val="18"/>
                          </w:rPr>
                          <w:br/>
                        </w:r>
                        <w:r>
                          <w:rPr>
                            <w:rFonts w:ascii="ＭＳ ゴシック" w:eastAsia="ＭＳ ゴシック" w:hAnsi="ＭＳ ゴシック" w:hint="eastAsia"/>
                            <w:spacing w:val="-8"/>
                            <w:sz w:val="16"/>
                            <w:szCs w:val="18"/>
                          </w:rPr>
                          <w:t>発達・子育て支援事業</w:t>
                        </w:r>
                        <w:r>
                          <w:rPr>
                            <w:rFonts w:ascii="ＭＳ ゴシック" w:eastAsia="ＭＳ ゴシック" w:hAnsi="ＭＳ ゴシック"/>
                            <w:spacing w:val="-8"/>
                            <w:sz w:val="16"/>
                            <w:szCs w:val="18"/>
                          </w:rPr>
                          <w:br/>
                        </w:r>
                        <w:r>
                          <w:rPr>
                            <w:rFonts w:ascii="ＭＳ ゴシック" w:eastAsia="ＭＳ ゴシック" w:hAnsi="ＭＳ ゴシック" w:hint="eastAsia"/>
                            <w:spacing w:val="-8"/>
                            <w:sz w:val="16"/>
                            <w:szCs w:val="18"/>
                          </w:rPr>
                          <w:t>学齢児支援事業等</w:t>
                        </w:r>
                      </w:p>
                    </w:txbxContent>
                  </v:textbox>
                </v:shape>
              </v:group>
            </w:pict>
          </mc:Fallback>
        </mc:AlternateContent>
      </w:r>
    </w:p>
    <w:p w14:paraId="2A39A858" w14:textId="74FFC870" w:rsidR="006A3280" w:rsidRDefault="00765718" w:rsidP="005468E1">
      <w:pPr>
        <w:rPr>
          <w:sz w:val="24"/>
          <w:szCs w:val="24"/>
        </w:rPr>
      </w:pPr>
      <w:r>
        <w:rPr>
          <w:noProof/>
          <w:sz w:val="24"/>
          <w:szCs w:val="24"/>
        </w:rPr>
        <mc:AlternateContent>
          <mc:Choice Requires="wpg">
            <w:drawing>
              <wp:anchor distT="0" distB="0" distL="114300" distR="114300" simplePos="0" relativeHeight="251771904" behindDoc="0" locked="0" layoutInCell="1" allowOverlap="1" wp14:anchorId="6E993DD6" wp14:editId="2AE0265C">
                <wp:simplePos x="0" y="0"/>
                <wp:positionH relativeFrom="column">
                  <wp:posOffset>1428327</wp:posOffset>
                </wp:positionH>
                <wp:positionV relativeFrom="paragraph">
                  <wp:posOffset>99272</wp:posOffset>
                </wp:positionV>
                <wp:extent cx="729615" cy="720000"/>
                <wp:effectExtent l="19050" t="19050" r="13335" b="42545"/>
                <wp:wrapNone/>
                <wp:docPr id="14478380" name="グループ化 6"/>
                <wp:cNvGraphicFramePr/>
                <a:graphic xmlns:a="http://schemas.openxmlformats.org/drawingml/2006/main">
                  <a:graphicData uri="http://schemas.microsoft.com/office/word/2010/wordprocessingGroup">
                    <wpg:wgp>
                      <wpg:cNvGrpSpPr/>
                      <wpg:grpSpPr>
                        <a:xfrm>
                          <a:off x="0" y="0"/>
                          <a:ext cx="729615" cy="720000"/>
                          <a:chOff x="0" y="0"/>
                          <a:chExt cx="729615" cy="720000"/>
                        </a:xfrm>
                      </wpg:grpSpPr>
                      <wps:wsp>
                        <wps:cNvPr id="1084566861" name="矢印: 上 1"/>
                        <wps:cNvSpPr/>
                        <wps:spPr>
                          <a:xfrm rot="16200000">
                            <a:off x="0" y="0"/>
                            <a:ext cx="720000" cy="720000"/>
                          </a:xfrm>
                          <a:prstGeom prst="upArrow">
                            <a:avLst/>
                          </a:prstGeom>
                          <a:solidFill>
                            <a:schemeClr val="bg1"/>
                          </a:solidFill>
                          <a:ln w="12700" cap="flat" cmpd="sng" algn="ctr">
                            <a:solidFill>
                              <a:schemeClr val="accent1">
                                <a:lumMod val="75000"/>
                              </a:schemeClr>
                            </a:solidFill>
                            <a:prstDash val="solid"/>
                            <a:miter lim="800000"/>
                          </a:ln>
                          <a:effectLst/>
                        </wps:spPr>
                        <wps:txbx>
                          <w:txbxContent>
                            <w:p w14:paraId="0A7BD894" w14:textId="77777777" w:rsidR="00585FB0" w:rsidRDefault="00585FB0" w:rsidP="00585FB0">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57848387" name="テキスト ボックス 2"/>
                        <wps:cNvSpPr txBox="1">
                          <a:spLocks noChangeArrowheads="1"/>
                        </wps:cNvSpPr>
                        <wps:spPr bwMode="auto">
                          <a:xfrm>
                            <a:off x="139700" y="152400"/>
                            <a:ext cx="589915" cy="405130"/>
                          </a:xfrm>
                          <a:prstGeom prst="rect">
                            <a:avLst/>
                          </a:prstGeom>
                          <a:noFill/>
                          <a:ln w="9525">
                            <a:noFill/>
                            <a:miter lim="800000"/>
                            <a:headEnd/>
                            <a:tailEnd/>
                          </a:ln>
                        </wps:spPr>
                        <wps:txbx>
                          <w:txbxContent>
                            <w:p w14:paraId="4C304C47" w14:textId="2A1D8D4F" w:rsidR="00585FB0" w:rsidRPr="0062662B" w:rsidRDefault="00585FB0" w:rsidP="00585FB0">
                              <w:pPr>
                                <w:spacing w:line="240" w:lineRule="exact"/>
                                <w:jc w:val="center"/>
                                <w:rPr>
                                  <w:rFonts w:ascii="ＭＳ ゴシック" w:eastAsia="ＭＳ ゴシック" w:hAnsi="ＭＳ ゴシック"/>
                                  <w:sz w:val="20"/>
                                  <w:szCs w:val="21"/>
                                </w:rPr>
                              </w:pPr>
                              <w:r>
                                <w:rPr>
                                  <w:rFonts w:ascii="ＭＳ ゴシック" w:eastAsia="ＭＳ ゴシック" w:hAnsi="ＭＳ ゴシック" w:hint="eastAsia"/>
                                  <w:sz w:val="20"/>
                                  <w:szCs w:val="21"/>
                                </w:rPr>
                                <w:t>助言</w:t>
                              </w:r>
                            </w:p>
                            <w:p w14:paraId="73EB2791" w14:textId="4AC2CC77" w:rsidR="00585FB0" w:rsidRPr="0062662B" w:rsidRDefault="00585FB0" w:rsidP="00585FB0">
                              <w:pPr>
                                <w:spacing w:line="240" w:lineRule="exact"/>
                                <w:jc w:val="center"/>
                                <w:rPr>
                                  <w:rFonts w:ascii="ＭＳ ゴシック" w:eastAsia="ＭＳ ゴシック" w:hAnsi="ＭＳ ゴシック"/>
                                  <w:sz w:val="20"/>
                                  <w:szCs w:val="21"/>
                                </w:rPr>
                              </w:pPr>
                              <w:r>
                                <w:rPr>
                                  <w:rFonts w:ascii="ＭＳ ゴシック" w:eastAsia="ＭＳ ゴシック" w:hAnsi="ＭＳ ゴシック" w:hint="eastAsia"/>
                                  <w:sz w:val="20"/>
                                  <w:szCs w:val="21"/>
                                </w:rPr>
                                <w:t>支援</w:t>
                              </w:r>
                            </w:p>
                          </w:txbxContent>
                        </wps:txbx>
                        <wps:bodyPr rot="0" vert="horz" wrap="square" lIns="91440" tIns="45720" rIns="91440" bIns="45720" anchor="t" anchorCtr="0">
                          <a:sp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E993DD6" id="_x0000_s1436" style="position:absolute;left:0;text-align:left;margin-left:112.45pt;margin-top:7.8pt;width:57.45pt;height:56.7pt;z-index:251771904" coordsize="7296,72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">
                <v:shape id="矢印: 上 1" o:spid="_x0000_s1437" type="#_x0000_t68" style="position:absolute;width:7200;height:7200;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" adj="10800" fillcolor="white [3212]" strokecolor="#e074a5 [2404]" strokeweight="1pt">
                  <v:textbox>
                    <w:txbxContent>
                      <w:p w14:paraId="0A7BD894" w14:textId="77777777" w:rsidR="00585FB0" w:rsidRDefault="00585FB0" w:rsidP="00585FB0">
                        <w:pPr>
                          <w:jc w:val="center"/>
                        </w:pPr>
                      </w:p>
                    </w:txbxContent>
                  </v:textbox>
                </v:shape>
                <v:shape id="_x0000_s1438" type="#_x0000_t202" style="position:absolute;left:1397;top:1524;width:5899;height:405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" filled="f" stroked="f">
                  <v:textbox style="mso-fit-shape-to-text:t">
                    <w:txbxContent>
                      <w:p w14:paraId="4C304C47" w14:textId="2A1D8D4F" w:rsidR="00585FB0" w:rsidRPr="0062662B" w:rsidRDefault="00585FB0" w:rsidP="00585FB0">
                        <w:pPr>
                          <w:spacing w:line="240" w:lineRule="exact"/>
                          <w:jc w:val="center"/>
                          <w:rPr>
                            <w:rFonts w:ascii="ＭＳ ゴシック" w:eastAsia="ＭＳ ゴシック" w:hAnsi="ＭＳ ゴシック"/>
                            <w:sz w:val="20"/>
                            <w:szCs w:val="21"/>
                          </w:rPr>
                        </w:pPr>
                        <w:r>
                          <w:rPr>
                            <w:rFonts w:ascii="ＭＳ ゴシック" w:eastAsia="ＭＳ ゴシック" w:hAnsi="ＭＳ ゴシック" w:hint="eastAsia"/>
                            <w:sz w:val="20"/>
                            <w:szCs w:val="21"/>
                          </w:rPr>
                          <w:t>助言</w:t>
                        </w:r>
                      </w:p>
                      <w:p w14:paraId="73EB2791" w14:textId="4AC2CC77" w:rsidR="00585FB0" w:rsidRPr="0062662B" w:rsidRDefault="00585FB0" w:rsidP="00585FB0">
                        <w:pPr>
                          <w:spacing w:line="240" w:lineRule="exact"/>
                          <w:jc w:val="center"/>
                          <w:rPr>
                            <w:rFonts w:ascii="ＭＳ ゴシック" w:eastAsia="ＭＳ ゴシック" w:hAnsi="ＭＳ ゴシック"/>
                            <w:sz w:val="20"/>
                            <w:szCs w:val="21"/>
                          </w:rPr>
                        </w:pPr>
                        <w:r>
                          <w:rPr>
                            <w:rFonts w:ascii="ＭＳ ゴシック" w:eastAsia="ＭＳ ゴシック" w:hAnsi="ＭＳ ゴシック" w:hint="eastAsia"/>
                            <w:sz w:val="20"/>
                            <w:szCs w:val="21"/>
                          </w:rPr>
                          <w:t>支援</w:t>
                        </w:r>
                      </w:p>
                    </w:txbxContent>
                  </v:textbox>
                </v:shape>
              </v:group>
            </w:pict>
          </mc:Fallback>
        </mc:AlternateContent>
      </w:r>
      <w:r>
        <w:rPr>
          <w:noProof/>
          <w:sz w:val="24"/>
          <w:szCs w:val="24"/>
        </w:rPr>
        <mc:AlternateContent>
          <mc:Choice Requires="wps">
            <w:drawing>
              <wp:anchor distT="0" distB="0" distL="114300" distR="114300" simplePos="0" relativeHeight="251772928" behindDoc="0" locked="0" layoutInCell="1" allowOverlap="1" wp14:anchorId="28765082" wp14:editId="742C741B">
                <wp:simplePos x="0" y="0"/>
                <wp:positionH relativeFrom="column">
                  <wp:posOffset>418677</wp:posOffset>
                </wp:positionH>
                <wp:positionV relativeFrom="paragraph">
                  <wp:posOffset>16722</wp:posOffset>
                </wp:positionV>
                <wp:extent cx="936000" cy="935895"/>
                <wp:effectExtent l="0" t="0" r="16510" b="17145"/>
                <wp:wrapNone/>
                <wp:docPr id="1121680210" name="四角形: 角を丸くする 3"/>
                <wp:cNvGraphicFramePr/>
                <a:graphic xmlns:a="http://schemas.openxmlformats.org/drawingml/2006/main">
                  <a:graphicData uri="http://schemas.microsoft.com/office/word/2010/wordprocessingShape">
                    <wps:wsp>
                      <wps:cNvSpPr/>
                      <wps:spPr>
                        <a:xfrm>
                          <a:off x="0" y="0"/>
                          <a:ext cx="936000" cy="935895"/>
                        </a:xfrm>
                        <a:prstGeom prst="roundRect">
                          <a:avLst/>
                        </a:prstGeom>
                        <a:solidFill>
                          <a:schemeClr val="bg1"/>
                        </a:solidFill>
                        <a:ln w="19050" cap="flat" cmpd="sng" algn="ctr">
                          <a:solidFill>
                            <a:schemeClr val="accent1">
                              <a:lumMod val="75000"/>
                            </a:schemeClr>
                          </a:solidFill>
                          <a:prstDash val="solid"/>
                          <a:miter lim="800000"/>
                        </a:ln>
                        <a:effectLst/>
                      </wps:spPr>
                      <wps:txbx>
                        <w:txbxContent>
                          <w:p w14:paraId="63C3917A" w14:textId="027F1DDF" w:rsidR="00585FB0" w:rsidRPr="0062662B" w:rsidRDefault="00585FB0" w:rsidP="00585FB0">
                            <w:pPr>
                              <w:ind w:leftChars="50" w:left="105" w:rightChars="-50" w:right="-105"/>
                              <w:jc w:val="left"/>
                              <w:rPr>
                                <w:rFonts w:ascii="ＭＳ ゴシック" w:eastAsia="ＭＳ ゴシック" w:hAnsi="ＭＳ ゴシック"/>
                                <w:sz w:val="24"/>
                                <w:szCs w:val="24"/>
                              </w:rPr>
                            </w:pPr>
                            <w:r w:rsidRPr="0062662B">
                              <w:rPr>
                                <w:rFonts w:ascii="ＭＳ ゴシック" w:eastAsia="ＭＳ ゴシック" w:hAnsi="ＭＳ ゴシック" w:hint="eastAsia"/>
                                <w:sz w:val="24"/>
                                <w:szCs w:val="24"/>
                              </w:rPr>
                              <w:t>保育</w:t>
                            </w:r>
                            <w:r w:rsidR="00FB58EC">
                              <w:rPr>
                                <w:rFonts w:ascii="ＭＳ ゴシック" w:eastAsia="ＭＳ ゴシック" w:hAnsi="ＭＳ ゴシック" w:hint="eastAsia"/>
                                <w:sz w:val="24"/>
                                <w:szCs w:val="24"/>
                              </w:rPr>
                              <w:t>所</w:t>
                            </w:r>
                          </w:p>
                          <w:p w14:paraId="60B0E496" w14:textId="77777777" w:rsidR="00585FB0" w:rsidRPr="0062662B" w:rsidRDefault="00585FB0" w:rsidP="00585FB0">
                            <w:pPr>
                              <w:ind w:leftChars="50" w:left="105" w:rightChars="-50" w:right="-105"/>
                              <w:jc w:val="left"/>
                              <w:rPr>
                                <w:rFonts w:ascii="ＭＳ ゴシック" w:eastAsia="ＭＳ ゴシック" w:hAnsi="ＭＳ ゴシック"/>
                                <w:sz w:val="24"/>
                                <w:szCs w:val="24"/>
                              </w:rPr>
                            </w:pPr>
                            <w:r w:rsidRPr="0062662B">
                              <w:rPr>
                                <w:rFonts w:ascii="ＭＳ ゴシック" w:eastAsia="ＭＳ ゴシック" w:hAnsi="ＭＳ ゴシック" w:hint="eastAsia"/>
                                <w:sz w:val="24"/>
                                <w:szCs w:val="24"/>
                              </w:rPr>
                              <w:t>幼稚園</w:t>
                            </w:r>
                          </w:p>
                          <w:p w14:paraId="7D3E4493" w14:textId="2E2AD6FC" w:rsidR="00585FB0" w:rsidRPr="0062662B" w:rsidRDefault="00585FB0" w:rsidP="00585FB0">
                            <w:pPr>
                              <w:ind w:leftChars="50" w:left="105" w:rightChars="-50" w:right="-105"/>
                              <w:jc w:val="left"/>
                              <w:rPr>
                                <w:rFonts w:ascii="ＭＳ ゴシック" w:eastAsia="ＭＳ ゴシック" w:hAnsi="ＭＳ ゴシック"/>
                                <w:sz w:val="24"/>
                                <w:szCs w:val="24"/>
                              </w:rPr>
                            </w:pPr>
                            <w:r w:rsidRPr="0062662B">
                              <w:rPr>
                                <w:rFonts w:ascii="ＭＳ ゴシック" w:eastAsia="ＭＳ ゴシック" w:hAnsi="ＭＳ ゴシック" w:hint="eastAsia"/>
                                <w:sz w:val="24"/>
                                <w:szCs w:val="24"/>
                              </w:rPr>
                              <w:t>学校等</w:t>
                            </w:r>
                          </w:p>
                        </w:txbxContent>
                      </wps:txbx>
                      <wps:bodyPr rot="0" spcFirstLastPara="0" vert="horz" wrap="square" lIns="91440" tIns="45720" rIns="91440" bIns="45720" numCol="1" spcCol="0" rtlCol="0" fromWordArt="0" anchor="ctr"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28765082" id="_x0000_s1439" style="position:absolute;left:0;text-align:left;margin-left:32.95pt;margin-top:1.3pt;width:73.7pt;height:73.7pt;z-index:251772928;visibility:visible;mso-wrap-style:square;mso-wrap-distance-left:9pt;mso-wrap-distance-top:0;mso-wrap-distance-right:9pt;mso-wrap-distance-bottom:0;mso-position-horizontal:absolute;mso-position-horizontal-relative:text;mso-position-vertical:absolute;mso-position-vertical-relative:text;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" fillcolor="white [3212]" strokecolor="#e074a5 [2404]" strokeweight="1.5pt">
                <v:stroke joinstyle="miter"/>
                <v:textbox>
                  <w:txbxContent>
                    <w:p w14:paraId="63C3917A" w14:textId="027F1DDF" w:rsidR="00585FB0" w:rsidRPr="0062662B" w:rsidRDefault="00585FB0" w:rsidP="00585FB0">
                      <w:pPr>
                        <w:ind w:leftChars="50" w:left="105" w:rightChars="-50" w:right="-105"/>
                        <w:jc w:val="left"/>
                        <w:rPr>
                          <w:rFonts w:ascii="ＭＳ ゴシック" w:eastAsia="ＭＳ ゴシック" w:hAnsi="ＭＳ ゴシック"/>
                          <w:sz w:val="24"/>
                          <w:szCs w:val="24"/>
                        </w:rPr>
                      </w:pPr>
                      <w:r w:rsidRPr="0062662B">
                        <w:rPr>
                          <w:rFonts w:ascii="ＭＳ ゴシック" w:eastAsia="ＭＳ ゴシック" w:hAnsi="ＭＳ ゴシック" w:hint="eastAsia"/>
                          <w:sz w:val="24"/>
                          <w:szCs w:val="24"/>
                        </w:rPr>
                        <w:t>保育</w:t>
                      </w:r>
                      <w:r w:rsidR="00FB58EC">
                        <w:rPr>
                          <w:rFonts w:ascii="ＭＳ ゴシック" w:eastAsia="ＭＳ ゴシック" w:hAnsi="ＭＳ ゴシック" w:hint="eastAsia"/>
                          <w:sz w:val="24"/>
                          <w:szCs w:val="24"/>
                        </w:rPr>
                        <w:t>所</w:t>
                      </w:r>
                    </w:p>
                    <w:p w14:paraId="60B0E496" w14:textId="77777777" w:rsidR="00585FB0" w:rsidRPr="0062662B" w:rsidRDefault="00585FB0" w:rsidP="00585FB0">
                      <w:pPr>
                        <w:ind w:leftChars="50" w:left="105" w:rightChars="-50" w:right="-105"/>
                        <w:jc w:val="left"/>
                        <w:rPr>
                          <w:rFonts w:ascii="ＭＳ ゴシック" w:eastAsia="ＭＳ ゴシック" w:hAnsi="ＭＳ ゴシック"/>
                          <w:sz w:val="24"/>
                          <w:szCs w:val="24"/>
                        </w:rPr>
                      </w:pPr>
                      <w:r w:rsidRPr="0062662B">
                        <w:rPr>
                          <w:rFonts w:ascii="ＭＳ ゴシック" w:eastAsia="ＭＳ ゴシック" w:hAnsi="ＭＳ ゴシック" w:hint="eastAsia"/>
                          <w:sz w:val="24"/>
                          <w:szCs w:val="24"/>
                        </w:rPr>
                        <w:t>幼稚園</w:t>
                      </w:r>
                    </w:p>
                    <w:p w14:paraId="7D3E4493" w14:textId="2E2AD6FC" w:rsidR="00585FB0" w:rsidRPr="0062662B" w:rsidRDefault="00585FB0" w:rsidP="00585FB0">
                      <w:pPr>
                        <w:ind w:leftChars="50" w:left="105" w:rightChars="-50" w:right="-105"/>
                        <w:jc w:val="left"/>
                        <w:rPr>
                          <w:rFonts w:ascii="ＭＳ ゴシック" w:eastAsia="ＭＳ ゴシック" w:hAnsi="ＭＳ ゴシック"/>
                          <w:sz w:val="24"/>
                          <w:szCs w:val="24"/>
                        </w:rPr>
                      </w:pPr>
                      <w:r w:rsidRPr="0062662B">
                        <w:rPr>
                          <w:rFonts w:ascii="ＭＳ ゴシック" w:eastAsia="ＭＳ ゴシック" w:hAnsi="ＭＳ ゴシック" w:hint="eastAsia"/>
                          <w:sz w:val="24"/>
                          <w:szCs w:val="24"/>
                        </w:rPr>
                        <w:t>学校等</w:t>
                      </w:r>
                    </w:p>
                  </w:txbxContent>
                </v:textbox>
              </v:roundrect>
            </w:pict>
          </mc:Fallback>
        </mc:AlternateContent>
      </w:r>
    </w:p>
    <w:p w14:paraId="00FC0E24" w14:textId="27AD0DBE" w:rsidR="006A3280" w:rsidRPr="005468E1" w:rsidRDefault="006A3280" w:rsidP="005468E1">
      <w:pPr>
        <w:rPr>
          <w:sz w:val="24"/>
          <w:szCs w:val="24"/>
        </w:rPr>
      </w:pPr>
    </w:p>
    <w:p w14:paraId="60B72A35" w14:textId="069C1EB7" w:rsidR="005468E1" w:rsidRPr="005468E1" w:rsidRDefault="005468E1" w:rsidP="005468E1">
      <w:pPr>
        <w:rPr>
          <w:sz w:val="24"/>
          <w:szCs w:val="24"/>
        </w:rPr>
      </w:pPr>
    </w:p>
    <w:p w14:paraId="6DDB16C2" w14:textId="5DEF13BB" w:rsidR="005468E1" w:rsidRPr="005468E1" w:rsidRDefault="005468E1" w:rsidP="005468E1">
      <w:pPr>
        <w:rPr>
          <w:sz w:val="24"/>
          <w:szCs w:val="24"/>
        </w:rPr>
      </w:pPr>
    </w:p>
    <w:p w14:paraId="67FCF7BC" w14:textId="6A45E249" w:rsidR="00585FB0" w:rsidRDefault="00765718">
      <w:pPr>
        <w:widowControl/>
        <w:spacing w:line="240" w:lineRule="auto"/>
        <w:jc w:val="left"/>
        <w:rPr>
          <w:sz w:val="24"/>
          <w:szCs w:val="24"/>
        </w:rPr>
      </w:pPr>
      <w:r>
        <w:rPr>
          <w:noProof/>
          <w:sz w:val="24"/>
          <w:szCs w:val="24"/>
        </w:rPr>
        <mc:AlternateContent>
          <mc:Choice Requires="wps">
            <w:drawing>
              <wp:anchor distT="0" distB="0" distL="114300" distR="114300" simplePos="0" relativeHeight="251774976" behindDoc="0" locked="0" layoutInCell="1" allowOverlap="1" wp14:anchorId="0E0590F2" wp14:editId="0AC8A954">
                <wp:simplePos x="0" y="0"/>
                <wp:positionH relativeFrom="column">
                  <wp:posOffset>2270337</wp:posOffset>
                </wp:positionH>
                <wp:positionV relativeFrom="paragraph">
                  <wp:posOffset>80010</wp:posOffset>
                </wp:positionV>
                <wp:extent cx="2087880" cy="287655"/>
                <wp:effectExtent l="0" t="0" r="26670" b="17145"/>
                <wp:wrapNone/>
                <wp:docPr id="848123743" name="正方形/長方形 1"/>
                <wp:cNvGraphicFramePr/>
                <a:graphic xmlns:a="http://schemas.openxmlformats.org/drawingml/2006/main">
                  <a:graphicData uri="http://schemas.microsoft.com/office/word/2010/wordprocessingShape">
                    <wps:wsp>
                      <wps:cNvSpPr/>
                      <wps:spPr>
                        <a:xfrm>
                          <a:off x="0" y="0"/>
                          <a:ext cx="2087880" cy="287655"/>
                        </a:xfrm>
                        <a:prstGeom prst="rect">
                          <a:avLst/>
                        </a:prstGeom>
                        <a:noFill/>
                        <a:ln w="25400" cap="flat" cmpd="sng" algn="ctr">
                          <a:solidFill>
                            <a:schemeClr val="accent1"/>
                          </a:solidFill>
                          <a:prstDash val="solid"/>
                          <a:miter lim="800000"/>
                        </a:ln>
                        <a:effectLst/>
                      </wps:spPr>
                      <wps:txbx>
                        <w:txbxContent>
                          <w:p w14:paraId="65222A68" w14:textId="4427E132" w:rsidR="00765718" w:rsidRPr="00765718" w:rsidRDefault="00765718" w:rsidP="00765718">
                            <w:pPr>
                              <w:spacing w:line="240" w:lineRule="exact"/>
                              <w:jc w:val="center"/>
                              <w:rPr>
                                <w:rFonts w:ascii="ＭＳ ゴシック" w:eastAsia="ＭＳ ゴシック" w:hAnsi="ＭＳ ゴシック"/>
                                <w:sz w:val="20"/>
                                <w:szCs w:val="21"/>
                              </w:rPr>
                            </w:pPr>
                            <w:r>
                              <w:rPr>
                                <w:rFonts w:ascii="ＭＳ ゴシック" w:eastAsia="ＭＳ ゴシック" w:hAnsi="ＭＳ ゴシック" w:hint="eastAsia"/>
                                <w:sz w:val="20"/>
                                <w:szCs w:val="21"/>
                              </w:rPr>
                              <w:t>発達に</w:t>
                            </w:r>
                            <w:r w:rsidR="00FB58EC">
                              <w:rPr>
                                <w:rFonts w:ascii="ＭＳ ゴシック" w:eastAsia="ＭＳ ゴシック" w:hAnsi="ＭＳ ゴシック" w:hint="eastAsia"/>
                                <w:sz w:val="20"/>
                                <w:szCs w:val="21"/>
                              </w:rPr>
                              <w:t>心配</w:t>
                            </w:r>
                            <w:r>
                              <w:rPr>
                                <w:rFonts w:ascii="ＭＳ ゴシック" w:eastAsia="ＭＳ ゴシック" w:hAnsi="ＭＳ ゴシック" w:hint="eastAsia"/>
                                <w:sz w:val="20"/>
                                <w:szCs w:val="21"/>
                              </w:rPr>
                              <w:t>のある</w:t>
                            </w:r>
                            <w:r w:rsidRPr="0062662B">
                              <w:rPr>
                                <w:rFonts w:ascii="ＭＳ ゴシック" w:eastAsia="ＭＳ ゴシック" w:hAnsi="ＭＳ ゴシック" w:hint="eastAsia"/>
                                <w:sz w:val="20"/>
                                <w:szCs w:val="21"/>
                              </w:rPr>
                              <w:t>子ども</w:t>
                            </w:r>
                            <w:r>
                              <w:rPr>
                                <w:rFonts w:ascii="ＭＳ ゴシック" w:eastAsia="ＭＳ ゴシック" w:hAnsi="ＭＳ ゴシック" w:hint="eastAsia"/>
                                <w:sz w:val="20"/>
                                <w:szCs w:val="21"/>
                              </w:rPr>
                              <w:t>に対応</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E0590F2" id="_x0000_s1440" style="position:absolute;margin-left:178.75pt;margin-top:6.3pt;width:164.4pt;height:22.6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" filled="f" strokecolor="#f5d2e2 [3204]" strokeweight="2pt">
                <v:textbox>
                  <w:txbxContent>
                    <w:p w14:paraId="65222A68" w14:textId="4427E132" w:rsidR="00765718" w:rsidRPr="00765718" w:rsidRDefault="00765718" w:rsidP="00765718">
                      <w:pPr>
                        <w:spacing w:line="240" w:lineRule="exact"/>
                        <w:jc w:val="center"/>
                        <w:rPr>
                          <w:rFonts w:ascii="ＭＳ ゴシック" w:eastAsia="ＭＳ ゴシック" w:hAnsi="ＭＳ ゴシック"/>
                          <w:sz w:val="20"/>
                          <w:szCs w:val="21"/>
                        </w:rPr>
                      </w:pPr>
                      <w:r>
                        <w:rPr>
                          <w:rFonts w:ascii="ＭＳ ゴシック" w:eastAsia="ＭＳ ゴシック" w:hAnsi="ＭＳ ゴシック" w:hint="eastAsia"/>
                          <w:sz w:val="20"/>
                          <w:szCs w:val="21"/>
                        </w:rPr>
                        <w:t>発達に</w:t>
                      </w:r>
                      <w:r w:rsidR="00FB58EC">
                        <w:rPr>
                          <w:rFonts w:ascii="ＭＳ ゴシック" w:eastAsia="ＭＳ ゴシック" w:hAnsi="ＭＳ ゴシック" w:hint="eastAsia"/>
                          <w:sz w:val="20"/>
                          <w:szCs w:val="21"/>
                        </w:rPr>
                        <w:t>心配</w:t>
                      </w:r>
                      <w:r>
                        <w:rPr>
                          <w:rFonts w:ascii="ＭＳ ゴシック" w:eastAsia="ＭＳ ゴシック" w:hAnsi="ＭＳ ゴシック" w:hint="eastAsia"/>
                          <w:sz w:val="20"/>
                          <w:szCs w:val="21"/>
                        </w:rPr>
                        <w:t>のある</w:t>
                      </w:r>
                      <w:r w:rsidRPr="0062662B">
                        <w:rPr>
                          <w:rFonts w:ascii="ＭＳ ゴシック" w:eastAsia="ＭＳ ゴシック" w:hAnsi="ＭＳ ゴシック" w:hint="eastAsia"/>
                          <w:sz w:val="20"/>
                          <w:szCs w:val="21"/>
                        </w:rPr>
                        <w:t>子ども</w:t>
                      </w:r>
                      <w:r>
                        <w:rPr>
                          <w:rFonts w:ascii="ＭＳ ゴシック" w:eastAsia="ＭＳ ゴシック" w:hAnsi="ＭＳ ゴシック" w:hint="eastAsia"/>
                          <w:sz w:val="20"/>
                          <w:szCs w:val="21"/>
                        </w:rPr>
                        <w:t>に対応</w:t>
                      </w:r>
                    </w:p>
                  </w:txbxContent>
                </v:textbox>
              </v:rect>
            </w:pict>
          </mc:Fallback>
        </mc:AlternateContent>
      </w:r>
      <w:r>
        <w:rPr>
          <w:noProof/>
          <w:sz w:val="24"/>
          <w:szCs w:val="24"/>
        </w:rPr>
        <mc:AlternateContent>
          <mc:Choice Requires="wps">
            <w:drawing>
              <wp:anchor distT="0" distB="0" distL="114300" distR="114300" simplePos="0" relativeHeight="251773952" behindDoc="0" locked="0" layoutInCell="1" allowOverlap="1" wp14:anchorId="2A18F25E" wp14:editId="686F2418">
                <wp:simplePos x="0" y="0"/>
                <wp:positionH relativeFrom="column">
                  <wp:posOffset>4330277</wp:posOffset>
                </wp:positionH>
                <wp:positionV relativeFrom="paragraph">
                  <wp:posOffset>16722</wp:posOffset>
                </wp:positionV>
                <wp:extent cx="1612900" cy="405130"/>
                <wp:effectExtent l="0" t="0" r="0" b="0"/>
                <wp:wrapNone/>
                <wp:docPr id="35060792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612900" cy="405130"/>
                        </a:xfrm>
                        <a:prstGeom prst="rect">
                          <a:avLst/>
                        </a:prstGeom>
                        <a:noFill/>
                        <a:ln w="9525">
                          <a:noFill/>
                          <a:miter lim="800000"/>
                          <a:headEnd/>
                          <a:tailEnd/>
                        </a:ln>
                      </wps:spPr>
                      <wps:txbx>
                        <w:txbxContent>
                          <w:p w14:paraId="7300D5E3" w14:textId="77777777" w:rsidR="00585FB0" w:rsidRPr="0062662B" w:rsidRDefault="00585FB0" w:rsidP="00585FB0">
                            <w:pPr>
                              <w:spacing w:line="240" w:lineRule="exact"/>
                              <w:jc w:val="center"/>
                              <w:rPr>
                                <w:rFonts w:ascii="ＭＳ ゴシック" w:eastAsia="ＭＳ ゴシック" w:hAnsi="ＭＳ ゴシック"/>
                                <w:sz w:val="20"/>
                                <w:szCs w:val="21"/>
                              </w:rPr>
                            </w:pPr>
                            <w:r w:rsidRPr="0062662B">
                              <w:rPr>
                                <w:rFonts w:ascii="ＭＳ ゴシック" w:eastAsia="ＭＳ ゴシック" w:hAnsi="ＭＳ ゴシック" w:hint="eastAsia"/>
                                <w:sz w:val="20"/>
                                <w:szCs w:val="21"/>
                              </w:rPr>
                              <w:t>障害者手帳の取得が</w:t>
                            </w:r>
                            <w:r>
                              <w:rPr>
                                <w:rFonts w:ascii="ＭＳ ゴシック" w:eastAsia="ＭＳ ゴシック" w:hAnsi="ＭＳ ゴシック"/>
                                <w:sz w:val="20"/>
                                <w:szCs w:val="21"/>
                              </w:rPr>
                              <w:br/>
                            </w:r>
                            <w:r w:rsidRPr="0062662B">
                              <w:rPr>
                                <w:rFonts w:ascii="ＭＳ ゴシック" w:eastAsia="ＭＳ ゴシック" w:hAnsi="ＭＳ ゴシック" w:hint="eastAsia"/>
                                <w:sz w:val="20"/>
                                <w:szCs w:val="21"/>
                              </w:rPr>
                              <w:t>見込まれる子ども</w:t>
                            </w:r>
                            <w:r>
                              <w:rPr>
                                <w:rFonts w:ascii="ＭＳ ゴシック" w:eastAsia="ＭＳ ゴシック" w:hAnsi="ＭＳ ゴシック" w:hint="eastAsia"/>
                                <w:sz w:val="20"/>
                                <w:szCs w:val="21"/>
                              </w:rPr>
                              <w:t>に対応</w:t>
                            </w:r>
                          </w:p>
                        </w:txbxContent>
                      </wps:txbx>
                      <wps:bodyPr rot="0" vert="horz" wrap="square" lIns="91440" tIns="45720" rIns="91440" bIns="45720" anchor="t" anchorCtr="0">
                        <a:sp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A18F25E" id="_x0000_s1441" type="#_x0000_t202" style="position:absolute;margin-left:340.95pt;margin-top:1.3pt;width:127pt;height:31.9pt;z-index:2517739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" filled="f" stroked="f">
                <v:textbox style="mso-fit-shape-to-text:t">
                  <w:txbxContent>
                    <w:p w14:paraId="7300D5E3" w14:textId="77777777" w:rsidR="00585FB0" w:rsidRPr="0062662B" w:rsidRDefault="00585FB0" w:rsidP="00585FB0">
                      <w:pPr>
                        <w:spacing w:line="240" w:lineRule="exact"/>
                        <w:jc w:val="center"/>
                        <w:rPr>
                          <w:rFonts w:ascii="ＭＳ ゴシック" w:eastAsia="ＭＳ ゴシック" w:hAnsi="ＭＳ ゴシック"/>
                          <w:sz w:val="20"/>
                          <w:szCs w:val="21"/>
                        </w:rPr>
                      </w:pPr>
                      <w:r w:rsidRPr="0062662B">
                        <w:rPr>
                          <w:rFonts w:ascii="ＭＳ ゴシック" w:eastAsia="ＭＳ ゴシック" w:hAnsi="ＭＳ ゴシック" w:hint="eastAsia"/>
                          <w:sz w:val="20"/>
                          <w:szCs w:val="21"/>
                        </w:rPr>
                        <w:t>障害者手帳の取得が</w:t>
                      </w:r>
                      <w:r>
                        <w:rPr>
                          <w:rFonts w:ascii="ＭＳ ゴシック" w:eastAsia="ＭＳ ゴシック" w:hAnsi="ＭＳ ゴシック"/>
                          <w:sz w:val="20"/>
                          <w:szCs w:val="21"/>
                        </w:rPr>
                        <w:br/>
                      </w:r>
                      <w:r w:rsidRPr="0062662B">
                        <w:rPr>
                          <w:rFonts w:ascii="ＭＳ ゴシック" w:eastAsia="ＭＳ ゴシック" w:hAnsi="ＭＳ ゴシック" w:hint="eastAsia"/>
                          <w:sz w:val="20"/>
                          <w:szCs w:val="21"/>
                        </w:rPr>
                        <w:t>見込まれる子ども</w:t>
                      </w:r>
                      <w:r>
                        <w:rPr>
                          <w:rFonts w:ascii="ＭＳ ゴシック" w:eastAsia="ＭＳ ゴシック" w:hAnsi="ＭＳ ゴシック" w:hint="eastAsia"/>
                          <w:sz w:val="20"/>
                          <w:szCs w:val="21"/>
                        </w:rPr>
                        <w:t>に対応</w:t>
                      </w:r>
                    </w:p>
                  </w:txbxContent>
                </v:textbox>
              </v:shape>
            </w:pict>
          </mc:Fallback>
        </mc:AlternateContent>
      </w:r>
    </w:p>
    <w:p w14:paraId="12348537" w14:textId="77777777" w:rsidR="00585FB0" w:rsidRDefault="00585FB0">
      <w:pPr>
        <w:widowControl/>
        <w:spacing w:line="240" w:lineRule="auto"/>
        <w:jc w:val="left"/>
        <w:rPr>
          <w:sz w:val="24"/>
          <w:szCs w:val="24"/>
        </w:rPr>
      </w:pPr>
    </w:p>
    <w:p w14:paraId="1B33D5DA" w14:textId="77777777" w:rsidR="00585FB0" w:rsidRDefault="00585FB0">
      <w:pPr>
        <w:widowControl/>
        <w:spacing w:line="240" w:lineRule="auto"/>
        <w:jc w:val="left"/>
        <w:rPr>
          <w:sz w:val="24"/>
          <w:szCs w:val="24"/>
        </w:rPr>
      </w:pPr>
    </w:p>
    <w:p w14:paraId="5C2F34D2" w14:textId="7E7BFBA3" w:rsidR="0062662B" w:rsidRDefault="0062662B" w:rsidP="005468E1">
      <w:pPr>
        <w:rPr>
          <w:sz w:val="24"/>
          <w:szCs w:val="24"/>
        </w:rPr>
      </w:pPr>
    </w:p>
    <w:p w14:paraId="20984769" w14:textId="2A9B8947" w:rsidR="0062662B" w:rsidRDefault="0062662B" w:rsidP="005468E1">
      <w:pPr>
        <w:rPr>
          <w:sz w:val="24"/>
          <w:szCs w:val="24"/>
        </w:rPr>
      </w:pPr>
    </w:p>
    <w:p w14:paraId="1F97B4D4" w14:textId="5B99AC68" w:rsidR="00D33769" w:rsidRDefault="00D33769" w:rsidP="005468E1">
      <w:pPr>
        <w:rPr>
          <w:sz w:val="24"/>
          <w:szCs w:val="24"/>
        </w:rPr>
      </w:pPr>
      <w:r>
        <w:rPr>
          <w:sz w:val="24"/>
          <w:szCs w:val="24"/>
        </w:rPr>
        <w:br w:type="page"/>
      </w:r>
    </w:p>
    <w:p w14:paraId="1A00F080" w14:textId="47ED46E0" w:rsidR="005468E1" w:rsidRPr="005468E1" w:rsidRDefault="005468E1" w:rsidP="006258FE">
      <w:pPr>
        <w:pStyle w:val="3"/>
      </w:pPr>
      <w:r w:rsidRPr="005468E1">
        <w:rPr>
          <w:rFonts w:hint="eastAsia"/>
        </w:rPr>
        <w:lastRenderedPageBreak/>
        <w:t>（４）包括的な相談支援</w:t>
      </w:r>
    </w:p>
    <w:p w14:paraId="31171CEB" w14:textId="54B3774A" w:rsidR="005468E1" w:rsidRPr="005468E1" w:rsidRDefault="005468E1" w:rsidP="0069316C">
      <w:pPr>
        <w:pStyle w:val="a5"/>
        <w:ind w:left="210" w:firstLine="240"/>
      </w:pPr>
      <w:r w:rsidRPr="005468E1">
        <w:rPr>
          <w:rFonts w:hint="eastAsia"/>
        </w:rPr>
        <w:t>近年、福祉ニーズの複雑化・複合化に対応するため、分野を超えて総合的に相談に応じ、関係機関と連絡調整等を行う体制を整備することが求められています。</w:t>
      </w:r>
    </w:p>
    <w:p w14:paraId="5EBD229C" w14:textId="4B19BD06" w:rsidR="005468E1" w:rsidRPr="005468E1" w:rsidRDefault="00E95A6E" w:rsidP="0069316C">
      <w:pPr>
        <w:pStyle w:val="a5"/>
        <w:ind w:left="210" w:firstLine="240"/>
      </w:pPr>
      <w:r>
        <w:rPr>
          <w:rFonts w:hint="eastAsia"/>
        </w:rPr>
        <w:t>本市では、平成30</w:t>
      </w:r>
      <w:r>
        <w:t>(2018)</w:t>
      </w:r>
      <w:r w:rsidR="005468E1" w:rsidRPr="005468E1">
        <w:rPr>
          <w:rFonts w:hint="eastAsia"/>
        </w:rPr>
        <w:t>年度に包括的相談支援に関する実態調査を実施したところ、全体の７割が分野ごとの相談で、課題が複合化しており包括的な相談支援が必要なケースでも、２割は現行体制で調整可能なものであることが明らかになりました。このため、当面の間は、現行の分野別支援体制を維持するとともに、全世代・全対象に対応する地域リハビリテーションセンターが相談支援機関をバックアップすることにより、様々なニーズのある相談にも包括的に対応できるようにしていきます。</w:t>
      </w:r>
    </w:p>
    <w:p w14:paraId="18E5A034" w14:textId="1C0A8458" w:rsidR="005468E1" w:rsidRPr="005468E1" w:rsidRDefault="000A3CA1" w:rsidP="0069316C">
      <w:pPr>
        <w:pStyle w:val="a5"/>
        <w:ind w:left="210" w:firstLine="240"/>
      </w:pPr>
      <w:r w:rsidRPr="000A3CA1">
        <w:rPr>
          <w:rFonts w:hint="eastAsia"/>
        </w:rPr>
        <w:t>また、課題が複合化して調整が難しいケースは、専門分野ごとの特性に配慮した全体的な調整が必要であることから、総合リハビリテーション推進センターにおいて、組織ごとの相互理解を進めるとともに、専門分野間連携を円滑に行える相談支援従事者の育成を推進していきます</w:t>
      </w:r>
      <w:r w:rsidR="005468E1" w:rsidRPr="005468E1">
        <w:rPr>
          <w:rFonts w:hint="eastAsia"/>
        </w:rPr>
        <w:t>。</w:t>
      </w:r>
    </w:p>
    <w:p w14:paraId="2969C6F4" w14:textId="3EDFFA10" w:rsidR="00315150" w:rsidRPr="005468E1" w:rsidRDefault="00ED0BFE" w:rsidP="00315150">
      <w:pPr>
        <w:rPr>
          <w:sz w:val="24"/>
          <w:szCs w:val="24"/>
        </w:rPr>
      </w:pPr>
      <w:r w:rsidRPr="00412A6C">
        <w:rPr>
          <w:rFonts w:hint="eastAsia"/>
          <w:noProof/>
        </w:rPr>
        <mc:AlternateContent>
          <mc:Choice Requires="wps">
            <w:drawing>
              <wp:anchor distT="0" distB="0" distL="114300" distR="114300" simplePos="0" relativeHeight="251584512" behindDoc="0" locked="0" layoutInCell="1" allowOverlap="1" wp14:anchorId="399A8D1C" wp14:editId="10CC4D3C">
                <wp:simplePos x="0" y="0"/>
                <wp:positionH relativeFrom="margin">
                  <wp:posOffset>-4233</wp:posOffset>
                </wp:positionH>
                <wp:positionV relativeFrom="paragraph">
                  <wp:posOffset>151130</wp:posOffset>
                </wp:positionV>
                <wp:extent cx="6264000" cy="3629025"/>
                <wp:effectExtent l="0" t="0" r="22860" b="28575"/>
                <wp:wrapNone/>
                <wp:docPr id="373" name="正方形/長方形 373"/>
                <wp:cNvGraphicFramePr/>
                <a:graphic xmlns:a="http://schemas.openxmlformats.org/drawingml/2006/main">
                  <a:graphicData uri="http://schemas.microsoft.com/office/word/2010/wordprocessingShape">
                    <wps:wsp>
                      <wps:cNvSpPr/>
                      <wps:spPr>
                        <a:xfrm>
                          <a:off x="0" y="0"/>
                          <a:ext cx="6264000" cy="3629025"/>
                        </a:xfrm>
                        <a:prstGeom prst="rect">
                          <a:avLst/>
                        </a:prstGeom>
                        <a:noFill/>
                        <a:ln w="25400" cap="flat" cmpd="sng" algn="ctr">
                          <a:solidFill>
                            <a:srgbClr val="D94D8C"/>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7EEB8A01" id="正方形/長方形 373" o:spid="_x0000_s1026" style="position:absolute;margin-left:-.35pt;margin-top:11.9pt;width:493.25pt;height:285.75pt;z-index:25158451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" filled="f" strokecolor="#d94d8c" strokeweight="2pt">
                <w10:wrap anchorx="margin"/>
              </v:rect>
            </w:pict>
          </mc:Fallback>
        </mc:AlternateContent>
      </w:r>
    </w:p>
    <w:p w14:paraId="5A02503C" w14:textId="6B0BCDB8" w:rsidR="00315150" w:rsidRPr="005468E1" w:rsidRDefault="00315150" w:rsidP="00315150">
      <w:pPr>
        <w:pStyle w:val="afff7"/>
      </w:pPr>
      <w:r w:rsidRPr="005468E1">
        <w:rPr>
          <w:rFonts w:hint="eastAsia"/>
        </w:rPr>
        <w:t>川崎市における包括的相談支援の取組</w:t>
      </w:r>
    </w:p>
    <w:p w14:paraId="25CD0695" w14:textId="31C02DC1" w:rsidR="00315150" w:rsidRPr="005468E1" w:rsidRDefault="00ED0BFE" w:rsidP="00315150">
      <w:pPr>
        <w:rPr>
          <w:sz w:val="24"/>
          <w:szCs w:val="24"/>
        </w:rPr>
      </w:pPr>
      <w:r>
        <w:rPr>
          <w:noProof/>
          <w:sz w:val="24"/>
          <w:szCs w:val="24"/>
        </w:rPr>
        <mc:AlternateContent>
          <mc:Choice Requires="wps">
            <w:drawing>
              <wp:anchor distT="0" distB="0" distL="114300" distR="114300" simplePos="0" relativeHeight="251807744" behindDoc="0" locked="0" layoutInCell="1" allowOverlap="1" wp14:anchorId="390D1EB3" wp14:editId="0483AD92">
                <wp:simplePos x="0" y="0"/>
                <wp:positionH relativeFrom="column">
                  <wp:posOffset>840740</wp:posOffset>
                </wp:positionH>
                <wp:positionV relativeFrom="paragraph">
                  <wp:posOffset>139065</wp:posOffset>
                </wp:positionV>
                <wp:extent cx="1727835" cy="431800"/>
                <wp:effectExtent l="0" t="0" r="24765" b="25400"/>
                <wp:wrapNone/>
                <wp:docPr id="980346280" name="四角形: 角を丸くする 2"/>
                <wp:cNvGraphicFramePr/>
                <a:graphic xmlns:a="http://schemas.openxmlformats.org/drawingml/2006/main">
                  <a:graphicData uri="http://schemas.microsoft.com/office/word/2010/wordprocessingShape">
                    <wps:wsp>
                      <wps:cNvSpPr/>
                      <wps:spPr>
                        <a:xfrm>
                          <a:off x="0" y="0"/>
                          <a:ext cx="1727835" cy="431800"/>
                        </a:xfrm>
                        <a:prstGeom prst="roundRect">
                          <a:avLst/>
                        </a:prstGeom>
                        <a:solidFill>
                          <a:schemeClr val="bg1"/>
                        </a:solidFill>
                        <a:ln w="12700" cap="flat" cmpd="sng" algn="ctr">
                          <a:solidFill>
                            <a:schemeClr val="bg2">
                              <a:lumMod val="75000"/>
                            </a:schemeClr>
                          </a:solidFill>
                          <a:prstDash val="solid"/>
                          <a:miter lim="800000"/>
                        </a:ln>
                        <a:effectLst/>
                      </wps:spPr>
                      <wps:txbx>
                        <w:txbxContent>
                          <w:p w14:paraId="18B5BA2E" w14:textId="51AAA762" w:rsidR="00522F1C" w:rsidRPr="00522F1C" w:rsidRDefault="00522F1C" w:rsidP="00522F1C">
                            <w:pPr>
                              <w:spacing w:line="240" w:lineRule="exact"/>
                              <w:jc w:val="center"/>
                              <w:rPr>
                                <w:rFonts w:ascii="ＭＳ ゴシック" w:eastAsia="ＭＳ ゴシック" w:hAnsi="ＭＳ ゴシック"/>
                              </w:rPr>
                            </w:pPr>
                            <w:r w:rsidRPr="00522F1C">
                              <w:rPr>
                                <w:rFonts w:ascii="ＭＳ ゴシック" w:eastAsia="ＭＳ ゴシック" w:hAnsi="ＭＳ ゴシック" w:hint="eastAsia"/>
                              </w:rPr>
                              <w:t>総合リハビリテーション</w:t>
                            </w:r>
                            <w:r w:rsidR="00ED0BFE">
                              <w:rPr>
                                <w:rFonts w:ascii="ＭＳ ゴシック" w:eastAsia="ＭＳ ゴシック" w:hAnsi="ＭＳ ゴシック"/>
                              </w:rPr>
                              <w:br/>
                            </w:r>
                            <w:r w:rsidRPr="00522F1C">
                              <w:rPr>
                                <w:rFonts w:ascii="ＭＳ ゴシック" w:eastAsia="ＭＳ ゴシック" w:hAnsi="ＭＳ ゴシック" w:hint="eastAsia"/>
                              </w:rPr>
                              <w:t>推進センター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90D1EB3" id="_x0000_s1442" style="position:absolute;left:0;text-align:left;margin-left:66.2pt;margin-top:10.95pt;width:136.05pt;height:34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" fillcolor="white [3212]" strokecolor="#e386b2 [2414]" strokeweight="1pt">
                <v:stroke joinstyle="miter"/>
                <v:textbox>
                  <w:txbxContent>
                    <w:p w14:paraId="18B5BA2E" w14:textId="51AAA762" w:rsidR="00522F1C" w:rsidRPr="00522F1C" w:rsidRDefault="00522F1C" w:rsidP="00522F1C">
                      <w:pPr>
                        <w:spacing w:line="240" w:lineRule="exact"/>
                        <w:jc w:val="center"/>
                        <w:rPr>
                          <w:rFonts w:ascii="ＭＳ ゴシック" w:eastAsia="ＭＳ ゴシック" w:hAnsi="ＭＳ ゴシック"/>
                        </w:rPr>
                      </w:pPr>
                      <w:r w:rsidRPr="00522F1C">
                        <w:rPr>
                          <w:rFonts w:ascii="ＭＳ ゴシック" w:eastAsia="ＭＳ ゴシック" w:hAnsi="ＭＳ ゴシック" w:hint="eastAsia"/>
                        </w:rPr>
                        <w:t>総合リハビリテーション</w:t>
                      </w:r>
                      <w:r w:rsidR="00ED0BFE">
                        <w:rPr>
                          <w:rFonts w:ascii="ＭＳ ゴシック" w:eastAsia="ＭＳ ゴシック" w:hAnsi="ＭＳ ゴシック"/>
                        </w:rPr>
                        <w:br/>
                      </w:r>
                      <w:r w:rsidRPr="00522F1C">
                        <w:rPr>
                          <w:rFonts w:ascii="ＭＳ ゴシック" w:eastAsia="ＭＳ ゴシック" w:hAnsi="ＭＳ ゴシック" w:hint="eastAsia"/>
                        </w:rPr>
                        <w:t>推進センター</w:t>
                      </w:r>
                    </w:p>
                  </w:txbxContent>
                </v:textbox>
              </v:roundrect>
            </w:pict>
          </mc:Fallback>
        </mc:AlternateContent>
      </w:r>
      <w:r>
        <w:rPr>
          <w:noProof/>
          <w:sz w:val="24"/>
          <w:szCs w:val="24"/>
        </w:rPr>
        <mc:AlternateContent>
          <mc:Choice Requires="wps">
            <w:drawing>
              <wp:anchor distT="0" distB="0" distL="114300" distR="114300" simplePos="0" relativeHeight="251809792" behindDoc="0" locked="0" layoutInCell="1" allowOverlap="1" wp14:anchorId="6601A0C0" wp14:editId="6D94E78B">
                <wp:simplePos x="0" y="0"/>
                <wp:positionH relativeFrom="column">
                  <wp:posOffset>2661708</wp:posOffset>
                </wp:positionH>
                <wp:positionV relativeFrom="paragraph">
                  <wp:posOffset>139065</wp:posOffset>
                </wp:positionV>
                <wp:extent cx="1727835" cy="431800"/>
                <wp:effectExtent l="0" t="0" r="24765" b="25400"/>
                <wp:wrapNone/>
                <wp:docPr id="2092301303" name="四角形: 角を丸くする 2"/>
                <wp:cNvGraphicFramePr/>
                <a:graphic xmlns:a="http://schemas.openxmlformats.org/drawingml/2006/main">
                  <a:graphicData uri="http://schemas.microsoft.com/office/word/2010/wordprocessingShape">
                    <wps:wsp>
                      <wps:cNvSpPr/>
                      <wps:spPr>
                        <a:xfrm>
                          <a:off x="0" y="0"/>
                          <a:ext cx="1727835" cy="431800"/>
                        </a:xfrm>
                        <a:prstGeom prst="roundRect">
                          <a:avLst/>
                        </a:prstGeom>
                        <a:solidFill>
                          <a:schemeClr val="bg1"/>
                        </a:solidFill>
                        <a:ln w="12700" cap="flat" cmpd="sng" algn="ctr">
                          <a:solidFill>
                            <a:schemeClr val="bg2">
                              <a:lumMod val="75000"/>
                            </a:schemeClr>
                          </a:solidFill>
                          <a:prstDash val="solid"/>
                          <a:miter lim="800000"/>
                        </a:ln>
                        <a:effectLst/>
                      </wps:spPr>
                      <wps:txbx>
                        <w:txbxContent>
                          <w:p w14:paraId="2303957B" w14:textId="163C5194" w:rsidR="00522F1C" w:rsidRPr="00522F1C" w:rsidRDefault="00522F1C" w:rsidP="00522F1C">
                            <w:pPr>
                              <w:spacing w:line="240" w:lineRule="exact"/>
                              <w:jc w:val="center"/>
                              <w:rPr>
                                <w:rFonts w:ascii="ＭＳ ゴシック" w:eastAsia="ＭＳ ゴシック" w:hAnsi="ＭＳ ゴシック"/>
                              </w:rPr>
                            </w:pPr>
                            <w:r w:rsidRPr="00522F1C">
                              <w:rPr>
                                <w:rFonts w:ascii="ＭＳ ゴシック" w:eastAsia="ＭＳ ゴシック" w:hAnsi="ＭＳ ゴシック" w:hint="eastAsia"/>
                              </w:rPr>
                              <w:t>総合</w:t>
                            </w:r>
                            <w:r>
                              <w:rPr>
                                <w:rFonts w:ascii="ＭＳ ゴシック" w:eastAsia="ＭＳ ゴシック" w:hAnsi="ＭＳ ゴシック" w:hint="eastAsia"/>
                              </w:rPr>
                              <w:t>研修</w:t>
                            </w:r>
                            <w:r w:rsidRPr="00522F1C">
                              <w:rPr>
                                <w:rFonts w:ascii="ＭＳ ゴシック" w:eastAsia="ＭＳ ゴシック" w:hAnsi="ＭＳ ゴシック" w:hint="eastAsia"/>
                              </w:rPr>
                              <w:t>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6601A0C0" id="_x0000_s1443" style="position:absolute;left:0;text-align:left;margin-left:209.6pt;margin-top:10.95pt;width:136.05pt;height:34pt;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" fillcolor="white [3212]" strokecolor="#e386b2 [2414]" strokeweight="1pt">
                <v:stroke joinstyle="miter"/>
                <v:textbox>
                  <w:txbxContent>
                    <w:p w14:paraId="2303957B" w14:textId="163C5194" w:rsidR="00522F1C" w:rsidRPr="00522F1C" w:rsidRDefault="00522F1C" w:rsidP="00522F1C">
                      <w:pPr>
                        <w:spacing w:line="240" w:lineRule="exact"/>
                        <w:jc w:val="center"/>
                        <w:rPr>
                          <w:rFonts w:ascii="ＭＳ ゴシック" w:eastAsia="ＭＳ ゴシック" w:hAnsi="ＭＳ ゴシック"/>
                        </w:rPr>
                      </w:pPr>
                      <w:r w:rsidRPr="00522F1C">
                        <w:rPr>
                          <w:rFonts w:ascii="ＭＳ ゴシック" w:eastAsia="ＭＳ ゴシック" w:hAnsi="ＭＳ ゴシック" w:hint="eastAsia"/>
                        </w:rPr>
                        <w:t>総合</w:t>
                      </w:r>
                      <w:r>
                        <w:rPr>
                          <w:rFonts w:ascii="ＭＳ ゴシック" w:eastAsia="ＭＳ ゴシック" w:hAnsi="ＭＳ ゴシック" w:hint="eastAsia"/>
                        </w:rPr>
                        <w:t>研修</w:t>
                      </w:r>
                      <w:r w:rsidRPr="00522F1C">
                        <w:rPr>
                          <w:rFonts w:ascii="ＭＳ ゴシック" w:eastAsia="ＭＳ ゴシック" w:hAnsi="ＭＳ ゴシック" w:hint="eastAsia"/>
                        </w:rPr>
                        <w:t>センター</w:t>
                      </w:r>
                    </w:p>
                  </w:txbxContent>
                </v:textbox>
              </v:roundrect>
            </w:pict>
          </mc:Fallback>
        </mc:AlternateContent>
      </w:r>
    </w:p>
    <w:p w14:paraId="4582547A" w14:textId="4492539B" w:rsidR="00315150" w:rsidRPr="005468E1" w:rsidRDefault="00522F1C" w:rsidP="00315150">
      <w:pPr>
        <w:rPr>
          <w:sz w:val="24"/>
          <w:szCs w:val="24"/>
        </w:rPr>
      </w:pPr>
      <w:r>
        <w:rPr>
          <w:noProof/>
          <w:sz w:val="24"/>
          <w:szCs w:val="24"/>
        </w:rPr>
        <mc:AlternateContent>
          <mc:Choice Requires="wps">
            <w:drawing>
              <wp:anchor distT="0" distB="0" distL="114300" distR="114300" simplePos="0" relativeHeight="251501566" behindDoc="0" locked="0" layoutInCell="1" allowOverlap="1" wp14:anchorId="54825C07" wp14:editId="2B1C026F">
                <wp:simplePos x="0" y="0"/>
                <wp:positionH relativeFrom="column">
                  <wp:posOffset>549910</wp:posOffset>
                </wp:positionH>
                <wp:positionV relativeFrom="paragraph">
                  <wp:posOffset>198967</wp:posOffset>
                </wp:positionV>
                <wp:extent cx="4114800" cy="2582334"/>
                <wp:effectExtent l="0" t="0" r="19050" b="27940"/>
                <wp:wrapNone/>
                <wp:docPr id="335572808" name="楕円 1"/>
                <wp:cNvGraphicFramePr/>
                <a:graphic xmlns:a="http://schemas.openxmlformats.org/drawingml/2006/main">
                  <a:graphicData uri="http://schemas.microsoft.com/office/word/2010/wordprocessingShape">
                    <wps:wsp>
                      <wps:cNvSpPr/>
                      <wps:spPr>
                        <a:xfrm>
                          <a:off x="0" y="0"/>
                          <a:ext cx="4114800" cy="2582334"/>
                        </a:xfrm>
                        <a:prstGeom prst="ellipse">
                          <a:avLst/>
                        </a:prstGeom>
                        <a:solidFill>
                          <a:schemeClr val="accent1"/>
                        </a:solidFill>
                        <a:ln w="12700" cap="flat" cmpd="sng" algn="ctr">
                          <a:solidFill>
                            <a:schemeClr val="accent1">
                              <a:lumMod val="75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oval w14:anchorId="4F0008E8" id="楕円 1" o:spid="_x0000_s1026" style="position:absolute;margin-left:43.3pt;margin-top:15.65pt;width:324pt;height:203.35pt;z-index:25150156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" fillcolor="#f5d2e2 [3204]" strokecolor="#e074a5 [2404]" strokeweight="1pt">
                <v:stroke joinstyle="miter"/>
              </v:oval>
            </w:pict>
          </mc:Fallback>
        </mc:AlternateContent>
      </w:r>
    </w:p>
    <w:p w14:paraId="33EF97B3" w14:textId="02C9FFFF" w:rsidR="00315150" w:rsidRPr="00522F1C" w:rsidRDefault="00260157" w:rsidP="00315150">
      <w:pPr>
        <w:rPr>
          <w:sz w:val="24"/>
          <w:szCs w:val="24"/>
        </w:rPr>
      </w:pPr>
      <w:r>
        <w:rPr>
          <w:noProof/>
          <w:sz w:val="24"/>
          <w:szCs w:val="24"/>
        </w:rPr>
        <mc:AlternateContent>
          <mc:Choice Requires="wpg">
            <w:drawing>
              <wp:anchor distT="0" distB="0" distL="114300" distR="114300" simplePos="0" relativeHeight="251830272" behindDoc="0" locked="0" layoutInCell="1" allowOverlap="1" wp14:anchorId="31B92E65" wp14:editId="7629CFE7">
                <wp:simplePos x="0" y="0"/>
                <wp:positionH relativeFrom="column">
                  <wp:posOffset>1535430</wp:posOffset>
                </wp:positionH>
                <wp:positionV relativeFrom="paragraph">
                  <wp:posOffset>131868</wp:posOffset>
                </wp:positionV>
                <wp:extent cx="2197100" cy="379941"/>
                <wp:effectExtent l="38100" t="0" r="0" b="39370"/>
                <wp:wrapNone/>
                <wp:docPr id="88150658" name="グループ化 5"/>
                <wp:cNvGraphicFramePr/>
                <a:graphic xmlns:a="http://schemas.openxmlformats.org/drawingml/2006/main">
                  <a:graphicData uri="http://schemas.microsoft.com/office/word/2010/wordprocessingGroup">
                    <wpg:wgp>
                      <wpg:cNvGrpSpPr/>
                      <wpg:grpSpPr>
                        <a:xfrm>
                          <a:off x="0" y="0"/>
                          <a:ext cx="2197100" cy="379941"/>
                          <a:chOff x="0" y="0"/>
                          <a:chExt cx="2197100" cy="379941"/>
                        </a:xfrm>
                      </wpg:grpSpPr>
                      <wps:wsp>
                        <wps:cNvPr id="2122450834" name="矢印: 下 4"/>
                        <wps:cNvSpPr/>
                        <wps:spPr>
                          <a:xfrm>
                            <a:off x="0" y="50800"/>
                            <a:ext cx="2197100" cy="329141"/>
                          </a:xfrm>
                          <a:prstGeom prst="downArrow">
                            <a:avLst/>
                          </a:prstGeom>
                          <a:solidFill>
                            <a:schemeClr val="bg1"/>
                          </a:solidFill>
                          <a:ln w="12700" cap="flat" cmpd="sng" algn="ctr">
                            <a:solidFill>
                              <a:schemeClr val="accent1">
                                <a:lumMod val="9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202761333" name="テキスト ボックス 2"/>
                        <wps:cNvSpPr txBox="1">
                          <a:spLocks noChangeArrowheads="1"/>
                        </wps:cNvSpPr>
                        <wps:spPr bwMode="auto">
                          <a:xfrm>
                            <a:off x="469900" y="0"/>
                            <a:ext cx="1233805" cy="328930"/>
                          </a:xfrm>
                          <a:prstGeom prst="rect">
                            <a:avLst/>
                          </a:prstGeom>
                          <a:noFill/>
                          <a:ln w="9525">
                            <a:noFill/>
                            <a:miter lim="800000"/>
                            <a:headEnd/>
                            <a:tailEnd/>
                          </a:ln>
                        </wps:spPr>
                        <wps:txbx>
                          <w:txbxContent>
                            <w:p w14:paraId="20977D05" w14:textId="77777777" w:rsidR="00260157" w:rsidRPr="00260157" w:rsidRDefault="00260157" w:rsidP="00260157">
                              <w:pPr>
                                <w:jc w:val="center"/>
                                <w:rPr>
                                  <w:rFonts w:ascii="ＭＳ ゴシック" w:eastAsia="ＭＳ ゴシック" w:hAnsi="ＭＳ ゴシック"/>
                                  <w:sz w:val="20"/>
                                  <w:szCs w:val="21"/>
                                </w:rPr>
                              </w:pPr>
                              <w:r w:rsidRPr="00260157">
                                <w:rPr>
                                  <w:rFonts w:ascii="ＭＳ ゴシック" w:eastAsia="ＭＳ ゴシック" w:hAnsi="ＭＳ ゴシック" w:hint="eastAsia"/>
                                  <w:sz w:val="20"/>
                                  <w:szCs w:val="21"/>
                                </w:rPr>
                                <w:t>人材育成</w:t>
                              </w:r>
                            </w:p>
                          </w:txbxContent>
                        </wps:txbx>
                        <wps:bodyPr rot="0" vert="horz" wrap="square" lIns="91440" tIns="45720" rIns="91440" bIns="45720" anchor="t" anchorCtr="0">
                          <a:sp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1B92E65" id="_x0000_s1444" style="position:absolute;left:0;text-align:left;margin-left:120.9pt;margin-top:10.4pt;width:173pt;height:29.9pt;z-index:251830272" coordsize="21971,3799"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">
                <v:shape id="矢印: 下 4" o:spid="_x0000_s1445" type="#_x0000_t67" style="position:absolute;top:508;width:21971;height:329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" adj="10800" fillcolor="white [3212]" strokecolor="#ecabc9 [2884]" strokeweight="1pt"/>
                <v:shape id="_x0000_s1446" type="#_x0000_t202" style="position:absolute;left:4699;width:1233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" filled="f" stroked="f">
                  <v:textbox style="mso-fit-shape-to-text:t">
                    <w:txbxContent>
                      <w:p w14:paraId="20977D05" w14:textId="77777777" w:rsidR="00260157" w:rsidRPr="00260157" w:rsidRDefault="00260157" w:rsidP="00260157">
                        <w:pPr>
                          <w:jc w:val="center"/>
                          <w:rPr>
                            <w:rFonts w:ascii="ＭＳ ゴシック" w:eastAsia="ＭＳ ゴシック" w:hAnsi="ＭＳ ゴシック"/>
                            <w:sz w:val="20"/>
                            <w:szCs w:val="21"/>
                          </w:rPr>
                        </w:pPr>
                        <w:r w:rsidRPr="00260157">
                          <w:rPr>
                            <w:rFonts w:ascii="ＭＳ ゴシック" w:eastAsia="ＭＳ ゴシック" w:hAnsi="ＭＳ ゴシック" w:hint="eastAsia"/>
                            <w:sz w:val="20"/>
                            <w:szCs w:val="21"/>
                          </w:rPr>
                          <w:t>人材育成</w:t>
                        </w:r>
                      </w:p>
                    </w:txbxContent>
                  </v:textbox>
                </v:shape>
              </v:group>
            </w:pict>
          </mc:Fallback>
        </mc:AlternateContent>
      </w:r>
    </w:p>
    <w:p w14:paraId="099B7D88" w14:textId="0C03CFD2" w:rsidR="00315150" w:rsidRPr="005468E1" w:rsidRDefault="00315150" w:rsidP="00315150">
      <w:pPr>
        <w:rPr>
          <w:sz w:val="24"/>
          <w:szCs w:val="24"/>
        </w:rPr>
      </w:pPr>
    </w:p>
    <w:p w14:paraId="2D2B732B" w14:textId="35907E3E" w:rsidR="00315150" w:rsidRPr="005468E1" w:rsidRDefault="00ED0BFE" w:rsidP="00315150">
      <w:pPr>
        <w:rPr>
          <w:sz w:val="24"/>
          <w:szCs w:val="24"/>
        </w:rPr>
      </w:pPr>
      <w:r>
        <w:rPr>
          <w:noProof/>
          <w:sz w:val="24"/>
          <w:szCs w:val="24"/>
        </w:rPr>
        <mc:AlternateContent>
          <mc:Choice Requires="wps">
            <w:drawing>
              <wp:anchor distT="0" distB="0" distL="114300" distR="114300" simplePos="0" relativeHeight="251817984" behindDoc="0" locked="0" layoutInCell="1" allowOverlap="1" wp14:anchorId="6261E6D3" wp14:editId="65D916D7">
                <wp:simplePos x="0" y="0"/>
                <wp:positionH relativeFrom="column">
                  <wp:posOffset>2679065</wp:posOffset>
                </wp:positionH>
                <wp:positionV relativeFrom="paragraph">
                  <wp:posOffset>215900</wp:posOffset>
                </wp:positionV>
                <wp:extent cx="395605" cy="1151890"/>
                <wp:effectExtent l="0" t="0" r="23495" b="10160"/>
                <wp:wrapNone/>
                <wp:docPr id="218608237" name="四角形: 角を丸くする 2"/>
                <wp:cNvGraphicFramePr/>
                <a:graphic xmlns:a="http://schemas.openxmlformats.org/drawingml/2006/main">
                  <a:graphicData uri="http://schemas.microsoft.com/office/word/2010/wordprocessingShape">
                    <wps:wsp>
                      <wps:cNvSpPr/>
                      <wps:spPr>
                        <a:xfrm>
                          <a:off x="0" y="0"/>
                          <a:ext cx="395605" cy="1151890"/>
                        </a:xfrm>
                        <a:prstGeom prst="roundRect">
                          <a:avLst/>
                        </a:prstGeom>
                        <a:solidFill>
                          <a:schemeClr val="bg1"/>
                        </a:solidFill>
                        <a:ln w="12700" cap="flat" cmpd="sng" algn="ctr">
                          <a:solidFill>
                            <a:schemeClr val="bg2">
                              <a:lumMod val="75000"/>
                            </a:schemeClr>
                          </a:solidFill>
                          <a:prstDash val="solid"/>
                          <a:miter lim="800000"/>
                        </a:ln>
                        <a:effectLst/>
                      </wps:spPr>
                      <wps:txbx>
                        <w:txbxContent>
                          <w:p w14:paraId="7EA25905" w14:textId="4EE98878" w:rsidR="00522F1C" w:rsidRPr="00522F1C" w:rsidRDefault="00522F1C" w:rsidP="00522F1C">
                            <w:pPr>
                              <w:spacing w:line="240" w:lineRule="exact"/>
                              <w:jc w:val="center"/>
                              <w:rPr>
                                <w:rFonts w:ascii="ＭＳ ゴシック" w:eastAsia="ＭＳ ゴシック" w:hAnsi="ＭＳ ゴシック"/>
                              </w:rPr>
                            </w:pPr>
                            <w:r>
                              <w:rPr>
                                <w:rFonts w:ascii="ＭＳ ゴシック" w:eastAsia="ＭＳ ゴシック" w:hAnsi="ＭＳ ゴシック" w:hint="eastAsia"/>
                              </w:rPr>
                              <w:t>障害者支援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6261E6D3" id="_x0000_s1447" style="position:absolute;left:0;text-align:left;margin-left:210.95pt;margin-top:17pt;width:31.15pt;height:90.7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" fillcolor="white [3212]" strokecolor="#e386b2 [2414]" strokeweight="1pt">
                <v:stroke joinstyle="miter"/>
                <v:textbox style="layout-flow:vertical-ideographic">
                  <w:txbxContent>
                    <w:p w14:paraId="7EA25905" w14:textId="4EE98878" w:rsidR="00522F1C" w:rsidRPr="00522F1C" w:rsidRDefault="00522F1C" w:rsidP="00522F1C">
                      <w:pPr>
                        <w:spacing w:line="240" w:lineRule="exact"/>
                        <w:jc w:val="center"/>
                        <w:rPr>
                          <w:rFonts w:ascii="ＭＳ ゴシック" w:eastAsia="ＭＳ ゴシック" w:hAnsi="ＭＳ ゴシック"/>
                        </w:rPr>
                      </w:pPr>
                      <w:r>
                        <w:rPr>
                          <w:rFonts w:ascii="ＭＳ ゴシック" w:eastAsia="ＭＳ ゴシック" w:hAnsi="ＭＳ ゴシック" w:hint="eastAsia"/>
                        </w:rPr>
                        <w:t>障害者支援</w:t>
                      </w:r>
                    </w:p>
                  </w:txbxContent>
                </v:textbox>
              </v:roundrect>
            </w:pict>
          </mc:Fallback>
        </mc:AlternateContent>
      </w:r>
      <w:r>
        <w:rPr>
          <w:noProof/>
          <w:sz w:val="24"/>
          <w:szCs w:val="24"/>
        </w:rPr>
        <mc:AlternateContent>
          <mc:Choice Requires="wps">
            <w:drawing>
              <wp:anchor distT="0" distB="0" distL="114300" distR="114300" simplePos="0" relativeHeight="251815936" behindDoc="0" locked="0" layoutInCell="1" allowOverlap="1" wp14:anchorId="499F7C5C" wp14:editId="044BAA83">
                <wp:simplePos x="0" y="0"/>
                <wp:positionH relativeFrom="column">
                  <wp:posOffset>3166745</wp:posOffset>
                </wp:positionH>
                <wp:positionV relativeFrom="paragraph">
                  <wp:posOffset>215900</wp:posOffset>
                </wp:positionV>
                <wp:extent cx="395605" cy="1151890"/>
                <wp:effectExtent l="0" t="0" r="23495" b="10160"/>
                <wp:wrapNone/>
                <wp:docPr id="1648629884" name="四角形: 角を丸くする 2"/>
                <wp:cNvGraphicFramePr/>
                <a:graphic xmlns:a="http://schemas.openxmlformats.org/drawingml/2006/main">
                  <a:graphicData uri="http://schemas.microsoft.com/office/word/2010/wordprocessingShape">
                    <wps:wsp>
                      <wps:cNvSpPr/>
                      <wps:spPr>
                        <a:xfrm>
                          <a:off x="0" y="0"/>
                          <a:ext cx="395605" cy="1151890"/>
                        </a:xfrm>
                        <a:prstGeom prst="roundRect">
                          <a:avLst/>
                        </a:prstGeom>
                        <a:solidFill>
                          <a:schemeClr val="bg1"/>
                        </a:solidFill>
                        <a:ln w="12700" cap="flat" cmpd="sng" algn="ctr">
                          <a:solidFill>
                            <a:schemeClr val="bg2">
                              <a:lumMod val="75000"/>
                            </a:schemeClr>
                          </a:solidFill>
                          <a:prstDash val="solid"/>
                          <a:miter lim="800000"/>
                        </a:ln>
                        <a:effectLst/>
                      </wps:spPr>
                      <wps:txbx>
                        <w:txbxContent>
                          <w:p w14:paraId="72A33A5F" w14:textId="560A0A53" w:rsidR="00522F1C" w:rsidRPr="00522F1C" w:rsidRDefault="00522F1C" w:rsidP="00522F1C">
                            <w:pPr>
                              <w:spacing w:line="240" w:lineRule="exact"/>
                              <w:jc w:val="center"/>
                              <w:rPr>
                                <w:rFonts w:ascii="ＭＳ ゴシック" w:eastAsia="ＭＳ ゴシック" w:hAnsi="ＭＳ ゴシック"/>
                              </w:rPr>
                            </w:pPr>
                            <w:r>
                              <w:rPr>
                                <w:rFonts w:ascii="ＭＳ ゴシック" w:eastAsia="ＭＳ ゴシック" w:hAnsi="ＭＳ ゴシック" w:hint="eastAsia"/>
                              </w:rPr>
                              <w:t>児童家庭支援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499F7C5C" id="_x0000_s1448" style="position:absolute;left:0;text-align:left;margin-left:249.35pt;margin-top:17pt;width:31.15pt;height:90.7pt;z-index:251815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" fillcolor="white [3212]" strokecolor="#e386b2 [2414]" strokeweight="1pt">
                <v:stroke joinstyle="miter"/>
                <v:textbox style="layout-flow:vertical-ideographic">
                  <w:txbxContent>
                    <w:p w14:paraId="72A33A5F" w14:textId="560A0A53" w:rsidR="00522F1C" w:rsidRPr="00522F1C" w:rsidRDefault="00522F1C" w:rsidP="00522F1C">
                      <w:pPr>
                        <w:spacing w:line="240" w:lineRule="exact"/>
                        <w:jc w:val="center"/>
                        <w:rPr>
                          <w:rFonts w:ascii="ＭＳ ゴシック" w:eastAsia="ＭＳ ゴシック" w:hAnsi="ＭＳ ゴシック"/>
                        </w:rPr>
                      </w:pPr>
                      <w:r>
                        <w:rPr>
                          <w:rFonts w:ascii="ＭＳ ゴシック" w:eastAsia="ＭＳ ゴシック" w:hAnsi="ＭＳ ゴシック" w:hint="eastAsia"/>
                        </w:rPr>
                        <w:t>児童家庭支援</w:t>
                      </w:r>
                    </w:p>
                  </w:txbxContent>
                </v:textbox>
              </v:roundrect>
            </w:pict>
          </mc:Fallback>
        </mc:AlternateContent>
      </w:r>
      <w:r>
        <w:rPr>
          <w:noProof/>
          <w:sz w:val="24"/>
          <w:szCs w:val="24"/>
        </w:rPr>
        <mc:AlternateContent>
          <mc:Choice Requires="wps">
            <w:drawing>
              <wp:anchor distT="0" distB="0" distL="114300" distR="114300" simplePos="0" relativeHeight="251820032" behindDoc="0" locked="0" layoutInCell="1" allowOverlap="1" wp14:anchorId="566FFFAB" wp14:editId="59EA159A">
                <wp:simplePos x="0" y="0"/>
                <wp:positionH relativeFrom="column">
                  <wp:posOffset>2183765</wp:posOffset>
                </wp:positionH>
                <wp:positionV relativeFrom="paragraph">
                  <wp:posOffset>215900</wp:posOffset>
                </wp:positionV>
                <wp:extent cx="395605" cy="1151890"/>
                <wp:effectExtent l="0" t="0" r="23495" b="10160"/>
                <wp:wrapNone/>
                <wp:docPr id="1508970017" name="四角形: 角を丸くする 2"/>
                <wp:cNvGraphicFramePr/>
                <a:graphic xmlns:a="http://schemas.openxmlformats.org/drawingml/2006/main">
                  <a:graphicData uri="http://schemas.microsoft.com/office/word/2010/wordprocessingShape">
                    <wps:wsp>
                      <wps:cNvSpPr/>
                      <wps:spPr>
                        <a:xfrm>
                          <a:off x="0" y="0"/>
                          <a:ext cx="395605" cy="1151890"/>
                        </a:xfrm>
                        <a:prstGeom prst="roundRect">
                          <a:avLst/>
                        </a:prstGeom>
                        <a:solidFill>
                          <a:schemeClr val="bg1"/>
                        </a:solidFill>
                        <a:ln w="12700" cap="flat" cmpd="sng" algn="ctr">
                          <a:solidFill>
                            <a:schemeClr val="bg2">
                              <a:lumMod val="75000"/>
                            </a:schemeClr>
                          </a:solidFill>
                          <a:prstDash val="solid"/>
                          <a:miter lim="800000"/>
                        </a:ln>
                        <a:effectLst/>
                      </wps:spPr>
                      <wps:txbx>
                        <w:txbxContent>
                          <w:p w14:paraId="78F5836C" w14:textId="788452EB" w:rsidR="00522F1C" w:rsidRPr="00522F1C" w:rsidRDefault="00522F1C" w:rsidP="00522F1C">
                            <w:pPr>
                              <w:spacing w:line="240" w:lineRule="exact"/>
                              <w:jc w:val="center"/>
                              <w:rPr>
                                <w:rFonts w:ascii="ＭＳ ゴシック" w:eastAsia="ＭＳ ゴシック" w:hAnsi="ＭＳ ゴシック"/>
                              </w:rPr>
                            </w:pPr>
                            <w:r>
                              <w:rPr>
                                <w:rFonts w:ascii="ＭＳ ゴシック" w:eastAsia="ＭＳ ゴシック" w:hAnsi="ＭＳ ゴシック" w:hint="eastAsia"/>
                              </w:rPr>
                              <w:t>高齢者支援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66FFFAB" id="_x0000_s1449" style="position:absolute;left:0;text-align:left;margin-left:171.95pt;margin-top:17pt;width:31.15pt;height:90.7pt;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" fillcolor="white [3212]" strokecolor="#e386b2 [2414]" strokeweight="1pt">
                <v:stroke joinstyle="miter"/>
                <v:textbox style="layout-flow:vertical-ideographic">
                  <w:txbxContent>
                    <w:p w14:paraId="78F5836C" w14:textId="788452EB" w:rsidR="00522F1C" w:rsidRPr="00522F1C" w:rsidRDefault="00522F1C" w:rsidP="00522F1C">
                      <w:pPr>
                        <w:spacing w:line="240" w:lineRule="exact"/>
                        <w:jc w:val="center"/>
                        <w:rPr>
                          <w:rFonts w:ascii="ＭＳ ゴシック" w:eastAsia="ＭＳ ゴシック" w:hAnsi="ＭＳ ゴシック"/>
                        </w:rPr>
                      </w:pPr>
                      <w:r>
                        <w:rPr>
                          <w:rFonts w:ascii="ＭＳ ゴシック" w:eastAsia="ＭＳ ゴシック" w:hAnsi="ＭＳ ゴシック" w:hint="eastAsia"/>
                        </w:rPr>
                        <w:t>高齢者支援</w:t>
                      </w:r>
                    </w:p>
                  </w:txbxContent>
                </v:textbox>
              </v:roundrect>
            </w:pict>
          </mc:Fallback>
        </mc:AlternateContent>
      </w:r>
      <w:r>
        <w:rPr>
          <w:noProof/>
          <w:sz w:val="24"/>
          <w:szCs w:val="24"/>
        </w:rPr>
        <mc:AlternateContent>
          <mc:Choice Requires="wps">
            <w:drawing>
              <wp:anchor distT="0" distB="0" distL="114300" distR="114300" simplePos="0" relativeHeight="251813888" behindDoc="0" locked="0" layoutInCell="1" allowOverlap="1" wp14:anchorId="2A4AB9E4" wp14:editId="312E57C6">
                <wp:simplePos x="0" y="0"/>
                <wp:positionH relativeFrom="column">
                  <wp:posOffset>3666490</wp:posOffset>
                </wp:positionH>
                <wp:positionV relativeFrom="paragraph">
                  <wp:posOffset>215900</wp:posOffset>
                </wp:positionV>
                <wp:extent cx="395605" cy="1151890"/>
                <wp:effectExtent l="0" t="0" r="23495" b="10160"/>
                <wp:wrapNone/>
                <wp:docPr id="102591713" name="四角形: 角を丸くする 2"/>
                <wp:cNvGraphicFramePr/>
                <a:graphic xmlns:a="http://schemas.openxmlformats.org/drawingml/2006/main">
                  <a:graphicData uri="http://schemas.microsoft.com/office/word/2010/wordprocessingShape">
                    <wps:wsp>
                      <wps:cNvSpPr/>
                      <wps:spPr>
                        <a:xfrm>
                          <a:off x="0" y="0"/>
                          <a:ext cx="395605" cy="1151890"/>
                        </a:xfrm>
                        <a:prstGeom prst="roundRect">
                          <a:avLst/>
                        </a:prstGeom>
                        <a:solidFill>
                          <a:schemeClr val="bg1"/>
                        </a:solidFill>
                        <a:ln w="12700" cap="flat" cmpd="sng" algn="ctr">
                          <a:solidFill>
                            <a:schemeClr val="bg2">
                              <a:lumMod val="75000"/>
                            </a:schemeClr>
                          </a:solidFill>
                          <a:prstDash val="solid"/>
                          <a:miter lim="800000"/>
                        </a:ln>
                        <a:effectLst/>
                      </wps:spPr>
                      <wps:txbx>
                        <w:txbxContent>
                          <w:p w14:paraId="3F028BAD" w14:textId="3ACE5B2C" w:rsidR="00522F1C" w:rsidRPr="00522F1C" w:rsidRDefault="00522F1C" w:rsidP="00522F1C">
                            <w:pPr>
                              <w:spacing w:line="240" w:lineRule="exact"/>
                              <w:jc w:val="center"/>
                              <w:rPr>
                                <w:rFonts w:ascii="ＭＳ ゴシック" w:eastAsia="ＭＳ ゴシック" w:hAnsi="ＭＳ ゴシック"/>
                              </w:rPr>
                            </w:pPr>
                            <w:r>
                              <w:rPr>
                                <w:rFonts w:ascii="ＭＳ ゴシック" w:eastAsia="ＭＳ ゴシック" w:hAnsi="ＭＳ ゴシック" w:hint="eastAsia"/>
                              </w:rPr>
                              <w:t>生活困窮者支援</w:t>
                            </w:r>
                          </w:p>
                        </w:txbxContent>
                      </wps:txbx>
                      <wps:bodyPr rot="0" spcFirstLastPara="0" vertOverflow="overflow" horzOverflow="overflow" vert="eaVert"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2A4AB9E4" id="_x0000_s1450" style="position:absolute;left:0;text-align:left;margin-left:288.7pt;margin-top:17pt;width:31.15pt;height:90.7pt;z-index:251813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" fillcolor="white [3212]" strokecolor="#e386b2 [2414]" strokeweight="1pt">
                <v:stroke joinstyle="miter"/>
                <v:textbox style="layout-flow:vertical-ideographic">
                  <w:txbxContent>
                    <w:p w14:paraId="3F028BAD" w14:textId="3ACE5B2C" w:rsidR="00522F1C" w:rsidRPr="00522F1C" w:rsidRDefault="00522F1C" w:rsidP="00522F1C">
                      <w:pPr>
                        <w:spacing w:line="240" w:lineRule="exact"/>
                        <w:jc w:val="center"/>
                        <w:rPr>
                          <w:rFonts w:ascii="ＭＳ ゴシック" w:eastAsia="ＭＳ ゴシック" w:hAnsi="ＭＳ ゴシック"/>
                        </w:rPr>
                      </w:pPr>
                      <w:r>
                        <w:rPr>
                          <w:rFonts w:ascii="ＭＳ ゴシック" w:eastAsia="ＭＳ ゴシック" w:hAnsi="ＭＳ ゴシック" w:hint="eastAsia"/>
                        </w:rPr>
                        <w:t>生活困窮者支援</w:t>
                      </w:r>
                    </w:p>
                  </w:txbxContent>
                </v:textbox>
              </v:roundrect>
            </w:pict>
          </mc:Fallback>
        </mc:AlternateContent>
      </w:r>
      <w:r>
        <w:rPr>
          <w:noProof/>
          <w:sz w:val="24"/>
          <w:szCs w:val="24"/>
        </w:rPr>
        <mc:AlternateContent>
          <mc:Choice Requires="wps">
            <w:drawing>
              <wp:anchor distT="0" distB="0" distL="114300" distR="114300" simplePos="0" relativeHeight="251502591" behindDoc="0" locked="0" layoutInCell="1" allowOverlap="1" wp14:anchorId="33498183" wp14:editId="45463364">
                <wp:simplePos x="0" y="0"/>
                <wp:positionH relativeFrom="column">
                  <wp:posOffset>888365</wp:posOffset>
                </wp:positionH>
                <wp:positionV relativeFrom="paragraph">
                  <wp:posOffset>131022</wp:posOffset>
                </wp:positionV>
                <wp:extent cx="3420110" cy="1331595"/>
                <wp:effectExtent l="0" t="0" r="8890" b="1905"/>
                <wp:wrapNone/>
                <wp:docPr id="1763393493" name="四角形: 角を丸くする 2"/>
                <wp:cNvGraphicFramePr/>
                <a:graphic xmlns:a="http://schemas.openxmlformats.org/drawingml/2006/main">
                  <a:graphicData uri="http://schemas.microsoft.com/office/word/2010/wordprocessingShape">
                    <wps:wsp>
                      <wps:cNvSpPr/>
                      <wps:spPr>
                        <a:xfrm>
                          <a:off x="0" y="0"/>
                          <a:ext cx="3420110" cy="1331595"/>
                        </a:xfrm>
                        <a:prstGeom prst="roundRect">
                          <a:avLst>
                            <a:gd name="adj" fmla="val 8690"/>
                          </a:avLst>
                        </a:prstGeom>
                        <a:solidFill>
                          <a:schemeClr val="bg1"/>
                        </a:solidFill>
                        <a:ln w="12700" cap="flat" cmpd="sng" algn="ctr">
                          <a:noFill/>
                          <a:prstDash val="solid"/>
                          <a:miter lim="800000"/>
                        </a:ln>
                        <a:effectLst/>
                      </wps:spPr>
                      <wps:txbx>
                        <w:txbxContent>
                          <w:p w14:paraId="27A21658" w14:textId="37E09139" w:rsidR="00522F1C" w:rsidRDefault="00522F1C" w:rsidP="00522F1C">
                            <w:pPr>
                              <w:spacing w:line="240" w:lineRule="exact"/>
                              <w:ind w:leftChars="250" w:left="525"/>
                              <w:jc w:val="left"/>
                              <w:rPr>
                                <w:rFonts w:ascii="ＭＳ ゴシック" w:eastAsia="ＭＳ ゴシック" w:hAnsi="ＭＳ ゴシック"/>
                              </w:rPr>
                            </w:pPr>
                            <w:r>
                              <w:rPr>
                                <w:rFonts w:ascii="ＭＳ ゴシック" w:eastAsia="ＭＳ ゴシック" w:hAnsi="ＭＳ ゴシック" w:hint="eastAsia"/>
                              </w:rPr>
                              <w:t>区役所</w:t>
                            </w:r>
                          </w:p>
                          <w:p w14:paraId="0A6CF1E9" w14:textId="77777777" w:rsidR="00522F1C" w:rsidRDefault="00522F1C" w:rsidP="00522F1C">
                            <w:pPr>
                              <w:spacing w:line="240" w:lineRule="exact"/>
                              <w:ind w:leftChars="100" w:left="210"/>
                              <w:jc w:val="left"/>
                              <w:rPr>
                                <w:rFonts w:ascii="ＭＳ ゴシック" w:eastAsia="ＭＳ ゴシック" w:hAnsi="ＭＳ ゴシック"/>
                              </w:rPr>
                            </w:pPr>
                          </w:p>
                          <w:p w14:paraId="5995A4C7" w14:textId="483983C1" w:rsidR="00522F1C" w:rsidRPr="00522F1C" w:rsidRDefault="00522F1C" w:rsidP="00522F1C">
                            <w:pPr>
                              <w:spacing w:line="240" w:lineRule="exact"/>
                              <w:ind w:leftChars="100" w:left="210"/>
                              <w:jc w:val="left"/>
                              <w:rPr>
                                <w:rFonts w:ascii="ＭＳ ゴシック" w:eastAsia="ＭＳ ゴシック" w:hAnsi="ＭＳ ゴシック"/>
                              </w:rPr>
                            </w:pPr>
                            <w:r>
                              <w:rPr>
                                <w:rFonts w:ascii="ＭＳ ゴシック" w:eastAsia="ＭＳ ゴシック" w:hAnsi="ＭＳ ゴシック" w:hint="eastAsia"/>
                              </w:rPr>
                              <w:t>民間相談機関</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33498183" id="_x0000_s1451" style="position:absolute;left:0;text-align:left;margin-left:69.95pt;margin-top:10.3pt;width:269.3pt;height:104.85pt;z-index:25150259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5695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" fillcolor="white [3212]" stroked="f" strokeweight="1pt">
                <v:stroke joinstyle="miter"/>
                <v:textbox>
                  <w:txbxContent>
                    <w:p w14:paraId="27A21658" w14:textId="37E09139" w:rsidR="00522F1C" w:rsidRDefault="00522F1C" w:rsidP="00522F1C">
                      <w:pPr>
                        <w:spacing w:line="240" w:lineRule="exact"/>
                        <w:ind w:leftChars="250" w:left="525"/>
                        <w:jc w:val="left"/>
                        <w:rPr>
                          <w:rFonts w:ascii="ＭＳ ゴシック" w:eastAsia="ＭＳ ゴシック" w:hAnsi="ＭＳ ゴシック"/>
                        </w:rPr>
                      </w:pPr>
                      <w:r>
                        <w:rPr>
                          <w:rFonts w:ascii="ＭＳ ゴシック" w:eastAsia="ＭＳ ゴシック" w:hAnsi="ＭＳ ゴシック" w:hint="eastAsia"/>
                        </w:rPr>
                        <w:t>区役所</w:t>
                      </w:r>
                    </w:p>
                    <w:p w14:paraId="0A6CF1E9" w14:textId="77777777" w:rsidR="00522F1C" w:rsidRDefault="00522F1C" w:rsidP="00522F1C">
                      <w:pPr>
                        <w:spacing w:line="240" w:lineRule="exact"/>
                        <w:ind w:leftChars="100" w:left="210"/>
                        <w:jc w:val="left"/>
                        <w:rPr>
                          <w:rFonts w:ascii="ＭＳ ゴシック" w:eastAsia="ＭＳ ゴシック" w:hAnsi="ＭＳ ゴシック"/>
                        </w:rPr>
                      </w:pPr>
                    </w:p>
                    <w:p w14:paraId="5995A4C7" w14:textId="483983C1" w:rsidR="00522F1C" w:rsidRPr="00522F1C" w:rsidRDefault="00522F1C" w:rsidP="00522F1C">
                      <w:pPr>
                        <w:spacing w:line="240" w:lineRule="exact"/>
                        <w:ind w:leftChars="100" w:left="210"/>
                        <w:jc w:val="left"/>
                        <w:rPr>
                          <w:rFonts w:ascii="ＭＳ ゴシック" w:eastAsia="ＭＳ ゴシック" w:hAnsi="ＭＳ ゴシック"/>
                        </w:rPr>
                      </w:pPr>
                      <w:r>
                        <w:rPr>
                          <w:rFonts w:ascii="ＭＳ ゴシック" w:eastAsia="ＭＳ ゴシック" w:hAnsi="ＭＳ ゴシック" w:hint="eastAsia"/>
                        </w:rPr>
                        <w:t>民間相談機関</w:t>
                      </w:r>
                    </w:p>
                  </w:txbxContent>
                </v:textbox>
              </v:roundrect>
            </w:pict>
          </mc:Fallback>
        </mc:AlternateContent>
      </w:r>
    </w:p>
    <w:p w14:paraId="76EE0B44" w14:textId="1141A95A" w:rsidR="00315150" w:rsidRPr="005468E1" w:rsidRDefault="00260157" w:rsidP="00315150">
      <w:pPr>
        <w:rPr>
          <w:sz w:val="24"/>
          <w:szCs w:val="24"/>
        </w:rPr>
      </w:pPr>
      <w:r>
        <w:rPr>
          <w:noProof/>
          <w:sz w:val="24"/>
          <w:szCs w:val="24"/>
        </w:rPr>
        <mc:AlternateContent>
          <mc:Choice Requires="wps">
            <w:drawing>
              <wp:anchor distT="0" distB="0" distL="114300" distR="114300" simplePos="0" relativeHeight="251831296" behindDoc="0" locked="0" layoutInCell="1" allowOverlap="1" wp14:anchorId="390D457E" wp14:editId="128E72A8">
                <wp:simplePos x="0" y="0"/>
                <wp:positionH relativeFrom="column">
                  <wp:posOffset>4494530</wp:posOffset>
                </wp:positionH>
                <wp:positionV relativeFrom="paragraph">
                  <wp:posOffset>59902</wp:posOffset>
                </wp:positionV>
                <wp:extent cx="591820" cy="956945"/>
                <wp:effectExtent l="0" t="38100" r="36830" b="52705"/>
                <wp:wrapNone/>
                <wp:docPr id="1431221711" name="矢印: ストライプ 7"/>
                <wp:cNvGraphicFramePr/>
                <a:graphic xmlns:a="http://schemas.openxmlformats.org/drawingml/2006/main">
                  <a:graphicData uri="http://schemas.microsoft.com/office/word/2010/wordprocessingShape">
                    <wps:wsp>
                      <wps:cNvSpPr/>
                      <wps:spPr>
                        <a:xfrm>
                          <a:off x="0" y="0"/>
                          <a:ext cx="591820" cy="956945"/>
                        </a:xfrm>
                        <a:prstGeom prst="stripedRightArrow">
                          <a:avLst>
                            <a:gd name="adj1" fmla="val 50000"/>
                            <a:gd name="adj2" fmla="val 38555"/>
                          </a:avLst>
                        </a:prstGeom>
                        <a:solidFill>
                          <a:schemeClr val="bg1"/>
                        </a:solidFill>
                        <a:ln w="12700" cap="flat" cmpd="sng" algn="ctr">
                          <a:solidFill>
                            <a:schemeClr val="bg2">
                              <a:lumMod val="5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type w14:anchorId="0FB54B3D" id="_x0000_t93" coordsize="21600,21600" o:spt="93" adj="16200,5400" path="m@0,l@0@1,3375@1,3375@2@0@2@0,21600,21600,10800xem1350@1l1350@2,2700@2,2700@1xem0@1l0@2,675@2,675@1xe">
                <v:stroke joinstyle="miter"/>
                <v:formulas>
                  <v:f eqn="val #0"/>
                  <v:f eqn="val #1"/>
                  <v:f eqn="sum height 0 #1"/>
                  <v:f eqn="sum 10800 0 #1"/>
                  <v:f eqn="sum width 0 #0"/>
                  <v:f eqn="prod @4 @3 10800"/>
                  <v:f eqn="sum width 0 @5"/>
                </v:formulas>
                <v:path o:connecttype="custom" o:connectlocs="@0,0;0,10800;@0,21600;21600,10800" o:connectangles="270,180,90,0" textboxrect="3375,@1,@6,@2"/>
                <v:handles>
                  <v:h position="#0,#1" xrange="3375,21600" yrange="0,10800"/>
                </v:handles>
              </v:shapetype>
              <v:shape id="矢印: ストライプ 7" o:spid="_x0000_s1026" type="#_x0000_t93" style="position:absolute;margin-left:353.9pt;margin-top:4.7pt;width:46.6pt;height:75.35pt;z-index:251831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" adj="13272" fillcolor="white [3212]" strokecolor="#c32c73 [1614]" strokeweight="1pt"/>
            </w:pict>
          </mc:Fallback>
        </mc:AlternateContent>
      </w:r>
      <w:r>
        <w:rPr>
          <w:noProof/>
          <w:sz w:val="24"/>
          <w:szCs w:val="24"/>
        </w:rPr>
        <mc:AlternateContent>
          <mc:Choice Requires="wps">
            <w:drawing>
              <wp:anchor distT="0" distB="0" distL="114300" distR="114300" simplePos="0" relativeHeight="251821056" behindDoc="0" locked="0" layoutInCell="1" allowOverlap="1" wp14:anchorId="33069720" wp14:editId="491EFFCD">
                <wp:simplePos x="0" y="0"/>
                <wp:positionH relativeFrom="column">
                  <wp:posOffset>5155565</wp:posOffset>
                </wp:positionH>
                <wp:positionV relativeFrom="paragraph">
                  <wp:posOffset>107315</wp:posOffset>
                </wp:positionV>
                <wp:extent cx="1016000" cy="720000"/>
                <wp:effectExtent l="0" t="0" r="12700" b="23495"/>
                <wp:wrapNone/>
                <wp:docPr id="173377294" name="正方形/長方形 3"/>
                <wp:cNvGraphicFramePr/>
                <a:graphic xmlns:a="http://schemas.openxmlformats.org/drawingml/2006/main">
                  <a:graphicData uri="http://schemas.microsoft.com/office/word/2010/wordprocessingShape">
                    <wps:wsp>
                      <wps:cNvSpPr/>
                      <wps:spPr>
                        <a:xfrm>
                          <a:off x="0" y="0"/>
                          <a:ext cx="1016000" cy="720000"/>
                        </a:xfrm>
                        <a:prstGeom prst="rect">
                          <a:avLst/>
                        </a:prstGeom>
                        <a:noFill/>
                        <a:ln w="12700" cap="flat" cmpd="sng" algn="ctr">
                          <a:solidFill>
                            <a:schemeClr val="bg2">
                              <a:lumMod val="75000"/>
                            </a:schemeClr>
                          </a:solidFill>
                          <a:prstDash val="solid"/>
                          <a:miter lim="800000"/>
                        </a:ln>
                        <a:effectLst/>
                      </wps:spPr>
                      <wps:txbx>
                        <w:txbxContent>
                          <w:p w14:paraId="41B36D4E" w14:textId="104D5651" w:rsidR="00260157" w:rsidRPr="00260157" w:rsidRDefault="00260157" w:rsidP="00260157">
                            <w:pPr>
                              <w:spacing w:line="320" w:lineRule="exact"/>
                              <w:jc w:val="center"/>
                              <w:rPr>
                                <w:rFonts w:ascii="ＭＳ ゴシック" w:eastAsia="ＭＳ ゴシック" w:hAnsi="ＭＳ ゴシック"/>
                                <w:sz w:val="24"/>
                                <w:szCs w:val="28"/>
                              </w:rPr>
                            </w:pPr>
                            <w:r w:rsidRPr="00260157">
                              <w:rPr>
                                <w:rFonts w:ascii="ＭＳ ゴシック" w:eastAsia="ＭＳ ゴシック" w:hAnsi="ＭＳ ゴシック" w:hint="eastAsia"/>
                                <w:sz w:val="24"/>
                                <w:szCs w:val="28"/>
                              </w:rPr>
                              <w:t>包括的な</w:t>
                            </w:r>
                          </w:p>
                          <w:p w14:paraId="02B95E5F" w14:textId="764F8A53" w:rsidR="00260157" w:rsidRPr="00260157" w:rsidRDefault="00260157" w:rsidP="00260157">
                            <w:pPr>
                              <w:spacing w:line="320" w:lineRule="exact"/>
                              <w:jc w:val="center"/>
                              <w:rPr>
                                <w:rFonts w:ascii="ＭＳ ゴシック" w:eastAsia="ＭＳ ゴシック" w:hAnsi="ＭＳ ゴシック"/>
                                <w:sz w:val="24"/>
                                <w:szCs w:val="28"/>
                              </w:rPr>
                            </w:pPr>
                            <w:r w:rsidRPr="00260157">
                              <w:rPr>
                                <w:rFonts w:ascii="ＭＳ ゴシック" w:eastAsia="ＭＳ ゴシック" w:hAnsi="ＭＳ ゴシック" w:hint="eastAsia"/>
                                <w:sz w:val="24"/>
                                <w:szCs w:val="28"/>
                              </w:rPr>
                              <w:t>相談支援を</w:t>
                            </w:r>
                          </w:p>
                          <w:p w14:paraId="3565EE3B" w14:textId="07501110" w:rsidR="00260157" w:rsidRPr="00260157" w:rsidRDefault="00260157" w:rsidP="00260157">
                            <w:pPr>
                              <w:spacing w:line="320" w:lineRule="exact"/>
                              <w:jc w:val="center"/>
                              <w:rPr>
                                <w:rFonts w:ascii="ＭＳ ゴシック" w:eastAsia="ＭＳ ゴシック" w:hAnsi="ＭＳ ゴシック"/>
                                <w:sz w:val="24"/>
                                <w:szCs w:val="28"/>
                              </w:rPr>
                            </w:pPr>
                            <w:r w:rsidRPr="00260157">
                              <w:rPr>
                                <w:rFonts w:ascii="ＭＳ ゴシック" w:eastAsia="ＭＳ ゴシック" w:hAnsi="ＭＳ ゴシック" w:hint="eastAsia"/>
                                <w:sz w:val="24"/>
                                <w:szCs w:val="28"/>
                              </w:rPr>
                              <w:t>推　進</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3069720" id="正方形/長方形 3" o:spid="_x0000_s1452" style="position:absolute;left:0;text-align:left;margin-left:405.95pt;margin-top:8.45pt;width:80pt;height:56.7pt;z-index:25182105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" filled="f" strokecolor="#e386b2 [2414]" strokeweight="1pt">
                <v:textbox>
                  <w:txbxContent>
                    <w:p w14:paraId="41B36D4E" w14:textId="104D5651" w:rsidR="00260157" w:rsidRPr="00260157" w:rsidRDefault="00260157" w:rsidP="00260157">
                      <w:pPr>
                        <w:spacing w:line="320" w:lineRule="exact"/>
                        <w:jc w:val="center"/>
                        <w:rPr>
                          <w:rFonts w:ascii="ＭＳ ゴシック" w:eastAsia="ＭＳ ゴシック" w:hAnsi="ＭＳ ゴシック"/>
                          <w:sz w:val="24"/>
                          <w:szCs w:val="28"/>
                        </w:rPr>
                      </w:pPr>
                      <w:r w:rsidRPr="00260157">
                        <w:rPr>
                          <w:rFonts w:ascii="ＭＳ ゴシック" w:eastAsia="ＭＳ ゴシック" w:hAnsi="ＭＳ ゴシック" w:hint="eastAsia"/>
                          <w:sz w:val="24"/>
                          <w:szCs w:val="28"/>
                        </w:rPr>
                        <w:t>包括的な</w:t>
                      </w:r>
                    </w:p>
                    <w:p w14:paraId="02B95E5F" w14:textId="764F8A53" w:rsidR="00260157" w:rsidRPr="00260157" w:rsidRDefault="00260157" w:rsidP="00260157">
                      <w:pPr>
                        <w:spacing w:line="320" w:lineRule="exact"/>
                        <w:jc w:val="center"/>
                        <w:rPr>
                          <w:rFonts w:ascii="ＭＳ ゴシック" w:eastAsia="ＭＳ ゴシック" w:hAnsi="ＭＳ ゴシック"/>
                          <w:sz w:val="24"/>
                          <w:szCs w:val="28"/>
                        </w:rPr>
                      </w:pPr>
                      <w:r w:rsidRPr="00260157">
                        <w:rPr>
                          <w:rFonts w:ascii="ＭＳ ゴシック" w:eastAsia="ＭＳ ゴシック" w:hAnsi="ＭＳ ゴシック" w:hint="eastAsia"/>
                          <w:sz w:val="24"/>
                          <w:szCs w:val="28"/>
                        </w:rPr>
                        <w:t>相談支援を</w:t>
                      </w:r>
                    </w:p>
                    <w:p w14:paraId="3565EE3B" w14:textId="07501110" w:rsidR="00260157" w:rsidRPr="00260157" w:rsidRDefault="00260157" w:rsidP="00260157">
                      <w:pPr>
                        <w:spacing w:line="320" w:lineRule="exact"/>
                        <w:jc w:val="center"/>
                        <w:rPr>
                          <w:rFonts w:ascii="ＭＳ ゴシック" w:eastAsia="ＭＳ ゴシック" w:hAnsi="ＭＳ ゴシック"/>
                          <w:sz w:val="24"/>
                          <w:szCs w:val="28"/>
                        </w:rPr>
                      </w:pPr>
                      <w:r w:rsidRPr="00260157">
                        <w:rPr>
                          <w:rFonts w:ascii="ＭＳ ゴシック" w:eastAsia="ＭＳ ゴシック" w:hAnsi="ＭＳ ゴシック" w:hint="eastAsia"/>
                          <w:sz w:val="24"/>
                          <w:szCs w:val="28"/>
                        </w:rPr>
                        <w:t>推　進</w:t>
                      </w:r>
                    </w:p>
                  </w:txbxContent>
                </v:textbox>
              </v:rect>
            </w:pict>
          </mc:Fallback>
        </mc:AlternateContent>
      </w:r>
    </w:p>
    <w:p w14:paraId="253316F5" w14:textId="4619B688" w:rsidR="00315150" w:rsidRPr="005468E1" w:rsidRDefault="00315150" w:rsidP="00315150">
      <w:pPr>
        <w:rPr>
          <w:sz w:val="24"/>
          <w:szCs w:val="24"/>
        </w:rPr>
      </w:pPr>
    </w:p>
    <w:p w14:paraId="3404742B" w14:textId="7C4E8CB5" w:rsidR="00315150" w:rsidRDefault="00315150" w:rsidP="00315150">
      <w:pPr>
        <w:rPr>
          <w:sz w:val="24"/>
          <w:szCs w:val="24"/>
        </w:rPr>
      </w:pPr>
    </w:p>
    <w:p w14:paraId="29E9742F" w14:textId="1C582EA6" w:rsidR="00315150" w:rsidRPr="005468E1" w:rsidRDefault="00315150" w:rsidP="00315150">
      <w:pPr>
        <w:rPr>
          <w:sz w:val="24"/>
          <w:szCs w:val="24"/>
        </w:rPr>
      </w:pPr>
    </w:p>
    <w:p w14:paraId="7C1AEB63" w14:textId="1CF7CE1F" w:rsidR="00315150" w:rsidRPr="005468E1" w:rsidRDefault="00315150" w:rsidP="00315150">
      <w:pPr>
        <w:rPr>
          <w:sz w:val="24"/>
          <w:szCs w:val="24"/>
        </w:rPr>
      </w:pPr>
    </w:p>
    <w:p w14:paraId="2FC53DA3" w14:textId="7041F2CB" w:rsidR="00315150" w:rsidRPr="005468E1" w:rsidRDefault="00260157" w:rsidP="00315150">
      <w:pPr>
        <w:rPr>
          <w:sz w:val="24"/>
          <w:szCs w:val="24"/>
        </w:rPr>
      </w:pPr>
      <w:r>
        <w:rPr>
          <w:noProof/>
          <w:sz w:val="24"/>
          <w:szCs w:val="24"/>
        </w:rPr>
        <mc:AlternateContent>
          <mc:Choice Requires="wpg">
            <w:drawing>
              <wp:anchor distT="0" distB="0" distL="114300" distR="114300" simplePos="0" relativeHeight="251828224" behindDoc="0" locked="0" layoutInCell="1" allowOverlap="1" wp14:anchorId="29FC4A76" wp14:editId="107979F3">
                <wp:simplePos x="0" y="0"/>
                <wp:positionH relativeFrom="column">
                  <wp:posOffset>1563370</wp:posOffset>
                </wp:positionH>
                <wp:positionV relativeFrom="paragraph">
                  <wp:posOffset>202988</wp:posOffset>
                </wp:positionV>
                <wp:extent cx="2197100" cy="331047"/>
                <wp:effectExtent l="38100" t="19050" r="0" b="12065"/>
                <wp:wrapNone/>
                <wp:docPr id="1243617571" name="グループ化 6"/>
                <wp:cNvGraphicFramePr/>
                <a:graphic xmlns:a="http://schemas.openxmlformats.org/drawingml/2006/main">
                  <a:graphicData uri="http://schemas.microsoft.com/office/word/2010/wordprocessingGroup">
                    <wpg:wgp>
                      <wpg:cNvGrpSpPr/>
                      <wpg:grpSpPr>
                        <a:xfrm>
                          <a:off x="0" y="0"/>
                          <a:ext cx="2197100" cy="331047"/>
                          <a:chOff x="0" y="0"/>
                          <a:chExt cx="2197100" cy="331047"/>
                        </a:xfrm>
                      </wpg:grpSpPr>
                      <wps:wsp>
                        <wps:cNvPr id="1228125055" name="矢印: 下 4"/>
                        <wps:cNvSpPr/>
                        <wps:spPr>
                          <a:xfrm rot="10800000">
                            <a:off x="0" y="2117"/>
                            <a:ext cx="2197100" cy="328930"/>
                          </a:xfrm>
                          <a:prstGeom prst="downArrow">
                            <a:avLst/>
                          </a:prstGeom>
                          <a:solidFill>
                            <a:schemeClr val="bg1"/>
                          </a:solidFill>
                          <a:ln w="12700" cap="flat" cmpd="sng" algn="ctr">
                            <a:solidFill>
                              <a:schemeClr val="accent1">
                                <a:lumMod val="90000"/>
                              </a:schemeClr>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36593160" name="テキスト ボックス 2"/>
                        <wps:cNvSpPr txBox="1">
                          <a:spLocks noChangeArrowheads="1"/>
                        </wps:cNvSpPr>
                        <wps:spPr bwMode="auto">
                          <a:xfrm>
                            <a:off x="469900" y="0"/>
                            <a:ext cx="1233805" cy="328930"/>
                          </a:xfrm>
                          <a:prstGeom prst="rect">
                            <a:avLst/>
                          </a:prstGeom>
                          <a:noFill/>
                          <a:ln w="9525">
                            <a:noFill/>
                            <a:miter lim="800000"/>
                            <a:headEnd/>
                            <a:tailEnd/>
                          </a:ln>
                        </wps:spPr>
                        <wps:txbx>
                          <w:txbxContent>
                            <w:p w14:paraId="495948C0" w14:textId="2C330A49" w:rsidR="00260157" w:rsidRPr="00260157" w:rsidRDefault="00260157" w:rsidP="00260157">
                              <w:pPr>
                                <w:jc w:val="center"/>
                                <w:rPr>
                                  <w:rFonts w:ascii="ＭＳ ゴシック" w:eastAsia="ＭＳ ゴシック" w:hAnsi="ＭＳ ゴシック"/>
                                  <w:sz w:val="20"/>
                                  <w:szCs w:val="21"/>
                                </w:rPr>
                              </w:pPr>
                              <w:r>
                                <w:rPr>
                                  <w:rFonts w:ascii="ＭＳ ゴシック" w:eastAsia="ＭＳ ゴシック" w:hAnsi="ＭＳ ゴシック" w:hint="eastAsia"/>
                                  <w:sz w:val="20"/>
                                  <w:szCs w:val="21"/>
                                </w:rPr>
                                <w:t>バックアップ</w:t>
                              </w:r>
                            </w:p>
                          </w:txbxContent>
                        </wps:txbx>
                        <wps:bodyPr rot="0" vert="horz" wrap="square" lIns="91440" tIns="45720" rIns="91440" bIns="45720" anchor="t" anchorCtr="0">
                          <a:spAutoFit/>
                        </wps:bodyPr>
                      </wps:wsp>
                    </wpg:wg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29FC4A76" id="_x0000_s1453" style="position:absolute;left:0;text-align:left;margin-left:123.1pt;margin-top:16pt;width:173pt;height:26.05pt;z-index:251828224" coordsize="21971,33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">
                <v:shape id="矢印: 下 4" o:spid="_x0000_s1454" type="#_x0000_t67" style="position:absolute;top:21;width:21971;height:3289;rotation:18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" adj="10800" fillcolor="white [3212]" strokecolor="#ecabc9 [2884]" strokeweight="1pt"/>
                <v:shape id="_x0000_s1455" type="#_x0000_t202" style="position:absolute;left:4699;width:12338;height:328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" filled="f" stroked="f">
                  <v:textbox style="mso-fit-shape-to-text:t">
                    <w:txbxContent>
                      <w:p w14:paraId="495948C0" w14:textId="2C330A49" w:rsidR="00260157" w:rsidRPr="00260157" w:rsidRDefault="00260157" w:rsidP="00260157">
                        <w:pPr>
                          <w:jc w:val="center"/>
                          <w:rPr>
                            <w:rFonts w:ascii="ＭＳ ゴシック" w:eastAsia="ＭＳ ゴシック" w:hAnsi="ＭＳ ゴシック"/>
                            <w:sz w:val="20"/>
                            <w:szCs w:val="21"/>
                          </w:rPr>
                        </w:pPr>
                        <w:r>
                          <w:rPr>
                            <w:rFonts w:ascii="ＭＳ ゴシック" w:eastAsia="ＭＳ ゴシック" w:hAnsi="ＭＳ ゴシック" w:hint="eastAsia"/>
                            <w:sz w:val="20"/>
                            <w:szCs w:val="21"/>
                          </w:rPr>
                          <w:t>バックアップ</w:t>
                        </w:r>
                      </w:p>
                    </w:txbxContent>
                  </v:textbox>
                </v:shape>
              </v:group>
            </w:pict>
          </mc:Fallback>
        </mc:AlternateContent>
      </w:r>
    </w:p>
    <w:p w14:paraId="3CDA55AE" w14:textId="40A7E9AD" w:rsidR="00315150" w:rsidRPr="005468E1" w:rsidRDefault="00315150" w:rsidP="00315150">
      <w:pPr>
        <w:rPr>
          <w:sz w:val="24"/>
          <w:szCs w:val="24"/>
        </w:rPr>
      </w:pPr>
    </w:p>
    <w:p w14:paraId="1F15C848" w14:textId="108CA6F3" w:rsidR="00315150" w:rsidRPr="005468E1" w:rsidRDefault="00522F1C" w:rsidP="00315150">
      <w:pPr>
        <w:rPr>
          <w:sz w:val="24"/>
          <w:szCs w:val="24"/>
        </w:rPr>
      </w:pPr>
      <w:r>
        <w:rPr>
          <w:noProof/>
          <w:sz w:val="24"/>
          <w:szCs w:val="24"/>
        </w:rPr>
        <mc:AlternateContent>
          <mc:Choice Requires="wps">
            <w:drawing>
              <wp:anchor distT="0" distB="0" distL="114300" distR="114300" simplePos="0" relativeHeight="251811840" behindDoc="0" locked="0" layoutInCell="1" allowOverlap="1" wp14:anchorId="56BD81D1" wp14:editId="5719586A">
                <wp:simplePos x="0" y="0"/>
                <wp:positionH relativeFrom="column">
                  <wp:posOffset>1370330</wp:posOffset>
                </wp:positionH>
                <wp:positionV relativeFrom="paragraph">
                  <wp:posOffset>138007</wp:posOffset>
                </wp:positionV>
                <wp:extent cx="2591435" cy="359410"/>
                <wp:effectExtent l="0" t="0" r="18415" b="21590"/>
                <wp:wrapNone/>
                <wp:docPr id="859492210" name="四角形: 角を丸くする 2"/>
                <wp:cNvGraphicFramePr/>
                <a:graphic xmlns:a="http://schemas.openxmlformats.org/drawingml/2006/main">
                  <a:graphicData uri="http://schemas.microsoft.com/office/word/2010/wordprocessingShape">
                    <wps:wsp>
                      <wps:cNvSpPr/>
                      <wps:spPr>
                        <a:xfrm>
                          <a:off x="0" y="0"/>
                          <a:ext cx="2591435" cy="359410"/>
                        </a:xfrm>
                        <a:prstGeom prst="roundRect">
                          <a:avLst/>
                        </a:prstGeom>
                        <a:solidFill>
                          <a:schemeClr val="bg1"/>
                        </a:solidFill>
                        <a:ln w="12700" cap="flat" cmpd="sng" algn="ctr">
                          <a:solidFill>
                            <a:schemeClr val="bg2">
                              <a:lumMod val="75000"/>
                            </a:schemeClr>
                          </a:solidFill>
                          <a:prstDash val="solid"/>
                          <a:miter lim="800000"/>
                        </a:ln>
                        <a:effectLst/>
                      </wps:spPr>
                      <wps:txbx>
                        <w:txbxContent>
                          <w:p w14:paraId="377FB052" w14:textId="6AB3ADDE" w:rsidR="00522F1C" w:rsidRPr="00522F1C" w:rsidRDefault="00522F1C" w:rsidP="00522F1C">
                            <w:pPr>
                              <w:spacing w:line="240" w:lineRule="exact"/>
                              <w:jc w:val="center"/>
                              <w:rPr>
                                <w:rFonts w:ascii="ＭＳ ゴシック" w:eastAsia="ＭＳ ゴシック" w:hAnsi="ＭＳ ゴシック"/>
                              </w:rPr>
                            </w:pPr>
                            <w:r>
                              <w:rPr>
                                <w:rFonts w:ascii="ＭＳ ゴシック" w:eastAsia="ＭＳ ゴシック" w:hAnsi="ＭＳ ゴシック" w:hint="eastAsia"/>
                              </w:rPr>
                              <w:t>地域リハビリテーションセンター</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oundrect w14:anchorId="56BD81D1" id="_x0000_s1456" style="position:absolute;left:0;text-align:left;margin-left:107.9pt;margin-top:10.85pt;width:204.05pt;height:28.3pt;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" fillcolor="white [3212]" strokecolor="#e386b2 [2414]" strokeweight="1pt">
                <v:stroke joinstyle="miter"/>
                <v:textbox>
                  <w:txbxContent>
                    <w:p w14:paraId="377FB052" w14:textId="6AB3ADDE" w:rsidR="00522F1C" w:rsidRPr="00522F1C" w:rsidRDefault="00522F1C" w:rsidP="00522F1C">
                      <w:pPr>
                        <w:spacing w:line="240" w:lineRule="exact"/>
                        <w:jc w:val="center"/>
                        <w:rPr>
                          <w:rFonts w:ascii="ＭＳ ゴシック" w:eastAsia="ＭＳ ゴシック" w:hAnsi="ＭＳ ゴシック"/>
                        </w:rPr>
                      </w:pPr>
                      <w:r>
                        <w:rPr>
                          <w:rFonts w:ascii="ＭＳ ゴシック" w:eastAsia="ＭＳ ゴシック" w:hAnsi="ＭＳ ゴシック" w:hint="eastAsia"/>
                        </w:rPr>
                        <w:t>地域リハビリテーションセンター</w:t>
                      </w:r>
                    </w:p>
                  </w:txbxContent>
                </v:textbox>
              </v:roundrect>
            </w:pict>
          </mc:Fallback>
        </mc:AlternateContent>
      </w:r>
    </w:p>
    <w:p w14:paraId="21B1445B" w14:textId="399F7466" w:rsidR="00315150" w:rsidRPr="005468E1" w:rsidRDefault="00315150" w:rsidP="00315150">
      <w:pPr>
        <w:rPr>
          <w:sz w:val="24"/>
          <w:szCs w:val="24"/>
        </w:rPr>
      </w:pPr>
    </w:p>
    <w:p w14:paraId="28981480" w14:textId="166859ED" w:rsidR="00315150" w:rsidRDefault="00315150" w:rsidP="00315150">
      <w:pPr>
        <w:rPr>
          <w:sz w:val="24"/>
          <w:szCs w:val="24"/>
        </w:rPr>
      </w:pPr>
    </w:p>
    <w:p w14:paraId="6D574A3D" w14:textId="0F55F919" w:rsidR="00315150" w:rsidRDefault="00315150" w:rsidP="00315150">
      <w:pPr>
        <w:rPr>
          <w:sz w:val="24"/>
          <w:szCs w:val="24"/>
        </w:rPr>
      </w:pPr>
    </w:p>
    <w:p w14:paraId="48C7FAE6" w14:textId="75C7D074" w:rsidR="00315150" w:rsidRDefault="00315150" w:rsidP="00315150">
      <w:pPr>
        <w:rPr>
          <w:sz w:val="24"/>
          <w:szCs w:val="24"/>
        </w:rPr>
      </w:pPr>
    </w:p>
    <w:p w14:paraId="3AF12365" w14:textId="424D4749" w:rsidR="00315150" w:rsidRDefault="00315150" w:rsidP="00315150">
      <w:pPr>
        <w:rPr>
          <w:sz w:val="24"/>
          <w:szCs w:val="24"/>
        </w:rPr>
      </w:pPr>
    </w:p>
    <w:p w14:paraId="4FE7AB5D" w14:textId="156D1B45" w:rsidR="00E219A7" w:rsidRDefault="00E219A7">
      <w:pPr>
        <w:widowControl/>
        <w:spacing w:line="240" w:lineRule="auto"/>
        <w:jc w:val="left"/>
        <w:rPr>
          <w:sz w:val="24"/>
          <w:szCs w:val="24"/>
        </w:rPr>
      </w:pPr>
    </w:p>
    <w:p w14:paraId="361D81E1" w14:textId="77777777" w:rsidR="0004149C" w:rsidRPr="00315150" w:rsidRDefault="0004149C" w:rsidP="0004149C"/>
    <w:p w14:paraId="250C5C86" w14:textId="77777777" w:rsidR="0004149C" w:rsidRDefault="0004149C" w:rsidP="0004149C">
      <w:pPr>
        <w:sectPr w:rsidR="0004149C" w:rsidSect="009F2707">
          <w:pgSz w:w="11906" w:h="16838" w:code="9"/>
          <w:pgMar w:top="1134" w:right="1134" w:bottom="851" w:left="1134" w:header="851" w:footer="340" w:gutter="0"/>
          <w:cols w:space="425"/>
          <w:docGrid w:linePitch="360"/>
        </w:sectPr>
      </w:pPr>
    </w:p>
    <w:p w14:paraId="6646349A" w14:textId="77777777" w:rsidR="00D018B4" w:rsidRDefault="00D018B4" w:rsidP="0004149C"/>
    <w:p w14:paraId="2E5CF36E" w14:textId="77777777" w:rsidR="002E1C20" w:rsidRDefault="002E1C20" w:rsidP="0004149C">
      <w:r>
        <w:rPr>
          <w:rFonts w:hint="eastAsia"/>
          <w:noProof/>
        </w:rPr>
        <w:drawing>
          <wp:anchor distT="0" distB="0" distL="114300" distR="114300" simplePos="0" relativeHeight="251743232" behindDoc="1" locked="0" layoutInCell="1" allowOverlap="1" wp14:anchorId="2D784BAB" wp14:editId="5AA13766">
            <wp:simplePos x="0" y="0"/>
            <wp:positionH relativeFrom="column">
              <wp:posOffset>-720090</wp:posOffset>
            </wp:positionH>
            <wp:positionV relativeFrom="paragraph">
              <wp:posOffset>1440180</wp:posOffset>
            </wp:positionV>
            <wp:extent cx="7555320" cy="5758200"/>
            <wp:effectExtent l="0" t="0" r="7620" b="0"/>
            <wp:wrapNone/>
            <wp:docPr id="74" name="図 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中扉（案1）.png"/>
                    <pic:cNvPicPr/>
                  </pic:nvPicPr>
                  <pic:blipFill>
                    <a:blip r:embed="rId13" cstate="print">
                      <a:extLst>
                        <a:ext uri="{28A0092B-C50C-407E-A947-70E740481C1C}">
                          <a14:useLocalDpi xmlns:a14="http://schemas.microsoft.com/office/drawing/2010/main" val="0"/>
                        </a:ext>
                      </a:extLst>
                    </a:blip>
                    <a:stretch>
                      <a:fillRect/>
                    </a:stretch>
                  </pic:blipFill>
                  <pic:spPr>
                    <a:xfrm>
                      <a:off x="0" y="0"/>
                      <a:ext cx="7555320" cy="5758200"/>
                    </a:xfrm>
                    <a:prstGeom prst="rect">
                      <a:avLst/>
                    </a:prstGeom>
                  </pic:spPr>
                </pic:pic>
              </a:graphicData>
            </a:graphic>
            <wp14:sizeRelH relativeFrom="margin">
              <wp14:pctWidth>0</wp14:pctWidth>
            </wp14:sizeRelH>
            <wp14:sizeRelV relativeFrom="margin">
              <wp14:pctHeight>0</wp14:pctHeight>
            </wp14:sizeRelV>
          </wp:anchor>
        </w:drawing>
      </w:r>
    </w:p>
    <w:p w14:paraId="3EF383A0" w14:textId="77777777" w:rsidR="002E1C20" w:rsidRDefault="002E1C20" w:rsidP="002E1C20"/>
    <w:p w14:paraId="1F0D619A" w14:textId="77777777" w:rsidR="002E1C20" w:rsidRDefault="002E1C20" w:rsidP="002E1C20"/>
    <w:p w14:paraId="5F660791" w14:textId="77777777" w:rsidR="002E1C20" w:rsidRDefault="002E1C20" w:rsidP="002E1C20"/>
    <w:p w14:paraId="683D2F79" w14:textId="77777777" w:rsidR="002E1C20" w:rsidRDefault="002E1C20" w:rsidP="002E1C20"/>
    <w:p w14:paraId="0E532115" w14:textId="77777777" w:rsidR="002E1C20" w:rsidRDefault="002E1C20" w:rsidP="002E1C20"/>
    <w:p w14:paraId="2628DA3A" w14:textId="77777777" w:rsidR="002E1C20" w:rsidRDefault="002E1C20" w:rsidP="002E1C20"/>
    <w:p w14:paraId="0848B45F" w14:textId="77777777" w:rsidR="002E1C20" w:rsidRDefault="002E1C20" w:rsidP="002E1C20"/>
    <w:p w14:paraId="683C570F" w14:textId="77777777" w:rsidR="002E1C20" w:rsidRDefault="002E1C20" w:rsidP="002E1C20"/>
    <w:p w14:paraId="6DE4BD47" w14:textId="77777777" w:rsidR="002E1C20" w:rsidRDefault="002E1C20" w:rsidP="002E1C20"/>
    <w:p w14:paraId="7B3E3D08" w14:textId="77777777" w:rsidR="002E1C20" w:rsidRDefault="002E1C20" w:rsidP="002E1C20"/>
    <w:p w14:paraId="1DB86002" w14:textId="77777777" w:rsidR="002E1C20" w:rsidRDefault="002E1C20" w:rsidP="002E1C20"/>
    <w:p w14:paraId="4547E932" w14:textId="77777777" w:rsidR="002E1C20" w:rsidRDefault="002E1C20" w:rsidP="002E1C20"/>
    <w:p w14:paraId="72C9ED0A" w14:textId="77777777" w:rsidR="002E1C20" w:rsidRDefault="002E1C20" w:rsidP="002E1C20"/>
    <w:p w14:paraId="47979C95" w14:textId="77777777" w:rsidR="002E1C20" w:rsidRDefault="002E1C20" w:rsidP="002E1C20"/>
    <w:p w14:paraId="1E5ED506" w14:textId="77777777" w:rsidR="002E1C20" w:rsidRPr="00056924" w:rsidRDefault="002E1C20" w:rsidP="002E1C20">
      <w:pPr>
        <w:pStyle w:val="1"/>
        <w:spacing w:afterLines="0" w:after="0"/>
        <w:ind w:leftChars="0" w:left="0"/>
        <w:rPr>
          <w:color w:val="FFFFFF" w:themeColor="background1"/>
          <w:sz w:val="56"/>
        </w:rPr>
      </w:pPr>
      <w:bookmarkStart w:id="163" w:name="_Toc46005952"/>
      <w:bookmarkStart w:id="164" w:name="_Toc47026272"/>
      <w:bookmarkStart w:id="165" w:name="_Toc49349172"/>
      <w:bookmarkStart w:id="166" w:name="_Toc49422541"/>
      <w:bookmarkStart w:id="167" w:name="_Toc51062847"/>
      <w:bookmarkStart w:id="168" w:name="_Toc143490282"/>
      <w:bookmarkStart w:id="169" w:name="_Toc143532723"/>
      <w:bookmarkStart w:id="170" w:name="_Toc143652358"/>
      <w:r w:rsidRPr="00056924">
        <w:rPr>
          <w:rFonts w:hint="eastAsia"/>
          <w:color w:val="FFFFFF" w:themeColor="background1"/>
          <w:sz w:val="56"/>
        </w:rPr>
        <w:t>第</w:t>
      </w:r>
      <w:r w:rsidR="00EA174E">
        <w:rPr>
          <w:rFonts w:hint="eastAsia"/>
          <w:color w:val="FFFFFF" w:themeColor="background1"/>
          <w:sz w:val="56"/>
        </w:rPr>
        <w:t>５</w:t>
      </w:r>
      <w:r w:rsidRPr="00056924">
        <w:rPr>
          <w:rFonts w:hint="eastAsia"/>
          <w:color w:val="FFFFFF" w:themeColor="background1"/>
          <w:sz w:val="56"/>
        </w:rPr>
        <w:t>部</w:t>
      </w:r>
      <w:bookmarkEnd w:id="163"/>
      <w:bookmarkEnd w:id="164"/>
      <w:bookmarkEnd w:id="165"/>
      <w:bookmarkEnd w:id="166"/>
      <w:bookmarkEnd w:id="167"/>
      <w:bookmarkEnd w:id="168"/>
      <w:bookmarkEnd w:id="169"/>
      <w:bookmarkEnd w:id="170"/>
    </w:p>
    <w:p w14:paraId="371F194D" w14:textId="77777777" w:rsidR="002E1C20" w:rsidRPr="00FC56FC" w:rsidRDefault="00902755" w:rsidP="002E1C20">
      <w:pPr>
        <w:pStyle w:val="1"/>
        <w:spacing w:afterLines="0" w:after="0" w:line="240" w:lineRule="auto"/>
        <w:ind w:leftChars="0" w:left="0"/>
        <w:rPr>
          <w:rFonts w:ascii="HG丸ｺﾞｼｯｸM-PRO" w:eastAsia="HG丸ｺﾞｼｯｸM-PRO" w:hAnsi="HG丸ｺﾞｼｯｸM-PRO"/>
          <w:color w:val="FFFFFF" w:themeColor="background1"/>
          <w:sz w:val="48"/>
        </w:rPr>
      </w:pPr>
      <w:bookmarkStart w:id="171" w:name="_Toc46005953"/>
      <w:bookmarkStart w:id="172" w:name="_Toc47026273"/>
      <w:bookmarkStart w:id="173" w:name="_Toc49349173"/>
      <w:bookmarkStart w:id="174" w:name="_Toc49422542"/>
      <w:bookmarkStart w:id="175" w:name="_Toc51062848"/>
      <w:bookmarkStart w:id="176" w:name="_Toc143490283"/>
      <w:bookmarkStart w:id="177" w:name="_Toc143532724"/>
      <w:bookmarkStart w:id="178" w:name="_Toc143652359"/>
      <w:r>
        <w:rPr>
          <w:rFonts w:ascii="HG丸ｺﾞｼｯｸM-PRO" w:eastAsia="HG丸ｺﾞｼｯｸM-PRO" w:hAnsi="HG丸ｺﾞｼｯｸM-PRO" w:hint="eastAsia"/>
          <w:color w:val="FFFFFF" w:themeColor="background1"/>
          <w:sz w:val="48"/>
        </w:rPr>
        <w:t>障害福祉</w:t>
      </w:r>
      <w:r w:rsidR="007E7CC3" w:rsidRPr="007E7CC3">
        <w:rPr>
          <w:rFonts w:ascii="HG丸ｺﾞｼｯｸM-PRO" w:eastAsia="HG丸ｺﾞｼｯｸM-PRO" w:hAnsi="HG丸ｺﾞｼｯｸM-PRO" w:hint="eastAsia"/>
          <w:color w:val="FFFFFF" w:themeColor="background1"/>
          <w:sz w:val="48"/>
        </w:rPr>
        <w:t>施策の推進</w:t>
      </w:r>
      <w:r w:rsidR="000B7670">
        <w:rPr>
          <w:rFonts w:ascii="HG丸ｺﾞｼｯｸM-PRO" w:eastAsia="HG丸ｺﾞｼｯｸM-PRO" w:hAnsi="HG丸ｺﾞｼｯｸM-PRO" w:hint="eastAsia"/>
          <w:color w:val="FFFFFF" w:themeColor="background1"/>
          <w:sz w:val="48"/>
        </w:rPr>
        <w:t>（</w:t>
      </w:r>
      <w:r w:rsidR="007E7CC3" w:rsidRPr="007E7CC3">
        <w:rPr>
          <w:rFonts w:ascii="HG丸ｺﾞｼｯｸM-PRO" w:eastAsia="HG丸ｺﾞｼｯｸM-PRO" w:hAnsi="HG丸ｺﾞｼｯｸM-PRO" w:hint="eastAsia"/>
          <w:color w:val="FFFFFF" w:themeColor="background1"/>
          <w:sz w:val="48"/>
        </w:rPr>
        <w:t>障害者計画</w:t>
      </w:r>
      <w:r w:rsidR="000B7670">
        <w:rPr>
          <w:rFonts w:ascii="HG丸ｺﾞｼｯｸM-PRO" w:eastAsia="HG丸ｺﾞｼｯｸM-PRO" w:hAnsi="HG丸ｺﾞｼｯｸM-PRO" w:hint="eastAsia"/>
          <w:color w:val="FFFFFF" w:themeColor="background1"/>
          <w:sz w:val="48"/>
        </w:rPr>
        <w:t>）</w:t>
      </w:r>
      <w:bookmarkEnd w:id="171"/>
      <w:bookmarkEnd w:id="172"/>
      <w:bookmarkEnd w:id="173"/>
      <w:bookmarkEnd w:id="174"/>
      <w:bookmarkEnd w:id="175"/>
      <w:bookmarkEnd w:id="176"/>
      <w:bookmarkEnd w:id="177"/>
      <w:bookmarkEnd w:id="178"/>
    </w:p>
    <w:p w14:paraId="3F1A7BCF" w14:textId="77777777" w:rsidR="002E1C20" w:rsidRDefault="002E1C20" w:rsidP="002E1C20"/>
    <w:p w14:paraId="760C900F" w14:textId="77777777" w:rsidR="002E1C20" w:rsidRDefault="002E1C20" w:rsidP="002E1C20"/>
    <w:p w14:paraId="5AFF83D0" w14:textId="77777777" w:rsidR="002E1C20" w:rsidRDefault="002E1C20" w:rsidP="002E1C20"/>
    <w:p w14:paraId="17709FDA" w14:textId="77777777" w:rsidR="002E1C20" w:rsidRDefault="002E1C20" w:rsidP="002E1C20"/>
    <w:p w14:paraId="56B12724" w14:textId="77777777" w:rsidR="002E1C20" w:rsidRDefault="002E1C20" w:rsidP="002E1C20"/>
    <w:p w14:paraId="65376BB7" w14:textId="77777777" w:rsidR="002E1C20" w:rsidRDefault="002E1C20" w:rsidP="002E1C20"/>
    <w:p w14:paraId="1A2C2AF1" w14:textId="77777777" w:rsidR="002E1C20" w:rsidRDefault="002E1C20" w:rsidP="002E1C20"/>
    <w:p w14:paraId="2B7822C3" w14:textId="77777777" w:rsidR="002E1C20" w:rsidRDefault="002E1C20" w:rsidP="002E1C20"/>
    <w:p w14:paraId="3ADA6A0F" w14:textId="77777777" w:rsidR="002E1C20" w:rsidRDefault="002E1C20" w:rsidP="002E1C20"/>
    <w:p w14:paraId="68238568" w14:textId="77777777" w:rsidR="002E1C20" w:rsidRDefault="002E1C20" w:rsidP="002E1C20"/>
    <w:p w14:paraId="35C1DD52" w14:textId="77777777" w:rsidR="002E1C20" w:rsidRDefault="002E1C20" w:rsidP="002E1C20"/>
    <w:p w14:paraId="695453E6" w14:textId="77777777" w:rsidR="002E1C20" w:rsidRDefault="002E1C20" w:rsidP="002E1C20"/>
    <w:p w14:paraId="632398D6" w14:textId="77777777" w:rsidR="002E1C20" w:rsidRDefault="002E1C20" w:rsidP="002E1C20"/>
    <w:p w14:paraId="67AB345D" w14:textId="77777777" w:rsidR="002E1C20" w:rsidRDefault="002E1C20" w:rsidP="002E1C20"/>
    <w:p w14:paraId="2E04BFD5" w14:textId="77777777" w:rsidR="002E1C20" w:rsidRDefault="002E1C20" w:rsidP="002E1C20"/>
    <w:p w14:paraId="07402560" w14:textId="77777777" w:rsidR="002E1C20" w:rsidRDefault="002E1C20" w:rsidP="002E1C20"/>
    <w:p w14:paraId="42E682EE" w14:textId="77777777" w:rsidR="002E1C20" w:rsidRDefault="002E1C20" w:rsidP="002E1C20"/>
    <w:p w14:paraId="2039C100" w14:textId="77777777" w:rsidR="002E1C20" w:rsidRDefault="002E1C20" w:rsidP="002E1C20"/>
    <w:p w14:paraId="62ADDCFD" w14:textId="77777777" w:rsidR="002E1C20" w:rsidRPr="00EB0D34" w:rsidRDefault="002E1C20" w:rsidP="002E1C20"/>
    <w:p w14:paraId="4303B465" w14:textId="77777777" w:rsidR="002E1C20" w:rsidRDefault="002E1C20" w:rsidP="002E1C20"/>
    <w:p w14:paraId="002C6268" w14:textId="77777777" w:rsidR="002E1C20" w:rsidRDefault="002E1C20" w:rsidP="002E1C20"/>
    <w:p w14:paraId="41C7EFD8" w14:textId="77777777" w:rsidR="002E1C20" w:rsidRDefault="002E1C20" w:rsidP="002E1C20"/>
    <w:p w14:paraId="2E4916ED" w14:textId="77777777" w:rsidR="002E1C20" w:rsidRDefault="002E1C20" w:rsidP="002E1C20"/>
    <w:p w14:paraId="450141B6" w14:textId="77777777" w:rsidR="002E1C20" w:rsidRDefault="002E1C20" w:rsidP="002E1C20"/>
    <w:p w14:paraId="5C42C51F" w14:textId="77777777" w:rsidR="002E1C20" w:rsidRDefault="002E1C20" w:rsidP="002E1C20"/>
    <w:p w14:paraId="08912695" w14:textId="77777777" w:rsidR="002E1C20" w:rsidRDefault="002E1C20" w:rsidP="002E1C20"/>
    <w:p w14:paraId="4381E052" w14:textId="77777777" w:rsidR="002E1C20" w:rsidRDefault="002E1C20" w:rsidP="002E1C20"/>
    <w:p w14:paraId="68877A7C" w14:textId="77777777" w:rsidR="002E1C20" w:rsidRDefault="002E1C20" w:rsidP="002E1C20"/>
    <w:p w14:paraId="3072D8F0" w14:textId="77777777" w:rsidR="002E1C20" w:rsidRDefault="002E1C20" w:rsidP="002E1C20"/>
    <w:p w14:paraId="40F94CA0" w14:textId="77777777" w:rsidR="002E1C20" w:rsidRDefault="002E1C20" w:rsidP="002E1C20"/>
    <w:p w14:paraId="36FD5D02" w14:textId="77777777" w:rsidR="002E1C20" w:rsidRDefault="002E1C20" w:rsidP="002E1C20"/>
    <w:p w14:paraId="30E5E91F" w14:textId="77777777" w:rsidR="002E1C20" w:rsidRDefault="002E1C20" w:rsidP="002E1C20"/>
    <w:p w14:paraId="7F2D2A77" w14:textId="77777777" w:rsidR="002E1C20" w:rsidRDefault="002E1C20" w:rsidP="002E1C20"/>
    <w:p w14:paraId="02C32021" w14:textId="77777777" w:rsidR="002E1C20" w:rsidRDefault="002E1C20" w:rsidP="002E1C20"/>
    <w:p w14:paraId="12B44013" w14:textId="77777777" w:rsidR="002E1C20" w:rsidRDefault="002E1C20" w:rsidP="002E1C20"/>
    <w:p w14:paraId="280AC138" w14:textId="77777777" w:rsidR="002E1C20" w:rsidRDefault="002E1C20" w:rsidP="002E1C20">
      <w:pPr>
        <w:sectPr w:rsidR="002E1C20" w:rsidSect="009F2707">
          <w:headerReference w:type="even" r:id="rId122"/>
          <w:headerReference w:type="default" r:id="rId123"/>
          <w:footerReference w:type="even" r:id="rId124"/>
          <w:footerReference w:type="default" r:id="rId125"/>
          <w:type w:val="oddPage"/>
          <w:pgSz w:w="11906" w:h="16838" w:code="9"/>
          <w:pgMar w:top="1134" w:right="1134" w:bottom="851" w:left="1134" w:header="851" w:footer="340" w:gutter="0"/>
          <w:cols w:space="425"/>
          <w:docGrid w:linePitch="360"/>
        </w:sectPr>
      </w:pPr>
    </w:p>
    <w:p w14:paraId="3FA3412F" w14:textId="1B33A867" w:rsidR="002E1C20" w:rsidRPr="00F251E9" w:rsidRDefault="002E1C20" w:rsidP="002E1C20">
      <w:pPr>
        <w:pStyle w:val="2"/>
      </w:pPr>
      <w:bookmarkStart w:id="179" w:name="_Toc143652360"/>
      <w:r w:rsidRPr="00491F06">
        <w:rPr>
          <w:rFonts w:hint="eastAsia"/>
        </w:rPr>
        <w:lastRenderedPageBreak/>
        <w:t>１</w:t>
      </w:r>
      <w:r w:rsidR="005100F0">
        <w:rPr>
          <w:rFonts w:hint="eastAsia"/>
        </w:rPr>
        <w:t xml:space="preserve">　</w:t>
      </w:r>
      <w:r w:rsidR="00E647DD" w:rsidRPr="00E647DD">
        <w:rPr>
          <w:rFonts w:hint="eastAsia"/>
        </w:rPr>
        <w:t>基本理念</w:t>
      </w:r>
      <w:bookmarkEnd w:id="179"/>
    </w:p>
    <w:p w14:paraId="7508789F" w14:textId="77777777" w:rsidR="002E1C20" w:rsidRDefault="002E1C20" w:rsidP="002E1C20">
      <w:pPr>
        <w:pStyle w:val="aff3"/>
      </w:pPr>
    </w:p>
    <w:p w14:paraId="61084FB7" w14:textId="4B7EBA0D" w:rsidR="00E647DD" w:rsidRPr="006C627E" w:rsidRDefault="00E647DD" w:rsidP="00E647DD">
      <w:pPr>
        <w:pStyle w:val="afb"/>
        <w:ind w:left="210" w:firstLine="240"/>
      </w:pPr>
      <w:r w:rsidRPr="00E647DD">
        <w:rPr>
          <w:rFonts w:hint="eastAsia"/>
        </w:rPr>
        <w:t>本市では、「誰もが住み慣れた地域や自らが望む場で安心して暮らし続けることができる地域の実現」を基本理念とする、『川崎市地域包括ケアシステム推進ビジョン』を上位概念とし、具体的な施策に推進ビジョンの考え方を反映していますが、推進ビジョンに基づく具体的な取組を継続的に推進することで、</w:t>
      </w:r>
      <w:r w:rsidR="00F705AC" w:rsidRPr="00F705AC">
        <w:rPr>
          <w:rFonts w:hint="eastAsia"/>
        </w:rPr>
        <w:t>令和８(2026)年度</w:t>
      </w:r>
      <w:r w:rsidR="006C627E" w:rsidRPr="006C627E">
        <w:rPr>
          <w:rFonts w:hint="eastAsia"/>
        </w:rPr>
        <w:t>以降も見据えながら、地域包括ケアシステムを構築していく必要があります。</w:t>
      </w:r>
    </w:p>
    <w:p w14:paraId="16E70550" w14:textId="77777777" w:rsidR="00E647DD" w:rsidRPr="00E647DD" w:rsidRDefault="00461498" w:rsidP="00E647DD">
      <w:pPr>
        <w:pStyle w:val="afb"/>
        <w:ind w:left="210" w:firstLine="240"/>
      </w:pPr>
      <w:r w:rsidRPr="00E647DD">
        <w:rPr>
          <w:rFonts w:hint="eastAsia"/>
        </w:rPr>
        <w:t>従</w:t>
      </w:r>
      <w:r>
        <w:rPr>
          <w:rFonts w:hint="eastAsia"/>
        </w:rPr>
        <w:t>って、推進ビジョンを踏まえた取組を継続する</w:t>
      </w:r>
      <w:r w:rsidRPr="00461498">
        <w:rPr>
          <w:rFonts w:hint="eastAsia"/>
        </w:rPr>
        <w:t>など、本市施策の継続性を確保する観点から、</w:t>
      </w:r>
      <w:r w:rsidRPr="00E647DD">
        <w:rPr>
          <w:rFonts w:hint="eastAsia"/>
        </w:rPr>
        <w:t>第４次かわさきノーマライゼーションプランの基本理念「障害のある人もない人も、お互い</w:t>
      </w:r>
      <w:r>
        <w:rPr>
          <w:rFonts w:hint="eastAsia"/>
        </w:rPr>
        <w:t>を尊重しながら共に支え合う、自立と共生の地域社会の実現」を、本</w:t>
      </w:r>
      <w:r w:rsidRPr="00E647DD">
        <w:rPr>
          <w:rFonts w:hint="eastAsia"/>
        </w:rPr>
        <w:t>計画においても引き続き継承し、地域包括ケアシステムの構築に向けた取組を推進します。</w:t>
      </w:r>
    </w:p>
    <w:p w14:paraId="46E0D919" w14:textId="77777777" w:rsidR="00AA186C" w:rsidRPr="00E647DD" w:rsidRDefault="00AA186C" w:rsidP="00AA186C"/>
    <w:p w14:paraId="3AF56A7A" w14:textId="77777777" w:rsidR="00AA186C" w:rsidRPr="00E647DD" w:rsidRDefault="00AA186C" w:rsidP="00AA186C"/>
    <w:p w14:paraId="74028E5A" w14:textId="77777777" w:rsidR="00AA186C" w:rsidRPr="00E647DD" w:rsidRDefault="00AA186C" w:rsidP="00AA186C">
      <w:r w:rsidRPr="00E647DD">
        <w:rPr>
          <w:rFonts w:hint="eastAsia"/>
          <w:noProof/>
        </w:rPr>
        <mc:AlternateContent>
          <mc:Choice Requires="wps">
            <w:drawing>
              <wp:anchor distT="0" distB="0" distL="114300" distR="114300" simplePos="0" relativeHeight="251671552" behindDoc="0" locked="0" layoutInCell="1" allowOverlap="1" wp14:anchorId="6693E98C" wp14:editId="18E297A3">
                <wp:simplePos x="0" y="0"/>
                <wp:positionH relativeFrom="column">
                  <wp:posOffset>676910</wp:posOffset>
                </wp:positionH>
                <wp:positionV relativeFrom="paragraph">
                  <wp:posOffset>-635</wp:posOffset>
                </wp:positionV>
                <wp:extent cx="4812665" cy="430530"/>
                <wp:effectExtent l="57150" t="57150" r="121285" b="121920"/>
                <wp:wrapNone/>
                <wp:docPr id="2003" name="テキスト ボックス 2003"/>
                <wp:cNvGraphicFramePr/>
                <a:graphic xmlns:a="http://schemas.openxmlformats.org/drawingml/2006/main">
                  <a:graphicData uri="http://schemas.microsoft.com/office/word/2010/wordprocessingShape">
                    <wps:wsp>
                      <wps:cNvSpPr txBox="1"/>
                      <wps:spPr>
                        <a:xfrm>
                          <a:off x="0" y="0"/>
                          <a:ext cx="4812665" cy="430530"/>
                        </a:xfrm>
                        <a:prstGeom prst="rect">
                          <a:avLst/>
                        </a:prstGeom>
                        <a:solidFill>
                          <a:srgbClr val="FFFFFF"/>
                        </a:solidFill>
                        <a:ln w="28575">
                          <a:solidFill>
                            <a:srgbClr val="FFFFFF">
                              <a:lumMod val="65000"/>
                            </a:srgbClr>
                          </a:solidFill>
                        </a:ln>
                        <a:effectLst>
                          <a:outerShdw blurRad="50800" dist="38100" dir="2700000" algn="tl" rotWithShape="0">
                            <a:prstClr val="black">
                              <a:alpha val="40000"/>
                            </a:prstClr>
                          </a:outerShdw>
                        </a:effectLst>
                      </wps:spPr>
                      <wps:txbx>
                        <w:txbxContent>
                          <w:p w14:paraId="7910CB50" w14:textId="77777777" w:rsidR="0054407E" w:rsidRPr="00E647DD" w:rsidRDefault="0054407E" w:rsidP="00AA186C">
                            <w:pPr>
                              <w:spacing w:beforeLines="15" w:before="36"/>
                              <w:jc w:val="center"/>
                              <w:rPr>
                                <w:rFonts w:ascii="HGｺﾞｼｯｸE" w:eastAsia="HGｺﾞｼｯｸE" w:hAnsi="HGｺﾞｼｯｸE"/>
                              </w:rPr>
                            </w:pPr>
                            <w:r w:rsidRPr="00E647DD">
                              <w:rPr>
                                <w:rFonts w:ascii="HGｺﾞｼｯｸE" w:eastAsia="HGｺﾞｼｯｸE" w:hAnsi="HGｺﾞｼｯｸE" w:hint="eastAsia"/>
                                <w:sz w:val="24"/>
                                <w:szCs w:val="24"/>
                              </w:rPr>
                              <w:t>川崎市地域包括ケアシステム推進ビジョンの基本理念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693E98C" id="テキスト ボックス 2003" o:spid="_x0000_s1457" type="#_x0000_t202" style="position:absolute;left:0;text-align:left;margin-left:53.3pt;margin-top:-.05pt;width:378.95pt;height:33.9pt;z-index:25167155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" strokecolor="#a6a6a6" strokeweight="2.25pt">
                <v:shadow on="t" color="black" opacity="26214f" origin="-.5,-.5" offset=".74836mm,.74836mm"/>
                <v:textbox>
                  <w:txbxContent>
                    <w:p w14:paraId="7910CB50" w14:textId="77777777" w:rsidR="0054407E" w:rsidRPr="00E647DD" w:rsidRDefault="0054407E" w:rsidP="00AA186C">
                      <w:pPr>
                        <w:spacing w:beforeLines="15" w:before="36"/>
                        <w:jc w:val="center"/>
                        <w:rPr>
                          <w:rFonts w:ascii="HGｺﾞｼｯｸE" w:eastAsia="HGｺﾞｼｯｸE" w:hAnsi="HGｺﾞｼｯｸE"/>
                        </w:rPr>
                      </w:pPr>
                      <w:r w:rsidRPr="00E647DD">
                        <w:rPr>
                          <w:rFonts w:ascii="HGｺﾞｼｯｸE" w:eastAsia="HGｺﾞｼｯｸE" w:hAnsi="HGｺﾞｼｯｸE" w:hint="eastAsia"/>
                          <w:sz w:val="24"/>
                          <w:szCs w:val="24"/>
                        </w:rPr>
                        <w:t>川崎市地域包括ケアシステム推進ビジョンの基本理念</w:t>
                      </w:r>
                    </w:p>
                  </w:txbxContent>
                </v:textbox>
              </v:shape>
            </w:pict>
          </mc:Fallback>
        </mc:AlternateContent>
      </w:r>
    </w:p>
    <w:p w14:paraId="211C1034" w14:textId="77777777" w:rsidR="00AA186C" w:rsidRPr="00E647DD" w:rsidRDefault="00AA186C" w:rsidP="00AA186C">
      <w:r w:rsidRPr="00E647DD">
        <w:rPr>
          <w:rFonts w:hint="eastAsia"/>
          <w:noProof/>
        </w:rPr>
        <mc:AlternateContent>
          <mc:Choice Requires="wps">
            <w:drawing>
              <wp:anchor distT="0" distB="0" distL="114300" distR="114300" simplePos="0" relativeHeight="251666432" behindDoc="0" locked="0" layoutInCell="1" allowOverlap="1" wp14:anchorId="10331827" wp14:editId="01CAB667">
                <wp:simplePos x="0" y="0"/>
                <wp:positionH relativeFrom="column">
                  <wp:posOffset>276860</wp:posOffset>
                </wp:positionH>
                <wp:positionV relativeFrom="paragraph">
                  <wp:posOffset>45720</wp:posOffset>
                </wp:positionV>
                <wp:extent cx="5734050" cy="852805"/>
                <wp:effectExtent l="19050" t="19050" r="38100" b="42545"/>
                <wp:wrapNone/>
                <wp:docPr id="2002" name="テキスト ボックス 20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734050" cy="852805"/>
                        </a:xfrm>
                        <a:prstGeom prst="rect">
                          <a:avLst/>
                        </a:prstGeom>
                        <a:solidFill>
                          <a:srgbClr val="FFFFFF">
                            <a:lumMod val="85000"/>
                          </a:srgbClr>
                        </a:solidFill>
                        <a:ln w="50800" cmpd="dbl">
                          <a:solidFill>
                            <a:srgbClr val="FFFFFF">
                              <a:lumMod val="50000"/>
                            </a:srgbClr>
                          </a:solidFill>
                        </a:ln>
                      </wps:spPr>
                      <wps:txbx>
                        <w:txbxContent>
                          <w:p w14:paraId="1454ACFC" w14:textId="77777777" w:rsidR="0054407E" w:rsidRDefault="0054407E" w:rsidP="00AA186C">
                            <w:pPr>
                              <w:spacing w:line="240" w:lineRule="exact"/>
                              <w:rPr>
                                <w:shd w:val="pct15" w:color="auto" w:fill="FFFFFF"/>
                              </w:rPr>
                            </w:pPr>
                          </w:p>
                          <w:p w14:paraId="0F7CE8D6" w14:textId="77777777" w:rsidR="0054407E" w:rsidRDefault="0054407E" w:rsidP="00AA186C">
                            <w:pPr>
                              <w:spacing w:line="440" w:lineRule="exact"/>
                              <w:ind w:leftChars="-350" w:left="-735"/>
                              <w:jc w:val="center"/>
                              <w:rPr>
                                <w:rFonts w:ascii="HGS創英角ｺﾞｼｯｸUB" w:eastAsia="HGS創英角ｺﾞｼｯｸUB" w:hAnsi="HGS創英角ｺﾞｼｯｸUB"/>
                                <w:sz w:val="28"/>
                                <w:szCs w:val="27"/>
                                <w:shd w:val="pct15" w:color="auto" w:fill="FFFFFF"/>
                              </w:rPr>
                            </w:pPr>
                            <w:r w:rsidRPr="009423BC">
                              <w:rPr>
                                <w:rFonts w:ascii="HGS創英角ｺﾞｼｯｸUB" w:eastAsia="HGS創英角ｺﾞｼｯｸUB" w:hAnsi="HGS創英角ｺﾞｼｯｸUB" w:hint="eastAsia"/>
                                <w:sz w:val="28"/>
                                <w:szCs w:val="27"/>
                                <w:shd w:val="pct15" w:color="auto" w:fill="FFFFFF"/>
                              </w:rPr>
                              <w:t>『誰もが住み慣れた地域や自らが望む場で</w:t>
                            </w:r>
                          </w:p>
                          <w:p w14:paraId="45FD1071" w14:textId="77777777" w:rsidR="0054407E" w:rsidRPr="009423BC" w:rsidRDefault="0054407E" w:rsidP="00AA186C">
                            <w:pPr>
                              <w:spacing w:line="440" w:lineRule="exact"/>
                              <w:ind w:rightChars="-300" w:right="-630"/>
                              <w:jc w:val="center"/>
                              <w:rPr>
                                <w:rFonts w:ascii="HGS創英角ｺﾞｼｯｸUB" w:eastAsia="HGS創英角ｺﾞｼｯｸUB" w:hAnsi="HGS創英角ｺﾞｼｯｸUB"/>
                                <w:sz w:val="28"/>
                                <w:szCs w:val="27"/>
                                <w:shd w:val="pct15" w:color="auto" w:fill="FFFFFF"/>
                              </w:rPr>
                            </w:pPr>
                            <w:r w:rsidRPr="009423BC">
                              <w:rPr>
                                <w:rFonts w:ascii="HGS創英角ｺﾞｼｯｸUB" w:eastAsia="HGS創英角ｺﾞｼｯｸUB" w:hAnsi="HGS創英角ｺﾞｼｯｸUB" w:hint="eastAsia"/>
                                <w:sz w:val="28"/>
                                <w:szCs w:val="27"/>
                                <w:shd w:val="pct15" w:color="auto" w:fill="FFFFFF"/>
                              </w:rPr>
                              <w:t>安心して暮らし続けることができる地域の実現』</w:t>
                            </w:r>
                          </w:p>
                          <w:p w14:paraId="186C8975" w14:textId="77777777" w:rsidR="0054407E" w:rsidRDefault="0054407E" w:rsidP="00AA186C">
                            <w:pPr>
                              <w:spacing w:line="440" w:lineRule="exact"/>
                            </w:pPr>
                          </w:p>
                          <w:p w14:paraId="16E20F25" w14:textId="77777777" w:rsidR="0054407E" w:rsidRDefault="0054407E" w:rsidP="00AA186C">
                            <w:pPr>
                              <w:spacing w:line="440" w:lineRule="exact"/>
                            </w:pPr>
                          </w:p>
                        </w:txbxContent>
                      </wps:txbx>
                      <wps:bodyPr rot="0" vert="horz" wrap="square" lIns="91440" tIns="45720" rIns="91440" bIns="45720" anchor="t" anchorCtr="0" upright="1">
                        <a:noAutofit/>
                      </wps:bodyPr>
                    </wps:ws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0331827" id="テキスト ボックス 2002" o:spid="_x0000_s1458" type="#_x0000_t202" style="position:absolute;left:0;text-align:left;margin-left:21.8pt;margin-top:3.6pt;width:451.5pt;height:67.15pt;z-index:25166643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" fillcolor="#d9d9d9" strokecolor="#7f7f7f" strokeweight="4pt">
                <v:stroke linestyle="thinThin"/>
                <v:textbox>
                  <w:txbxContent>
                    <w:p w14:paraId="1454ACFC" w14:textId="77777777" w:rsidR="0054407E" w:rsidRDefault="0054407E" w:rsidP="00AA186C">
                      <w:pPr>
                        <w:spacing w:line="240" w:lineRule="exact"/>
                        <w:rPr>
                          <w:shd w:val="pct15" w:color="auto" w:fill="FFFFFF"/>
                        </w:rPr>
                      </w:pPr>
                    </w:p>
                    <w:p w14:paraId="0F7CE8D6" w14:textId="77777777" w:rsidR="0054407E" w:rsidRDefault="0054407E" w:rsidP="00AA186C">
                      <w:pPr>
                        <w:spacing w:line="440" w:lineRule="exact"/>
                        <w:ind w:leftChars="-350" w:left="-735"/>
                        <w:jc w:val="center"/>
                        <w:rPr>
                          <w:rFonts w:ascii="HGS創英角ｺﾞｼｯｸUB" w:eastAsia="HGS創英角ｺﾞｼｯｸUB" w:hAnsi="HGS創英角ｺﾞｼｯｸUB"/>
                          <w:sz w:val="28"/>
                          <w:szCs w:val="27"/>
                          <w:shd w:val="pct15" w:color="auto" w:fill="FFFFFF"/>
                        </w:rPr>
                      </w:pPr>
                      <w:r w:rsidRPr="009423BC">
                        <w:rPr>
                          <w:rFonts w:ascii="HGS創英角ｺﾞｼｯｸUB" w:eastAsia="HGS創英角ｺﾞｼｯｸUB" w:hAnsi="HGS創英角ｺﾞｼｯｸUB" w:hint="eastAsia"/>
                          <w:sz w:val="28"/>
                          <w:szCs w:val="27"/>
                          <w:shd w:val="pct15" w:color="auto" w:fill="FFFFFF"/>
                        </w:rPr>
                        <w:t>『誰もが住み慣れた地域や自らが望む場で</w:t>
                      </w:r>
                    </w:p>
                    <w:p w14:paraId="45FD1071" w14:textId="77777777" w:rsidR="0054407E" w:rsidRPr="009423BC" w:rsidRDefault="0054407E" w:rsidP="00AA186C">
                      <w:pPr>
                        <w:spacing w:line="440" w:lineRule="exact"/>
                        <w:ind w:rightChars="-300" w:right="-630"/>
                        <w:jc w:val="center"/>
                        <w:rPr>
                          <w:rFonts w:ascii="HGS創英角ｺﾞｼｯｸUB" w:eastAsia="HGS創英角ｺﾞｼｯｸUB" w:hAnsi="HGS創英角ｺﾞｼｯｸUB"/>
                          <w:sz w:val="28"/>
                          <w:szCs w:val="27"/>
                          <w:shd w:val="pct15" w:color="auto" w:fill="FFFFFF"/>
                        </w:rPr>
                      </w:pPr>
                      <w:r w:rsidRPr="009423BC">
                        <w:rPr>
                          <w:rFonts w:ascii="HGS創英角ｺﾞｼｯｸUB" w:eastAsia="HGS創英角ｺﾞｼｯｸUB" w:hAnsi="HGS創英角ｺﾞｼｯｸUB" w:hint="eastAsia"/>
                          <w:sz w:val="28"/>
                          <w:szCs w:val="27"/>
                          <w:shd w:val="pct15" w:color="auto" w:fill="FFFFFF"/>
                        </w:rPr>
                        <w:t>安心して暮らし続けることができる地域の実現』</w:t>
                      </w:r>
                    </w:p>
                    <w:p w14:paraId="186C8975" w14:textId="77777777" w:rsidR="0054407E" w:rsidRDefault="0054407E" w:rsidP="00AA186C">
                      <w:pPr>
                        <w:spacing w:line="440" w:lineRule="exact"/>
                      </w:pPr>
                    </w:p>
                    <w:p w14:paraId="16E20F25" w14:textId="77777777" w:rsidR="0054407E" w:rsidRDefault="0054407E" w:rsidP="00AA186C">
                      <w:pPr>
                        <w:spacing w:line="440" w:lineRule="exact"/>
                      </w:pPr>
                    </w:p>
                  </w:txbxContent>
                </v:textbox>
              </v:shape>
            </w:pict>
          </mc:Fallback>
        </mc:AlternateContent>
      </w:r>
    </w:p>
    <w:p w14:paraId="4CA657F5" w14:textId="77777777" w:rsidR="00AA186C" w:rsidRPr="00E647DD" w:rsidRDefault="00AA186C" w:rsidP="00AA186C"/>
    <w:p w14:paraId="24892D45" w14:textId="77777777" w:rsidR="00AA186C" w:rsidRPr="00E647DD" w:rsidRDefault="00AA186C" w:rsidP="00AA186C"/>
    <w:p w14:paraId="3D9A6CAF" w14:textId="77777777" w:rsidR="00AA186C" w:rsidRPr="00E647DD" w:rsidRDefault="00AA186C" w:rsidP="00AA186C"/>
    <w:p w14:paraId="68484D63" w14:textId="77777777" w:rsidR="00AA186C" w:rsidRPr="00E647DD" w:rsidRDefault="00AA186C" w:rsidP="00AA186C">
      <w:r w:rsidRPr="00E647DD">
        <w:rPr>
          <w:noProof/>
        </w:rPr>
        <mc:AlternateContent>
          <mc:Choice Requires="wps">
            <w:drawing>
              <wp:anchor distT="0" distB="0" distL="114300" distR="114300" simplePos="0" relativeHeight="251623424" behindDoc="0" locked="0" layoutInCell="1" allowOverlap="1" wp14:anchorId="089F3688" wp14:editId="4A2C2904">
                <wp:simplePos x="0" y="0"/>
                <wp:positionH relativeFrom="column">
                  <wp:posOffset>2440940</wp:posOffset>
                </wp:positionH>
                <wp:positionV relativeFrom="paragraph">
                  <wp:posOffset>116840</wp:posOffset>
                </wp:positionV>
                <wp:extent cx="1193165" cy="180975"/>
                <wp:effectExtent l="133350" t="19050" r="140335" b="47625"/>
                <wp:wrapNone/>
                <wp:docPr id="1996" name="二等辺三角形 19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93165" cy="180975"/>
                        </a:xfrm>
                        <a:prstGeom prst="triangle">
                          <a:avLst>
                            <a:gd name="adj" fmla="val 50000"/>
                          </a:avLst>
                        </a:prstGeom>
                        <a:solidFill>
                          <a:schemeClr val="accent1"/>
                        </a:solidFill>
                        <a:ln w="38100">
                          <a:solidFill>
                            <a:schemeClr val="accent5"/>
                          </a:solidFill>
                          <a:miter lim="800000"/>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496A6BF" id="二等辺三角形 1996" o:spid="_x0000_s1026" type="#_x0000_t5" style="position:absolute;margin-left:192.2pt;margin-top:9.2pt;width:93.95pt;height:14.25pt;rotation:180;z-index:251623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" fillcolor="#f5d2e2 [3204]" strokecolor="#cf206f [3208]" strokeweight="3pt"/>
            </w:pict>
          </mc:Fallback>
        </mc:AlternateContent>
      </w:r>
    </w:p>
    <w:p w14:paraId="38CDCAAC" w14:textId="77777777" w:rsidR="00AA186C" w:rsidRPr="00E647DD" w:rsidRDefault="00AA186C" w:rsidP="00AA186C">
      <w:r w:rsidRPr="00E647DD">
        <w:rPr>
          <w:rFonts w:hint="eastAsia"/>
          <w:noProof/>
        </w:rPr>
        <mc:AlternateContent>
          <mc:Choice Requires="wpg">
            <w:drawing>
              <wp:anchor distT="0" distB="0" distL="114300" distR="114300" simplePos="0" relativeHeight="251618304" behindDoc="0" locked="0" layoutInCell="1" allowOverlap="1" wp14:anchorId="7C183698" wp14:editId="4D4F6BBF">
                <wp:simplePos x="0" y="0"/>
                <wp:positionH relativeFrom="column">
                  <wp:posOffset>276860</wp:posOffset>
                </wp:positionH>
                <wp:positionV relativeFrom="paragraph">
                  <wp:posOffset>169545</wp:posOffset>
                </wp:positionV>
                <wp:extent cx="5734050" cy="1100455"/>
                <wp:effectExtent l="19050" t="57150" r="38100" b="42545"/>
                <wp:wrapNone/>
                <wp:docPr id="120" name="グループ化 120"/>
                <wp:cNvGraphicFramePr/>
                <a:graphic xmlns:a="http://schemas.openxmlformats.org/drawingml/2006/main">
                  <a:graphicData uri="http://schemas.microsoft.com/office/word/2010/wordprocessingGroup">
                    <wpg:wgp>
                      <wpg:cNvGrpSpPr/>
                      <wpg:grpSpPr>
                        <a:xfrm>
                          <a:off x="0" y="0"/>
                          <a:ext cx="5734050" cy="1100455"/>
                          <a:chOff x="0" y="0"/>
                          <a:chExt cx="5734050" cy="1100455"/>
                        </a:xfrm>
                      </wpg:grpSpPr>
                      <wps:wsp>
                        <wps:cNvPr id="195" name="テキスト ボックス 195"/>
                        <wps:cNvSpPr txBox="1">
                          <a:spLocks noChangeArrowheads="1"/>
                        </wps:cNvSpPr>
                        <wps:spPr bwMode="auto">
                          <a:xfrm>
                            <a:off x="0" y="247650"/>
                            <a:ext cx="5734050" cy="852805"/>
                          </a:xfrm>
                          <a:prstGeom prst="rect">
                            <a:avLst/>
                          </a:prstGeom>
                          <a:solidFill>
                            <a:schemeClr val="bg2"/>
                          </a:solidFill>
                          <a:ln w="50800" cmpd="dbl">
                            <a:solidFill>
                              <a:schemeClr val="accent6"/>
                            </a:solidFill>
                          </a:ln>
                        </wps:spPr>
                        <wps:txbx>
                          <w:txbxContent>
                            <w:p w14:paraId="796BB669" w14:textId="77777777" w:rsidR="0054407E" w:rsidRDefault="0054407E" w:rsidP="00AA186C">
                              <w:pPr>
                                <w:spacing w:line="320" w:lineRule="exact"/>
                              </w:pPr>
                            </w:p>
                            <w:p w14:paraId="3441CE49" w14:textId="77777777" w:rsidR="0054407E" w:rsidRPr="00E55124" w:rsidRDefault="0054407E" w:rsidP="00AA186C">
                              <w:pPr>
                                <w:spacing w:line="400" w:lineRule="exact"/>
                                <w:ind w:left="210"/>
                                <w:jc w:val="center"/>
                                <w:rPr>
                                  <w:rFonts w:ascii="HGS創英角ｺﾞｼｯｸUB" w:eastAsia="HGS創英角ｺﾞｼｯｸUB" w:hAnsi="HGS創英角ｺﾞｼｯｸUB"/>
                                  <w:sz w:val="28"/>
                                  <w:szCs w:val="27"/>
                                </w:rPr>
                              </w:pPr>
                              <w:r w:rsidRPr="00E55124">
                                <w:rPr>
                                  <w:rFonts w:ascii="HGS創英角ｺﾞｼｯｸUB" w:eastAsia="HGS創英角ｺﾞｼｯｸUB" w:hAnsi="HGS創英角ｺﾞｼｯｸUB" w:hint="eastAsia"/>
                                  <w:sz w:val="28"/>
                                  <w:szCs w:val="27"/>
                                </w:rPr>
                                <w:t>『障害のある人もない人も、お互いを尊重しながら共に支え合う、自立と共生の地域社会の実現』</w:t>
                              </w:r>
                            </w:p>
                          </w:txbxContent>
                        </wps:txbx>
                        <wps:bodyPr rot="0" vert="horz" wrap="square" lIns="91440" tIns="45720" rIns="91440" bIns="45720" anchor="t" anchorCtr="0" upright="1">
                          <a:noAutofit/>
                        </wps:bodyPr>
                      </wps:wsp>
                      <wps:wsp>
                        <wps:cNvPr id="207" name="テキスト ボックス 207"/>
                        <wps:cNvSpPr txBox="1"/>
                        <wps:spPr>
                          <a:xfrm>
                            <a:off x="400050" y="0"/>
                            <a:ext cx="4812665" cy="430530"/>
                          </a:xfrm>
                          <a:prstGeom prst="rect">
                            <a:avLst/>
                          </a:prstGeom>
                          <a:solidFill>
                            <a:schemeClr val="bg1"/>
                          </a:solidFill>
                          <a:ln w="28575">
                            <a:solidFill>
                              <a:schemeClr val="accent3"/>
                            </a:solidFill>
                          </a:ln>
                          <a:effectLst>
                            <a:outerShdw blurRad="50800" dist="38100" dir="2700000" algn="tl" rotWithShape="0">
                              <a:prstClr val="black">
                                <a:alpha val="40000"/>
                              </a:prstClr>
                            </a:outerShdw>
                          </a:effectLst>
                        </wps:spPr>
                        <wps:txbx>
                          <w:txbxContent>
                            <w:p w14:paraId="5B938EF9" w14:textId="77777777" w:rsidR="0054407E" w:rsidRPr="00E647DD" w:rsidRDefault="0054407E" w:rsidP="00AA186C">
                              <w:pPr>
                                <w:spacing w:beforeLines="15" w:before="36"/>
                                <w:jc w:val="center"/>
                                <w:rPr>
                                  <w:rFonts w:ascii="HGｺﾞｼｯｸE" w:eastAsia="HGｺﾞｼｯｸE" w:hAnsi="HGｺﾞｼｯｸE"/>
                                </w:rPr>
                              </w:pPr>
                              <w:r>
                                <w:rPr>
                                  <w:rFonts w:ascii="HGｺﾞｼｯｸE" w:eastAsia="HGｺﾞｼｯｸE" w:hAnsi="HGｺﾞｼｯｸE" w:hint="eastAsia"/>
                                  <w:sz w:val="24"/>
                                  <w:szCs w:val="24"/>
                                </w:rPr>
                                <w:t>第５</w:t>
                              </w:r>
                              <w:r w:rsidRPr="00E647DD">
                                <w:rPr>
                                  <w:rFonts w:ascii="HGｺﾞｼｯｸE" w:eastAsia="HGｺﾞｼｯｸE" w:hAnsi="HGｺﾞｼｯｸE" w:hint="eastAsia"/>
                                  <w:sz w:val="24"/>
                                  <w:szCs w:val="24"/>
                                </w:rPr>
                                <w:t>次かわさきノーマライゼーションプランの基本理念</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C183698" id="グループ化 120" o:spid="_x0000_s1459" style="position:absolute;left:0;text-align:left;margin-left:21.8pt;margin-top:13.35pt;width:451.5pt;height:86.65pt;z-index:251618304;mso-height-relative:margin" coordsize="57340,1100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">
                <v:shape id="テキスト ボックス 195" o:spid="_x0000_s1460" type="#_x0000_t202" style="position:absolute;top:2476;width:57340;height:852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" fillcolor="#fae9f1 [3214]" strokecolor="#aa1b5c [3209]" strokeweight="4pt">
                  <v:stroke linestyle="thinThin"/>
                  <v:textbox>
                    <w:txbxContent>
                      <w:p w14:paraId="796BB669" w14:textId="77777777" w:rsidR="0054407E" w:rsidRDefault="0054407E" w:rsidP="00AA186C">
                        <w:pPr>
                          <w:spacing w:line="320" w:lineRule="exact"/>
                        </w:pPr>
                      </w:p>
                      <w:p w14:paraId="3441CE49" w14:textId="77777777" w:rsidR="0054407E" w:rsidRPr="00E55124" w:rsidRDefault="0054407E" w:rsidP="00AA186C">
                        <w:pPr>
                          <w:spacing w:line="400" w:lineRule="exact"/>
                          <w:ind w:left="210"/>
                          <w:jc w:val="center"/>
                          <w:rPr>
                            <w:rFonts w:ascii="HGS創英角ｺﾞｼｯｸUB" w:eastAsia="HGS創英角ｺﾞｼｯｸUB" w:hAnsi="HGS創英角ｺﾞｼｯｸUB"/>
                            <w:sz w:val="28"/>
                            <w:szCs w:val="27"/>
                          </w:rPr>
                        </w:pPr>
                        <w:r w:rsidRPr="00E55124">
                          <w:rPr>
                            <w:rFonts w:ascii="HGS創英角ｺﾞｼｯｸUB" w:eastAsia="HGS創英角ｺﾞｼｯｸUB" w:hAnsi="HGS創英角ｺﾞｼｯｸUB" w:hint="eastAsia"/>
                            <w:sz w:val="28"/>
                            <w:szCs w:val="27"/>
                          </w:rPr>
                          <w:t>『障害のある人もない人も、お互いを尊重しながら共に支え合う、自立と共生の地域社会の実現』</w:t>
                        </w:r>
                      </w:p>
                    </w:txbxContent>
                  </v:textbox>
                </v:shape>
                <v:shape id="テキスト ボックス 207" o:spid="_x0000_s1461" type="#_x0000_t202" style="position:absolute;left:4000;width:48127;height:43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" fillcolor="white [3212]" strokecolor="#e279a9 [3206]" strokeweight="2.25pt">
                  <v:shadow on="t" color="black" opacity="26214f" origin="-.5,-.5" offset=".74836mm,.74836mm"/>
                  <v:textbox>
                    <w:txbxContent>
                      <w:p w14:paraId="5B938EF9" w14:textId="77777777" w:rsidR="0054407E" w:rsidRPr="00E647DD" w:rsidRDefault="0054407E" w:rsidP="00AA186C">
                        <w:pPr>
                          <w:spacing w:beforeLines="15" w:before="36"/>
                          <w:jc w:val="center"/>
                          <w:rPr>
                            <w:rFonts w:ascii="HGｺﾞｼｯｸE" w:eastAsia="HGｺﾞｼｯｸE" w:hAnsi="HGｺﾞｼｯｸE"/>
                          </w:rPr>
                        </w:pPr>
                        <w:r>
                          <w:rPr>
                            <w:rFonts w:ascii="HGｺﾞｼｯｸE" w:eastAsia="HGｺﾞｼｯｸE" w:hAnsi="HGｺﾞｼｯｸE" w:hint="eastAsia"/>
                            <w:sz w:val="24"/>
                            <w:szCs w:val="24"/>
                          </w:rPr>
                          <w:t>第５</w:t>
                        </w:r>
                        <w:r w:rsidRPr="00E647DD">
                          <w:rPr>
                            <w:rFonts w:ascii="HGｺﾞｼｯｸE" w:eastAsia="HGｺﾞｼｯｸE" w:hAnsi="HGｺﾞｼｯｸE" w:hint="eastAsia"/>
                            <w:sz w:val="24"/>
                            <w:szCs w:val="24"/>
                          </w:rPr>
                          <w:t>次かわさきノーマライゼーションプランの基本理念</w:t>
                        </w:r>
                      </w:p>
                    </w:txbxContent>
                  </v:textbox>
                </v:shape>
              </v:group>
            </w:pict>
          </mc:Fallback>
        </mc:AlternateContent>
      </w:r>
    </w:p>
    <w:p w14:paraId="49E4FE0D" w14:textId="77777777" w:rsidR="00AA186C" w:rsidRPr="00E647DD" w:rsidRDefault="00AA186C" w:rsidP="00AA186C"/>
    <w:p w14:paraId="70F32331" w14:textId="77777777" w:rsidR="00AA186C" w:rsidRPr="00E647DD" w:rsidRDefault="00AA186C" w:rsidP="00AA186C"/>
    <w:p w14:paraId="3A9A1346" w14:textId="77777777" w:rsidR="00AA186C" w:rsidRPr="00E647DD" w:rsidRDefault="00AA186C" w:rsidP="00AA186C"/>
    <w:p w14:paraId="43E243AA" w14:textId="77777777" w:rsidR="00AA186C" w:rsidRPr="00E647DD" w:rsidRDefault="00AA186C" w:rsidP="00AA186C"/>
    <w:p w14:paraId="5A4AA56D" w14:textId="77777777" w:rsidR="00AA186C" w:rsidRDefault="00AA186C" w:rsidP="00AA186C"/>
    <w:p w14:paraId="7CB92A2D" w14:textId="77777777" w:rsidR="00AA186C" w:rsidRDefault="00AA186C" w:rsidP="00AA186C"/>
    <w:p w14:paraId="57649CE9" w14:textId="77777777" w:rsidR="002B7B3F" w:rsidRDefault="002B7B3F" w:rsidP="003C1635">
      <w:r>
        <w:br w:type="page"/>
      </w:r>
    </w:p>
    <w:p w14:paraId="49E47175" w14:textId="383DEB52" w:rsidR="002B7B3F" w:rsidRPr="002B7B3F" w:rsidRDefault="002B7B3F" w:rsidP="002B7B3F">
      <w:pPr>
        <w:pStyle w:val="2"/>
      </w:pPr>
      <w:bookmarkStart w:id="180" w:name="_Toc143652361"/>
      <w:r w:rsidRPr="002B7B3F">
        <w:rPr>
          <w:rFonts w:hint="eastAsia"/>
        </w:rPr>
        <w:lastRenderedPageBreak/>
        <w:t>２</w:t>
      </w:r>
      <w:r w:rsidR="005100F0">
        <w:rPr>
          <w:rFonts w:hint="eastAsia"/>
        </w:rPr>
        <w:t xml:space="preserve">　</w:t>
      </w:r>
      <w:r w:rsidRPr="002B7B3F">
        <w:rPr>
          <w:rFonts w:hint="eastAsia"/>
        </w:rPr>
        <w:t>社会情勢の主な変化と課題</w:t>
      </w:r>
      <w:bookmarkEnd w:id="180"/>
    </w:p>
    <w:p w14:paraId="5BE17509" w14:textId="77777777" w:rsidR="00653CD2" w:rsidRDefault="00653CD2" w:rsidP="00653CD2">
      <w:pPr>
        <w:pStyle w:val="aff3"/>
      </w:pPr>
    </w:p>
    <w:p w14:paraId="7353CACF" w14:textId="47C305BF" w:rsidR="002B7B3F" w:rsidRPr="002B7B3F" w:rsidRDefault="000B7670" w:rsidP="002B7B3F">
      <w:pPr>
        <w:pStyle w:val="3"/>
      </w:pPr>
      <w:r>
        <w:rPr>
          <w:rFonts w:hint="eastAsia"/>
        </w:rPr>
        <w:t>（</w:t>
      </w:r>
      <w:r w:rsidR="002B7B3F" w:rsidRPr="002B7B3F">
        <w:rPr>
          <w:rFonts w:hint="eastAsia"/>
        </w:rPr>
        <w:t>１</w:t>
      </w:r>
      <w:r>
        <w:rPr>
          <w:rFonts w:hint="eastAsia"/>
        </w:rPr>
        <w:t>）</w:t>
      </w:r>
      <w:r w:rsidR="004B0B8A" w:rsidRPr="004B0B8A">
        <w:rPr>
          <w:rFonts w:hint="eastAsia"/>
        </w:rPr>
        <w:t>障害のある方の</w:t>
      </w:r>
      <w:r w:rsidR="002B7B3F" w:rsidRPr="002B7B3F">
        <w:rPr>
          <w:rFonts w:hint="eastAsia"/>
        </w:rPr>
        <w:t>増加・多様化</w:t>
      </w:r>
    </w:p>
    <w:p w14:paraId="709860A8" w14:textId="089FCE29" w:rsidR="002B7B3F" w:rsidRDefault="002B7B3F" w:rsidP="00653CD2">
      <w:pPr>
        <w:pStyle w:val="afff6"/>
      </w:pPr>
      <w:r w:rsidRPr="002B7B3F">
        <w:rPr>
          <w:rFonts w:hint="eastAsia"/>
        </w:rPr>
        <w:t>●障害者手帳交付者数は、平成18</w:t>
      </w:r>
      <w:r w:rsidR="00D51C4A">
        <w:t>(</w:t>
      </w:r>
      <w:r w:rsidRPr="002B7B3F">
        <w:rPr>
          <w:rFonts w:hint="eastAsia"/>
        </w:rPr>
        <w:t>2006</w:t>
      </w:r>
      <w:r w:rsidR="00D51C4A">
        <w:t>)</w:t>
      </w:r>
      <w:r w:rsidRPr="002B7B3F">
        <w:rPr>
          <w:rFonts w:hint="eastAsia"/>
        </w:rPr>
        <w:t>年４月の37,480</w:t>
      </w:r>
      <w:r w:rsidR="00060F58">
        <w:rPr>
          <w:rFonts w:hint="eastAsia"/>
        </w:rPr>
        <w:t>人から令和</w:t>
      </w:r>
      <w:r w:rsidR="00EA3A45">
        <w:rPr>
          <w:rFonts w:hint="eastAsia"/>
        </w:rPr>
        <w:t>５</w:t>
      </w:r>
      <w:r w:rsidR="00D51C4A">
        <w:rPr>
          <w:rFonts w:hint="eastAsia"/>
        </w:rPr>
        <w:t>(</w:t>
      </w:r>
      <w:r w:rsidRPr="002B7B3F">
        <w:rPr>
          <w:rFonts w:hint="eastAsia"/>
        </w:rPr>
        <w:t>20</w:t>
      </w:r>
      <w:r w:rsidRPr="002B7B3F">
        <w:t>2</w:t>
      </w:r>
      <w:r w:rsidR="00EA3A45">
        <w:rPr>
          <w:rFonts w:hint="eastAsia"/>
        </w:rPr>
        <w:t>3</w:t>
      </w:r>
      <w:r w:rsidR="00D51C4A">
        <w:t>)</w:t>
      </w:r>
      <w:r w:rsidR="000A04B1">
        <w:rPr>
          <w:rFonts w:hint="eastAsia"/>
        </w:rPr>
        <w:t>年４月の</w:t>
      </w:r>
      <w:r w:rsidR="00EA3A45">
        <w:rPr>
          <w:rFonts w:hint="eastAsia"/>
        </w:rPr>
        <w:t>65,582</w:t>
      </w:r>
      <w:r w:rsidR="000A04B1">
        <w:rPr>
          <w:rFonts w:hint="eastAsia"/>
        </w:rPr>
        <w:t>人と約1.7</w:t>
      </w:r>
      <w:r w:rsidRPr="002B7B3F">
        <w:rPr>
          <w:rFonts w:hint="eastAsia"/>
        </w:rPr>
        <w:t>倍に増加しており、障害のある方への支援ニーズは年々高まっています。</w:t>
      </w:r>
    </w:p>
    <w:p w14:paraId="64463947" w14:textId="6E2B6984" w:rsidR="00295C99" w:rsidRDefault="002B7B3F" w:rsidP="00295C99">
      <w:pPr>
        <w:pStyle w:val="afff6"/>
        <w:spacing w:line="240" w:lineRule="auto"/>
      </w:pPr>
      <w:r w:rsidRPr="002B7B3F">
        <w:rPr>
          <w:rFonts w:hint="eastAsia"/>
        </w:rPr>
        <w:t>●平成23</w:t>
      </w:r>
      <w:r w:rsidR="00D51C4A">
        <w:t>(</w:t>
      </w:r>
      <w:r w:rsidRPr="002B7B3F">
        <w:rPr>
          <w:rFonts w:hint="eastAsia"/>
        </w:rPr>
        <w:t>2011</w:t>
      </w:r>
      <w:r w:rsidR="00D51C4A">
        <w:t>)</w:t>
      </w:r>
      <w:r w:rsidRPr="002B7B3F">
        <w:rPr>
          <w:rFonts w:hint="eastAsia"/>
        </w:rPr>
        <w:t>年の障害者基本法の改正により、障害者の定義が</w:t>
      </w:r>
      <w:r w:rsidR="008F101C">
        <w:rPr>
          <w:rFonts w:hint="eastAsia"/>
        </w:rPr>
        <w:t>見直される</w:t>
      </w:r>
      <w:r w:rsidRPr="002B7B3F">
        <w:rPr>
          <w:rFonts w:hint="eastAsia"/>
        </w:rPr>
        <w:t>とともに、平成2</w:t>
      </w:r>
      <w:r w:rsidRPr="002B7B3F">
        <w:t>5</w:t>
      </w:r>
      <w:r w:rsidR="00D51C4A">
        <w:t>(</w:t>
      </w:r>
      <w:r w:rsidRPr="002B7B3F">
        <w:rPr>
          <w:rFonts w:hint="eastAsia"/>
        </w:rPr>
        <w:t>2013</w:t>
      </w:r>
      <w:r w:rsidR="00D51C4A">
        <w:t>)</w:t>
      </w:r>
      <w:r w:rsidRPr="002B7B3F">
        <w:rPr>
          <w:rFonts w:hint="eastAsia"/>
        </w:rPr>
        <w:t>年施行の障害者総合支援法では難病患者等が障害福祉サービスの対象に加わるなど、障害の範囲が拡大しており、障害者手帳の交付を受けていない方も含め、支援を必要とする方が増加しています。</w:t>
      </w:r>
      <w:r w:rsidR="00EA3A45">
        <w:br/>
      </w:r>
      <w:r w:rsidR="00295C99">
        <w:rPr>
          <w:rFonts w:hint="eastAsia"/>
        </w:rPr>
        <w:t>また、</w:t>
      </w:r>
      <w:r w:rsidR="00295C99" w:rsidRPr="00295C99">
        <w:rPr>
          <w:rFonts w:hint="eastAsia"/>
        </w:rPr>
        <w:t>団体ヒアリングの意見（</w:t>
      </w:r>
      <w:r w:rsidR="0011171D">
        <w:rPr>
          <w:rFonts w:hint="eastAsia"/>
        </w:rPr>
        <w:t>44</w:t>
      </w:r>
      <w:r w:rsidR="00295C99" w:rsidRPr="00295C99">
        <w:rPr>
          <w:rFonts w:hint="eastAsia"/>
        </w:rPr>
        <w:t>～</w:t>
      </w:r>
      <w:r w:rsidR="0011171D">
        <w:rPr>
          <w:rFonts w:hint="eastAsia"/>
        </w:rPr>
        <w:t>47</w:t>
      </w:r>
      <w:r w:rsidR="00295C99" w:rsidRPr="00295C99">
        <w:rPr>
          <w:rFonts w:hint="eastAsia"/>
        </w:rPr>
        <w:t>ページを参照）</w:t>
      </w:r>
      <w:r w:rsidR="00295C99">
        <w:rPr>
          <w:rFonts w:hint="eastAsia"/>
        </w:rPr>
        <w:t>や川崎市地域自立支援協議会からの意見（</w:t>
      </w:r>
      <w:r w:rsidR="0011171D">
        <w:rPr>
          <w:rFonts w:hint="eastAsia"/>
        </w:rPr>
        <w:t>48</w:t>
      </w:r>
      <w:r w:rsidR="00EA3A45" w:rsidRPr="00295C99">
        <w:rPr>
          <w:rFonts w:hint="eastAsia"/>
        </w:rPr>
        <w:t>～</w:t>
      </w:r>
      <w:r w:rsidR="0011171D">
        <w:rPr>
          <w:rFonts w:hint="eastAsia"/>
        </w:rPr>
        <w:t>51</w:t>
      </w:r>
      <w:r w:rsidR="00295C99">
        <w:rPr>
          <w:rFonts w:hint="eastAsia"/>
        </w:rPr>
        <w:t>ページを参照）など、支援ニーズも多様化しています。</w:t>
      </w:r>
    </w:p>
    <w:p w14:paraId="25EF6D88" w14:textId="5DC9B99D" w:rsidR="000A04B1" w:rsidRPr="000A04B1" w:rsidRDefault="000A04B1" w:rsidP="008F101C">
      <w:pPr>
        <w:pStyle w:val="afff6"/>
        <w:spacing w:line="276" w:lineRule="auto"/>
        <w:ind w:leftChars="400" w:left="1020" w:hanging="180"/>
        <w:rPr>
          <w:sz w:val="18"/>
        </w:rPr>
      </w:pPr>
      <w:r w:rsidRPr="000A04B1">
        <w:rPr>
          <w:sz w:val="18"/>
        </w:rPr>
        <w:t>▶</w:t>
      </w:r>
      <w:r w:rsidRPr="000A04B1">
        <w:rPr>
          <w:rFonts w:hint="eastAsia"/>
          <w:sz w:val="18"/>
        </w:rPr>
        <w:t>精神障害のある方のうち、精神障</w:t>
      </w:r>
      <w:r w:rsidR="0072288D">
        <w:rPr>
          <w:rFonts w:hint="eastAsia"/>
          <w:sz w:val="18"/>
        </w:rPr>
        <w:t>害者保健福祉手帳を所持している方はごく一部と考えられます。令和</w:t>
      </w:r>
      <w:r w:rsidR="00EA3A45">
        <w:rPr>
          <w:rFonts w:hint="eastAsia"/>
          <w:sz w:val="18"/>
        </w:rPr>
        <w:t>５</w:t>
      </w:r>
      <w:r w:rsidR="005408E9">
        <w:rPr>
          <w:rFonts w:hint="eastAsia"/>
          <w:sz w:val="18"/>
        </w:rPr>
        <w:t>年</w:t>
      </w:r>
      <w:r w:rsidRPr="000A04B1">
        <w:rPr>
          <w:rFonts w:hint="eastAsia"/>
          <w:sz w:val="18"/>
        </w:rPr>
        <w:t>版障害者白書</w:t>
      </w:r>
      <w:r w:rsidR="000B7670">
        <w:rPr>
          <w:rFonts w:hint="eastAsia"/>
          <w:sz w:val="18"/>
        </w:rPr>
        <w:t>（</w:t>
      </w:r>
      <w:r w:rsidRPr="000A04B1">
        <w:rPr>
          <w:rFonts w:hint="eastAsia"/>
          <w:sz w:val="18"/>
        </w:rPr>
        <w:t>内閣府</w:t>
      </w:r>
      <w:r w:rsidR="000B7670">
        <w:rPr>
          <w:rFonts w:hint="eastAsia"/>
          <w:sz w:val="18"/>
        </w:rPr>
        <w:t>）</w:t>
      </w:r>
      <w:r w:rsidRPr="000A04B1">
        <w:rPr>
          <w:rFonts w:hint="eastAsia"/>
          <w:sz w:val="18"/>
        </w:rPr>
        <w:t>によると、全国の精神障害者は</w:t>
      </w:r>
      <w:r w:rsidR="00EA3A45" w:rsidRPr="00EA3A45">
        <w:rPr>
          <w:sz w:val="18"/>
        </w:rPr>
        <w:t>614.8</w:t>
      </w:r>
      <w:r w:rsidRPr="000A04B1">
        <w:rPr>
          <w:rFonts w:hint="eastAsia"/>
          <w:sz w:val="18"/>
        </w:rPr>
        <w:t>万人で、その割合は人口</w:t>
      </w:r>
      <w:r w:rsidRPr="000A04B1">
        <w:rPr>
          <w:sz w:val="18"/>
        </w:rPr>
        <w:t>1,000</w:t>
      </w:r>
      <w:r w:rsidRPr="000A04B1">
        <w:rPr>
          <w:rFonts w:hint="eastAsia"/>
          <w:sz w:val="18"/>
        </w:rPr>
        <w:t>人当たり約</w:t>
      </w:r>
      <w:r w:rsidR="00EA3A45">
        <w:rPr>
          <w:rFonts w:hint="eastAsia"/>
          <w:sz w:val="18"/>
        </w:rPr>
        <w:t>49</w:t>
      </w:r>
      <w:r w:rsidRPr="000A04B1">
        <w:rPr>
          <w:rFonts w:hint="eastAsia"/>
          <w:sz w:val="18"/>
        </w:rPr>
        <w:t>人となっています。これに基づくと本市では約</w:t>
      </w:r>
      <w:r w:rsidR="00EA3A45" w:rsidRPr="00EA3A45">
        <w:rPr>
          <w:sz w:val="18"/>
        </w:rPr>
        <w:t>76,000</w:t>
      </w:r>
      <w:r w:rsidRPr="000A04B1">
        <w:rPr>
          <w:rFonts w:hint="eastAsia"/>
          <w:sz w:val="18"/>
        </w:rPr>
        <w:t>人と推定されます。</w:t>
      </w:r>
    </w:p>
    <w:p w14:paraId="6D49D01F" w14:textId="77777777" w:rsidR="000A04B1" w:rsidRPr="000A04B1" w:rsidRDefault="000B7670" w:rsidP="008F101C">
      <w:pPr>
        <w:pStyle w:val="afff6"/>
        <w:spacing w:line="276" w:lineRule="auto"/>
        <w:ind w:leftChars="300" w:left="630" w:firstLineChars="200" w:firstLine="360"/>
        <w:rPr>
          <w:sz w:val="18"/>
        </w:rPr>
      </w:pPr>
      <w:r>
        <w:rPr>
          <w:rFonts w:hint="eastAsia"/>
          <w:sz w:val="18"/>
        </w:rPr>
        <w:t>（</w:t>
      </w:r>
      <w:r w:rsidR="000A04B1" w:rsidRPr="000A04B1">
        <w:rPr>
          <w:rFonts w:hint="eastAsia"/>
          <w:sz w:val="18"/>
        </w:rPr>
        <w:t>令和2</w:t>
      </w:r>
      <w:r w:rsidR="00D51C4A">
        <w:rPr>
          <w:rFonts w:hint="eastAsia"/>
          <w:sz w:val="18"/>
        </w:rPr>
        <w:t>(</w:t>
      </w:r>
      <w:r w:rsidR="00D62322">
        <w:rPr>
          <w:sz w:val="18"/>
        </w:rPr>
        <w:t>2020</w:t>
      </w:r>
      <w:r w:rsidR="00D51C4A">
        <w:rPr>
          <w:rFonts w:hint="eastAsia"/>
          <w:sz w:val="18"/>
        </w:rPr>
        <w:t>)</w:t>
      </w:r>
      <w:r w:rsidR="000A04B1" w:rsidRPr="000A04B1">
        <w:rPr>
          <w:rFonts w:hint="eastAsia"/>
          <w:sz w:val="18"/>
        </w:rPr>
        <w:t>年4月1日時点の精神障害者保健福祉手帳の所持者数は13,952人です</w:t>
      </w:r>
      <w:r>
        <w:rPr>
          <w:rFonts w:hint="eastAsia"/>
          <w:sz w:val="18"/>
        </w:rPr>
        <w:t>）</w:t>
      </w:r>
    </w:p>
    <w:p w14:paraId="43C22DAC" w14:textId="77777777" w:rsidR="000A04B1" w:rsidRPr="000A04B1" w:rsidRDefault="000A04B1" w:rsidP="008F101C">
      <w:pPr>
        <w:pStyle w:val="100"/>
        <w:spacing w:line="276" w:lineRule="auto"/>
        <w:ind w:leftChars="403" w:left="1026" w:hanging="180"/>
        <w:rPr>
          <w:rFonts w:hAnsi="HG丸ｺﾞｼｯｸM-PRO"/>
          <w:sz w:val="18"/>
        </w:rPr>
      </w:pPr>
      <w:r w:rsidRPr="000A04B1">
        <w:rPr>
          <w:rFonts w:hAnsi="HG丸ｺﾞｼｯｸM-PRO" w:cs="ＭＳ 明朝"/>
          <w:sz w:val="18"/>
        </w:rPr>
        <w:t>▶</w:t>
      </w:r>
      <w:r w:rsidRPr="000A04B1">
        <w:rPr>
          <w:rFonts w:hAnsi="HG丸ｺﾞｼｯｸM-PRO" w:hint="eastAsia"/>
          <w:sz w:val="18"/>
        </w:rPr>
        <w:t>発達障害や高次脳機能障害、難病患者など、障害者手帳の交付は受けていないが一定の支援を要する方も相当数いるものと考えられます。</w:t>
      </w:r>
    </w:p>
    <w:p w14:paraId="0B5EF56E" w14:textId="34DED961" w:rsidR="002B7B3F" w:rsidRPr="002B7B3F" w:rsidRDefault="0030603A" w:rsidP="008F101C">
      <w:pPr>
        <w:pStyle w:val="afff6"/>
      </w:pPr>
      <w:r>
        <w:rPr>
          <w:rFonts w:hint="eastAsia"/>
        </w:rPr>
        <w:t>●増加・多様化するニーズに対応するため、</w:t>
      </w:r>
      <w:r w:rsidR="002B7B3F" w:rsidRPr="002B7B3F">
        <w:rPr>
          <w:rFonts w:hint="eastAsia"/>
        </w:rPr>
        <w:t>相談支援体制や地域生活支援体制</w:t>
      </w:r>
      <w:r>
        <w:rPr>
          <w:rFonts w:hint="eastAsia"/>
        </w:rPr>
        <w:t>の充実を図る</w:t>
      </w:r>
      <w:r w:rsidR="00763C10">
        <w:rPr>
          <w:rFonts w:hint="eastAsia"/>
        </w:rPr>
        <w:t>必要があるととも</w:t>
      </w:r>
      <w:r w:rsidR="002B7B3F" w:rsidRPr="002B7B3F">
        <w:rPr>
          <w:rFonts w:hint="eastAsia"/>
        </w:rPr>
        <w:t>に、高齢者を含む全世代・全対象型の支援体制</w:t>
      </w:r>
      <w:r w:rsidR="000B7670">
        <w:rPr>
          <w:rFonts w:hint="eastAsia"/>
        </w:rPr>
        <w:t>（</w:t>
      </w:r>
      <w:r w:rsidR="002B7B3F" w:rsidRPr="002B7B3F">
        <w:rPr>
          <w:rFonts w:hint="eastAsia"/>
        </w:rPr>
        <w:t>地域リハビリテーション</w:t>
      </w:r>
      <w:r w:rsidR="000B7670">
        <w:rPr>
          <w:rFonts w:hint="eastAsia"/>
        </w:rPr>
        <w:t>）</w:t>
      </w:r>
      <w:r w:rsidR="002B7B3F" w:rsidRPr="002B7B3F">
        <w:rPr>
          <w:rFonts w:hint="eastAsia"/>
        </w:rPr>
        <w:t>を構築する必要があります。</w:t>
      </w:r>
    </w:p>
    <w:p w14:paraId="54FA3D8C" w14:textId="3CABD61D" w:rsidR="002B7B3F" w:rsidRDefault="002B7B3F" w:rsidP="002B7B3F"/>
    <w:p w14:paraId="1F1813BB" w14:textId="2033C86A" w:rsidR="00A933CE" w:rsidRDefault="0021795A" w:rsidP="00FD619B">
      <w:pPr>
        <w:pStyle w:val="a7"/>
        <w:ind w:firstLineChars="900" w:firstLine="1800"/>
        <w:jc w:val="both"/>
      </w:pPr>
      <w:r w:rsidRPr="00115525">
        <w:rPr>
          <w:noProof/>
        </w:rPr>
        <w:drawing>
          <wp:anchor distT="0" distB="0" distL="114300" distR="114300" simplePos="0" relativeHeight="251601920" behindDoc="1" locked="0" layoutInCell="1" allowOverlap="1" wp14:anchorId="4BD222B0" wp14:editId="3D8502A0">
            <wp:simplePos x="0" y="0"/>
            <wp:positionH relativeFrom="column">
              <wp:posOffset>3089910</wp:posOffset>
            </wp:positionH>
            <wp:positionV relativeFrom="paragraph">
              <wp:posOffset>101176</wp:posOffset>
            </wp:positionV>
            <wp:extent cx="2914650" cy="1820333"/>
            <wp:effectExtent l="0" t="0" r="0" b="8890"/>
            <wp:wrapNone/>
            <wp:docPr id="19270" name="グラフ 19270"/>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14:sizeRelH relativeFrom="margin">
              <wp14:pctWidth>0</wp14:pctWidth>
            </wp14:sizeRelH>
            <wp14:sizeRelV relativeFrom="margin">
              <wp14:pctHeight>0</wp14:pctHeight>
            </wp14:sizeRelV>
          </wp:anchor>
        </w:drawing>
      </w:r>
      <w:r w:rsidRPr="00115525">
        <w:rPr>
          <w:noProof/>
        </w:rPr>
        <w:drawing>
          <wp:anchor distT="0" distB="0" distL="114300" distR="114300" simplePos="0" relativeHeight="251594752" behindDoc="1" locked="0" layoutInCell="1" allowOverlap="1" wp14:anchorId="52507DFA" wp14:editId="766FAD3E">
            <wp:simplePos x="0" y="0"/>
            <wp:positionH relativeFrom="column">
              <wp:posOffset>118110</wp:posOffset>
            </wp:positionH>
            <wp:positionV relativeFrom="paragraph">
              <wp:posOffset>16510</wp:posOffset>
            </wp:positionV>
            <wp:extent cx="2914650" cy="1905000"/>
            <wp:effectExtent l="0" t="0" r="0" b="0"/>
            <wp:wrapNone/>
            <wp:docPr id="19271" name="グラフ 1927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14:sizeRelH relativeFrom="margin">
              <wp14:pctWidth>0</wp14:pctWidth>
            </wp14:sizeRelH>
            <wp14:sizeRelV relativeFrom="margin">
              <wp14:pctHeight>0</wp14:pctHeight>
            </wp14:sizeRelV>
          </wp:anchor>
        </w:drawing>
      </w:r>
      <w:r w:rsidR="00A933CE" w:rsidRPr="00115525">
        <w:rPr>
          <w:rFonts w:hint="eastAsia"/>
        </w:rPr>
        <w:t>身体障害</w:t>
      </w:r>
      <w:r w:rsidR="00FD619B" w:rsidRPr="00115525">
        <w:rPr>
          <w:rFonts w:hint="eastAsia"/>
        </w:rPr>
        <w:t>児・</w:t>
      </w:r>
      <w:r w:rsidR="00A933CE" w:rsidRPr="00115525">
        <w:rPr>
          <w:rFonts w:hint="eastAsia"/>
        </w:rPr>
        <w:t>者</w:t>
      </w:r>
      <w:r w:rsidR="00B867C4" w:rsidRPr="00115525">
        <w:rPr>
          <w:rFonts w:hint="eastAsia"/>
        </w:rPr>
        <w:t>数</w:t>
      </w:r>
      <w:r w:rsidR="00115525">
        <w:rPr>
          <w:rFonts w:hint="eastAsia"/>
        </w:rPr>
        <w:t xml:space="preserve">　　　　　　　　　　　　　　　</w:t>
      </w:r>
      <w:r w:rsidR="001278C8" w:rsidRPr="00115525">
        <w:rPr>
          <w:rFonts w:hint="eastAsia"/>
        </w:rPr>
        <w:t>知的</w:t>
      </w:r>
      <w:r w:rsidR="00A933CE" w:rsidRPr="00115525">
        <w:rPr>
          <w:rFonts w:hint="eastAsia"/>
        </w:rPr>
        <w:t>障害</w:t>
      </w:r>
      <w:r w:rsidR="00FD619B" w:rsidRPr="00115525">
        <w:rPr>
          <w:rFonts w:hint="eastAsia"/>
        </w:rPr>
        <w:t>児・</w:t>
      </w:r>
      <w:r w:rsidR="00A933CE" w:rsidRPr="00115525">
        <w:rPr>
          <w:rFonts w:hint="eastAsia"/>
        </w:rPr>
        <w:t>者</w:t>
      </w:r>
      <w:r w:rsidR="00B867C4" w:rsidRPr="00115525">
        <w:rPr>
          <w:rFonts w:hint="eastAsia"/>
        </w:rPr>
        <w:t>数</w:t>
      </w:r>
    </w:p>
    <w:p w14:paraId="79B9A7AD" w14:textId="51D9CE95" w:rsidR="00A933CE" w:rsidRDefault="00A933CE" w:rsidP="00A933CE">
      <w:pPr>
        <w:pStyle w:val="a4"/>
        <w:ind w:left="630" w:firstLine="240"/>
      </w:pPr>
    </w:p>
    <w:p w14:paraId="62628145" w14:textId="4C9B6E4F" w:rsidR="00A933CE" w:rsidRDefault="00A933CE" w:rsidP="00A933CE">
      <w:pPr>
        <w:pStyle w:val="a4"/>
        <w:ind w:left="630" w:firstLine="240"/>
      </w:pPr>
    </w:p>
    <w:p w14:paraId="780623C8" w14:textId="77777777" w:rsidR="00A933CE" w:rsidRDefault="00A933CE" w:rsidP="00A933CE">
      <w:pPr>
        <w:pStyle w:val="a4"/>
        <w:ind w:left="630" w:firstLine="240"/>
      </w:pPr>
    </w:p>
    <w:p w14:paraId="1E97A931" w14:textId="225E9BF0" w:rsidR="00A933CE" w:rsidRDefault="003B574A" w:rsidP="00A933CE">
      <w:pPr>
        <w:pStyle w:val="a4"/>
        <w:ind w:left="630" w:firstLine="240"/>
      </w:pPr>
      <w:r>
        <w:rPr>
          <w:rFonts w:hint="eastAsia"/>
          <w:noProof/>
        </w:rPr>
        <w:drawing>
          <wp:anchor distT="0" distB="0" distL="114300" distR="114300" simplePos="0" relativeHeight="251512832" behindDoc="0" locked="0" layoutInCell="1" allowOverlap="1" wp14:anchorId="55CC5CDC" wp14:editId="4EBF758F">
            <wp:simplePos x="0" y="0"/>
            <wp:positionH relativeFrom="column">
              <wp:posOffset>954405</wp:posOffset>
            </wp:positionH>
            <wp:positionV relativeFrom="paragraph">
              <wp:posOffset>186902</wp:posOffset>
            </wp:positionV>
            <wp:extent cx="71280" cy="650520"/>
            <wp:effectExtent l="0" t="0" r="5080" b="0"/>
            <wp:wrapNone/>
            <wp:docPr id="1927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280" cy="65052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3B428841" w14:textId="22910BDF" w:rsidR="00A933CE" w:rsidRDefault="00A42E73" w:rsidP="00A933CE">
      <w:pPr>
        <w:pStyle w:val="a4"/>
        <w:ind w:left="630" w:firstLine="240"/>
      </w:pPr>
      <w:r>
        <w:rPr>
          <w:rFonts w:hint="eastAsia"/>
          <w:noProof/>
        </w:rPr>
        <w:drawing>
          <wp:anchor distT="0" distB="0" distL="114300" distR="114300" simplePos="0" relativeHeight="251513856" behindDoc="0" locked="0" layoutInCell="1" allowOverlap="1" wp14:anchorId="438388AE" wp14:editId="220DCE43">
            <wp:simplePos x="0" y="0"/>
            <wp:positionH relativeFrom="column">
              <wp:posOffset>3924300</wp:posOffset>
            </wp:positionH>
            <wp:positionV relativeFrom="paragraph">
              <wp:posOffset>16087</wp:posOffset>
            </wp:positionV>
            <wp:extent cx="71120" cy="621030"/>
            <wp:effectExtent l="0" t="0" r="5080" b="7620"/>
            <wp:wrapNone/>
            <wp:docPr id="1927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120" cy="62103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0271FC16" w14:textId="77777777" w:rsidR="00A933CE" w:rsidRDefault="00A933CE" w:rsidP="00A933CE">
      <w:pPr>
        <w:pStyle w:val="a4"/>
        <w:ind w:left="630" w:firstLine="240"/>
      </w:pPr>
    </w:p>
    <w:p w14:paraId="69E07CA1" w14:textId="77777777" w:rsidR="00A933CE" w:rsidRDefault="00A933CE" w:rsidP="00A933CE">
      <w:pPr>
        <w:pStyle w:val="a4"/>
        <w:ind w:left="630" w:firstLine="240"/>
      </w:pPr>
    </w:p>
    <w:p w14:paraId="641A25DF" w14:textId="77777777" w:rsidR="00A933CE" w:rsidRPr="009A13F5" w:rsidRDefault="00A933CE" w:rsidP="00A933CE">
      <w:pPr>
        <w:pStyle w:val="ad"/>
        <w:ind w:left="1483" w:right="-63" w:hanging="941"/>
      </w:pPr>
    </w:p>
    <w:p w14:paraId="5A2BD6BE" w14:textId="77777777" w:rsidR="00A933CE" w:rsidRDefault="00A933CE" w:rsidP="00A933CE">
      <w:pPr>
        <w:pStyle w:val="ad"/>
        <w:ind w:leftChars="0" w:left="941" w:right="-63" w:hanging="941"/>
        <w:jc w:val="right"/>
      </w:pPr>
    </w:p>
    <w:p w14:paraId="5EDA2517" w14:textId="54A6BED6" w:rsidR="00A933CE" w:rsidRDefault="00A933CE" w:rsidP="007D099B">
      <w:pPr>
        <w:pStyle w:val="ad"/>
        <w:spacing w:afterLines="50" w:after="120" w:line="240" w:lineRule="exact"/>
        <w:ind w:leftChars="454" w:left="953" w:right="-63" w:firstLineChars="0" w:firstLine="0"/>
        <w:jc w:val="left"/>
      </w:pPr>
      <w:r>
        <w:rPr>
          <w:rFonts w:hint="eastAsia"/>
        </w:rPr>
        <w:t>※各年４月１日現在、</w:t>
      </w:r>
      <w:r w:rsidR="005F0C1C">
        <w:rPr>
          <w:rFonts w:hint="eastAsia"/>
        </w:rPr>
        <w:t>健康福祉局</w:t>
      </w:r>
      <w:r w:rsidRPr="004143EA">
        <w:rPr>
          <w:rFonts w:hint="eastAsia"/>
        </w:rPr>
        <w:t>障害福祉課</w:t>
      </w:r>
      <w:r w:rsidR="005F0C1C">
        <w:rPr>
          <w:rFonts w:hint="eastAsia"/>
        </w:rPr>
        <w:t>調べ</w:t>
      </w:r>
      <w:r w:rsidR="007F18A4">
        <w:rPr>
          <w:rFonts w:hint="eastAsia"/>
        </w:rPr>
        <w:t xml:space="preserve">　　　 </w:t>
      </w:r>
      <w:r>
        <w:rPr>
          <w:rFonts w:hint="eastAsia"/>
        </w:rPr>
        <w:t>※各年４月１日現在、</w:t>
      </w:r>
      <w:r w:rsidR="005F0C1C">
        <w:rPr>
          <w:rFonts w:hint="eastAsia"/>
        </w:rPr>
        <w:t>健康福祉局</w:t>
      </w:r>
      <w:r w:rsidR="00C60D06" w:rsidRPr="00C60D06">
        <w:rPr>
          <w:rFonts w:hint="eastAsia"/>
        </w:rPr>
        <w:t>障害福祉課</w:t>
      </w:r>
      <w:r>
        <w:rPr>
          <w:rFonts w:hint="eastAsia"/>
        </w:rPr>
        <w:t>調べ</w:t>
      </w:r>
    </w:p>
    <w:p w14:paraId="01A5A1E0" w14:textId="77777777" w:rsidR="006D7972" w:rsidRDefault="008F101C" w:rsidP="00055AFE">
      <w:pPr>
        <w:pStyle w:val="a7"/>
        <w:spacing w:beforeLines="100" w:before="240"/>
        <w:ind w:leftChars="550" w:left="1155" w:firstLineChars="450" w:firstLine="900"/>
        <w:jc w:val="left"/>
      </w:pPr>
      <w:r w:rsidRPr="00A42E73">
        <w:rPr>
          <w:noProof/>
        </w:rPr>
        <w:drawing>
          <wp:anchor distT="0" distB="0" distL="114300" distR="114300" simplePos="0" relativeHeight="251516928" behindDoc="0" locked="0" layoutInCell="1" allowOverlap="1" wp14:anchorId="289FBA3D" wp14:editId="2C90D659">
            <wp:simplePos x="0" y="0"/>
            <wp:positionH relativeFrom="column">
              <wp:posOffset>80010</wp:posOffset>
            </wp:positionH>
            <wp:positionV relativeFrom="paragraph">
              <wp:posOffset>153035</wp:posOffset>
            </wp:positionV>
            <wp:extent cx="2914650" cy="1885950"/>
            <wp:effectExtent l="0" t="0" r="0" b="0"/>
            <wp:wrapNone/>
            <wp:docPr id="19275" name="グラフ 19275"/>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14:sizeRelH relativeFrom="margin">
              <wp14:pctWidth>0</wp14:pctWidth>
            </wp14:sizeRelH>
            <wp14:sizeRelV relativeFrom="margin">
              <wp14:pctHeight>0</wp14:pctHeight>
            </wp14:sizeRelV>
          </wp:anchor>
        </w:drawing>
      </w:r>
      <w:r w:rsidR="00B867C4" w:rsidRPr="00A42E73">
        <w:rPr>
          <w:rFonts w:hint="eastAsia"/>
        </w:rPr>
        <w:t>精神障害</w:t>
      </w:r>
      <w:r w:rsidR="00FD619B" w:rsidRPr="00A42E73">
        <w:rPr>
          <w:rFonts w:hint="eastAsia"/>
        </w:rPr>
        <w:t>児・者</w:t>
      </w:r>
      <w:r w:rsidR="00B867C4" w:rsidRPr="00A42E73">
        <w:rPr>
          <w:rFonts w:hint="eastAsia"/>
        </w:rPr>
        <w:t>数</w:t>
      </w:r>
    </w:p>
    <w:p w14:paraId="4A3FCEBD" w14:textId="242543BF" w:rsidR="006D7972" w:rsidRDefault="00CF446C" w:rsidP="006D7972">
      <w:pPr>
        <w:pStyle w:val="a4"/>
        <w:ind w:left="630" w:firstLine="240"/>
      </w:pPr>
      <w:r w:rsidRPr="00A815A1">
        <w:rPr>
          <w:noProof/>
        </w:rPr>
        <mc:AlternateContent>
          <mc:Choice Requires="wps">
            <w:drawing>
              <wp:anchor distT="0" distB="0" distL="114300" distR="114300" simplePos="0" relativeHeight="251552768" behindDoc="0" locked="0" layoutInCell="1" allowOverlap="1" wp14:anchorId="4B067DDD" wp14:editId="53971E16">
                <wp:simplePos x="0" y="0"/>
                <wp:positionH relativeFrom="column">
                  <wp:posOffset>3042921</wp:posOffset>
                </wp:positionH>
                <wp:positionV relativeFrom="paragraph">
                  <wp:posOffset>98426</wp:posOffset>
                </wp:positionV>
                <wp:extent cx="1193165" cy="365545"/>
                <wp:effectExtent l="57150" t="400050" r="0" b="92075"/>
                <wp:wrapNone/>
                <wp:docPr id="19266" name="二等辺三角形 192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8421326">
                          <a:off x="0" y="0"/>
                          <a:ext cx="1193165" cy="365545"/>
                        </a:xfrm>
                        <a:prstGeom prst="triangle">
                          <a:avLst>
                            <a:gd name="adj" fmla="val 50000"/>
                          </a:avLst>
                        </a:prstGeom>
                        <a:solidFill>
                          <a:srgbClr val="FAE9F1"/>
                        </a:solidFill>
                        <a:ln w="38100">
                          <a:solidFill>
                            <a:srgbClr val="E279A9"/>
                          </a:solidFill>
                          <a:miter lim="800000"/>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3EF99D4C" id="二等辺三角形 19266" o:spid="_x0000_s1026" type="#_x0000_t5" style="position:absolute;margin-left:239.6pt;margin-top:7.75pt;width:93.95pt;height:28.8pt;rotation:9198334fd;z-index:251552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" fillcolor="#fae9f1" strokecolor="#e279a9" strokeweight="3pt"/>
            </w:pict>
          </mc:Fallback>
        </mc:AlternateContent>
      </w:r>
    </w:p>
    <w:p w14:paraId="0CEB03A1" w14:textId="07F38440" w:rsidR="006D7972" w:rsidRDefault="006D7972" w:rsidP="006D7972">
      <w:pPr>
        <w:pStyle w:val="a4"/>
        <w:ind w:left="630" w:firstLine="240"/>
      </w:pPr>
    </w:p>
    <w:p w14:paraId="2EF6E3B3" w14:textId="716A3E8C" w:rsidR="006D7972" w:rsidRDefault="004108B2" w:rsidP="006D7972">
      <w:pPr>
        <w:pStyle w:val="a4"/>
        <w:ind w:left="630" w:firstLine="210"/>
      </w:pPr>
      <w:r w:rsidRPr="008F101C">
        <w:rPr>
          <w:rFonts w:ascii="Century" w:eastAsia="ＭＳ 明朝" w:hAnsi="Century"/>
          <w:noProof/>
          <w:sz w:val="21"/>
        </w:rPr>
        <mc:AlternateContent>
          <mc:Choice Requires="wps">
            <w:drawing>
              <wp:anchor distT="0" distB="0" distL="114300" distR="114300" simplePos="0" relativeHeight="251536384" behindDoc="1" locked="0" layoutInCell="1" allowOverlap="1" wp14:anchorId="454BBF66" wp14:editId="48ABD872">
                <wp:simplePos x="0" y="0"/>
                <wp:positionH relativeFrom="column">
                  <wp:posOffset>3427095</wp:posOffset>
                </wp:positionH>
                <wp:positionV relativeFrom="paragraph">
                  <wp:posOffset>130386</wp:posOffset>
                </wp:positionV>
                <wp:extent cx="2692400" cy="1075267"/>
                <wp:effectExtent l="0" t="0" r="12700" b="10795"/>
                <wp:wrapNone/>
                <wp:docPr id="19267" name="正方形/長方形 19267"/>
                <wp:cNvGraphicFramePr/>
                <a:graphic xmlns:a="http://schemas.openxmlformats.org/drawingml/2006/main">
                  <a:graphicData uri="http://schemas.microsoft.com/office/word/2010/wordprocessingShape">
                    <wps:wsp>
                      <wps:cNvSpPr/>
                      <wps:spPr>
                        <a:xfrm>
                          <a:off x="0" y="0"/>
                          <a:ext cx="2692400" cy="1075267"/>
                        </a:xfrm>
                        <a:prstGeom prst="rect">
                          <a:avLst/>
                        </a:prstGeom>
                        <a:solidFill>
                          <a:srgbClr val="FAE9F1"/>
                        </a:solidFill>
                        <a:ln w="25400" cap="flat" cmpd="sng" algn="ctr">
                          <a:solidFill>
                            <a:srgbClr val="ECA6C5"/>
                          </a:solidFill>
                          <a:prstDash val="solid"/>
                        </a:ln>
                        <a:effectLst/>
                      </wps:spPr>
                      <wps:txbx>
                        <w:txbxContent>
                          <w:p w14:paraId="7A91275A" w14:textId="285431D6" w:rsidR="0054407E" w:rsidRPr="00ED0BFE" w:rsidRDefault="00ED0BFE" w:rsidP="00ED0BFE">
                            <w:pPr>
                              <w:spacing w:line="320" w:lineRule="exact"/>
                              <w:jc w:val="left"/>
                              <w:rPr>
                                <w:sz w:val="24"/>
                              </w:rPr>
                            </w:pPr>
                            <w:r w:rsidRPr="00ED0BFE">
                              <w:rPr>
                                <w:rFonts w:hint="eastAsia"/>
                                <w:sz w:val="24"/>
                              </w:rPr>
                              <w:t>障害者自立支援法が施行された平成18(2006)年と比べ、障害者手帳</w:t>
                            </w:r>
                            <w:r>
                              <w:rPr>
                                <w:sz w:val="24"/>
                              </w:rPr>
                              <w:br/>
                            </w:r>
                            <w:r w:rsidRPr="00ED0BFE">
                              <w:rPr>
                                <w:rFonts w:hint="eastAsia"/>
                                <w:sz w:val="24"/>
                              </w:rPr>
                              <w:t>交付者数は、身体障害、知的障害、精神障害ともに増加しています。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454BBF66" id="正方形/長方形 19267" o:spid="_x0000_s1462" style="position:absolute;left:0;text-align:left;margin-left:269.85pt;margin-top:10.25pt;width:212pt;height:84.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" fillcolor="#fae9f1" strokecolor="#eca6c5" strokeweight="2pt">
                <v:textbox>
                  <w:txbxContent>
                    <w:p w14:paraId="7A91275A" w14:textId="285431D6" w:rsidR="0054407E" w:rsidRPr="00ED0BFE" w:rsidRDefault="00ED0BFE" w:rsidP="00ED0BFE">
                      <w:pPr>
                        <w:spacing w:line="320" w:lineRule="exact"/>
                        <w:jc w:val="left"/>
                        <w:rPr>
                          <w:sz w:val="24"/>
                        </w:rPr>
                      </w:pPr>
                      <w:r w:rsidRPr="00ED0BFE">
                        <w:rPr>
                          <w:rFonts w:hint="eastAsia"/>
                          <w:sz w:val="24"/>
                        </w:rPr>
                        <w:t>障害者自立支援法が施行された平成18(2006)年と比べ、障害者手帳</w:t>
                      </w:r>
                      <w:r>
                        <w:rPr>
                          <w:sz w:val="24"/>
                        </w:rPr>
                        <w:br/>
                      </w:r>
                      <w:r w:rsidRPr="00ED0BFE">
                        <w:rPr>
                          <w:rFonts w:hint="eastAsia"/>
                          <w:sz w:val="24"/>
                        </w:rPr>
                        <w:t>交付者数は、身体障害、知的障害、精神障害ともに増加しています。</w:t>
                      </w:r>
                    </w:p>
                  </w:txbxContent>
                </v:textbox>
              </v:rect>
            </w:pict>
          </mc:Fallback>
        </mc:AlternateContent>
      </w:r>
    </w:p>
    <w:p w14:paraId="508A03F2" w14:textId="5188351B" w:rsidR="006D7972" w:rsidRDefault="006D7972" w:rsidP="006D7972">
      <w:pPr>
        <w:pStyle w:val="a4"/>
        <w:ind w:left="630" w:firstLine="240"/>
      </w:pPr>
    </w:p>
    <w:p w14:paraId="59C64469" w14:textId="77777777" w:rsidR="006D7972" w:rsidRDefault="00E00F91" w:rsidP="006D7972">
      <w:pPr>
        <w:pStyle w:val="a4"/>
        <w:ind w:left="630" w:firstLine="240"/>
      </w:pPr>
      <w:r>
        <w:rPr>
          <w:rFonts w:hint="eastAsia"/>
          <w:noProof/>
        </w:rPr>
        <w:drawing>
          <wp:anchor distT="0" distB="0" distL="114300" distR="114300" simplePos="0" relativeHeight="251540480" behindDoc="0" locked="0" layoutInCell="1" allowOverlap="1" wp14:anchorId="74E44B66" wp14:editId="5D796630">
            <wp:simplePos x="0" y="0"/>
            <wp:positionH relativeFrom="column">
              <wp:posOffset>906568</wp:posOffset>
            </wp:positionH>
            <wp:positionV relativeFrom="paragraph">
              <wp:posOffset>16510</wp:posOffset>
            </wp:positionV>
            <wp:extent cx="71280" cy="650160"/>
            <wp:effectExtent l="0" t="0" r="5080" b="0"/>
            <wp:wrapNone/>
            <wp:docPr id="19276"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280" cy="6501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263B66C2" w14:textId="77777777" w:rsidR="006D7972" w:rsidRDefault="006D7972" w:rsidP="006D7972">
      <w:pPr>
        <w:pStyle w:val="a4"/>
        <w:ind w:left="630" w:firstLine="240"/>
      </w:pPr>
    </w:p>
    <w:p w14:paraId="4FE1E88F" w14:textId="77777777" w:rsidR="006D7972" w:rsidRDefault="006D7972" w:rsidP="006D7972">
      <w:pPr>
        <w:pStyle w:val="a4"/>
        <w:ind w:left="630" w:firstLine="240"/>
      </w:pPr>
    </w:p>
    <w:p w14:paraId="28A385C0" w14:textId="77777777" w:rsidR="006D7972" w:rsidRPr="009A13F5" w:rsidRDefault="006D7972" w:rsidP="00A03D71">
      <w:pPr>
        <w:pStyle w:val="ad"/>
        <w:ind w:leftChars="271" w:left="1563" w:right="-63" w:hangingChars="552"/>
      </w:pPr>
    </w:p>
    <w:p w14:paraId="00432721" w14:textId="1770C87B" w:rsidR="006D7972" w:rsidRDefault="006D7972" w:rsidP="007D099B">
      <w:pPr>
        <w:pStyle w:val="ad"/>
        <w:spacing w:beforeLines="100" w:before="240" w:line="240" w:lineRule="exact"/>
        <w:ind w:leftChars="0" w:left="0" w:right="-63" w:firstLineChars="200" w:firstLine="360"/>
        <w:jc w:val="left"/>
      </w:pPr>
      <w:r>
        <w:rPr>
          <w:rFonts w:hint="eastAsia"/>
        </w:rPr>
        <w:t>※各年４月１日現在、</w:t>
      </w:r>
      <w:r w:rsidR="005F0C1C">
        <w:rPr>
          <w:rFonts w:hint="eastAsia"/>
        </w:rPr>
        <w:t>健康福祉局</w:t>
      </w:r>
      <w:r w:rsidR="007739F6" w:rsidRPr="007739F6">
        <w:rPr>
          <w:rFonts w:hint="eastAsia"/>
        </w:rPr>
        <w:t>総合リハビリテーション推進センター</w:t>
      </w:r>
      <w:r>
        <w:rPr>
          <w:rFonts w:hint="eastAsia"/>
        </w:rPr>
        <w:t>調べ</w:t>
      </w:r>
    </w:p>
    <w:p w14:paraId="2B40DF60" w14:textId="33FF55A6" w:rsidR="003B574A" w:rsidRDefault="003B574A" w:rsidP="00F05300">
      <w:pPr>
        <w:tabs>
          <w:tab w:val="left" w:pos="5460"/>
        </w:tabs>
      </w:pPr>
      <w:r>
        <w:br w:type="page"/>
      </w:r>
    </w:p>
    <w:p w14:paraId="72C63D2A" w14:textId="436F54C2" w:rsidR="002B7B3F" w:rsidRPr="002B7B3F" w:rsidRDefault="000B7670" w:rsidP="00A916E3">
      <w:pPr>
        <w:pStyle w:val="3"/>
      </w:pPr>
      <w:r>
        <w:rPr>
          <w:rFonts w:hint="eastAsia"/>
        </w:rPr>
        <w:lastRenderedPageBreak/>
        <w:t>（</w:t>
      </w:r>
      <w:r w:rsidR="002B7B3F" w:rsidRPr="002B7B3F">
        <w:rPr>
          <w:rFonts w:hint="eastAsia"/>
        </w:rPr>
        <w:t>２</w:t>
      </w:r>
      <w:r>
        <w:rPr>
          <w:rFonts w:hint="eastAsia"/>
        </w:rPr>
        <w:t>）</w:t>
      </w:r>
      <w:r w:rsidR="002B7B3F" w:rsidRPr="002B7B3F">
        <w:rPr>
          <w:rFonts w:hint="eastAsia"/>
        </w:rPr>
        <w:t>高齢障害者の増加と障害の重度化・重複化</w:t>
      </w:r>
    </w:p>
    <w:p w14:paraId="3A2573F0" w14:textId="6C4109E7" w:rsidR="002B7B3F" w:rsidRPr="002B7B3F" w:rsidRDefault="00AB4D73" w:rsidP="00A916E3">
      <w:pPr>
        <w:pStyle w:val="afff6"/>
      </w:pPr>
      <w:r>
        <w:rPr>
          <w:rFonts w:hint="eastAsia"/>
        </w:rPr>
        <w:t>●本市の高齢者人口は年々増加を続け、令和</w:t>
      </w:r>
      <w:r w:rsidR="00066718">
        <w:rPr>
          <w:rFonts w:hint="eastAsia"/>
        </w:rPr>
        <w:t>４</w:t>
      </w:r>
      <w:r w:rsidR="00D51C4A">
        <w:rPr>
          <w:rFonts w:hint="eastAsia"/>
        </w:rPr>
        <w:t>(</w:t>
      </w:r>
      <w:r>
        <w:rPr>
          <w:rFonts w:hint="eastAsia"/>
        </w:rPr>
        <w:t>20</w:t>
      </w:r>
      <w:r w:rsidR="00EA3A45">
        <w:rPr>
          <w:rFonts w:hint="eastAsia"/>
        </w:rPr>
        <w:t>22</w:t>
      </w:r>
      <w:r w:rsidR="00D51C4A">
        <w:t>)</w:t>
      </w:r>
      <w:r w:rsidR="00AE440B">
        <w:rPr>
          <w:rFonts w:hint="eastAsia"/>
        </w:rPr>
        <w:t>年</w:t>
      </w:r>
      <w:r w:rsidR="00AE440B">
        <w:t>10</w:t>
      </w:r>
      <w:r w:rsidR="00AE440B">
        <w:rPr>
          <w:rFonts w:hint="eastAsia"/>
        </w:rPr>
        <w:t>月１</w:t>
      </w:r>
      <w:r w:rsidR="002B7B3F" w:rsidRPr="002B7B3F">
        <w:rPr>
          <w:rFonts w:hint="eastAsia"/>
        </w:rPr>
        <w:t>日時点で</w:t>
      </w:r>
      <w:r w:rsidR="002B7B3F" w:rsidRPr="00AB4D73">
        <w:rPr>
          <w:rFonts w:hint="eastAsia"/>
        </w:rPr>
        <w:t>約</w:t>
      </w:r>
      <w:r w:rsidR="00AE440B">
        <w:rPr>
          <w:rFonts w:hint="eastAsia"/>
        </w:rPr>
        <w:t>3</w:t>
      </w:r>
      <w:r w:rsidR="00EA3A45">
        <w:rPr>
          <w:rFonts w:hint="eastAsia"/>
        </w:rPr>
        <w:t>2</w:t>
      </w:r>
      <w:r w:rsidR="002B7B3F" w:rsidRPr="00AB4D73">
        <w:rPr>
          <w:rFonts w:hint="eastAsia"/>
        </w:rPr>
        <w:t>万人</w:t>
      </w:r>
      <w:r w:rsidR="002B7B3F" w:rsidRPr="002B7B3F">
        <w:rPr>
          <w:rFonts w:hint="eastAsia"/>
        </w:rPr>
        <w:t>となり、市の人口の約５人に１人が高齢者となっています。</w:t>
      </w:r>
    </w:p>
    <w:p w14:paraId="49DD8572" w14:textId="77777777" w:rsidR="00214451" w:rsidRDefault="00933130" w:rsidP="00214451">
      <w:pPr>
        <w:pStyle w:val="afff6"/>
      </w:pPr>
      <w:r>
        <w:rPr>
          <w:rFonts w:hint="eastAsia"/>
        </w:rPr>
        <w:t>●障害のある方</w:t>
      </w:r>
      <w:r w:rsidR="00214451">
        <w:rPr>
          <w:rFonts w:hint="eastAsia"/>
        </w:rPr>
        <w:t>自身が高齢となる場合や、加齢に伴い要介護状態となって障害者手帳を取得する場合など、高齢障害者が増加しています。</w:t>
      </w:r>
    </w:p>
    <w:p w14:paraId="52553649" w14:textId="77777777" w:rsidR="00214451" w:rsidRDefault="00214451" w:rsidP="00214451">
      <w:pPr>
        <w:pStyle w:val="afff6"/>
      </w:pPr>
      <w:r>
        <w:rPr>
          <w:rFonts w:hint="eastAsia"/>
        </w:rPr>
        <w:t>●加齢に伴い障害が重度化・重複化する傾向があることから、医療的ケアなどを含めた対応が求められており、保健・医療分野等との連携を強化する必要があります。</w:t>
      </w:r>
    </w:p>
    <w:p w14:paraId="2A10807D" w14:textId="77777777" w:rsidR="002B7B3F" w:rsidRPr="002B7B3F" w:rsidRDefault="00214451" w:rsidP="00214451">
      <w:pPr>
        <w:pStyle w:val="afff6"/>
      </w:pPr>
      <w:r>
        <w:rPr>
          <w:rFonts w:hint="eastAsia"/>
        </w:rPr>
        <w:t>●高齢障害者や重度・重複障害等にも対応する多様な住まい方を実現するため、多様なニーズに対応できる住まいの場を確保する必要があります。</w:t>
      </w:r>
    </w:p>
    <w:p w14:paraId="561DF973" w14:textId="745E5618" w:rsidR="002B7B3F" w:rsidRDefault="00214451" w:rsidP="003C1635">
      <w:r w:rsidRPr="003A24DD">
        <w:rPr>
          <w:rFonts w:hint="eastAsia"/>
          <w:noProof/>
        </w:rPr>
        <w:drawing>
          <wp:anchor distT="0" distB="0" distL="114300" distR="114300" simplePos="0" relativeHeight="251504640" behindDoc="1" locked="0" layoutInCell="1" allowOverlap="1" wp14:anchorId="6C2ABC3E" wp14:editId="514D9058">
            <wp:simplePos x="0" y="0"/>
            <wp:positionH relativeFrom="column">
              <wp:posOffset>1518285</wp:posOffset>
            </wp:positionH>
            <wp:positionV relativeFrom="paragraph">
              <wp:posOffset>173989</wp:posOffset>
            </wp:positionV>
            <wp:extent cx="3267075" cy="2686050"/>
            <wp:effectExtent l="0" t="0" r="0" b="0"/>
            <wp:wrapNone/>
            <wp:docPr id="209" name="グラフ 20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14:sizeRelH relativeFrom="margin">
              <wp14:pctWidth>0</wp14:pctWidth>
            </wp14:sizeRelH>
            <wp14:sizeRelV relativeFrom="margin">
              <wp14:pctHeight>0</wp14:pctHeight>
            </wp14:sizeRelV>
          </wp:anchor>
        </w:drawing>
      </w:r>
    </w:p>
    <w:p w14:paraId="56F799E7" w14:textId="77777777" w:rsidR="00BF2F5F" w:rsidRDefault="00BF2F5F" w:rsidP="00BF2F5F">
      <w:pPr>
        <w:pStyle w:val="a7"/>
      </w:pPr>
      <w:r w:rsidRPr="00A42E73">
        <w:rPr>
          <w:rFonts w:hint="eastAsia"/>
        </w:rPr>
        <w:t>身体障害者の年齢</w:t>
      </w:r>
    </w:p>
    <w:p w14:paraId="73D806AF" w14:textId="77777777" w:rsidR="005072A4" w:rsidRDefault="005072A4" w:rsidP="003C1635"/>
    <w:p w14:paraId="41856AA0" w14:textId="77777777" w:rsidR="00150BE5" w:rsidRDefault="00150BE5" w:rsidP="003C1635"/>
    <w:p w14:paraId="36584A20" w14:textId="77777777" w:rsidR="00BF2F5F" w:rsidRPr="00BF2F5F" w:rsidRDefault="00BF2F5F" w:rsidP="003C1635"/>
    <w:p w14:paraId="74208AD5" w14:textId="77777777" w:rsidR="00150BE5" w:rsidRDefault="00150BE5" w:rsidP="003C1635"/>
    <w:p w14:paraId="1F7B0C16" w14:textId="77777777" w:rsidR="00150BE5" w:rsidRDefault="00150BE5" w:rsidP="003C1635"/>
    <w:p w14:paraId="4E8B6176" w14:textId="77777777" w:rsidR="00150BE5" w:rsidRDefault="00150BE5" w:rsidP="003C1635"/>
    <w:p w14:paraId="5426D1EB" w14:textId="77777777" w:rsidR="00150BE5" w:rsidRDefault="00150BE5" w:rsidP="003C1635"/>
    <w:p w14:paraId="70500D58" w14:textId="77777777" w:rsidR="00150BE5" w:rsidRDefault="00150BE5" w:rsidP="003C1635"/>
    <w:p w14:paraId="4A1CD52A" w14:textId="77777777" w:rsidR="00150BE5" w:rsidRDefault="00150BE5" w:rsidP="003C1635"/>
    <w:p w14:paraId="4F2A9130" w14:textId="77777777" w:rsidR="004143EA" w:rsidRDefault="004143EA" w:rsidP="003C1635"/>
    <w:p w14:paraId="2F10AB9D" w14:textId="6A743142" w:rsidR="004143EA" w:rsidRDefault="004143EA" w:rsidP="007D099B">
      <w:pPr>
        <w:pStyle w:val="ad"/>
        <w:spacing w:line="240" w:lineRule="exact"/>
        <w:ind w:leftChars="0" w:left="0" w:right="-63" w:firstLineChars="0" w:firstLine="0"/>
        <w:jc w:val="center"/>
      </w:pPr>
      <w:r>
        <w:rPr>
          <w:rFonts w:hint="eastAsia"/>
        </w:rPr>
        <w:t>※</w:t>
      </w:r>
      <w:r w:rsidR="0072288D">
        <w:rPr>
          <w:rFonts w:hint="eastAsia"/>
        </w:rPr>
        <w:t>令和</w:t>
      </w:r>
      <w:r w:rsidR="00A42E73">
        <w:rPr>
          <w:rFonts w:hint="eastAsia"/>
        </w:rPr>
        <w:t>５</w:t>
      </w:r>
      <w:r w:rsidR="00D51C4A">
        <w:rPr>
          <w:rFonts w:hint="eastAsia"/>
        </w:rPr>
        <w:t>(</w:t>
      </w:r>
      <w:r w:rsidR="0072288D">
        <w:t>202</w:t>
      </w:r>
      <w:r w:rsidR="00A42E73">
        <w:rPr>
          <w:rFonts w:hint="eastAsia"/>
        </w:rPr>
        <w:t>3</w:t>
      </w:r>
      <w:r w:rsidR="00D51C4A">
        <w:rPr>
          <w:rFonts w:hint="eastAsia"/>
        </w:rPr>
        <w:t>)</w:t>
      </w:r>
      <w:r w:rsidR="0072288D">
        <w:rPr>
          <w:rFonts w:hint="eastAsia"/>
        </w:rPr>
        <w:t>年４月１日現在、健康福祉局障害福祉課調べ</w:t>
      </w:r>
    </w:p>
    <w:p w14:paraId="2D948353" w14:textId="77777777" w:rsidR="00F01D0D" w:rsidRDefault="002754B0" w:rsidP="00F01D0D">
      <w:pPr>
        <w:pStyle w:val="aff3"/>
      </w:pPr>
      <w:r w:rsidRPr="00A815A1">
        <w:rPr>
          <w:noProof/>
        </w:rPr>
        <mc:AlternateContent>
          <mc:Choice Requires="wps">
            <w:drawing>
              <wp:anchor distT="0" distB="0" distL="114300" distR="114300" simplePos="0" relativeHeight="251508736" behindDoc="0" locked="0" layoutInCell="1" allowOverlap="1" wp14:anchorId="7CD9CEDF" wp14:editId="5D9309AC">
                <wp:simplePos x="0" y="0"/>
                <wp:positionH relativeFrom="column">
                  <wp:posOffset>2460625</wp:posOffset>
                </wp:positionH>
                <wp:positionV relativeFrom="paragraph">
                  <wp:posOffset>126365</wp:posOffset>
                </wp:positionV>
                <wp:extent cx="1193165" cy="133350"/>
                <wp:effectExtent l="152400" t="19050" r="159385" b="38100"/>
                <wp:wrapNone/>
                <wp:docPr id="2923" name="二等辺三角形 29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93165" cy="133350"/>
                        </a:xfrm>
                        <a:prstGeom prst="triangle">
                          <a:avLst>
                            <a:gd name="adj" fmla="val 50000"/>
                          </a:avLst>
                        </a:prstGeom>
                        <a:solidFill>
                          <a:srgbClr val="FAE9F1"/>
                        </a:solidFill>
                        <a:ln w="38100">
                          <a:solidFill>
                            <a:srgbClr val="E279A9"/>
                          </a:solidFill>
                          <a:miter lim="800000"/>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54D901E1" id="二等辺三角形 2923" o:spid="_x0000_s1026" type="#_x0000_t5" style="position:absolute;margin-left:193.75pt;margin-top:9.95pt;width:93.95pt;height:10.5pt;rotation:180;z-index:2515087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" fillcolor="#fae9f1" strokecolor="#e279a9" strokeweight="3pt"/>
            </w:pict>
          </mc:Fallback>
        </mc:AlternateContent>
      </w:r>
    </w:p>
    <w:p w14:paraId="357EC019" w14:textId="77777777" w:rsidR="005072A4" w:rsidRPr="004143EA" w:rsidRDefault="005072A4" w:rsidP="00F01D0D">
      <w:pPr>
        <w:pStyle w:val="aff3"/>
      </w:pPr>
    </w:p>
    <w:p w14:paraId="5A9C5AB8" w14:textId="77777777" w:rsidR="005072A4" w:rsidRDefault="009A13F5" w:rsidP="00B664E6">
      <w:r w:rsidRPr="00A815A1">
        <w:rPr>
          <w:noProof/>
        </w:rPr>
        <mc:AlternateContent>
          <mc:Choice Requires="wps">
            <w:drawing>
              <wp:anchor distT="0" distB="0" distL="114300" distR="114300" simplePos="0" relativeHeight="251509760" behindDoc="1" locked="0" layoutInCell="1" allowOverlap="1" wp14:anchorId="615D75CC" wp14:editId="6CE7059D">
                <wp:simplePos x="0" y="0"/>
                <wp:positionH relativeFrom="column">
                  <wp:posOffset>81280</wp:posOffset>
                </wp:positionH>
                <wp:positionV relativeFrom="paragraph">
                  <wp:posOffset>88265</wp:posOffset>
                </wp:positionV>
                <wp:extent cx="6012000" cy="360000"/>
                <wp:effectExtent l="0" t="0" r="27305" b="21590"/>
                <wp:wrapNone/>
                <wp:docPr id="2925" name="正方形/長方形 2925"/>
                <wp:cNvGraphicFramePr/>
                <a:graphic xmlns:a="http://schemas.openxmlformats.org/drawingml/2006/main">
                  <a:graphicData uri="http://schemas.microsoft.com/office/word/2010/wordprocessingShape">
                    <wps:wsp>
                      <wps:cNvSpPr/>
                      <wps:spPr>
                        <a:xfrm>
                          <a:off x="0" y="0"/>
                          <a:ext cx="6012000" cy="360000"/>
                        </a:xfrm>
                        <a:prstGeom prst="rect">
                          <a:avLst/>
                        </a:prstGeom>
                        <a:solidFill>
                          <a:schemeClr val="bg2"/>
                        </a:solidFill>
                        <a:ln w="25400" cap="flat" cmpd="sng" algn="ctr">
                          <a:solidFill>
                            <a:srgbClr val="ECA6C5"/>
                          </a:solidFill>
                          <a:prstDash val="solid"/>
                        </a:ln>
                        <a:effectLst/>
                      </wps:spPr>
                      <wps:txbx>
                        <w:txbxContent>
                          <w:p w14:paraId="5D781CA6" w14:textId="77777777" w:rsidR="0054407E" w:rsidRDefault="0054407E" w:rsidP="00214451">
                            <w:pPr>
                              <w:jc w:val="center"/>
                            </w:pPr>
                            <w:r w:rsidRPr="00214451">
                              <w:rPr>
                                <w:rFonts w:hint="eastAsia"/>
                                <w:sz w:val="24"/>
                              </w:rPr>
                              <w:t>身体障害者の約３分の２が65歳以上の高齢者となっています。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615D75CC" id="正方形/長方形 2925" o:spid="_x0000_s1463" style="position:absolute;left:0;text-align:left;margin-left:6.4pt;margin-top:6.95pt;width:473.4pt;height:28.35pt;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" fillcolor="#fae9f1 [3214]" strokecolor="#eca6c5" strokeweight="2pt">
                <v:textbox>
                  <w:txbxContent>
                    <w:p w14:paraId="5D781CA6" w14:textId="77777777" w:rsidR="0054407E" w:rsidRDefault="0054407E" w:rsidP="00214451">
                      <w:pPr>
                        <w:jc w:val="center"/>
                      </w:pPr>
                      <w:r w:rsidRPr="00214451">
                        <w:rPr>
                          <w:rFonts w:hint="eastAsia"/>
                          <w:sz w:val="24"/>
                        </w:rPr>
                        <w:t>身体障害者の約３分の２が65歳以上の高齢者となっています。</w:t>
                      </w:r>
                    </w:p>
                  </w:txbxContent>
                </v:textbox>
              </v:rect>
            </w:pict>
          </mc:Fallback>
        </mc:AlternateContent>
      </w:r>
    </w:p>
    <w:p w14:paraId="3B51244E" w14:textId="77777777" w:rsidR="00B424CC" w:rsidRDefault="00B424CC" w:rsidP="005072A4"/>
    <w:p w14:paraId="32EA878C" w14:textId="77777777" w:rsidR="009A13F5" w:rsidRDefault="009A13F5" w:rsidP="009A13F5">
      <w:pPr>
        <w:pStyle w:val="a4"/>
        <w:ind w:left="630" w:firstLine="240"/>
      </w:pPr>
    </w:p>
    <w:p w14:paraId="6A5EDD13" w14:textId="5DF8BB79" w:rsidR="009A13F5" w:rsidRDefault="009A13F5" w:rsidP="009A13F5">
      <w:pPr>
        <w:pStyle w:val="a7"/>
      </w:pPr>
      <w:r w:rsidRPr="00492CC8">
        <w:rPr>
          <w:rFonts w:hint="eastAsia"/>
        </w:rPr>
        <w:t>65歳以上の知的障害者</w:t>
      </w:r>
      <w:r w:rsidR="00FD619B" w:rsidRPr="00492CC8">
        <w:rPr>
          <w:rFonts w:hint="eastAsia"/>
        </w:rPr>
        <w:t>数</w:t>
      </w:r>
      <w:r w:rsidR="00492CC8">
        <w:rPr>
          <w:rFonts w:hint="eastAsia"/>
        </w:rPr>
        <w:t xml:space="preserve">　　　　　　　　　　　　　</w:t>
      </w:r>
      <w:r w:rsidRPr="00492CC8">
        <w:rPr>
          <w:rFonts w:hint="eastAsia"/>
        </w:rPr>
        <w:t>65歳以上の精神障害者</w:t>
      </w:r>
      <w:r w:rsidR="00FD619B" w:rsidRPr="00492CC8">
        <w:rPr>
          <w:rFonts w:hint="eastAsia"/>
        </w:rPr>
        <w:t>数</w:t>
      </w:r>
    </w:p>
    <w:p w14:paraId="54540C3A" w14:textId="1D7A4A41" w:rsidR="009A13F5" w:rsidRDefault="00F55FEE" w:rsidP="009A13F5">
      <w:pPr>
        <w:pStyle w:val="a4"/>
        <w:ind w:left="630" w:firstLine="240"/>
      </w:pPr>
      <w:r>
        <w:rPr>
          <w:noProof/>
        </w:rPr>
        <w:drawing>
          <wp:anchor distT="0" distB="0" distL="114300" distR="114300" simplePos="0" relativeHeight="251650048" behindDoc="0" locked="0" layoutInCell="1" allowOverlap="1" wp14:anchorId="2AEDFD2E" wp14:editId="6ACDB025">
            <wp:simplePos x="0" y="0"/>
            <wp:positionH relativeFrom="column">
              <wp:posOffset>3051810</wp:posOffset>
            </wp:positionH>
            <wp:positionV relativeFrom="paragraph">
              <wp:posOffset>13970</wp:posOffset>
            </wp:positionV>
            <wp:extent cx="2914650" cy="2171700"/>
            <wp:effectExtent l="0" t="0" r="0" b="0"/>
            <wp:wrapNone/>
            <wp:docPr id="210" name="グラフ 2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14:sizeRelH relativeFrom="margin">
              <wp14:pctWidth>0</wp14:pctWidth>
            </wp14:sizeRelH>
            <wp14:sizeRelV relativeFrom="margin">
              <wp14:pctHeight>0</wp14:pctHeight>
            </wp14:sizeRelV>
          </wp:anchor>
        </w:drawing>
      </w:r>
      <w:r>
        <w:rPr>
          <w:noProof/>
        </w:rPr>
        <w:drawing>
          <wp:anchor distT="0" distB="0" distL="114300" distR="114300" simplePos="0" relativeHeight="251646976" behindDoc="0" locked="0" layoutInCell="1" allowOverlap="1" wp14:anchorId="09B98E53" wp14:editId="1F54D262">
            <wp:simplePos x="0" y="0"/>
            <wp:positionH relativeFrom="column">
              <wp:posOffset>51435</wp:posOffset>
            </wp:positionH>
            <wp:positionV relativeFrom="paragraph">
              <wp:posOffset>13970</wp:posOffset>
            </wp:positionV>
            <wp:extent cx="2914650" cy="2171700"/>
            <wp:effectExtent l="0" t="0" r="0" b="0"/>
            <wp:wrapNone/>
            <wp:docPr id="211" name="グラフ 2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14:sizeRelH relativeFrom="margin">
              <wp14:pctWidth>0</wp14:pctWidth>
            </wp14:sizeRelH>
            <wp14:sizeRelV relativeFrom="margin">
              <wp14:pctHeight>0</wp14:pctHeight>
            </wp14:sizeRelV>
          </wp:anchor>
        </w:drawing>
      </w:r>
    </w:p>
    <w:p w14:paraId="3765DD3F" w14:textId="77777777" w:rsidR="009A13F5" w:rsidRDefault="009A13F5" w:rsidP="009A13F5">
      <w:pPr>
        <w:pStyle w:val="a4"/>
        <w:ind w:left="630" w:firstLine="240"/>
      </w:pPr>
    </w:p>
    <w:p w14:paraId="59E57B00" w14:textId="77777777" w:rsidR="009A13F5" w:rsidRDefault="009A13F5" w:rsidP="009A13F5">
      <w:pPr>
        <w:pStyle w:val="a4"/>
        <w:ind w:left="630" w:firstLine="240"/>
      </w:pPr>
    </w:p>
    <w:p w14:paraId="53AC82EB" w14:textId="77777777" w:rsidR="009A13F5" w:rsidRDefault="009A13F5" w:rsidP="009A13F5">
      <w:pPr>
        <w:pStyle w:val="a4"/>
        <w:ind w:left="630" w:firstLine="240"/>
      </w:pPr>
    </w:p>
    <w:p w14:paraId="1C275BFF" w14:textId="77777777" w:rsidR="009A13F5" w:rsidRDefault="009A13F5" w:rsidP="009A13F5">
      <w:pPr>
        <w:pStyle w:val="a4"/>
        <w:ind w:left="630" w:firstLine="240"/>
      </w:pPr>
    </w:p>
    <w:p w14:paraId="2D010B52" w14:textId="77777777" w:rsidR="009A13F5" w:rsidRDefault="009A13F5" w:rsidP="009A13F5">
      <w:pPr>
        <w:pStyle w:val="a4"/>
        <w:ind w:left="630" w:firstLine="240"/>
      </w:pPr>
      <w:r>
        <w:rPr>
          <w:rFonts w:hint="eastAsia"/>
          <w:noProof/>
        </w:rPr>
        <w:drawing>
          <wp:anchor distT="0" distB="0" distL="114300" distR="114300" simplePos="0" relativeHeight="251752448" behindDoc="0" locked="0" layoutInCell="1" allowOverlap="1" wp14:anchorId="3EDFDF9A" wp14:editId="7B30E407">
            <wp:simplePos x="0" y="0"/>
            <wp:positionH relativeFrom="column">
              <wp:posOffset>3930650</wp:posOffset>
            </wp:positionH>
            <wp:positionV relativeFrom="paragraph">
              <wp:posOffset>75565</wp:posOffset>
            </wp:positionV>
            <wp:extent cx="71120" cy="669925"/>
            <wp:effectExtent l="0" t="0" r="5080" b="0"/>
            <wp:wrapNone/>
            <wp:docPr id="213"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120" cy="669925"/>
                    </a:xfrm>
                    <a:prstGeom prst="rect">
                      <a:avLst/>
                    </a:prstGeom>
                    <a:noFill/>
                    <a:ln>
                      <a:noFill/>
                    </a:ln>
                  </pic:spPr>
                </pic:pic>
              </a:graphicData>
            </a:graphic>
            <wp14:sizeRelH relativeFrom="margin">
              <wp14:pctWidth>0</wp14:pctWidth>
            </wp14:sizeRelH>
            <wp14:sizeRelV relativeFrom="margin">
              <wp14:pctHeight>0</wp14:pctHeight>
            </wp14:sizeRelV>
          </wp:anchor>
        </w:drawing>
      </w:r>
      <w:r>
        <w:rPr>
          <w:rFonts w:hint="eastAsia"/>
          <w:noProof/>
        </w:rPr>
        <w:drawing>
          <wp:anchor distT="0" distB="0" distL="114300" distR="114300" simplePos="0" relativeHeight="251751424" behindDoc="0" locked="0" layoutInCell="1" allowOverlap="1" wp14:anchorId="547B6D6C" wp14:editId="69123966">
            <wp:simplePos x="0" y="0"/>
            <wp:positionH relativeFrom="column">
              <wp:posOffset>828040</wp:posOffset>
            </wp:positionH>
            <wp:positionV relativeFrom="paragraph">
              <wp:posOffset>71755</wp:posOffset>
            </wp:positionV>
            <wp:extent cx="71280" cy="669960"/>
            <wp:effectExtent l="0" t="0" r="5080" b="0"/>
            <wp:wrapNone/>
            <wp:docPr id="212" name="Picture 7"/>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9" name="Picture 7"/>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71280" cy="66996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1C1C1FC9" w14:textId="77777777" w:rsidR="009A13F5" w:rsidRDefault="009A13F5" w:rsidP="009A13F5">
      <w:pPr>
        <w:pStyle w:val="a4"/>
        <w:ind w:left="630" w:firstLine="240"/>
      </w:pPr>
    </w:p>
    <w:p w14:paraId="7DFC1112" w14:textId="77777777" w:rsidR="00B424CC" w:rsidRPr="009A13F5" w:rsidRDefault="00B424CC" w:rsidP="00B424CC">
      <w:pPr>
        <w:pStyle w:val="ad"/>
        <w:ind w:left="1483" w:right="-63" w:hanging="941"/>
      </w:pPr>
    </w:p>
    <w:p w14:paraId="4A27E270" w14:textId="77777777" w:rsidR="009A13F5" w:rsidRDefault="009A13F5" w:rsidP="00B424CC">
      <w:pPr>
        <w:pStyle w:val="ad"/>
        <w:wordWrap w:val="0"/>
        <w:ind w:leftChars="0" w:left="941" w:right="-63" w:hanging="941"/>
        <w:jc w:val="right"/>
      </w:pPr>
    </w:p>
    <w:p w14:paraId="7726C91D" w14:textId="77777777" w:rsidR="009A13F5" w:rsidRDefault="009A13F5" w:rsidP="009A13F5">
      <w:pPr>
        <w:pStyle w:val="ad"/>
        <w:ind w:leftChars="0" w:left="941" w:right="-63" w:hanging="941"/>
        <w:jc w:val="right"/>
      </w:pPr>
    </w:p>
    <w:p w14:paraId="25FE42FD" w14:textId="77777777" w:rsidR="009A13F5" w:rsidRDefault="009A13F5" w:rsidP="009A13F5">
      <w:pPr>
        <w:pStyle w:val="ad"/>
        <w:ind w:leftChars="0" w:left="941" w:right="-63" w:hanging="941"/>
        <w:jc w:val="right"/>
      </w:pPr>
    </w:p>
    <w:p w14:paraId="265CBBA7" w14:textId="073B1DDD" w:rsidR="00B424CC" w:rsidRPr="00AA1F7D" w:rsidRDefault="00B424CC" w:rsidP="007D099B">
      <w:pPr>
        <w:pStyle w:val="ad"/>
        <w:spacing w:line="240" w:lineRule="exact"/>
        <w:ind w:leftChars="200" w:left="988" w:right="-63" w:hangingChars="323" w:hanging="568"/>
        <w:jc w:val="left"/>
        <w:rPr>
          <w:spacing w:val="-2"/>
        </w:rPr>
      </w:pPr>
      <w:r w:rsidRPr="00AA1F7D">
        <w:rPr>
          <w:rFonts w:hint="eastAsia"/>
          <w:spacing w:val="-2"/>
        </w:rPr>
        <w:t>※各年４月１日現在、</w:t>
      </w:r>
      <w:r w:rsidR="005F0C1C" w:rsidRPr="00AA1F7D">
        <w:rPr>
          <w:rFonts w:hint="eastAsia"/>
          <w:spacing w:val="-2"/>
        </w:rPr>
        <w:t>健康福祉局</w:t>
      </w:r>
      <w:r w:rsidR="004143EA" w:rsidRPr="00AA1F7D">
        <w:rPr>
          <w:rFonts w:hint="eastAsia"/>
          <w:spacing w:val="-2"/>
        </w:rPr>
        <w:t>障害福祉課</w:t>
      </w:r>
      <w:r w:rsidRPr="00AA1F7D">
        <w:rPr>
          <w:rFonts w:hint="eastAsia"/>
          <w:spacing w:val="-2"/>
        </w:rPr>
        <w:t>調べ</w:t>
      </w:r>
      <w:r w:rsidR="00C105FC">
        <w:rPr>
          <w:spacing w:val="-2"/>
        </w:rPr>
        <w:tab/>
      </w:r>
      <w:r w:rsidRPr="00AA1F7D">
        <w:rPr>
          <w:rFonts w:hint="eastAsia"/>
          <w:spacing w:val="-2"/>
        </w:rPr>
        <w:t>※各年４月１日現在</w:t>
      </w:r>
      <w:r w:rsidR="00C105FC">
        <w:rPr>
          <w:spacing w:val="-2"/>
        </w:rPr>
        <w:br/>
      </w:r>
      <w:r w:rsidR="00C105FC">
        <w:rPr>
          <w:spacing w:val="-2"/>
        </w:rPr>
        <w:tab/>
      </w:r>
      <w:r w:rsidR="00C105FC">
        <w:rPr>
          <w:spacing w:val="-2"/>
        </w:rPr>
        <w:tab/>
      </w:r>
      <w:r w:rsidR="00C105FC">
        <w:rPr>
          <w:spacing w:val="-2"/>
        </w:rPr>
        <w:tab/>
      </w:r>
      <w:r w:rsidR="00C105FC">
        <w:rPr>
          <w:spacing w:val="-2"/>
        </w:rPr>
        <w:tab/>
      </w:r>
      <w:r w:rsidR="00C105FC">
        <w:rPr>
          <w:spacing w:val="-2"/>
        </w:rPr>
        <w:tab/>
      </w:r>
      <w:r w:rsidR="00C105FC">
        <w:rPr>
          <w:rFonts w:hint="eastAsia"/>
          <w:spacing w:val="-2"/>
        </w:rPr>
        <w:t xml:space="preserve">　</w:t>
      </w:r>
      <w:r w:rsidR="005F0C1C" w:rsidRPr="00AA1F7D">
        <w:rPr>
          <w:rFonts w:hint="eastAsia"/>
          <w:spacing w:val="-2"/>
        </w:rPr>
        <w:t>健康福祉局</w:t>
      </w:r>
      <w:r w:rsidR="00C105FC" w:rsidRPr="00C105FC">
        <w:rPr>
          <w:rFonts w:hint="eastAsia"/>
          <w:spacing w:val="-2"/>
        </w:rPr>
        <w:t>総合リハビリテーション推進センター</w:t>
      </w:r>
      <w:r w:rsidRPr="00AA1F7D">
        <w:rPr>
          <w:rFonts w:hint="eastAsia"/>
          <w:spacing w:val="-2"/>
        </w:rPr>
        <w:t>調べ</w:t>
      </w:r>
    </w:p>
    <w:p w14:paraId="4E97C40B" w14:textId="77777777" w:rsidR="00F01D0D" w:rsidRDefault="002754B0" w:rsidP="00F01D0D">
      <w:r w:rsidRPr="00A815A1">
        <w:rPr>
          <w:noProof/>
        </w:rPr>
        <mc:AlternateContent>
          <mc:Choice Requires="wps">
            <w:drawing>
              <wp:anchor distT="0" distB="0" distL="114300" distR="114300" simplePos="0" relativeHeight="251750400" behindDoc="0" locked="0" layoutInCell="1" allowOverlap="1" wp14:anchorId="0B39A5BE" wp14:editId="61B7F3D6">
                <wp:simplePos x="0" y="0"/>
                <wp:positionH relativeFrom="column">
                  <wp:posOffset>2460625</wp:posOffset>
                </wp:positionH>
                <wp:positionV relativeFrom="paragraph">
                  <wp:posOffset>101600</wp:posOffset>
                </wp:positionV>
                <wp:extent cx="1193165" cy="142875"/>
                <wp:effectExtent l="152400" t="19050" r="159385" b="47625"/>
                <wp:wrapNone/>
                <wp:docPr id="2924" name="二等辺三角形 29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93165" cy="142875"/>
                        </a:xfrm>
                        <a:prstGeom prst="triangle">
                          <a:avLst>
                            <a:gd name="adj" fmla="val 50000"/>
                          </a:avLst>
                        </a:prstGeom>
                        <a:solidFill>
                          <a:srgbClr val="FAE9F1"/>
                        </a:solidFill>
                        <a:ln w="38100">
                          <a:solidFill>
                            <a:srgbClr val="E279A9"/>
                          </a:solidFill>
                          <a:miter lim="800000"/>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D0FDCF4" id="二等辺三角形 2924" o:spid="_x0000_s1026" type="#_x0000_t5" style="position:absolute;margin-left:193.75pt;margin-top:8pt;width:93.95pt;height:11.25pt;rotation:180;z-index:2517504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" fillcolor="#fae9f1" strokecolor="#e279a9" strokeweight="3pt"/>
            </w:pict>
          </mc:Fallback>
        </mc:AlternateContent>
      </w:r>
    </w:p>
    <w:p w14:paraId="2F48B3B0" w14:textId="77777777" w:rsidR="00BE247A" w:rsidRDefault="00214451" w:rsidP="00B664E6">
      <w:r w:rsidRPr="00A815A1">
        <w:rPr>
          <w:noProof/>
        </w:rPr>
        <mc:AlternateContent>
          <mc:Choice Requires="wps">
            <w:drawing>
              <wp:anchor distT="0" distB="0" distL="114300" distR="114300" simplePos="0" relativeHeight="251505664" behindDoc="1" locked="0" layoutInCell="1" allowOverlap="1" wp14:anchorId="0F6E6C26" wp14:editId="27A74FD8">
                <wp:simplePos x="0" y="0"/>
                <wp:positionH relativeFrom="column">
                  <wp:posOffset>51435</wp:posOffset>
                </wp:positionH>
                <wp:positionV relativeFrom="paragraph">
                  <wp:posOffset>93345</wp:posOffset>
                </wp:positionV>
                <wp:extent cx="6009640" cy="360000"/>
                <wp:effectExtent l="0" t="0" r="10160" b="21590"/>
                <wp:wrapNone/>
                <wp:docPr id="2926" name="正方形/長方形 2926"/>
                <wp:cNvGraphicFramePr/>
                <a:graphic xmlns:a="http://schemas.openxmlformats.org/drawingml/2006/main">
                  <a:graphicData uri="http://schemas.microsoft.com/office/word/2010/wordprocessingShape">
                    <wps:wsp>
                      <wps:cNvSpPr/>
                      <wps:spPr>
                        <a:xfrm>
                          <a:off x="0" y="0"/>
                          <a:ext cx="6009640" cy="360000"/>
                        </a:xfrm>
                        <a:prstGeom prst="rect">
                          <a:avLst/>
                        </a:prstGeom>
                        <a:solidFill>
                          <a:schemeClr val="bg2"/>
                        </a:solidFill>
                        <a:ln w="25400" cap="flat" cmpd="sng" algn="ctr">
                          <a:solidFill>
                            <a:srgbClr val="ECA6C5"/>
                          </a:solidFill>
                          <a:prstDash val="solid"/>
                        </a:ln>
                        <a:effectLst/>
                      </wps:spPr>
                      <wps:txbx>
                        <w:txbxContent>
                          <w:p w14:paraId="094DDDB9" w14:textId="77777777" w:rsidR="0054407E" w:rsidRDefault="0054407E" w:rsidP="00EA3A45">
                            <w:pPr>
                              <w:ind w:leftChars="-50" w:left="-105" w:rightChars="-50" w:right="-105"/>
                              <w:jc w:val="center"/>
                            </w:pPr>
                            <w:r w:rsidRPr="00214451">
                              <w:rPr>
                                <w:rFonts w:hint="eastAsia"/>
                                <w:sz w:val="24"/>
                              </w:rPr>
                              <w:t>知的障害者や精神障害者についても、65歳以上の高齢者の数が増加傾向にあります</w:t>
                            </w:r>
                            <w:r w:rsidRPr="00214451">
                              <w:rPr>
                                <w:rFonts w:hint="eastAsia"/>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0F6E6C26" id="正方形/長方形 2926" o:spid="_x0000_s1464" style="position:absolute;left:0;text-align:left;margin-left:4.05pt;margin-top:7.35pt;width:473.2pt;height:28.35pt;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" fillcolor="#fae9f1 [3214]" strokecolor="#eca6c5" strokeweight="2pt">
                <v:textbox>
                  <w:txbxContent>
                    <w:p w14:paraId="094DDDB9" w14:textId="77777777" w:rsidR="0054407E" w:rsidRDefault="0054407E" w:rsidP="00EA3A45">
                      <w:pPr>
                        <w:ind w:leftChars="-50" w:left="-105" w:rightChars="-50" w:right="-105"/>
                        <w:jc w:val="center"/>
                      </w:pPr>
                      <w:r w:rsidRPr="00214451">
                        <w:rPr>
                          <w:rFonts w:hint="eastAsia"/>
                          <w:sz w:val="24"/>
                        </w:rPr>
                        <w:t>知的障害者や精神障害者についても、65歳以上の高齢者の数が増加傾向にあります</w:t>
                      </w:r>
                      <w:r w:rsidRPr="00214451">
                        <w:rPr>
                          <w:rFonts w:hint="eastAsia"/>
                        </w:rPr>
                        <w:t>。</w:t>
                      </w:r>
                    </w:p>
                  </w:txbxContent>
                </v:textbox>
              </v:rect>
            </w:pict>
          </mc:Fallback>
        </mc:AlternateContent>
      </w:r>
      <w:r w:rsidR="00BE247A">
        <w:br w:type="page"/>
      </w:r>
    </w:p>
    <w:p w14:paraId="13222AAD" w14:textId="54F6157A" w:rsidR="005072A4" w:rsidRPr="005072A4" w:rsidRDefault="000B7670" w:rsidP="005072A4">
      <w:pPr>
        <w:pStyle w:val="3"/>
      </w:pPr>
      <w:r>
        <w:rPr>
          <w:rFonts w:hint="eastAsia"/>
        </w:rPr>
        <w:lastRenderedPageBreak/>
        <w:t>（</w:t>
      </w:r>
      <w:r w:rsidR="005072A4" w:rsidRPr="005072A4">
        <w:rPr>
          <w:rFonts w:hint="eastAsia"/>
        </w:rPr>
        <w:t>３</w:t>
      </w:r>
      <w:r>
        <w:rPr>
          <w:rFonts w:hint="eastAsia"/>
        </w:rPr>
        <w:t>）</w:t>
      </w:r>
      <w:r w:rsidR="005072A4" w:rsidRPr="005072A4">
        <w:rPr>
          <w:rFonts w:hint="eastAsia"/>
        </w:rPr>
        <w:t>障害児支援ニーズの増加・多様化</w:t>
      </w:r>
    </w:p>
    <w:p w14:paraId="20CBEA1E" w14:textId="5060FFF8" w:rsidR="00214451" w:rsidRDefault="00214451" w:rsidP="00214451">
      <w:pPr>
        <w:pStyle w:val="afff6"/>
      </w:pPr>
      <w:r>
        <w:rPr>
          <w:rFonts w:hint="eastAsia"/>
        </w:rPr>
        <w:t>●</w:t>
      </w:r>
      <w:r w:rsidR="00D67EB9" w:rsidRPr="00D67EB9">
        <w:rPr>
          <w:rFonts w:hint="eastAsia"/>
        </w:rPr>
        <w:t>医療技術の進歩や</w:t>
      </w:r>
      <w:r w:rsidR="004108B2">
        <w:rPr>
          <w:rFonts w:hint="eastAsia"/>
        </w:rPr>
        <w:t>障害に対する理解の深まりに伴い、障害児として診断・判定</w:t>
      </w:r>
      <w:r>
        <w:rPr>
          <w:rFonts w:hint="eastAsia"/>
        </w:rPr>
        <w:t>される子どもが大幅に増えており、障害児に対する支援ニーズは増加・多様化しています。</w:t>
      </w:r>
    </w:p>
    <w:p w14:paraId="49E14E60" w14:textId="169FDF52" w:rsidR="00214451" w:rsidRDefault="00214451" w:rsidP="00214451">
      <w:pPr>
        <w:pStyle w:val="afff6"/>
      </w:pPr>
      <w:r>
        <w:rPr>
          <w:rFonts w:hint="eastAsia"/>
        </w:rPr>
        <w:t>●</w:t>
      </w:r>
      <w:r w:rsidR="00E74469" w:rsidRPr="00E74469">
        <w:rPr>
          <w:rFonts w:hint="eastAsia"/>
        </w:rPr>
        <w:t>令和</w:t>
      </w:r>
      <w:r w:rsidR="00E74469">
        <w:rPr>
          <w:rFonts w:hint="eastAsia"/>
        </w:rPr>
        <w:t>３</w:t>
      </w:r>
      <w:r w:rsidR="00E74469" w:rsidRPr="00E74469">
        <w:rPr>
          <w:rFonts w:hint="eastAsia"/>
        </w:rPr>
        <w:t>(2021)年の医療的ケア児支援法の施行や令和４(2022)年の児童福祉法の改正などを踏まえ、障害児の支援ニーズに対してきめ細やかな対応が求められていることから、障害の特性や子どもの育ちの段階（ライフステージ）に応じた切れ目のない包括的な支援体制を構築する必要があります</w:t>
      </w:r>
      <w:r>
        <w:rPr>
          <w:rFonts w:hint="eastAsia"/>
        </w:rPr>
        <w:t>。</w:t>
      </w:r>
    </w:p>
    <w:p w14:paraId="63888BAB" w14:textId="77AC497A" w:rsidR="005072A4" w:rsidRPr="005072A4" w:rsidRDefault="00214451" w:rsidP="00214451">
      <w:pPr>
        <w:pStyle w:val="afff6"/>
      </w:pPr>
      <w:r>
        <w:rPr>
          <w:rFonts w:hint="eastAsia"/>
        </w:rPr>
        <w:t>●</w:t>
      </w:r>
      <w:r w:rsidR="00E74469" w:rsidRPr="00E74469">
        <w:rPr>
          <w:rFonts w:hint="eastAsia"/>
        </w:rPr>
        <w:t>出生直後からNICU（新生児集中治療室）に入院し、退院後も経管栄養やたんの吸引などの医療的ケアを必要とする「医療的ケア児」が増加しています。令和</w:t>
      </w:r>
      <w:r w:rsidR="00E74469">
        <w:rPr>
          <w:rFonts w:hint="eastAsia"/>
        </w:rPr>
        <w:t>３</w:t>
      </w:r>
      <w:r w:rsidR="00E74469" w:rsidRPr="00E74469">
        <w:rPr>
          <w:rFonts w:hint="eastAsia"/>
        </w:rPr>
        <w:t>(2021</w:t>
      </w:r>
      <w:r w:rsidR="000A3CA1" w:rsidRPr="00E74469">
        <w:rPr>
          <w:rFonts w:hint="eastAsia"/>
        </w:rPr>
        <w:t>)</w:t>
      </w:r>
      <w:r w:rsidR="00E74469" w:rsidRPr="00E74469">
        <w:rPr>
          <w:rFonts w:hint="eastAsia"/>
        </w:rPr>
        <w:t>年の医療的ケア児支援法の施行を踏まえ、心身の状況に応じた適切な支援に取り組む必要があります</w:t>
      </w:r>
      <w:r>
        <w:rPr>
          <w:rFonts w:hint="eastAsia"/>
        </w:rPr>
        <w:t>。</w:t>
      </w:r>
    </w:p>
    <w:p w14:paraId="08631450" w14:textId="77777777" w:rsidR="005072A4" w:rsidRDefault="005072A4" w:rsidP="005072A4"/>
    <w:p w14:paraId="5C0EF7D5" w14:textId="77777777" w:rsidR="00981F27" w:rsidRDefault="00981F27" w:rsidP="005072A4"/>
    <w:p w14:paraId="45469E1D" w14:textId="7FA2DE81" w:rsidR="005072A4" w:rsidRPr="005072A4" w:rsidRDefault="000B7670" w:rsidP="005072A4">
      <w:pPr>
        <w:pStyle w:val="3"/>
      </w:pPr>
      <w:r>
        <w:rPr>
          <w:rFonts w:hint="eastAsia"/>
        </w:rPr>
        <w:t>（</w:t>
      </w:r>
      <w:r w:rsidR="005072A4" w:rsidRPr="005072A4">
        <w:rPr>
          <w:rFonts w:hint="eastAsia"/>
        </w:rPr>
        <w:t>４</w:t>
      </w:r>
      <w:r>
        <w:rPr>
          <w:rFonts w:hint="eastAsia"/>
        </w:rPr>
        <w:t>）</w:t>
      </w:r>
      <w:r w:rsidR="005467CD">
        <w:rPr>
          <w:rFonts w:hint="eastAsia"/>
        </w:rPr>
        <w:t>障害のある方</w:t>
      </w:r>
      <w:r w:rsidR="005072A4" w:rsidRPr="005072A4">
        <w:rPr>
          <w:rFonts w:hint="eastAsia"/>
        </w:rPr>
        <w:t>を支える家族の高齢化</w:t>
      </w:r>
    </w:p>
    <w:p w14:paraId="412CA26A" w14:textId="77777777" w:rsidR="005072A4" w:rsidRPr="005072A4" w:rsidRDefault="005072A4" w:rsidP="005072A4">
      <w:pPr>
        <w:pStyle w:val="afff6"/>
      </w:pPr>
      <w:r w:rsidRPr="005072A4">
        <w:rPr>
          <w:rFonts w:hint="eastAsia"/>
        </w:rPr>
        <w:t>●高齢化の進展に伴い、最も身近な支援者である家族の高齢化も進んでおり、これまで家族が支えていた領域への支援が必要となります。</w:t>
      </w:r>
    </w:p>
    <w:p w14:paraId="685F9B37" w14:textId="09E0199E" w:rsidR="005072A4" w:rsidRPr="005072A4" w:rsidRDefault="005072A4" w:rsidP="005072A4">
      <w:pPr>
        <w:pStyle w:val="afff6"/>
      </w:pPr>
      <w:r w:rsidRPr="005072A4">
        <w:rPr>
          <w:rFonts w:hint="eastAsia"/>
        </w:rPr>
        <w:t>●支援ニー</w:t>
      </w:r>
      <w:r w:rsidR="00763C10">
        <w:rPr>
          <w:rFonts w:hint="eastAsia"/>
        </w:rPr>
        <w:t>ズの増加に対応するため、障害福祉サービスを担う人材を確保するととも</w:t>
      </w:r>
      <w:r w:rsidRPr="005072A4">
        <w:rPr>
          <w:rFonts w:hint="eastAsia"/>
        </w:rPr>
        <w:t>に、ボランティアや障害当事者を含めた多様な支え合いを行うなど、支援の担い手を確保する必要があります。</w:t>
      </w:r>
    </w:p>
    <w:p w14:paraId="36D27D99" w14:textId="61D50386" w:rsidR="005072A4" w:rsidRPr="005072A4" w:rsidRDefault="005072A4" w:rsidP="005072A4">
      <w:pPr>
        <w:pStyle w:val="afff6"/>
      </w:pPr>
      <w:r w:rsidRPr="005072A4">
        <w:rPr>
          <w:rFonts w:hint="eastAsia"/>
        </w:rPr>
        <w:t>●親族の扶養や援助により生</w:t>
      </w:r>
      <w:r w:rsidR="00763C10">
        <w:rPr>
          <w:rFonts w:hint="eastAsia"/>
        </w:rPr>
        <w:t>活している方が、親族の高齢化に伴い経済的に困窮することを防ぐととも</w:t>
      </w:r>
      <w:r w:rsidRPr="005072A4">
        <w:rPr>
          <w:rFonts w:hint="eastAsia"/>
        </w:rPr>
        <w:t>に、障害のある方が障害のない方と同じく地域の中で共にいきいきと生活できるようにするため、経済的な自立に向けた雇用・就労支援を行う必要があります。</w:t>
      </w:r>
    </w:p>
    <w:p w14:paraId="442930A5" w14:textId="77777777" w:rsidR="005072A4" w:rsidRDefault="005072A4" w:rsidP="005072A4">
      <w:pPr>
        <w:pStyle w:val="afff6"/>
      </w:pPr>
    </w:p>
    <w:p w14:paraId="7B3C1084" w14:textId="2E1121B7" w:rsidR="00583510" w:rsidRDefault="00583510" w:rsidP="001448D5">
      <w:pPr>
        <w:pStyle w:val="a7"/>
        <w:ind w:left="0"/>
      </w:pPr>
      <w:r w:rsidRPr="00583510">
        <w:rPr>
          <w:rFonts w:hint="eastAsia"/>
        </w:rPr>
        <w:t>主な介助者・支援者</w:t>
      </w:r>
      <w:r w:rsidR="000B7670">
        <w:rPr>
          <w:rFonts w:hint="eastAsia"/>
        </w:rPr>
        <w:t>（</w:t>
      </w:r>
      <w:r w:rsidR="000A492C" w:rsidRPr="000A492C">
        <w:rPr>
          <w:rFonts w:hint="eastAsia"/>
        </w:rPr>
        <w:t>複数回答</w:t>
      </w:r>
      <w:r w:rsidR="000B7670">
        <w:rPr>
          <w:rFonts w:hint="eastAsia"/>
        </w:rPr>
        <w:t>）</w:t>
      </w:r>
      <w:r w:rsidR="00CA2756">
        <w:rPr>
          <w:rFonts w:hint="eastAsia"/>
        </w:rPr>
        <w:t>[在宅系]</w:t>
      </w:r>
    </w:p>
    <w:p w14:paraId="4A528B58" w14:textId="77777777" w:rsidR="000A492C" w:rsidRPr="00985D0B" w:rsidRDefault="000A492C" w:rsidP="000A492C">
      <w:r w:rsidRPr="00985D0B">
        <w:rPr>
          <w:rFonts w:hint="eastAsia"/>
          <w:noProof/>
          <w:color w:val="FF0000"/>
        </w:rPr>
        <w:drawing>
          <wp:anchor distT="0" distB="0" distL="114300" distR="114300" simplePos="0" relativeHeight="251521024" behindDoc="1" locked="0" layoutInCell="1" allowOverlap="1" wp14:anchorId="65D69A6F" wp14:editId="0FCC9BA5">
            <wp:simplePos x="0" y="0"/>
            <wp:positionH relativeFrom="column">
              <wp:posOffset>3810</wp:posOffset>
            </wp:positionH>
            <wp:positionV relativeFrom="paragraph">
              <wp:posOffset>198755</wp:posOffset>
            </wp:positionV>
            <wp:extent cx="5486400" cy="2390775"/>
            <wp:effectExtent l="0" t="0" r="0" b="0"/>
            <wp:wrapNone/>
            <wp:docPr id="19281" name="グラフ 1928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14:sizeRelH relativeFrom="margin">
              <wp14:pctWidth>0</wp14:pctWidth>
            </wp14:sizeRelH>
            <wp14:sizeRelV relativeFrom="margin">
              <wp14:pctHeight>0</wp14:pctHeight>
            </wp14:sizeRelV>
          </wp:anchor>
        </w:drawing>
      </w:r>
    </w:p>
    <w:p w14:paraId="5BB87E51" w14:textId="77777777" w:rsidR="000A492C" w:rsidRPr="00985D0B" w:rsidRDefault="000A492C" w:rsidP="000A492C"/>
    <w:p w14:paraId="4FD2D0FA" w14:textId="77777777" w:rsidR="000A492C" w:rsidRPr="00985D0B" w:rsidRDefault="000A492C" w:rsidP="000A492C"/>
    <w:p w14:paraId="65A7E1B5" w14:textId="77777777" w:rsidR="000A492C" w:rsidRPr="00985D0B" w:rsidRDefault="000A492C" w:rsidP="000A492C"/>
    <w:p w14:paraId="748AC341" w14:textId="77777777" w:rsidR="000A492C" w:rsidRPr="00985D0B" w:rsidRDefault="000A492C" w:rsidP="000A492C"/>
    <w:p w14:paraId="0A71810A" w14:textId="77777777" w:rsidR="000A492C" w:rsidRPr="00985D0B" w:rsidRDefault="000A492C" w:rsidP="000A492C"/>
    <w:p w14:paraId="3F7009D1" w14:textId="77777777" w:rsidR="000A492C" w:rsidRPr="00985D0B" w:rsidRDefault="000A492C" w:rsidP="000A492C"/>
    <w:p w14:paraId="48355EB5" w14:textId="77777777" w:rsidR="000A492C" w:rsidRPr="00985D0B" w:rsidRDefault="000A492C" w:rsidP="000A492C"/>
    <w:p w14:paraId="427F200B" w14:textId="77777777" w:rsidR="000A492C" w:rsidRPr="00985D0B" w:rsidRDefault="000A492C" w:rsidP="000A492C"/>
    <w:p w14:paraId="21FD1B1E" w14:textId="77777777" w:rsidR="000A492C" w:rsidRPr="00985D0B" w:rsidRDefault="000A492C" w:rsidP="000A492C"/>
    <w:p w14:paraId="31697AC9" w14:textId="77777777" w:rsidR="000A492C" w:rsidRPr="00985D0B" w:rsidRDefault="000A492C" w:rsidP="000A492C"/>
    <w:p w14:paraId="36984E02" w14:textId="244685A0" w:rsidR="00A32B82" w:rsidRDefault="00A32B82" w:rsidP="00A32B82">
      <w:pPr>
        <w:jc w:val="center"/>
      </w:pPr>
      <w:r w:rsidRPr="00985D0B">
        <w:rPr>
          <w:rFonts w:ascii="ＭＳ ゴシック" w:eastAsia="ＭＳ ゴシック" w:hAnsi="ＭＳ ゴシック" w:hint="eastAsia"/>
          <w:sz w:val="18"/>
          <w:szCs w:val="18"/>
        </w:rPr>
        <w:t>資料：川崎市障害のある方の生活ニーズ調査</w:t>
      </w:r>
      <w:r w:rsidR="007E33C9">
        <w:rPr>
          <w:rFonts w:ascii="ＭＳ ゴシック" w:eastAsia="ＭＳ ゴシック" w:hAnsi="ＭＳ ゴシック" w:hint="eastAsia"/>
          <w:sz w:val="18"/>
          <w:szCs w:val="18"/>
        </w:rPr>
        <w:t>（令和</w:t>
      </w:r>
      <w:r w:rsidR="00AA1F7D">
        <w:rPr>
          <w:rFonts w:ascii="ＭＳ ゴシック" w:eastAsia="ＭＳ ゴシック" w:hAnsi="ＭＳ ゴシック" w:hint="eastAsia"/>
          <w:sz w:val="18"/>
          <w:szCs w:val="18"/>
        </w:rPr>
        <w:t>４</w:t>
      </w:r>
      <w:r w:rsidR="007E33C9">
        <w:rPr>
          <w:rFonts w:ascii="ＭＳ ゴシック" w:eastAsia="ＭＳ ゴシック" w:hAnsi="ＭＳ ゴシック" w:hint="eastAsia"/>
          <w:sz w:val="18"/>
          <w:szCs w:val="18"/>
        </w:rPr>
        <w:t>(</w:t>
      </w:r>
      <w:r w:rsidR="007E33C9">
        <w:rPr>
          <w:rFonts w:ascii="ＭＳ ゴシック" w:eastAsia="ＭＳ ゴシック" w:hAnsi="ＭＳ ゴシック"/>
          <w:sz w:val="18"/>
          <w:szCs w:val="18"/>
        </w:rPr>
        <w:t>20</w:t>
      </w:r>
      <w:r w:rsidR="00AA1F7D">
        <w:rPr>
          <w:rFonts w:ascii="ＭＳ ゴシック" w:eastAsia="ＭＳ ゴシック" w:hAnsi="ＭＳ ゴシック" w:hint="eastAsia"/>
          <w:sz w:val="18"/>
          <w:szCs w:val="18"/>
        </w:rPr>
        <w:t>22</w:t>
      </w:r>
      <w:r w:rsidR="007E33C9">
        <w:rPr>
          <w:rFonts w:ascii="ＭＳ ゴシック" w:eastAsia="ＭＳ ゴシック" w:hAnsi="ＭＳ ゴシック" w:hint="eastAsia"/>
          <w:sz w:val="18"/>
          <w:szCs w:val="18"/>
        </w:rPr>
        <w:t>)年度）</w:t>
      </w:r>
    </w:p>
    <w:p w14:paraId="0BF5662A" w14:textId="77777777" w:rsidR="00981F27" w:rsidRDefault="00A32B82" w:rsidP="003C1635">
      <w:r w:rsidRPr="00A815A1">
        <w:rPr>
          <w:noProof/>
        </w:rPr>
        <mc:AlternateContent>
          <mc:Choice Requires="wps">
            <w:drawing>
              <wp:anchor distT="0" distB="0" distL="114300" distR="114300" simplePos="0" relativeHeight="251507712" behindDoc="1" locked="0" layoutInCell="1" allowOverlap="1" wp14:anchorId="24A941A9" wp14:editId="4763DFF1">
                <wp:simplePos x="0" y="0"/>
                <wp:positionH relativeFrom="column">
                  <wp:posOffset>227541</wp:posOffset>
                </wp:positionH>
                <wp:positionV relativeFrom="paragraph">
                  <wp:posOffset>324485</wp:posOffset>
                </wp:positionV>
                <wp:extent cx="5713307" cy="360000"/>
                <wp:effectExtent l="0" t="0" r="20955" b="21590"/>
                <wp:wrapNone/>
                <wp:docPr id="231" name="正方形/長方形 231"/>
                <wp:cNvGraphicFramePr/>
                <a:graphic xmlns:a="http://schemas.openxmlformats.org/drawingml/2006/main">
                  <a:graphicData uri="http://schemas.microsoft.com/office/word/2010/wordprocessingShape">
                    <wps:wsp>
                      <wps:cNvSpPr/>
                      <wps:spPr>
                        <a:xfrm>
                          <a:off x="0" y="0"/>
                          <a:ext cx="5713307" cy="360000"/>
                        </a:xfrm>
                        <a:prstGeom prst="rect">
                          <a:avLst/>
                        </a:prstGeom>
                        <a:solidFill>
                          <a:srgbClr val="FAE9F1"/>
                        </a:solidFill>
                        <a:ln w="25400" cap="flat" cmpd="sng" algn="ctr">
                          <a:solidFill>
                            <a:srgbClr val="ECA6C5"/>
                          </a:solidFill>
                          <a:prstDash val="solid"/>
                        </a:ln>
                        <a:effectLst/>
                      </wps:spPr>
                      <wps:txbx>
                        <w:txbxContent>
                          <w:p w14:paraId="27CA997F" w14:textId="77777777" w:rsidR="0054407E" w:rsidRPr="00A32B82" w:rsidRDefault="0054407E" w:rsidP="00A32B82">
                            <w:pPr>
                              <w:jc w:val="center"/>
                              <w:rPr>
                                <w:sz w:val="24"/>
                              </w:rPr>
                            </w:pPr>
                            <w:r w:rsidRPr="00A32B82">
                              <w:rPr>
                                <w:rFonts w:hint="eastAsia"/>
                                <w:sz w:val="24"/>
                              </w:rPr>
                              <w:t>主な介助者</w:t>
                            </w:r>
                            <w:r w:rsidRPr="00CD7C33">
                              <w:rPr>
                                <w:rFonts w:hint="eastAsia"/>
                                <w:sz w:val="24"/>
                              </w:rPr>
                              <w:t>・支援者</w:t>
                            </w:r>
                            <w:r>
                              <w:rPr>
                                <w:rFonts w:hint="eastAsia"/>
                                <w:sz w:val="24"/>
                              </w:rPr>
                              <w:t>は「母」「父</w:t>
                            </w:r>
                            <w:r w:rsidRPr="00A32B82">
                              <w:rPr>
                                <w:rFonts w:hint="eastAsia"/>
                                <w:sz w:val="24"/>
                              </w:rPr>
                              <w:t>」「配偶者」</w:t>
                            </w:r>
                            <w:r>
                              <w:rPr>
                                <w:sz w:val="24"/>
                              </w:rPr>
                              <w:t>が多くなっています</w:t>
                            </w:r>
                            <w:r>
                              <w:rPr>
                                <w:rFonts w:hint="eastAsia"/>
                                <w:sz w:val="24"/>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24A941A9" id="正方形/長方形 231" o:spid="_x0000_s1465" style="position:absolute;left:0;text-align:left;margin-left:17.9pt;margin-top:25.55pt;width:449.85pt;height:28.35pt;z-index:-251808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" fillcolor="#fae9f1" strokecolor="#eca6c5" strokeweight="2pt">
                <v:textbox>
                  <w:txbxContent>
                    <w:p w14:paraId="27CA997F" w14:textId="77777777" w:rsidR="0054407E" w:rsidRPr="00A32B82" w:rsidRDefault="0054407E" w:rsidP="00A32B82">
                      <w:pPr>
                        <w:jc w:val="center"/>
                        <w:rPr>
                          <w:sz w:val="24"/>
                        </w:rPr>
                      </w:pPr>
                      <w:r w:rsidRPr="00A32B82">
                        <w:rPr>
                          <w:rFonts w:hint="eastAsia"/>
                          <w:sz w:val="24"/>
                        </w:rPr>
                        <w:t>主な介助者</w:t>
                      </w:r>
                      <w:r w:rsidRPr="00CD7C33">
                        <w:rPr>
                          <w:rFonts w:hint="eastAsia"/>
                          <w:sz w:val="24"/>
                        </w:rPr>
                        <w:t>・支援者</w:t>
                      </w:r>
                      <w:r>
                        <w:rPr>
                          <w:rFonts w:hint="eastAsia"/>
                          <w:sz w:val="24"/>
                        </w:rPr>
                        <w:t>は「母」「父</w:t>
                      </w:r>
                      <w:r w:rsidRPr="00A32B82">
                        <w:rPr>
                          <w:rFonts w:hint="eastAsia"/>
                          <w:sz w:val="24"/>
                        </w:rPr>
                        <w:t>」「配偶者」</w:t>
                      </w:r>
                      <w:r>
                        <w:rPr>
                          <w:sz w:val="24"/>
                        </w:rPr>
                        <w:t>が多くなっています</w:t>
                      </w:r>
                      <w:r>
                        <w:rPr>
                          <w:rFonts w:hint="eastAsia"/>
                          <w:sz w:val="24"/>
                        </w:rPr>
                        <w:t>。</w:t>
                      </w:r>
                    </w:p>
                  </w:txbxContent>
                </v:textbox>
              </v:rect>
            </w:pict>
          </mc:Fallback>
        </mc:AlternateContent>
      </w:r>
      <w:r w:rsidRPr="00A815A1">
        <w:rPr>
          <w:noProof/>
        </w:rPr>
        <mc:AlternateContent>
          <mc:Choice Requires="wps">
            <w:drawing>
              <wp:anchor distT="0" distB="0" distL="114300" distR="114300" simplePos="0" relativeHeight="251506688" behindDoc="0" locked="0" layoutInCell="1" allowOverlap="1" wp14:anchorId="5A1F6F8B" wp14:editId="58AEDD12">
                <wp:simplePos x="0" y="0"/>
                <wp:positionH relativeFrom="column">
                  <wp:posOffset>2457450</wp:posOffset>
                </wp:positionH>
                <wp:positionV relativeFrom="paragraph">
                  <wp:posOffset>95250</wp:posOffset>
                </wp:positionV>
                <wp:extent cx="1193165" cy="142875"/>
                <wp:effectExtent l="152400" t="19050" r="159385" b="47625"/>
                <wp:wrapNone/>
                <wp:docPr id="230" name="二等辺三角形 2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93165" cy="142875"/>
                        </a:xfrm>
                        <a:prstGeom prst="triangle">
                          <a:avLst>
                            <a:gd name="adj" fmla="val 50000"/>
                          </a:avLst>
                        </a:prstGeom>
                        <a:solidFill>
                          <a:srgbClr val="FAE9F1"/>
                        </a:solidFill>
                        <a:ln w="38100">
                          <a:solidFill>
                            <a:srgbClr val="E279A9"/>
                          </a:solidFill>
                          <a:miter lim="800000"/>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62540C0" id="二等辺三角形 230" o:spid="_x0000_s1026" type="#_x0000_t5" style="position:absolute;margin-left:193.5pt;margin-top:7.5pt;width:93.95pt;height:11.25pt;rotation:180;z-index:2515066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" fillcolor="#fae9f1" strokecolor="#e279a9" strokeweight="3pt"/>
            </w:pict>
          </mc:Fallback>
        </mc:AlternateContent>
      </w:r>
      <w:r w:rsidR="00981F27">
        <w:br w:type="page"/>
      </w:r>
    </w:p>
    <w:p w14:paraId="605D1F04" w14:textId="3049BCAC" w:rsidR="00583510" w:rsidRPr="004E0A63" w:rsidRDefault="00A548D1" w:rsidP="004E0A63">
      <w:r w:rsidRPr="003A24DD">
        <w:rPr>
          <w:rFonts w:hint="eastAsia"/>
          <w:noProof/>
        </w:rPr>
        <w:lastRenderedPageBreak/>
        <w:drawing>
          <wp:anchor distT="0" distB="0" distL="114300" distR="114300" simplePos="0" relativeHeight="251503616" behindDoc="1" locked="0" layoutInCell="1" allowOverlap="1" wp14:anchorId="41F5AD72" wp14:editId="37EE700E">
            <wp:simplePos x="0" y="0"/>
            <wp:positionH relativeFrom="column">
              <wp:posOffset>-408940</wp:posOffset>
            </wp:positionH>
            <wp:positionV relativeFrom="paragraph">
              <wp:posOffset>204470</wp:posOffset>
            </wp:positionV>
            <wp:extent cx="4097866" cy="3183467"/>
            <wp:effectExtent l="0" t="0" r="0" b="0"/>
            <wp:wrapNone/>
            <wp:docPr id="2941" name="グラフ 294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14:sizeRelH relativeFrom="margin">
              <wp14:pctWidth>0</wp14:pctWidth>
            </wp14:sizeRelH>
            <wp14:sizeRelV relativeFrom="margin">
              <wp14:pctHeight>0</wp14:pctHeight>
            </wp14:sizeRelV>
          </wp:anchor>
        </w:drawing>
      </w:r>
      <w:r w:rsidR="00722D75" w:rsidRPr="003A24DD">
        <w:rPr>
          <w:rFonts w:hint="eastAsia"/>
          <w:noProof/>
        </w:rPr>
        <w:drawing>
          <wp:anchor distT="0" distB="0" distL="114300" distR="114300" simplePos="0" relativeHeight="251745280" behindDoc="0" locked="0" layoutInCell="1" allowOverlap="1" wp14:anchorId="224DE277" wp14:editId="5D657507">
            <wp:simplePos x="0" y="0"/>
            <wp:positionH relativeFrom="column">
              <wp:posOffset>2451735</wp:posOffset>
            </wp:positionH>
            <wp:positionV relativeFrom="paragraph">
              <wp:posOffset>141605</wp:posOffset>
            </wp:positionV>
            <wp:extent cx="4438650" cy="3990975"/>
            <wp:effectExtent l="0" t="0" r="0" b="0"/>
            <wp:wrapNone/>
            <wp:docPr id="2940" name="グラフ 2940"/>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14:sizeRelH relativeFrom="margin">
              <wp14:pctWidth>0</wp14:pctWidth>
            </wp14:sizeRelH>
            <wp14:sizeRelV relativeFrom="margin">
              <wp14:pctHeight>0</wp14:pctHeight>
            </wp14:sizeRelV>
          </wp:anchor>
        </w:drawing>
      </w:r>
    </w:p>
    <w:p w14:paraId="6F7BBA69" w14:textId="64BF8327" w:rsidR="003A24DD" w:rsidRPr="003A24DD" w:rsidRDefault="00476DB5" w:rsidP="00A548D1">
      <w:pPr>
        <w:pStyle w:val="a7"/>
        <w:ind w:leftChars="100" w:left="210"/>
      </w:pPr>
      <w:r w:rsidRPr="00A548D1">
        <w:rPr>
          <w:rFonts w:hint="eastAsia"/>
        </w:rPr>
        <w:t>主な介助者・支援者「父」の年齢</w:t>
      </w:r>
      <w:r w:rsidR="003A24DD" w:rsidRPr="00A548D1">
        <w:rPr>
          <w:rFonts w:hint="eastAsia"/>
        </w:rPr>
        <w:tab/>
      </w:r>
      <w:r w:rsidR="00722D75" w:rsidRPr="00A548D1">
        <w:tab/>
      </w:r>
      <w:r w:rsidR="00722D75" w:rsidRPr="00A548D1">
        <w:tab/>
      </w:r>
      <w:r w:rsidR="003A24DD" w:rsidRPr="00A548D1">
        <w:rPr>
          <w:rFonts w:hint="eastAsia"/>
        </w:rPr>
        <w:t>主な介助者・支援者「母」の年齢</w:t>
      </w:r>
    </w:p>
    <w:p w14:paraId="78AB45CD" w14:textId="3C9F5DE6" w:rsidR="003A24DD" w:rsidRPr="003A24DD" w:rsidRDefault="003A24DD" w:rsidP="00A548D1">
      <w:pPr>
        <w:tabs>
          <w:tab w:val="left" w:pos="2080"/>
        </w:tabs>
      </w:pPr>
    </w:p>
    <w:p w14:paraId="5DA1CCD2" w14:textId="77777777" w:rsidR="003A24DD" w:rsidRPr="003A24DD" w:rsidRDefault="003A24DD" w:rsidP="003A24DD"/>
    <w:p w14:paraId="233B7E2A" w14:textId="77777777" w:rsidR="003A24DD" w:rsidRPr="003A24DD" w:rsidRDefault="003A24DD" w:rsidP="003A24DD"/>
    <w:p w14:paraId="3C63DDFC" w14:textId="77777777" w:rsidR="003A24DD" w:rsidRPr="003A24DD" w:rsidRDefault="003A24DD" w:rsidP="003A24DD"/>
    <w:p w14:paraId="5E47E662" w14:textId="20E76C3D" w:rsidR="003A24DD" w:rsidRPr="003A24DD" w:rsidRDefault="00A548D1" w:rsidP="003A24DD">
      <w:r>
        <w:rPr>
          <w:noProof/>
        </w:rPr>
        <mc:AlternateContent>
          <mc:Choice Requires="wps">
            <w:drawing>
              <wp:anchor distT="0" distB="0" distL="114300" distR="114300" simplePos="0" relativeHeight="251880448" behindDoc="0" locked="0" layoutInCell="1" allowOverlap="1" wp14:anchorId="69302937" wp14:editId="0E8A23B0">
                <wp:simplePos x="0" y="0"/>
                <wp:positionH relativeFrom="column">
                  <wp:posOffset>3690832</wp:posOffset>
                </wp:positionH>
                <wp:positionV relativeFrom="paragraph">
                  <wp:posOffset>162983</wp:posOffset>
                </wp:positionV>
                <wp:extent cx="313478" cy="279400"/>
                <wp:effectExtent l="0" t="0" r="29845" b="25400"/>
                <wp:wrapNone/>
                <wp:docPr id="719090824" name="直線コネクタ 10"/>
                <wp:cNvGraphicFramePr/>
                <a:graphic xmlns:a="http://schemas.openxmlformats.org/drawingml/2006/main">
                  <a:graphicData uri="http://schemas.microsoft.com/office/word/2010/wordprocessingShape">
                    <wps:wsp>
                      <wps:cNvCnPr/>
                      <wps:spPr>
                        <a:xfrm flipV="1">
                          <a:off x="0" y="0"/>
                          <a:ext cx="313478" cy="279400"/>
                        </a:xfrm>
                        <a:prstGeom prst="line">
                          <a:avLst/>
                        </a:prstGeom>
                        <a:ln>
                          <a:solidFill>
                            <a:schemeClr val="tx1"/>
                          </a:solidFill>
                        </a:ln>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line w14:anchorId="0EA0ADD1" id="直線コネクタ 10" o:spid="_x0000_s1026" style="position:absolute;flip:y;z-index:251880448;visibility:visible;mso-wrap-style:square;mso-wrap-distance-left:9pt;mso-wrap-distance-top:0;mso-wrap-distance-right:9pt;mso-wrap-distance-bottom:0;mso-position-horizontal:absolute;mso-position-horizontal-relative:text;mso-position-vertical:absolute;mso-position-vertical-relative:text" from="290.6pt,12.85pt" to="315.3pt,34.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" strokecolor="black [3213]"/>
            </w:pict>
          </mc:Fallback>
        </mc:AlternateContent>
      </w:r>
    </w:p>
    <w:p w14:paraId="075E35A4" w14:textId="77777777" w:rsidR="003A24DD" w:rsidRPr="003A24DD" w:rsidRDefault="003A24DD" w:rsidP="003A24DD"/>
    <w:p w14:paraId="443C879B" w14:textId="77777777" w:rsidR="003A24DD" w:rsidRPr="003A24DD" w:rsidRDefault="003A24DD" w:rsidP="003A24DD"/>
    <w:p w14:paraId="612B1388" w14:textId="77777777" w:rsidR="003A24DD" w:rsidRPr="003A24DD" w:rsidRDefault="003A24DD" w:rsidP="003A24DD"/>
    <w:p w14:paraId="4C993A86" w14:textId="77777777" w:rsidR="003A24DD" w:rsidRPr="003A24DD" w:rsidRDefault="003A24DD" w:rsidP="003A24DD"/>
    <w:p w14:paraId="2D66F2A9" w14:textId="77777777" w:rsidR="003A24DD" w:rsidRPr="003A24DD" w:rsidRDefault="003A24DD" w:rsidP="003A24DD"/>
    <w:p w14:paraId="6177F7E9" w14:textId="77777777" w:rsidR="003A24DD" w:rsidRPr="003A24DD" w:rsidRDefault="003A24DD" w:rsidP="003A24DD"/>
    <w:p w14:paraId="526EA087" w14:textId="77777777" w:rsidR="003A24DD" w:rsidRPr="003A24DD" w:rsidRDefault="003A24DD" w:rsidP="003A24DD"/>
    <w:p w14:paraId="791130AF" w14:textId="77777777" w:rsidR="003A24DD" w:rsidRPr="003A24DD" w:rsidRDefault="003A24DD" w:rsidP="003A24DD"/>
    <w:p w14:paraId="23859B05" w14:textId="77777777" w:rsidR="003A24DD" w:rsidRPr="003A24DD" w:rsidRDefault="003A24DD" w:rsidP="003A24DD"/>
    <w:p w14:paraId="1A6E0867" w14:textId="25CE0551" w:rsidR="003A24DD" w:rsidRPr="003A24DD" w:rsidRDefault="00722D75" w:rsidP="003A24DD">
      <w:r w:rsidRPr="003A24DD">
        <w:rPr>
          <w:rFonts w:hint="eastAsia"/>
          <w:noProof/>
        </w:rPr>
        <w:drawing>
          <wp:anchor distT="0" distB="0" distL="114300" distR="114300" simplePos="0" relativeHeight="251746304" behindDoc="0" locked="0" layoutInCell="1" allowOverlap="1" wp14:anchorId="5613960E" wp14:editId="18477878">
            <wp:simplePos x="0" y="0"/>
            <wp:positionH relativeFrom="column">
              <wp:posOffset>-805815</wp:posOffset>
            </wp:positionH>
            <wp:positionV relativeFrom="paragraph">
              <wp:posOffset>163195</wp:posOffset>
            </wp:positionV>
            <wp:extent cx="4438650" cy="3990975"/>
            <wp:effectExtent l="0" t="0" r="0" b="0"/>
            <wp:wrapNone/>
            <wp:docPr id="2942" name="グラフ 2942"/>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14:sizeRelH relativeFrom="margin">
              <wp14:pctWidth>0</wp14:pctWidth>
            </wp14:sizeRelH>
            <wp14:sizeRelV relativeFrom="margin">
              <wp14:pctHeight>0</wp14:pctHeight>
            </wp14:sizeRelV>
          </wp:anchor>
        </w:drawing>
      </w:r>
      <w:r w:rsidRPr="00AA1F7D">
        <w:rPr>
          <w:rFonts w:hint="eastAsia"/>
          <w:noProof/>
          <w:highlight w:val="green"/>
        </w:rPr>
        <w:drawing>
          <wp:anchor distT="0" distB="0" distL="114300" distR="114300" simplePos="0" relativeHeight="251748352" behindDoc="0" locked="0" layoutInCell="1" allowOverlap="1" wp14:anchorId="0D5E09AD" wp14:editId="600C61E4">
            <wp:simplePos x="0" y="0"/>
            <wp:positionH relativeFrom="column">
              <wp:posOffset>2394585</wp:posOffset>
            </wp:positionH>
            <wp:positionV relativeFrom="paragraph">
              <wp:posOffset>161290</wp:posOffset>
            </wp:positionV>
            <wp:extent cx="4438650" cy="3990975"/>
            <wp:effectExtent l="0" t="0" r="0" b="0"/>
            <wp:wrapNone/>
            <wp:docPr id="2943" name="グラフ 2943"/>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14:sizeRelH relativeFrom="margin">
              <wp14:pctWidth>0</wp14:pctWidth>
            </wp14:sizeRelH>
            <wp14:sizeRelV relativeFrom="margin">
              <wp14:pctHeight>0</wp14:pctHeight>
            </wp14:sizeRelV>
          </wp:anchor>
        </w:drawing>
      </w:r>
    </w:p>
    <w:p w14:paraId="0A452054" w14:textId="6BE6374D" w:rsidR="003A24DD" w:rsidRPr="003A24DD" w:rsidRDefault="003A24DD" w:rsidP="001448D5">
      <w:pPr>
        <w:pStyle w:val="a7"/>
        <w:ind w:left="0" w:firstLineChars="400" w:firstLine="800"/>
        <w:jc w:val="left"/>
      </w:pPr>
      <w:r w:rsidRPr="00722D75">
        <w:rPr>
          <w:rFonts w:hint="eastAsia"/>
        </w:rPr>
        <w:t>主な介助者・支援者「配偶者」の年齢</w:t>
      </w:r>
      <w:r w:rsidR="00722D75" w:rsidRPr="00722D75">
        <w:tab/>
      </w:r>
      <w:r w:rsidR="00722D75" w:rsidRPr="00722D75">
        <w:tab/>
      </w:r>
      <w:r w:rsidRPr="00722D75">
        <w:rPr>
          <w:rFonts w:hint="eastAsia"/>
        </w:rPr>
        <w:t>主な介助者・支援者「子」の年齢</w:t>
      </w:r>
    </w:p>
    <w:p w14:paraId="18F5DFE1" w14:textId="77777777" w:rsidR="003A24DD" w:rsidRPr="00981F27" w:rsidRDefault="003A24DD" w:rsidP="003A24DD"/>
    <w:p w14:paraId="2B9A7868" w14:textId="77777777" w:rsidR="003A24DD" w:rsidRPr="003A24DD" w:rsidRDefault="003A24DD" w:rsidP="003A24DD"/>
    <w:p w14:paraId="6009F410" w14:textId="77777777" w:rsidR="003A24DD" w:rsidRPr="003A24DD" w:rsidRDefault="003A24DD" w:rsidP="003A24DD"/>
    <w:p w14:paraId="78E4F22F" w14:textId="77777777" w:rsidR="003A24DD" w:rsidRPr="003A24DD" w:rsidRDefault="003A24DD" w:rsidP="003A24DD"/>
    <w:p w14:paraId="022BF641" w14:textId="77777777" w:rsidR="003A24DD" w:rsidRPr="003A24DD" w:rsidRDefault="003A24DD" w:rsidP="003A24DD"/>
    <w:p w14:paraId="6B92D4C8" w14:textId="77777777" w:rsidR="003A24DD" w:rsidRPr="003A24DD" w:rsidRDefault="003A24DD" w:rsidP="003A24DD"/>
    <w:p w14:paraId="7AF9ED33" w14:textId="77777777" w:rsidR="003A24DD" w:rsidRDefault="003A24DD" w:rsidP="003A24DD"/>
    <w:p w14:paraId="610DA7B3" w14:textId="77777777" w:rsidR="00981F27" w:rsidRDefault="00981F27" w:rsidP="003A24DD"/>
    <w:p w14:paraId="63E766B3" w14:textId="77777777" w:rsidR="00981F27" w:rsidRDefault="00981F27" w:rsidP="003A24DD"/>
    <w:p w14:paraId="3F5BD7B7" w14:textId="77777777" w:rsidR="00981F27" w:rsidRDefault="00981F27" w:rsidP="003A24DD"/>
    <w:p w14:paraId="416F5688" w14:textId="77777777" w:rsidR="00981F27" w:rsidRDefault="00981F27" w:rsidP="003A24DD"/>
    <w:p w14:paraId="67576B15" w14:textId="77777777" w:rsidR="00981F27" w:rsidRDefault="00981F27" w:rsidP="003A24DD"/>
    <w:p w14:paraId="1FB3F001" w14:textId="77777777" w:rsidR="00981F27" w:rsidRDefault="00981F27" w:rsidP="003A24DD"/>
    <w:p w14:paraId="7B27A363" w14:textId="75CD1DC4" w:rsidR="009B1C8A" w:rsidRDefault="00337205" w:rsidP="00E23041">
      <w:pPr>
        <w:pStyle w:val="ad"/>
        <w:ind w:leftChars="0" w:left="0" w:right="-63" w:firstLineChars="0" w:firstLine="0"/>
        <w:jc w:val="center"/>
      </w:pPr>
      <w:r>
        <w:rPr>
          <w:rFonts w:hint="eastAsia"/>
        </w:rPr>
        <w:t>資料</w:t>
      </w:r>
      <w:r w:rsidR="007E33C9">
        <w:rPr>
          <w:rFonts w:hint="eastAsia"/>
        </w:rPr>
        <w:t>：</w:t>
      </w:r>
      <w:r w:rsidR="007E33C9" w:rsidRPr="00985D0B">
        <w:rPr>
          <w:rFonts w:ascii="ＭＳ ゴシック" w:eastAsia="ＭＳ ゴシック" w:hAnsi="ＭＳ ゴシック" w:hint="eastAsia"/>
        </w:rPr>
        <w:t>川崎市障害のある方の生活ニーズ調査</w:t>
      </w:r>
      <w:r w:rsidR="007E33C9">
        <w:rPr>
          <w:rFonts w:ascii="ＭＳ ゴシック" w:eastAsia="ＭＳ ゴシック" w:hAnsi="ＭＳ ゴシック" w:hint="eastAsia"/>
        </w:rPr>
        <w:t>（</w:t>
      </w:r>
      <w:r w:rsidR="00AA1F7D">
        <w:rPr>
          <w:rFonts w:ascii="ＭＳ ゴシック" w:eastAsia="ＭＳ ゴシック" w:hAnsi="ＭＳ ゴシック" w:hint="eastAsia"/>
        </w:rPr>
        <w:t>令和４(</w:t>
      </w:r>
      <w:r w:rsidR="00AA1F7D">
        <w:rPr>
          <w:rFonts w:ascii="ＭＳ ゴシック" w:eastAsia="ＭＳ ゴシック" w:hAnsi="ＭＳ ゴシック"/>
        </w:rPr>
        <w:t>20</w:t>
      </w:r>
      <w:r w:rsidR="00AA1F7D">
        <w:rPr>
          <w:rFonts w:ascii="ＭＳ ゴシック" w:eastAsia="ＭＳ ゴシック" w:hAnsi="ＭＳ ゴシック" w:hint="eastAsia"/>
        </w:rPr>
        <w:t>22)</w:t>
      </w:r>
      <w:r w:rsidR="007E33C9">
        <w:rPr>
          <w:rFonts w:ascii="ＭＳ ゴシック" w:eastAsia="ＭＳ ゴシック" w:hAnsi="ＭＳ ゴシック" w:hint="eastAsia"/>
        </w:rPr>
        <w:t>年度）</w:t>
      </w:r>
    </w:p>
    <w:p w14:paraId="3E756E7C" w14:textId="77777777" w:rsidR="00E23041" w:rsidRDefault="00E23041" w:rsidP="00981F27"/>
    <w:p w14:paraId="3AB41303" w14:textId="77777777" w:rsidR="00C511EB" w:rsidRDefault="00A32B82" w:rsidP="00981F27">
      <w:r w:rsidRPr="00A815A1">
        <w:rPr>
          <w:noProof/>
        </w:rPr>
        <mc:AlternateContent>
          <mc:Choice Requires="wps">
            <w:drawing>
              <wp:anchor distT="0" distB="0" distL="114300" distR="114300" simplePos="0" relativeHeight="251510784" behindDoc="0" locked="0" layoutInCell="1" allowOverlap="1" wp14:anchorId="208B9906" wp14:editId="75CF5B15">
                <wp:simplePos x="0" y="0"/>
                <wp:positionH relativeFrom="column">
                  <wp:posOffset>2461260</wp:posOffset>
                </wp:positionH>
                <wp:positionV relativeFrom="paragraph">
                  <wp:posOffset>126365</wp:posOffset>
                </wp:positionV>
                <wp:extent cx="1193165" cy="180975"/>
                <wp:effectExtent l="133350" t="19050" r="140335" b="47625"/>
                <wp:wrapNone/>
                <wp:docPr id="2930" name="二等辺三角形 29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10800000">
                          <a:off x="0" y="0"/>
                          <a:ext cx="1193165" cy="180975"/>
                        </a:xfrm>
                        <a:prstGeom prst="triangle">
                          <a:avLst>
                            <a:gd name="adj" fmla="val 50000"/>
                          </a:avLst>
                        </a:prstGeom>
                        <a:solidFill>
                          <a:srgbClr val="FAE9F1"/>
                        </a:solidFill>
                        <a:ln w="38100">
                          <a:solidFill>
                            <a:srgbClr val="E279A9"/>
                          </a:solidFill>
                          <a:miter lim="800000"/>
                          <a:headEnd/>
                          <a:tailEnd/>
                        </a:ln>
                        <a:effectLst/>
                      </wps:spPr>
                      <wps:bodyPr rot="0" vert="horz" wrap="square" lIns="91440" tIns="45720" rIns="91440" bIns="45720" anchor="ctr" anchorCtr="0" upright="1">
                        <a:noAutofit/>
                      </wps:bodyPr>
                    </wps:ws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1FB0021" id="二等辺三角形 2930" o:spid="_x0000_s1026" type="#_x0000_t5" style="position:absolute;margin-left:193.8pt;margin-top:9.95pt;width:93.95pt;height:14.25pt;rotation:180;z-index:251510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" fillcolor="#fae9f1" strokecolor="#e279a9" strokeweight="3pt"/>
            </w:pict>
          </mc:Fallback>
        </mc:AlternateContent>
      </w:r>
    </w:p>
    <w:p w14:paraId="294A3248" w14:textId="77777777" w:rsidR="009B1C8A" w:rsidRDefault="00CD7C33" w:rsidP="00981F27">
      <w:r w:rsidRPr="00A815A1">
        <w:rPr>
          <w:noProof/>
        </w:rPr>
        <mc:AlternateContent>
          <mc:Choice Requires="wps">
            <w:drawing>
              <wp:anchor distT="0" distB="0" distL="114300" distR="114300" simplePos="0" relativeHeight="251511808" behindDoc="1" locked="0" layoutInCell="1" allowOverlap="1" wp14:anchorId="3D13FE63" wp14:editId="2EE628FE">
                <wp:simplePos x="0" y="0"/>
                <wp:positionH relativeFrom="column">
                  <wp:posOffset>126577</wp:posOffset>
                </wp:positionH>
                <wp:positionV relativeFrom="paragraph">
                  <wp:posOffset>150283</wp:posOffset>
                </wp:positionV>
                <wp:extent cx="5858721" cy="600075"/>
                <wp:effectExtent l="0" t="0" r="27940" b="28575"/>
                <wp:wrapNone/>
                <wp:docPr id="232" name="正方形/長方形 232"/>
                <wp:cNvGraphicFramePr/>
                <a:graphic xmlns:a="http://schemas.openxmlformats.org/drawingml/2006/main">
                  <a:graphicData uri="http://schemas.microsoft.com/office/word/2010/wordprocessingShape">
                    <wps:wsp>
                      <wps:cNvSpPr/>
                      <wps:spPr>
                        <a:xfrm>
                          <a:off x="0" y="0"/>
                          <a:ext cx="5858721" cy="600075"/>
                        </a:xfrm>
                        <a:prstGeom prst="rect">
                          <a:avLst/>
                        </a:prstGeom>
                        <a:solidFill>
                          <a:srgbClr val="FAE9F1"/>
                        </a:solidFill>
                        <a:ln w="25400" cap="flat" cmpd="sng" algn="ctr">
                          <a:solidFill>
                            <a:srgbClr val="ECA6C5"/>
                          </a:solidFill>
                          <a:prstDash val="solid"/>
                        </a:ln>
                        <a:effectLst/>
                      </wps:spPr>
                      <wps:txbx>
                        <w:txbxContent>
                          <w:p w14:paraId="25D2ED6C" w14:textId="744F69FB" w:rsidR="0054407E" w:rsidRPr="00A32B82" w:rsidRDefault="0054407E" w:rsidP="00CD7C33">
                            <w:pPr>
                              <w:jc w:val="left"/>
                              <w:rPr>
                                <w:sz w:val="24"/>
                              </w:rPr>
                            </w:pPr>
                            <w:r w:rsidRPr="00CD7C33">
                              <w:rPr>
                                <w:rFonts w:hint="eastAsia"/>
                                <w:sz w:val="24"/>
                              </w:rPr>
                              <w:t>主な介助者・支援者が「父」「母」の場合</w:t>
                            </w:r>
                            <w:r w:rsidR="00A36DEA">
                              <w:rPr>
                                <w:rFonts w:hint="eastAsia"/>
                                <w:sz w:val="24"/>
                              </w:rPr>
                              <w:t>はその約２割が、</w:t>
                            </w:r>
                            <w:r w:rsidR="00A36DEA" w:rsidRPr="00CD7C33">
                              <w:rPr>
                                <w:rFonts w:hint="eastAsia"/>
                                <w:sz w:val="24"/>
                              </w:rPr>
                              <w:t>「配偶者」</w:t>
                            </w:r>
                            <w:r w:rsidR="00A36DEA">
                              <w:rPr>
                                <w:rFonts w:hint="eastAsia"/>
                                <w:sz w:val="24"/>
                              </w:rPr>
                              <w:t>の場合は</w:t>
                            </w:r>
                            <w:r w:rsidRPr="00CD7C33">
                              <w:rPr>
                                <w:rFonts w:hint="eastAsia"/>
                                <w:sz w:val="24"/>
                              </w:rPr>
                              <w:t>その</w:t>
                            </w:r>
                            <w:r w:rsidR="00A36DEA">
                              <w:rPr>
                                <w:rFonts w:hint="eastAsia"/>
                                <w:sz w:val="24"/>
                              </w:rPr>
                              <w:t>５割</w:t>
                            </w:r>
                            <w:r w:rsidRPr="00CD7C33">
                              <w:rPr>
                                <w:rFonts w:hint="eastAsia"/>
                                <w:sz w:val="24"/>
                              </w:rPr>
                              <w:t>以上が</w:t>
                            </w:r>
                            <w:r w:rsidR="00A36DEA">
                              <w:rPr>
                                <w:rFonts w:hint="eastAsia"/>
                                <w:sz w:val="24"/>
                              </w:rPr>
                              <w:t>、</w:t>
                            </w:r>
                            <w:r w:rsidRPr="00CD7C33">
                              <w:rPr>
                                <w:rFonts w:hint="eastAsia"/>
                                <w:sz w:val="24"/>
                              </w:rPr>
                              <w:t>65歳以上</w:t>
                            </w:r>
                            <w:r w:rsidRPr="00214451">
                              <w:rPr>
                                <w:rFonts w:hint="eastAsia"/>
                                <w:sz w:val="24"/>
                              </w:rPr>
                              <w:t>の高齢者</w:t>
                            </w:r>
                            <w:r w:rsidRPr="00CD7C33">
                              <w:rPr>
                                <w:rFonts w:hint="eastAsia"/>
                                <w:sz w:val="24"/>
                              </w:rPr>
                              <w:t>となっています。</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rect w14:anchorId="3D13FE63" id="正方形/長方形 232" o:spid="_x0000_s1466" style="position:absolute;left:0;text-align:left;margin-left:9.95pt;margin-top:11.85pt;width:461.3pt;height:47.25pt;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" fillcolor="#fae9f1" strokecolor="#eca6c5" strokeweight="2pt">
                <v:textbox>
                  <w:txbxContent>
                    <w:p w14:paraId="25D2ED6C" w14:textId="744F69FB" w:rsidR="0054407E" w:rsidRPr="00A32B82" w:rsidRDefault="0054407E" w:rsidP="00CD7C33">
                      <w:pPr>
                        <w:jc w:val="left"/>
                        <w:rPr>
                          <w:sz w:val="24"/>
                        </w:rPr>
                      </w:pPr>
                      <w:r w:rsidRPr="00CD7C33">
                        <w:rPr>
                          <w:rFonts w:hint="eastAsia"/>
                          <w:sz w:val="24"/>
                        </w:rPr>
                        <w:t>主な介助者・支援者が「父」「母」の場合</w:t>
                      </w:r>
                      <w:r w:rsidR="00A36DEA">
                        <w:rPr>
                          <w:rFonts w:hint="eastAsia"/>
                          <w:sz w:val="24"/>
                        </w:rPr>
                        <w:t>はその約２割が、</w:t>
                      </w:r>
                      <w:r w:rsidR="00A36DEA" w:rsidRPr="00CD7C33">
                        <w:rPr>
                          <w:rFonts w:hint="eastAsia"/>
                          <w:sz w:val="24"/>
                        </w:rPr>
                        <w:t>「配偶者」</w:t>
                      </w:r>
                      <w:r w:rsidR="00A36DEA">
                        <w:rPr>
                          <w:rFonts w:hint="eastAsia"/>
                          <w:sz w:val="24"/>
                        </w:rPr>
                        <w:t>の場合は</w:t>
                      </w:r>
                      <w:r w:rsidRPr="00CD7C33">
                        <w:rPr>
                          <w:rFonts w:hint="eastAsia"/>
                          <w:sz w:val="24"/>
                        </w:rPr>
                        <w:t>その</w:t>
                      </w:r>
                      <w:r w:rsidR="00A36DEA">
                        <w:rPr>
                          <w:rFonts w:hint="eastAsia"/>
                          <w:sz w:val="24"/>
                        </w:rPr>
                        <w:t>５割</w:t>
                      </w:r>
                      <w:r w:rsidRPr="00CD7C33">
                        <w:rPr>
                          <w:rFonts w:hint="eastAsia"/>
                          <w:sz w:val="24"/>
                        </w:rPr>
                        <w:t>以上が</w:t>
                      </w:r>
                      <w:r w:rsidR="00A36DEA">
                        <w:rPr>
                          <w:rFonts w:hint="eastAsia"/>
                          <w:sz w:val="24"/>
                        </w:rPr>
                        <w:t>、</w:t>
                      </w:r>
                      <w:r w:rsidRPr="00CD7C33">
                        <w:rPr>
                          <w:rFonts w:hint="eastAsia"/>
                          <w:sz w:val="24"/>
                        </w:rPr>
                        <w:t>65歳以上</w:t>
                      </w:r>
                      <w:r w:rsidRPr="00214451">
                        <w:rPr>
                          <w:rFonts w:hint="eastAsia"/>
                          <w:sz w:val="24"/>
                        </w:rPr>
                        <w:t>の高齢者</w:t>
                      </w:r>
                      <w:r w:rsidRPr="00CD7C33">
                        <w:rPr>
                          <w:rFonts w:hint="eastAsia"/>
                          <w:sz w:val="24"/>
                        </w:rPr>
                        <w:t>となっています。</w:t>
                      </w:r>
                    </w:p>
                  </w:txbxContent>
                </v:textbox>
              </v:rect>
            </w:pict>
          </mc:Fallback>
        </mc:AlternateContent>
      </w:r>
      <w:r w:rsidR="009B1C8A">
        <w:br w:type="page"/>
      </w:r>
    </w:p>
    <w:p w14:paraId="1E77C5FB" w14:textId="7DA9E2BA" w:rsidR="004E0A63" w:rsidRPr="004E0A63" w:rsidRDefault="000B7670" w:rsidP="004E0A63">
      <w:pPr>
        <w:pStyle w:val="3"/>
      </w:pPr>
      <w:r>
        <w:rPr>
          <w:rFonts w:hint="eastAsia"/>
        </w:rPr>
        <w:lastRenderedPageBreak/>
        <w:t>（</w:t>
      </w:r>
      <w:r w:rsidR="004E0A63" w:rsidRPr="004E0A63">
        <w:rPr>
          <w:rFonts w:hint="eastAsia"/>
        </w:rPr>
        <w:t>５</w:t>
      </w:r>
      <w:r>
        <w:rPr>
          <w:rFonts w:hint="eastAsia"/>
        </w:rPr>
        <w:t>）</w:t>
      </w:r>
      <w:r w:rsidR="004E0A63" w:rsidRPr="004E0A63">
        <w:rPr>
          <w:rFonts w:hint="eastAsia"/>
        </w:rPr>
        <w:t>共生社会の実現に向けた取組</w:t>
      </w:r>
    </w:p>
    <w:p w14:paraId="73F2EF25" w14:textId="77777777" w:rsidR="004E0A63" w:rsidRPr="004E0A63" w:rsidRDefault="004E0A63" w:rsidP="004E0A63">
      <w:pPr>
        <w:pStyle w:val="afff6"/>
      </w:pPr>
      <w:r w:rsidRPr="004E0A63">
        <w:rPr>
          <w:rFonts w:hint="eastAsia"/>
        </w:rPr>
        <w:t>●地域のあらゆる住民が、「支え手」「受け手」に分かれるのではなく、地域、暮らし、生きがいをともに創り、高め合うことができる地域共生社会の実現が求められています。</w:t>
      </w:r>
    </w:p>
    <w:p w14:paraId="49CD4ACA" w14:textId="77777777" w:rsidR="004E0A63" w:rsidRDefault="004E0A63" w:rsidP="004E0A63">
      <w:pPr>
        <w:pStyle w:val="afff6"/>
      </w:pPr>
      <w:r w:rsidRPr="004E0A63">
        <w:rPr>
          <w:rFonts w:hint="eastAsia"/>
        </w:rPr>
        <w:t>●障害者支援施設である県立「津久井やまゆり園」</w:t>
      </w:r>
      <w:r w:rsidR="00CD7C33">
        <w:rPr>
          <w:rFonts w:hint="eastAsia"/>
        </w:rPr>
        <w:t>における大変痛ましい</w:t>
      </w:r>
      <w:r w:rsidRPr="004E0A63">
        <w:rPr>
          <w:rFonts w:hint="eastAsia"/>
        </w:rPr>
        <w:t>事件を契機として平成28</w:t>
      </w:r>
      <w:r w:rsidR="00D51C4A">
        <w:t>(</w:t>
      </w:r>
      <w:r w:rsidR="00CD7C33">
        <w:rPr>
          <w:rFonts w:hint="eastAsia"/>
        </w:rPr>
        <w:t>2016</w:t>
      </w:r>
      <w:r w:rsidR="00D51C4A">
        <w:t>)</w:t>
      </w:r>
      <w:r w:rsidRPr="004E0A63">
        <w:rPr>
          <w:rFonts w:hint="eastAsia"/>
        </w:rPr>
        <w:t>年度に策定された「ともに生きる社会かながわ憲章」について、県と連携しながら理念の普及に取</w:t>
      </w:r>
      <w:r w:rsidR="00CD7C33">
        <w:rPr>
          <w:rFonts w:hint="eastAsia"/>
        </w:rPr>
        <w:t>り</w:t>
      </w:r>
      <w:r w:rsidR="00933130">
        <w:rPr>
          <w:rFonts w:hint="eastAsia"/>
        </w:rPr>
        <w:t>組むことで、一人ひとりが障害のある方への理解を深め、障害への差別や偏見をなくし、誰も</w:t>
      </w:r>
      <w:r w:rsidRPr="004E0A63">
        <w:rPr>
          <w:rFonts w:hint="eastAsia"/>
        </w:rPr>
        <w:t>が</w:t>
      </w:r>
      <w:r w:rsidR="00933130">
        <w:rPr>
          <w:rFonts w:hint="eastAsia"/>
        </w:rPr>
        <w:t>安全・安心に</w:t>
      </w:r>
      <w:r w:rsidRPr="004E0A63">
        <w:rPr>
          <w:rFonts w:hint="eastAsia"/>
        </w:rPr>
        <w:t>暮らせる地域共生社会を実現する必要があります。</w:t>
      </w:r>
    </w:p>
    <w:p w14:paraId="2120DE70" w14:textId="006D3887" w:rsidR="00AA1F7D" w:rsidRPr="004E0A63" w:rsidRDefault="00AA1F7D" w:rsidP="004E0A63">
      <w:pPr>
        <w:pStyle w:val="afff6"/>
      </w:pPr>
      <w:r>
        <w:rPr>
          <w:rFonts w:hint="eastAsia"/>
        </w:rPr>
        <w:t>●</w:t>
      </w:r>
      <w:r w:rsidRPr="00AA1F7D">
        <w:rPr>
          <w:rFonts w:hint="eastAsia"/>
        </w:rPr>
        <w:t>令和５年(2023)年度に施行された「神奈川県当事者目線の障害福祉推進条例」について、県と連携し、障害のある方が障害を理由とするいかなる差別及び虐待を受けることなく、自らの望む暮らしを実現することができ、誰もが喜びを実感することができる地域共生社会を実現する必要があります。</w:t>
      </w:r>
    </w:p>
    <w:p w14:paraId="23873F6C" w14:textId="6FA9F296" w:rsidR="002B1C76" w:rsidRDefault="004E0A63" w:rsidP="002B1C76">
      <w:pPr>
        <w:pStyle w:val="afff6"/>
      </w:pPr>
      <w:r w:rsidRPr="004E0A63">
        <w:rPr>
          <w:rFonts w:hint="eastAsia"/>
        </w:rPr>
        <w:t>●地域共生社会の実現に向けては、</w:t>
      </w:r>
      <w:r w:rsidR="00933130" w:rsidRPr="00933130">
        <w:rPr>
          <w:rFonts w:hint="eastAsia"/>
        </w:rPr>
        <w:t>障害者虐待防止法</w:t>
      </w:r>
      <w:r w:rsidR="00933130">
        <w:rPr>
          <w:rFonts w:hint="eastAsia"/>
        </w:rPr>
        <w:t>や障害者差別解消法、成年後見制度など、障害のある方</w:t>
      </w:r>
      <w:r w:rsidR="00E67B39">
        <w:rPr>
          <w:rFonts w:hint="eastAsia"/>
        </w:rPr>
        <w:t>の権利擁護に関する取組を推進するととも</w:t>
      </w:r>
      <w:r w:rsidRPr="004E0A63">
        <w:rPr>
          <w:rFonts w:hint="eastAsia"/>
        </w:rPr>
        <w:t>に、全市民的な意識の醸成</w:t>
      </w:r>
      <w:r w:rsidR="000B7670">
        <w:rPr>
          <w:rFonts w:hint="eastAsia"/>
        </w:rPr>
        <w:t>（</w:t>
      </w:r>
      <w:r w:rsidRPr="004E0A63">
        <w:rPr>
          <w:rFonts w:hint="eastAsia"/>
        </w:rPr>
        <w:t>心のバリアフリー</w:t>
      </w:r>
      <w:r w:rsidR="000B7670">
        <w:rPr>
          <w:rFonts w:hint="eastAsia"/>
        </w:rPr>
        <w:t>）</w:t>
      </w:r>
      <w:r w:rsidRPr="004E0A63">
        <w:rPr>
          <w:rFonts w:hint="eastAsia"/>
        </w:rPr>
        <w:t>が必要です。</w:t>
      </w:r>
      <w:r w:rsidR="00AA1F7D">
        <w:br/>
      </w:r>
      <w:r w:rsidR="00933130">
        <w:rPr>
          <w:rFonts w:hint="eastAsia"/>
        </w:rPr>
        <w:t>また、スポーツや文化芸術活動など、障害の有無に関わらず社会参加ができるよう</w:t>
      </w:r>
      <w:r w:rsidR="00E67B39">
        <w:rPr>
          <w:rFonts w:hint="eastAsia"/>
        </w:rPr>
        <w:t>にするとともに</w:t>
      </w:r>
      <w:r w:rsidRPr="004E0A63">
        <w:rPr>
          <w:rFonts w:hint="eastAsia"/>
        </w:rPr>
        <w:t>、ソフト・ハード両面にわたるバリアフリー化</w:t>
      </w:r>
      <w:r w:rsidR="00933130">
        <w:rPr>
          <w:rFonts w:hint="eastAsia"/>
        </w:rPr>
        <w:t>など</w:t>
      </w:r>
      <w:r w:rsidRPr="004E0A63">
        <w:rPr>
          <w:rFonts w:hint="eastAsia"/>
        </w:rPr>
        <w:t>を推進する必要があります。</w:t>
      </w:r>
    </w:p>
    <w:p w14:paraId="1FDF902A" w14:textId="35101133" w:rsidR="00AA1F7D" w:rsidRPr="004E0A63" w:rsidRDefault="00AA1F7D" w:rsidP="002B1C76">
      <w:pPr>
        <w:pStyle w:val="afff6"/>
      </w:pPr>
      <w:r>
        <w:rPr>
          <w:rFonts w:hint="eastAsia"/>
        </w:rPr>
        <w:t>●</w:t>
      </w:r>
      <w:r w:rsidRPr="00AA1F7D">
        <w:rPr>
          <w:rFonts w:hint="eastAsia"/>
        </w:rPr>
        <w:t>令和４年(2022)年度に施行された「障害者情報アクセシビリティ・コミュニケーション施策推進法」の趣旨を踏まえ、障害のある方があらゆる分野の活動に参加するために、必要な情報を十分に取得・利用できるようにするとともに、円滑な意思疎通を図ることができるようにすることが極めて重要です。</w:t>
      </w:r>
    </w:p>
    <w:p w14:paraId="7770725D" w14:textId="6BF69733" w:rsidR="002B1C76" w:rsidRPr="00EF04E6" w:rsidRDefault="001F5C9F" w:rsidP="0081614D">
      <w:pPr>
        <w:spacing w:beforeLines="150" w:before="360" w:after="180"/>
        <w:ind w:leftChars="400" w:left="840"/>
        <w:rPr>
          <w:rFonts w:ascii="A-OTF UD新ゴ Pr6 M" w:eastAsia="A-OTF UD新ゴ Pr6 M" w:hAnsi="ＭＳ ゴシック"/>
          <w:sz w:val="24"/>
          <w:szCs w:val="24"/>
        </w:rPr>
      </w:pPr>
      <w:r w:rsidRPr="00EF04E6">
        <w:rPr>
          <w:rFonts w:ascii="A-OTF UD新ゴ Pr6 M" w:eastAsia="A-OTF UD新ゴ Pr6 M" w:hAnsi="ＭＳ ゴシック" w:hint="eastAsia"/>
          <w:noProof/>
          <w:sz w:val="24"/>
          <w:szCs w:val="24"/>
        </w:rPr>
        <mc:AlternateContent>
          <mc:Choice Requires="wps">
            <w:drawing>
              <wp:anchor distT="0" distB="0" distL="114300" distR="114300" simplePos="0" relativeHeight="251619328" behindDoc="1" locked="0" layoutInCell="1" allowOverlap="1" wp14:anchorId="45D962C8" wp14:editId="7AE56842">
                <wp:simplePos x="0" y="0"/>
                <wp:positionH relativeFrom="column">
                  <wp:posOffset>337184</wp:posOffset>
                </wp:positionH>
                <wp:positionV relativeFrom="paragraph">
                  <wp:posOffset>164465</wp:posOffset>
                </wp:positionV>
                <wp:extent cx="5876925" cy="2686050"/>
                <wp:effectExtent l="0" t="0" r="9525" b="0"/>
                <wp:wrapNone/>
                <wp:docPr id="205" name="対角する 2 つの角を丸めた四角形 205"/>
                <wp:cNvGraphicFramePr/>
                <a:graphic xmlns:a="http://schemas.openxmlformats.org/drawingml/2006/main">
                  <a:graphicData uri="http://schemas.microsoft.com/office/word/2010/wordprocessingShape">
                    <wps:wsp>
                      <wps:cNvSpPr/>
                      <wps:spPr>
                        <a:xfrm flipH="1">
                          <a:off x="0" y="0"/>
                          <a:ext cx="5876925" cy="2686050"/>
                        </a:xfrm>
                        <a:prstGeom prst="round2DiagRect">
                          <a:avLst/>
                        </a:prstGeom>
                        <a:solidFill>
                          <a:srgbClr val="F5D2E2"/>
                        </a:solidFill>
                        <a:ln w="25400" cap="flat" cmpd="sng" algn="ctr">
                          <a:no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04D998F" id="対角する 2 つの角を丸めた四角形 205" o:spid="_x0000_s1026" style="position:absolute;margin-left:26.55pt;margin-top:12.95pt;width:462.75pt;height:211.5pt;flip:x;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5876925,2686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" path="m447684,l5876925,r,l5876925,2238366v,247249,-200435,447684,-447684,447684l,2686050r,l,447684c,200435,200435,,447684,xe" fillcolor="#f5d2e2" stroked="f" strokeweight="2pt">
                <v:path arrowok="t" o:connecttype="custom" o:connectlocs="447684,0;5876925,0;5876925,0;5876925,2238366;5429241,2686050;0,2686050;0,2686050;0,447684;447684,0" o:connectangles="0,0,0,0,0,0,0,0,0"/>
              </v:shape>
            </w:pict>
          </mc:Fallback>
        </mc:AlternateContent>
      </w:r>
      <w:r w:rsidR="00B021A6" w:rsidRPr="00A0642E">
        <w:rPr>
          <w:rFonts w:ascii="A-OTF UD新ゴ Pr6 M" w:eastAsia="A-OTF UD新ゴ Pr6 M" w:hAnsi="ＭＳ ゴシック"/>
          <w:noProof/>
          <w:sz w:val="24"/>
          <w:szCs w:val="24"/>
        </w:rPr>
        <mc:AlternateContent>
          <mc:Choice Requires="wpg">
            <w:drawing>
              <wp:anchor distT="0" distB="0" distL="114300" distR="114300" simplePos="0" relativeHeight="251622400" behindDoc="0" locked="0" layoutInCell="1" allowOverlap="1" wp14:anchorId="0E1EF5CC" wp14:editId="4DDD9F11">
                <wp:simplePos x="0" y="0"/>
                <wp:positionH relativeFrom="column">
                  <wp:posOffset>47625</wp:posOffset>
                </wp:positionH>
                <wp:positionV relativeFrom="paragraph">
                  <wp:posOffset>433070</wp:posOffset>
                </wp:positionV>
                <wp:extent cx="437515" cy="442595"/>
                <wp:effectExtent l="0" t="19050" r="19685" b="0"/>
                <wp:wrapNone/>
                <wp:docPr id="240" name="グループ化 240"/>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bwMode="auto">
                        <a:xfrm>
                          <a:off x="0" y="0"/>
                          <a:ext cx="437515" cy="442595"/>
                          <a:chOff x="1485" y="10005"/>
                          <a:chExt cx="1000" cy="1012"/>
                        </a:xfrm>
                      </wpg:grpSpPr>
                      <wps:wsp>
                        <wps:cNvPr id="241" name="Freeform 5"/>
                        <wps:cNvSpPr>
                          <a:spLocks/>
                        </wps:cNvSpPr>
                        <wps:spPr bwMode="auto">
                          <a:xfrm flipH="1">
                            <a:off x="1878" y="10049"/>
                            <a:ext cx="572" cy="571"/>
                          </a:xfrm>
                          <a:custGeom>
                            <a:avLst/>
                            <a:gdLst>
                              <a:gd name="T0" fmla="*/ 489 w 574"/>
                              <a:gd name="T1" fmla="*/ 84 h 573"/>
                              <a:gd name="T2" fmla="*/ 526 w 574"/>
                              <a:gd name="T3" fmla="*/ 129 h 573"/>
                              <a:gd name="T4" fmla="*/ 552 w 574"/>
                              <a:gd name="T5" fmla="*/ 178 h 573"/>
                              <a:gd name="T6" fmla="*/ 568 w 574"/>
                              <a:gd name="T7" fmla="*/ 231 h 573"/>
                              <a:gd name="T8" fmla="*/ 574 w 574"/>
                              <a:gd name="T9" fmla="*/ 286 h 573"/>
                              <a:gd name="T10" fmla="*/ 568 w 574"/>
                              <a:gd name="T11" fmla="*/ 341 h 573"/>
                              <a:gd name="T12" fmla="*/ 552 w 574"/>
                              <a:gd name="T13" fmla="*/ 394 h 573"/>
                              <a:gd name="T14" fmla="*/ 526 w 574"/>
                              <a:gd name="T15" fmla="*/ 444 h 573"/>
                              <a:gd name="T16" fmla="*/ 489 w 574"/>
                              <a:gd name="T17" fmla="*/ 489 h 573"/>
                              <a:gd name="T18" fmla="*/ 467 w 574"/>
                              <a:gd name="T19" fmla="*/ 509 h 573"/>
                              <a:gd name="T20" fmla="*/ 444 w 574"/>
                              <a:gd name="T21" fmla="*/ 527 h 573"/>
                              <a:gd name="T22" fmla="*/ 420 w 574"/>
                              <a:gd name="T23" fmla="*/ 541 h 573"/>
                              <a:gd name="T24" fmla="*/ 394 w 574"/>
                              <a:gd name="T25" fmla="*/ 552 h 573"/>
                              <a:gd name="T26" fmla="*/ 368 w 574"/>
                              <a:gd name="T27" fmla="*/ 561 h 573"/>
                              <a:gd name="T28" fmla="*/ 341 w 574"/>
                              <a:gd name="T29" fmla="*/ 568 h 573"/>
                              <a:gd name="T30" fmla="*/ 313 w 574"/>
                              <a:gd name="T31" fmla="*/ 573 h 573"/>
                              <a:gd name="T32" fmla="*/ 286 w 574"/>
                              <a:gd name="T33" fmla="*/ 573 h 573"/>
                              <a:gd name="T34" fmla="*/ 259 w 574"/>
                              <a:gd name="T35" fmla="*/ 573 h 573"/>
                              <a:gd name="T36" fmla="*/ 231 w 574"/>
                              <a:gd name="T37" fmla="*/ 568 h 573"/>
                              <a:gd name="T38" fmla="*/ 204 w 574"/>
                              <a:gd name="T39" fmla="*/ 561 h 573"/>
                              <a:gd name="T40" fmla="*/ 178 w 574"/>
                              <a:gd name="T41" fmla="*/ 552 h 573"/>
                              <a:gd name="T42" fmla="*/ 152 w 574"/>
                              <a:gd name="T43" fmla="*/ 541 h 573"/>
                              <a:gd name="T44" fmla="*/ 128 w 574"/>
                              <a:gd name="T45" fmla="*/ 527 h 573"/>
                              <a:gd name="T46" fmla="*/ 105 w 574"/>
                              <a:gd name="T47" fmla="*/ 509 h 573"/>
                              <a:gd name="T48" fmla="*/ 83 w 574"/>
                              <a:gd name="T49" fmla="*/ 489 h 573"/>
                              <a:gd name="T50" fmla="*/ 46 w 574"/>
                              <a:gd name="T51" fmla="*/ 444 h 573"/>
                              <a:gd name="T52" fmla="*/ 20 w 574"/>
                              <a:gd name="T53" fmla="*/ 394 h 573"/>
                              <a:gd name="T54" fmla="*/ 4 w 574"/>
                              <a:gd name="T55" fmla="*/ 341 h 573"/>
                              <a:gd name="T56" fmla="*/ 0 w 574"/>
                              <a:gd name="T57" fmla="*/ 286 h 573"/>
                              <a:gd name="T58" fmla="*/ 4 w 574"/>
                              <a:gd name="T59" fmla="*/ 231 h 573"/>
                              <a:gd name="T60" fmla="*/ 20 w 574"/>
                              <a:gd name="T61" fmla="*/ 178 h 573"/>
                              <a:gd name="T62" fmla="*/ 46 w 574"/>
                              <a:gd name="T63" fmla="*/ 129 h 573"/>
                              <a:gd name="T64" fmla="*/ 83 w 574"/>
                              <a:gd name="T65" fmla="*/ 84 h 573"/>
                              <a:gd name="T66" fmla="*/ 105 w 574"/>
                              <a:gd name="T67" fmla="*/ 64 h 573"/>
                              <a:gd name="T68" fmla="*/ 128 w 574"/>
                              <a:gd name="T69" fmla="*/ 47 h 573"/>
                              <a:gd name="T70" fmla="*/ 152 w 574"/>
                              <a:gd name="T71" fmla="*/ 33 h 573"/>
                              <a:gd name="T72" fmla="*/ 178 w 574"/>
                              <a:gd name="T73" fmla="*/ 21 h 573"/>
                              <a:gd name="T74" fmla="*/ 204 w 574"/>
                              <a:gd name="T75" fmla="*/ 13 h 573"/>
                              <a:gd name="T76" fmla="*/ 231 w 574"/>
                              <a:gd name="T77" fmla="*/ 5 h 573"/>
                              <a:gd name="T78" fmla="*/ 259 w 574"/>
                              <a:gd name="T79" fmla="*/ 1 h 573"/>
                              <a:gd name="T80" fmla="*/ 286 w 574"/>
                              <a:gd name="T81" fmla="*/ 0 h 573"/>
                              <a:gd name="T82" fmla="*/ 313 w 574"/>
                              <a:gd name="T83" fmla="*/ 1 h 573"/>
                              <a:gd name="T84" fmla="*/ 341 w 574"/>
                              <a:gd name="T85" fmla="*/ 5 h 573"/>
                              <a:gd name="T86" fmla="*/ 368 w 574"/>
                              <a:gd name="T87" fmla="*/ 13 h 573"/>
                              <a:gd name="T88" fmla="*/ 394 w 574"/>
                              <a:gd name="T89" fmla="*/ 21 h 573"/>
                              <a:gd name="T90" fmla="*/ 420 w 574"/>
                              <a:gd name="T91" fmla="*/ 33 h 573"/>
                              <a:gd name="T92" fmla="*/ 444 w 574"/>
                              <a:gd name="T93" fmla="*/ 47 h 573"/>
                              <a:gd name="T94" fmla="*/ 467 w 574"/>
                              <a:gd name="T95" fmla="*/ 64 h 573"/>
                              <a:gd name="T96" fmla="*/ 489 w 574"/>
                              <a:gd name="T97" fmla="*/ 84 h 573"/>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Lst>
                            <a:rect l="0" t="0" r="r" b="b"/>
                            <a:pathLst>
                              <a:path w="574" h="573">
                                <a:moveTo>
                                  <a:pt x="489" y="84"/>
                                </a:moveTo>
                                <a:lnTo>
                                  <a:pt x="526" y="129"/>
                                </a:lnTo>
                                <a:lnTo>
                                  <a:pt x="552" y="178"/>
                                </a:lnTo>
                                <a:lnTo>
                                  <a:pt x="568" y="231"/>
                                </a:lnTo>
                                <a:lnTo>
                                  <a:pt x="574" y="286"/>
                                </a:lnTo>
                                <a:lnTo>
                                  <a:pt x="568" y="341"/>
                                </a:lnTo>
                                <a:lnTo>
                                  <a:pt x="552" y="394"/>
                                </a:lnTo>
                                <a:lnTo>
                                  <a:pt x="526" y="444"/>
                                </a:lnTo>
                                <a:lnTo>
                                  <a:pt x="489" y="489"/>
                                </a:lnTo>
                                <a:lnTo>
                                  <a:pt x="467" y="509"/>
                                </a:lnTo>
                                <a:lnTo>
                                  <a:pt x="444" y="527"/>
                                </a:lnTo>
                                <a:lnTo>
                                  <a:pt x="420" y="541"/>
                                </a:lnTo>
                                <a:lnTo>
                                  <a:pt x="394" y="552"/>
                                </a:lnTo>
                                <a:lnTo>
                                  <a:pt x="368" y="561"/>
                                </a:lnTo>
                                <a:lnTo>
                                  <a:pt x="341" y="568"/>
                                </a:lnTo>
                                <a:lnTo>
                                  <a:pt x="313" y="573"/>
                                </a:lnTo>
                                <a:lnTo>
                                  <a:pt x="286" y="573"/>
                                </a:lnTo>
                                <a:lnTo>
                                  <a:pt x="259" y="573"/>
                                </a:lnTo>
                                <a:lnTo>
                                  <a:pt x="231" y="568"/>
                                </a:lnTo>
                                <a:lnTo>
                                  <a:pt x="204" y="561"/>
                                </a:lnTo>
                                <a:lnTo>
                                  <a:pt x="178" y="552"/>
                                </a:lnTo>
                                <a:lnTo>
                                  <a:pt x="152" y="541"/>
                                </a:lnTo>
                                <a:lnTo>
                                  <a:pt x="128" y="527"/>
                                </a:lnTo>
                                <a:lnTo>
                                  <a:pt x="105" y="509"/>
                                </a:lnTo>
                                <a:lnTo>
                                  <a:pt x="83" y="489"/>
                                </a:lnTo>
                                <a:lnTo>
                                  <a:pt x="46" y="444"/>
                                </a:lnTo>
                                <a:lnTo>
                                  <a:pt x="20" y="394"/>
                                </a:lnTo>
                                <a:lnTo>
                                  <a:pt x="4" y="341"/>
                                </a:lnTo>
                                <a:lnTo>
                                  <a:pt x="0" y="286"/>
                                </a:lnTo>
                                <a:lnTo>
                                  <a:pt x="4" y="231"/>
                                </a:lnTo>
                                <a:lnTo>
                                  <a:pt x="20" y="178"/>
                                </a:lnTo>
                                <a:lnTo>
                                  <a:pt x="46" y="129"/>
                                </a:lnTo>
                                <a:lnTo>
                                  <a:pt x="83" y="84"/>
                                </a:lnTo>
                                <a:lnTo>
                                  <a:pt x="105" y="64"/>
                                </a:lnTo>
                                <a:lnTo>
                                  <a:pt x="128" y="47"/>
                                </a:lnTo>
                                <a:lnTo>
                                  <a:pt x="152" y="33"/>
                                </a:lnTo>
                                <a:lnTo>
                                  <a:pt x="178" y="21"/>
                                </a:lnTo>
                                <a:lnTo>
                                  <a:pt x="204" y="13"/>
                                </a:lnTo>
                                <a:lnTo>
                                  <a:pt x="231" y="5"/>
                                </a:lnTo>
                                <a:lnTo>
                                  <a:pt x="259" y="1"/>
                                </a:lnTo>
                                <a:lnTo>
                                  <a:pt x="286" y="0"/>
                                </a:lnTo>
                                <a:lnTo>
                                  <a:pt x="313" y="1"/>
                                </a:lnTo>
                                <a:lnTo>
                                  <a:pt x="341" y="5"/>
                                </a:lnTo>
                                <a:lnTo>
                                  <a:pt x="368" y="13"/>
                                </a:lnTo>
                                <a:lnTo>
                                  <a:pt x="394" y="21"/>
                                </a:lnTo>
                                <a:lnTo>
                                  <a:pt x="420" y="33"/>
                                </a:lnTo>
                                <a:lnTo>
                                  <a:pt x="444" y="47"/>
                                </a:lnTo>
                                <a:lnTo>
                                  <a:pt x="467" y="64"/>
                                </a:lnTo>
                                <a:lnTo>
                                  <a:pt x="489" y="84"/>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5" name="Freeform 6"/>
                        <wps:cNvSpPr>
                          <a:spLocks/>
                        </wps:cNvSpPr>
                        <wps:spPr bwMode="auto">
                          <a:xfrm flipH="1">
                            <a:off x="1514" y="10565"/>
                            <a:ext cx="423" cy="424"/>
                          </a:xfrm>
                          <a:custGeom>
                            <a:avLst/>
                            <a:gdLst>
                              <a:gd name="T0" fmla="*/ 424 w 424"/>
                              <a:gd name="T1" fmla="*/ 328 h 425"/>
                              <a:gd name="T2" fmla="*/ 328 w 424"/>
                              <a:gd name="T3" fmla="*/ 425 h 425"/>
                              <a:gd name="T4" fmla="*/ 0 w 424"/>
                              <a:gd name="T5" fmla="*/ 96 h 425"/>
                              <a:gd name="T6" fmla="*/ 96 w 424"/>
                              <a:gd name="T7" fmla="*/ 0 h 425"/>
                              <a:gd name="T8" fmla="*/ 424 w 424"/>
                              <a:gd name="T9" fmla="*/ 328 h 425"/>
                            </a:gdLst>
                            <a:ahLst/>
                            <a:cxnLst>
                              <a:cxn ang="0">
                                <a:pos x="T0" y="T1"/>
                              </a:cxn>
                              <a:cxn ang="0">
                                <a:pos x="T2" y="T3"/>
                              </a:cxn>
                              <a:cxn ang="0">
                                <a:pos x="T4" y="T5"/>
                              </a:cxn>
                              <a:cxn ang="0">
                                <a:pos x="T6" y="T7"/>
                              </a:cxn>
                              <a:cxn ang="0">
                                <a:pos x="T8" y="T9"/>
                              </a:cxn>
                            </a:cxnLst>
                            <a:rect l="0" t="0" r="r" b="b"/>
                            <a:pathLst>
                              <a:path w="424" h="425">
                                <a:moveTo>
                                  <a:pt x="424" y="328"/>
                                </a:moveTo>
                                <a:lnTo>
                                  <a:pt x="328" y="425"/>
                                </a:lnTo>
                                <a:lnTo>
                                  <a:pt x="0" y="96"/>
                                </a:lnTo>
                                <a:lnTo>
                                  <a:pt x="96" y="0"/>
                                </a:lnTo>
                                <a:lnTo>
                                  <a:pt x="424" y="328"/>
                                </a:lnTo>
                                <a:close/>
                              </a:path>
                            </a:pathLst>
                          </a:custGeom>
                          <a:solidFill>
                            <a:srgbClr val="FFFFFF">
                              <a:lumMod val="65000"/>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46" name="Freeform 7"/>
                        <wps:cNvSpPr>
                          <a:spLocks/>
                        </wps:cNvSpPr>
                        <wps:spPr bwMode="auto">
                          <a:xfrm flipH="1">
                            <a:off x="1522" y="10575"/>
                            <a:ext cx="349" cy="349"/>
                          </a:xfrm>
                          <a:custGeom>
                            <a:avLst/>
                            <a:gdLst>
                              <a:gd name="T0" fmla="*/ 350 w 350"/>
                              <a:gd name="T1" fmla="*/ 328 h 350"/>
                              <a:gd name="T2" fmla="*/ 328 w 350"/>
                              <a:gd name="T3" fmla="*/ 350 h 350"/>
                              <a:gd name="T4" fmla="*/ 0 w 350"/>
                              <a:gd name="T5" fmla="*/ 22 h 350"/>
                              <a:gd name="T6" fmla="*/ 22 w 350"/>
                              <a:gd name="T7" fmla="*/ 0 h 350"/>
                              <a:gd name="T8" fmla="*/ 350 w 350"/>
                              <a:gd name="T9" fmla="*/ 328 h 350"/>
                            </a:gdLst>
                            <a:ahLst/>
                            <a:cxnLst>
                              <a:cxn ang="0">
                                <a:pos x="T0" y="T1"/>
                              </a:cxn>
                              <a:cxn ang="0">
                                <a:pos x="T2" y="T3"/>
                              </a:cxn>
                              <a:cxn ang="0">
                                <a:pos x="T4" y="T5"/>
                              </a:cxn>
                              <a:cxn ang="0">
                                <a:pos x="T6" y="T7"/>
                              </a:cxn>
                              <a:cxn ang="0">
                                <a:pos x="T8" y="T9"/>
                              </a:cxn>
                            </a:cxnLst>
                            <a:rect l="0" t="0" r="r" b="b"/>
                            <a:pathLst>
                              <a:path w="350" h="350">
                                <a:moveTo>
                                  <a:pt x="350" y="328"/>
                                </a:moveTo>
                                <a:lnTo>
                                  <a:pt x="328" y="350"/>
                                </a:lnTo>
                                <a:lnTo>
                                  <a:pt x="0" y="22"/>
                                </a:lnTo>
                                <a:lnTo>
                                  <a:pt x="22" y="0"/>
                                </a:lnTo>
                                <a:lnTo>
                                  <a:pt x="350" y="328"/>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8" name="Freeform 8"/>
                        <wps:cNvSpPr>
                          <a:spLocks/>
                        </wps:cNvSpPr>
                        <wps:spPr bwMode="auto">
                          <a:xfrm flipH="1">
                            <a:off x="1854" y="10539"/>
                            <a:ext cx="109" cy="111"/>
                          </a:xfrm>
                          <a:custGeom>
                            <a:avLst/>
                            <a:gdLst>
                              <a:gd name="T0" fmla="*/ 109 w 109"/>
                              <a:gd name="T1" fmla="*/ 39 h 111"/>
                              <a:gd name="T2" fmla="*/ 37 w 109"/>
                              <a:gd name="T3" fmla="*/ 111 h 111"/>
                              <a:gd name="T4" fmla="*/ 0 w 109"/>
                              <a:gd name="T5" fmla="*/ 72 h 111"/>
                              <a:gd name="T6" fmla="*/ 72 w 109"/>
                              <a:gd name="T7" fmla="*/ 0 h 111"/>
                              <a:gd name="T8" fmla="*/ 109 w 109"/>
                              <a:gd name="T9" fmla="*/ 39 h 111"/>
                            </a:gdLst>
                            <a:ahLst/>
                            <a:cxnLst>
                              <a:cxn ang="0">
                                <a:pos x="T0" y="T1"/>
                              </a:cxn>
                              <a:cxn ang="0">
                                <a:pos x="T2" y="T3"/>
                              </a:cxn>
                              <a:cxn ang="0">
                                <a:pos x="T4" y="T5"/>
                              </a:cxn>
                              <a:cxn ang="0">
                                <a:pos x="T6" y="T7"/>
                              </a:cxn>
                              <a:cxn ang="0">
                                <a:pos x="T8" y="T9"/>
                              </a:cxn>
                            </a:cxnLst>
                            <a:rect l="0" t="0" r="r" b="b"/>
                            <a:pathLst>
                              <a:path w="109" h="111">
                                <a:moveTo>
                                  <a:pt x="109" y="39"/>
                                </a:moveTo>
                                <a:lnTo>
                                  <a:pt x="37" y="111"/>
                                </a:lnTo>
                                <a:lnTo>
                                  <a:pt x="0" y="72"/>
                                </a:lnTo>
                                <a:lnTo>
                                  <a:pt x="72" y="0"/>
                                </a:lnTo>
                                <a:lnTo>
                                  <a:pt x="109" y="39"/>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59" name="Freeform 9"/>
                        <wps:cNvSpPr>
                          <a:spLocks noEditPoints="1"/>
                        </wps:cNvSpPr>
                        <wps:spPr bwMode="auto">
                          <a:xfrm flipH="1">
                            <a:off x="1485" y="10538"/>
                            <a:ext cx="481" cy="479"/>
                          </a:xfrm>
                          <a:custGeom>
                            <a:avLst/>
                            <a:gdLst>
                              <a:gd name="T0" fmla="*/ 111 w 482"/>
                              <a:gd name="T1" fmla="*/ 14 h 480"/>
                              <a:gd name="T2" fmla="*/ 0 w 482"/>
                              <a:gd name="T3" fmla="*/ 123 h 480"/>
                              <a:gd name="T4" fmla="*/ 357 w 482"/>
                              <a:gd name="T5" fmla="*/ 480 h 480"/>
                              <a:gd name="T6" fmla="*/ 482 w 482"/>
                              <a:gd name="T7" fmla="*/ 355 h 480"/>
                              <a:gd name="T8" fmla="*/ 125 w 482"/>
                              <a:gd name="T9" fmla="*/ 0 h 480"/>
                              <a:gd name="T10" fmla="*/ 111 w 482"/>
                              <a:gd name="T11" fmla="*/ 14 h 480"/>
                              <a:gd name="T12" fmla="*/ 125 w 482"/>
                              <a:gd name="T13" fmla="*/ 56 h 480"/>
                              <a:gd name="T14" fmla="*/ 132 w 482"/>
                              <a:gd name="T15" fmla="*/ 63 h 480"/>
                              <a:gd name="T16" fmla="*/ 144 w 482"/>
                              <a:gd name="T17" fmla="*/ 74 h 480"/>
                              <a:gd name="T18" fmla="*/ 160 w 482"/>
                              <a:gd name="T19" fmla="*/ 90 h 480"/>
                              <a:gd name="T20" fmla="*/ 178 w 482"/>
                              <a:gd name="T21" fmla="*/ 109 h 480"/>
                              <a:gd name="T22" fmla="*/ 200 w 482"/>
                              <a:gd name="T23" fmla="*/ 131 h 480"/>
                              <a:gd name="T24" fmla="*/ 225 w 482"/>
                              <a:gd name="T25" fmla="*/ 155 h 480"/>
                              <a:gd name="T26" fmla="*/ 249 w 482"/>
                              <a:gd name="T27" fmla="*/ 180 h 480"/>
                              <a:gd name="T28" fmla="*/ 275 w 482"/>
                              <a:gd name="T29" fmla="*/ 205 h 480"/>
                              <a:gd name="T30" fmla="*/ 301 w 482"/>
                              <a:gd name="T31" fmla="*/ 231 h 480"/>
                              <a:gd name="T32" fmla="*/ 325 w 482"/>
                              <a:gd name="T33" fmla="*/ 256 h 480"/>
                              <a:gd name="T34" fmla="*/ 350 w 482"/>
                              <a:gd name="T35" fmla="*/ 280 h 480"/>
                              <a:gd name="T36" fmla="*/ 371 w 482"/>
                              <a:gd name="T37" fmla="*/ 302 h 480"/>
                              <a:gd name="T38" fmla="*/ 390 w 482"/>
                              <a:gd name="T39" fmla="*/ 321 h 480"/>
                              <a:gd name="T40" fmla="*/ 406 w 482"/>
                              <a:gd name="T41" fmla="*/ 336 h 480"/>
                              <a:gd name="T42" fmla="*/ 417 w 482"/>
                              <a:gd name="T43" fmla="*/ 348 h 480"/>
                              <a:gd name="T44" fmla="*/ 425 w 482"/>
                              <a:gd name="T45" fmla="*/ 355 h 480"/>
                              <a:gd name="T46" fmla="*/ 417 w 482"/>
                              <a:gd name="T47" fmla="*/ 362 h 480"/>
                              <a:gd name="T48" fmla="*/ 409 w 482"/>
                              <a:gd name="T49" fmla="*/ 371 h 480"/>
                              <a:gd name="T50" fmla="*/ 400 w 482"/>
                              <a:gd name="T51" fmla="*/ 380 h 480"/>
                              <a:gd name="T52" fmla="*/ 392 w 482"/>
                              <a:gd name="T53" fmla="*/ 390 h 480"/>
                              <a:gd name="T54" fmla="*/ 381 w 482"/>
                              <a:gd name="T55" fmla="*/ 400 h 480"/>
                              <a:gd name="T56" fmla="*/ 373 w 482"/>
                              <a:gd name="T57" fmla="*/ 408 h 480"/>
                              <a:gd name="T58" fmla="*/ 364 w 482"/>
                              <a:gd name="T59" fmla="*/ 417 h 480"/>
                              <a:gd name="T60" fmla="*/ 357 w 482"/>
                              <a:gd name="T61" fmla="*/ 424 h 480"/>
                              <a:gd name="T62" fmla="*/ 350 w 482"/>
                              <a:gd name="T63" fmla="*/ 417 h 480"/>
                              <a:gd name="T64" fmla="*/ 338 w 482"/>
                              <a:gd name="T65" fmla="*/ 406 h 480"/>
                              <a:gd name="T66" fmla="*/ 322 w 482"/>
                              <a:gd name="T67" fmla="*/ 390 h 480"/>
                              <a:gd name="T68" fmla="*/ 304 w 482"/>
                              <a:gd name="T69" fmla="*/ 371 h 480"/>
                              <a:gd name="T70" fmla="*/ 282 w 482"/>
                              <a:gd name="T71" fmla="*/ 349 h 480"/>
                              <a:gd name="T72" fmla="*/ 258 w 482"/>
                              <a:gd name="T73" fmla="*/ 325 h 480"/>
                              <a:gd name="T74" fmla="*/ 233 w 482"/>
                              <a:gd name="T75" fmla="*/ 300 h 480"/>
                              <a:gd name="T76" fmla="*/ 207 w 482"/>
                              <a:gd name="T77" fmla="*/ 275 h 480"/>
                              <a:gd name="T78" fmla="*/ 181 w 482"/>
                              <a:gd name="T79" fmla="*/ 249 h 480"/>
                              <a:gd name="T80" fmla="*/ 157 w 482"/>
                              <a:gd name="T81" fmla="*/ 224 h 480"/>
                              <a:gd name="T82" fmla="*/ 132 w 482"/>
                              <a:gd name="T83" fmla="*/ 200 h 480"/>
                              <a:gd name="T84" fmla="*/ 111 w 482"/>
                              <a:gd name="T85" fmla="*/ 178 h 480"/>
                              <a:gd name="T86" fmla="*/ 92 w 482"/>
                              <a:gd name="T87" fmla="*/ 159 h 480"/>
                              <a:gd name="T88" fmla="*/ 76 w 482"/>
                              <a:gd name="T89" fmla="*/ 142 h 480"/>
                              <a:gd name="T90" fmla="*/ 65 w 482"/>
                              <a:gd name="T91" fmla="*/ 131 h 480"/>
                              <a:gd name="T92" fmla="*/ 58 w 482"/>
                              <a:gd name="T93" fmla="*/ 123 h 480"/>
                              <a:gd name="T94" fmla="*/ 65 w 482"/>
                              <a:gd name="T95" fmla="*/ 116 h 480"/>
                              <a:gd name="T96" fmla="*/ 72 w 482"/>
                              <a:gd name="T97" fmla="*/ 109 h 480"/>
                              <a:gd name="T98" fmla="*/ 82 w 482"/>
                              <a:gd name="T99" fmla="*/ 99 h 480"/>
                              <a:gd name="T100" fmla="*/ 91 w 482"/>
                              <a:gd name="T101" fmla="*/ 90 h 480"/>
                              <a:gd name="T102" fmla="*/ 101 w 482"/>
                              <a:gd name="T103" fmla="*/ 80 h 480"/>
                              <a:gd name="T104" fmla="*/ 109 w 482"/>
                              <a:gd name="T105" fmla="*/ 72 h 480"/>
                              <a:gd name="T106" fmla="*/ 118 w 482"/>
                              <a:gd name="T107" fmla="*/ 63 h 480"/>
                              <a:gd name="T108" fmla="*/ 125 w 482"/>
                              <a:gd name="T109" fmla="*/ 56 h 48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 ang="0">
                                <a:pos x="T66" y="T67"/>
                              </a:cxn>
                              <a:cxn ang="0">
                                <a:pos x="T68" y="T69"/>
                              </a:cxn>
                              <a:cxn ang="0">
                                <a:pos x="T70" y="T71"/>
                              </a:cxn>
                              <a:cxn ang="0">
                                <a:pos x="T72" y="T73"/>
                              </a:cxn>
                              <a:cxn ang="0">
                                <a:pos x="T74" y="T75"/>
                              </a:cxn>
                              <a:cxn ang="0">
                                <a:pos x="T76" y="T77"/>
                              </a:cxn>
                              <a:cxn ang="0">
                                <a:pos x="T78" y="T79"/>
                              </a:cxn>
                              <a:cxn ang="0">
                                <a:pos x="T80" y="T81"/>
                              </a:cxn>
                              <a:cxn ang="0">
                                <a:pos x="T82" y="T83"/>
                              </a:cxn>
                              <a:cxn ang="0">
                                <a:pos x="T84" y="T85"/>
                              </a:cxn>
                              <a:cxn ang="0">
                                <a:pos x="T86" y="T87"/>
                              </a:cxn>
                              <a:cxn ang="0">
                                <a:pos x="T88" y="T89"/>
                              </a:cxn>
                              <a:cxn ang="0">
                                <a:pos x="T90" y="T91"/>
                              </a:cxn>
                              <a:cxn ang="0">
                                <a:pos x="T92" y="T93"/>
                              </a:cxn>
                              <a:cxn ang="0">
                                <a:pos x="T94" y="T95"/>
                              </a:cxn>
                              <a:cxn ang="0">
                                <a:pos x="T96" y="T97"/>
                              </a:cxn>
                              <a:cxn ang="0">
                                <a:pos x="T98" y="T99"/>
                              </a:cxn>
                              <a:cxn ang="0">
                                <a:pos x="T100" y="T101"/>
                              </a:cxn>
                              <a:cxn ang="0">
                                <a:pos x="T102" y="T103"/>
                              </a:cxn>
                              <a:cxn ang="0">
                                <a:pos x="T104" y="T105"/>
                              </a:cxn>
                              <a:cxn ang="0">
                                <a:pos x="T106" y="T107"/>
                              </a:cxn>
                              <a:cxn ang="0">
                                <a:pos x="T108" y="T109"/>
                              </a:cxn>
                            </a:cxnLst>
                            <a:rect l="0" t="0" r="r" b="b"/>
                            <a:pathLst>
                              <a:path w="482" h="480">
                                <a:moveTo>
                                  <a:pt x="111" y="14"/>
                                </a:moveTo>
                                <a:lnTo>
                                  <a:pt x="0" y="123"/>
                                </a:lnTo>
                                <a:lnTo>
                                  <a:pt x="357" y="480"/>
                                </a:lnTo>
                                <a:lnTo>
                                  <a:pt x="482" y="355"/>
                                </a:lnTo>
                                <a:lnTo>
                                  <a:pt x="125" y="0"/>
                                </a:lnTo>
                                <a:lnTo>
                                  <a:pt x="111" y="14"/>
                                </a:lnTo>
                                <a:close/>
                                <a:moveTo>
                                  <a:pt x="125" y="56"/>
                                </a:moveTo>
                                <a:lnTo>
                                  <a:pt x="132" y="63"/>
                                </a:lnTo>
                                <a:lnTo>
                                  <a:pt x="144" y="74"/>
                                </a:lnTo>
                                <a:lnTo>
                                  <a:pt x="160" y="90"/>
                                </a:lnTo>
                                <a:lnTo>
                                  <a:pt x="178" y="109"/>
                                </a:lnTo>
                                <a:lnTo>
                                  <a:pt x="200" y="131"/>
                                </a:lnTo>
                                <a:lnTo>
                                  <a:pt x="225" y="155"/>
                                </a:lnTo>
                                <a:lnTo>
                                  <a:pt x="249" y="180"/>
                                </a:lnTo>
                                <a:lnTo>
                                  <a:pt x="275" y="205"/>
                                </a:lnTo>
                                <a:lnTo>
                                  <a:pt x="301" y="231"/>
                                </a:lnTo>
                                <a:lnTo>
                                  <a:pt x="325" y="256"/>
                                </a:lnTo>
                                <a:lnTo>
                                  <a:pt x="350" y="280"/>
                                </a:lnTo>
                                <a:lnTo>
                                  <a:pt x="371" y="302"/>
                                </a:lnTo>
                                <a:lnTo>
                                  <a:pt x="390" y="321"/>
                                </a:lnTo>
                                <a:lnTo>
                                  <a:pt x="406" y="336"/>
                                </a:lnTo>
                                <a:lnTo>
                                  <a:pt x="417" y="348"/>
                                </a:lnTo>
                                <a:lnTo>
                                  <a:pt x="425" y="355"/>
                                </a:lnTo>
                                <a:lnTo>
                                  <a:pt x="417" y="362"/>
                                </a:lnTo>
                                <a:lnTo>
                                  <a:pt x="409" y="371"/>
                                </a:lnTo>
                                <a:lnTo>
                                  <a:pt x="400" y="380"/>
                                </a:lnTo>
                                <a:lnTo>
                                  <a:pt x="392" y="390"/>
                                </a:lnTo>
                                <a:lnTo>
                                  <a:pt x="381" y="400"/>
                                </a:lnTo>
                                <a:lnTo>
                                  <a:pt x="373" y="408"/>
                                </a:lnTo>
                                <a:lnTo>
                                  <a:pt x="364" y="417"/>
                                </a:lnTo>
                                <a:lnTo>
                                  <a:pt x="357" y="424"/>
                                </a:lnTo>
                                <a:lnTo>
                                  <a:pt x="350" y="417"/>
                                </a:lnTo>
                                <a:lnTo>
                                  <a:pt x="338" y="406"/>
                                </a:lnTo>
                                <a:lnTo>
                                  <a:pt x="322" y="390"/>
                                </a:lnTo>
                                <a:lnTo>
                                  <a:pt x="304" y="371"/>
                                </a:lnTo>
                                <a:lnTo>
                                  <a:pt x="282" y="349"/>
                                </a:lnTo>
                                <a:lnTo>
                                  <a:pt x="258" y="325"/>
                                </a:lnTo>
                                <a:lnTo>
                                  <a:pt x="233" y="300"/>
                                </a:lnTo>
                                <a:lnTo>
                                  <a:pt x="207" y="275"/>
                                </a:lnTo>
                                <a:lnTo>
                                  <a:pt x="181" y="249"/>
                                </a:lnTo>
                                <a:lnTo>
                                  <a:pt x="157" y="224"/>
                                </a:lnTo>
                                <a:lnTo>
                                  <a:pt x="132" y="200"/>
                                </a:lnTo>
                                <a:lnTo>
                                  <a:pt x="111" y="178"/>
                                </a:lnTo>
                                <a:lnTo>
                                  <a:pt x="92" y="159"/>
                                </a:lnTo>
                                <a:lnTo>
                                  <a:pt x="76" y="142"/>
                                </a:lnTo>
                                <a:lnTo>
                                  <a:pt x="65" y="131"/>
                                </a:lnTo>
                                <a:lnTo>
                                  <a:pt x="58" y="123"/>
                                </a:lnTo>
                                <a:lnTo>
                                  <a:pt x="65" y="116"/>
                                </a:lnTo>
                                <a:lnTo>
                                  <a:pt x="72" y="109"/>
                                </a:lnTo>
                                <a:lnTo>
                                  <a:pt x="82" y="99"/>
                                </a:lnTo>
                                <a:lnTo>
                                  <a:pt x="91" y="90"/>
                                </a:lnTo>
                                <a:lnTo>
                                  <a:pt x="101" y="80"/>
                                </a:lnTo>
                                <a:lnTo>
                                  <a:pt x="109" y="72"/>
                                </a:lnTo>
                                <a:lnTo>
                                  <a:pt x="118" y="63"/>
                                </a:lnTo>
                                <a:lnTo>
                                  <a:pt x="125" y="56"/>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0" name="Freeform 10"/>
                        <wps:cNvSpPr>
                          <a:spLocks/>
                        </wps:cNvSpPr>
                        <wps:spPr bwMode="auto">
                          <a:xfrm flipH="1">
                            <a:off x="1772" y="10612"/>
                            <a:ext cx="118" cy="119"/>
                          </a:xfrm>
                          <a:custGeom>
                            <a:avLst/>
                            <a:gdLst>
                              <a:gd name="T0" fmla="*/ 0 w 118"/>
                              <a:gd name="T1" fmla="*/ 97 h 119"/>
                              <a:gd name="T2" fmla="*/ 22 w 118"/>
                              <a:gd name="T3" fmla="*/ 119 h 119"/>
                              <a:gd name="T4" fmla="*/ 118 w 118"/>
                              <a:gd name="T5" fmla="*/ 22 h 119"/>
                              <a:gd name="T6" fmla="*/ 97 w 118"/>
                              <a:gd name="T7" fmla="*/ 0 h 119"/>
                              <a:gd name="T8" fmla="*/ 0 w 118"/>
                              <a:gd name="T9" fmla="*/ 97 h 119"/>
                            </a:gdLst>
                            <a:ahLst/>
                            <a:cxnLst>
                              <a:cxn ang="0">
                                <a:pos x="T0" y="T1"/>
                              </a:cxn>
                              <a:cxn ang="0">
                                <a:pos x="T2" y="T3"/>
                              </a:cxn>
                              <a:cxn ang="0">
                                <a:pos x="T4" y="T5"/>
                              </a:cxn>
                              <a:cxn ang="0">
                                <a:pos x="T6" y="T7"/>
                              </a:cxn>
                              <a:cxn ang="0">
                                <a:pos x="T8" y="T9"/>
                              </a:cxn>
                            </a:cxnLst>
                            <a:rect l="0" t="0" r="r" b="b"/>
                            <a:pathLst>
                              <a:path w="118" h="119">
                                <a:moveTo>
                                  <a:pt x="0" y="97"/>
                                </a:moveTo>
                                <a:lnTo>
                                  <a:pt x="22" y="119"/>
                                </a:lnTo>
                                <a:lnTo>
                                  <a:pt x="118" y="22"/>
                                </a:lnTo>
                                <a:lnTo>
                                  <a:pt x="97" y="0"/>
                                </a:lnTo>
                                <a:lnTo>
                                  <a:pt x="0" y="97"/>
                                </a:lnTo>
                                <a:close/>
                              </a:path>
                            </a:pathLst>
                          </a:custGeom>
                          <a:solidFill>
                            <a:srgbClr val="40404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1" name="Freeform 11"/>
                        <wps:cNvSpPr>
                          <a:spLocks/>
                        </wps:cNvSpPr>
                        <wps:spPr bwMode="auto">
                          <a:xfrm flipH="1">
                            <a:off x="1937" y="10262"/>
                            <a:ext cx="459" cy="313"/>
                          </a:xfrm>
                          <a:custGeom>
                            <a:avLst/>
                            <a:gdLst>
                              <a:gd name="T0" fmla="*/ 366 w 461"/>
                              <a:gd name="T1" fmla="*/ 226 h 314"/>
                              <a:gd name="T2" fmla="*/ 327 w 461"/>
                              <a:gd name="T3" fmla="*/ 252 h 314"/>
                              <a:gd name="T4" fmla="*/ 285 w 461"/>
                              <a:gd name="T5" fmla="*/ 269 h 314"/>
                              <a:gd name="T6" fmla="*/ 241 w 461"/>
                              <a:gd name="T7" fmla="*/ 278 h 314"/>
                              <a:gd name="T8" fmla="*/ 196 w 461"/>
                              <a:gd name="T9" fmla="*/ 278 h 314"/>
                              <a:gd name="T10" fmla="*/ 151 w 461"/>
                              <a:gd name="T11" fmla="*/ 269 h 314"/>
                              <a:gd name="T12" fmla="*/ 110 w 461"/>
                              <a:gd name="T13" fmla="*/ 252 h 314"/>
                              <a:gd name="T14" fmla="*/ 71 w 461"/>
                              <a:gd name="T15" fmla="*/ 226 h 314"/>
                              <a:gd name="T16" fmla="*/ 45 w 461"/>
                              <a:gd name="T17" fmla="*/ 200 h 314"/>
                              <a:gd name="T18" fmla="*/ 29 w 461"/>
                              <a:gd name="T19" fmla="*/ 182 h 314"/>
                              <a:gd name="T20" fmla="*/ 16 w 461"/>
                              <a:gd name="T21" fmla="*/ 160 h 314"/>
                              <a:gd name="T22" fmla="*/ 4 w 461"/>
                              <a:gd name="T23" fmla="*/ 138 h 314"/>
                              <a:gd name="T24" fmla="*/ 4 w 461"/>
                              <a:gd name="T25" fmla="*/ 143 h 314"/>
                              <a:gd name="T26" fmla="*/ 15 w 461"/>
                              <a:gd name="T27" fmla="*/ 174 h 314"/>
                              <a:gd name="T28" fmla="*/ 32 w 461"/>
                              <a:gd name="T29" fmla="*/ 205 h 314"/>
                              <a:gd name="T30" fmla="*/ 52 w 461"/>
                              <a:gd name="T31" fmla="*/ 233 h 314"/>
                              <a:gd name="T32" fmla="*/ 81 w 461"/>
                              <a:gd name="T33" fmla="*/ 262 h 314"/>
                              <a:gd name="T34" fmla="*/ 120 w 461"/>
                              <a:gd name="T35" fmla="*/ 288 h 314"/>
                              <a:gd name="T36" fmla="*/ 161 w 461"/>
                              <a:gd name="T37" fmla="*/ 305 h 314"/>
                              <a:gd name="T38" fmla="*/ 206 w 461"/>
                              <a:gd name="T39" fmla="*/ 314 h 314"/>
                              <a:gd name="T40" fmla="*/ 251 w 461"/>
                              <a:gd name="T41" fmla="*/ 314 h 314"/>
                              <a:gd name="T42" fmla="*/ 295 w 461"/>
                              <a:gd name="T43" fmla="*/ 305 h 314"/>
                              <a:gd name="T44" fmla="*/ 337 w 461"/>
                              <a:gd name="T45" fmla="*/ 288 h 314"/>
                              <a:gd name="T46" fmla="*/ 376 w 461"/>
                              <a:gd name="T47" fmla="*/ 262 h 314"/>
                              <a:gd name="T48" fmla="*/ 416 w 461"/>
                              <a:gd name="T49" fmla="*/ 220 h 314"/>
                              <a:gd name="T50" fmla="*/ 446 w 461"/>
                              <a:gd name="T51" fmla="*/ 161 h 314"/>
                              <a:gd name="T52" fmla="*/ 461 w 461"/>
                              <a:gd name="T53" fmla="*/ 97 h 314"/>
                              <a:gd name="T54" fmla="*/ 455 w 461"/>
                              <a:gd name="T55" fmla="*/ 32 h 314"/>
                              <a:gd name="T56" fmla="*/ 451 w 461"/>
                              <a:gd name="T57" fmla="*/ 27 h 314"/>
                              <a:gd name="T58" fmla="*/ 448 w 461"/>
                              <a:gd name="T59" fmla="*/ 84 h 314"/>
                              <a:gd name="T60" fmla="*/ 432 w 461"/>
                              <a:gd name="T61" fmla="*/ 138 h 314"/>
                              <a:gd name="T62" fmla="*/ 402 w 461"/>
                              <a:gd name="T63" fmla="*/ 187 h 31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Lst>
                            <a:rect l="0" t="0" r="r" b="b"/>
                            <a:pathLst>
                              <a:path w="461" h="314">
                                <a:moveTo>
                                  <a:pt x="383" y="210"/>
                                </a:moveTo>
                                <a:lnTo>
                                  <a:pt x="366" y="226"/>
                                </a:lnTo>
                                <a:lnTo>
                                  <a:pt x="347" y="241"/>
                                </a:lnTo>
                                <a:lnTo>
                                  <a:pt x="327" y="252"/>
                                </a:lnTo>
                                <a:lnTo>
                                  <a:pt x="307" y="261"/>
                                </a:lnTo>
                                <a:lnTo>
                                  <a:pt x="285" y="269"/>
                                </a:lnTo>
                                <a:lnTo>
                                  <a:pt x="262" y="274"/>
                                </a:lnTo>
                                <a:lnTo>
                                  <a:pt x="241" y="278"/>
                                </a:lnTo>
                                <a:lnTo>
                                  <a:pt x="219" y="278"/>
                                </a:lnTo>
                                <a:lnTo>
                                  <a:pt x="196" y="278"/>
                                </a:lnTo>
                                <a:lnTo>
                                  <a:pt x="174" y="274"/>
                                </a:lnTo>
                                <a:lnTo>
                                  <a:pt x="151" y="269"/>
                                </a:lnTo>
                                <a:lnTo>
                                  <a:pt x="131" y="261"/>
                                </a:lnTo>
                                <a:lnTo>
                                  <a:pt x="110" y="252"/>
                                </a:lnTo>
                                <a:lnTo>
                                  <a:pt x="89" y="241"/>
                                </a:lnTo>
                                <a:lnTo>
                                  <a:pt x="71" y="226"/>
                                </a:lnTo>
                                <a:lnTo>
                                  <a:pt x="53" y="210"/>
                                </a:lnTo>
                                <a:lnTo>
                                  <a:pt x="45" y="200"/>
                                </a:lnTo>
                                <a:lnTo>
                                  <a:pt x="36" y="192"/>
                                </a:lnTo>
                                <a:lnTo>
                                  <a:pt x="29" y="182"/>
                                </a:lnTo>
                                <a:lnTo>
                                  <a:pt x="22" y="170"/>
                                </a:lnTo>
                                <a:lnTo>
                                  <a:pt x="16" y="160"/>
                                </a:lnTo>
                                <a:lnTo>
                                  <a:pt x="10" y="150"/>
                                </a:lnTo>
                                <a:lnTo>
                                  <a:pt x="4" y="138"/>
                                </a:lnTo>
                                <a:lnTo>
                                  <a:pt x="0" y="127"/>
                                </a:lnTo>
                                <a:lnTo>
                                  <a:pt x="4" y="143"/>
                                </a:lnTo>
                                <a:lnTo>
                                  <a:pt x="9" y="158"/>
                                </a:lnTo>
                                <a:lnTo>
                                  <a:pt x="15" y="174"/>
                                </a:lnTo>
                                <a:lnTo>
                                  <a:pt x="23" y="190"/>
                                </a:lnTo>
                                <a:lnTo>
                                  <a:pt x="32" y="205"/>
                                </a:lnTo>
                                <a:lnTo>
                                  <a:pt x="40" y="219"/>
                                </a:lnTo>
                                <a:lnTo>
                                  <a:pt x="52" y="233"/>
                                </a:lnTo>
                                <a:lnTo>
                                  <a:pt x="63" y="246"/>
                                </a:lnTo>
                                <a:lnTo>
                                  <a:pt x="81" y="262"/>
                                </a:lnTo>
                                <a:lnTo>
                                  <a:pt x="99" y="277"/>
                                </a:lnTo>
                                <a:lnTo>
                                  <a:pt x="120" y="288"/>
                                </a:lnTo>
                                <a:lnTo>
                                  <a:pt x="141" y="297"/>
                                </a:lnTo>
                                <a:lnTo>
                                  <a:pt x="161" y="305"/>
                                </a:lnTo>
                                <a:lnTo>
                                  <a:pt x="184" y="310"/>
                                </a:lnTo>
                                <a:lnTo>
                                  <a:pt x="206" y="314"/>
                                </a:lnTo>
                                <a:lnTo>
                                  <a:pt x="229" y="314"/>
                                </a:lnTo>
                                <a:lnTo>
                                  <a:pt x="251" y="314"/>
                                </a:lnTo>
                                <a:lnTo>
                                  <a:pt x="272" y="310"/>
                                </a:lnTo>
                                <a:lnTo>
                                  <a:pt x="295" y="305"/>
                                </a:lnTo>
                                <a:lnTo>
                                  <a:pt x="317" y="297"/>
                                </a:lnTo>
                                <a:lnTo>
                                  <a:pt x="337" y="288"/>
                                </a:lnTo>
                                <a:lnTo>
                                  <a:pt x="357" y="277"/>
                                </a:lnTo>
                                <a:lnTo>
                                  <a:pt x="376" y="262"/>
                                </a:lnTo>
                                <a:lnTo>
                                  <a:pt x="393" y="246"/>
                                </a:lnTo>
                                <a:lnTo>
                                  <a:pt x="416" y="220"/>
                                </a:lnTo>
                                <a:lnTo>
                                  <a:pt x="433" y="192"/>
                                </a:lnTo>
                                <a:lnTo>
                                  <a:pt x="446" y="161"/>
                                </a:lnTo>
                                <a:lnTo>
                                  <a:pt x="456" y="130"/>
                                </a:lnTo>
                                <a:lnTo>
                                  <a:pt x="461" y="97"/>
                                </a:lnTo>
                                <a:lnTo>
                                  <a:pt x="461" y="65"/>
                                </a:lnTo>
                                <a:lnTo>
                                  <a:pt x="455" y="32"/>
                                </a:lnTo>
                                <a:lnTo>
                                  <a:pt x="446" y="0"/>
                                </a:lnTo>
                                <a:lnTo>
                                  <a:pt x="451" y="27"/>
                                </a:lnTo>
                                <a:lnTo>
                                  <a:pt x="451" y="56"/>
                                </a:lnTo>
                                <a:lnTo>
                                  <a:pt x="448" y="84"/>
                                </a:lnTo>
                                <a:lnTo>
                                  <a:pt x="441" y="111"/>
                                </a:lnTo>
                                <a:lnTo>
                                  <a:pt x="432" y="138"/>
                                </a:lnTo>
                                <a:lnTo>
                                  <a:pt x="419" y="163"/>
                                </a:lnTo>
                                <a:lnTo>
                                  <a:pt x="402" y="187"/>
                                </a:lnTo>
                                <a:lnTo>
                                  <a:pt x="383" y="210"/>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63" name="Freeform 12"/>
                        <wps:cNvSpPr>
                          <a:spLocks/>
                        </wps:cNvSpPr>
                        <wps:spPr bwMode="auto">
                          <a:xfrm flipH="1">
                            <a:off x="2083" y="10083"/>
                            <a:ext cx="220" cy="219"/>
                          </a:xfrm>
                          <a:custGeom>
                            <a:avLst/>
                            <a:gdLst>
                              <a:gd name="T0" fmla="*/ 187 w 220"/>
                              <a:gd name="T1" fmla="*/ 33 h 220"/>
                              <a:gd name="T2" fmla="*/ 201 w 220"/>
                              <a:gd name="T3" fmla="*/ 50 h 220"/>
                              <a:gd name="T4" fmla="*/ 211 w 220"/>
                              <a:gd name="T5" fmla="*/ 69 h 220"/>
                              <a:gd name="T6" fmla="*/ 217 w 220"/>
                              <a:gd name="T7" fmla="*/ 89 h 220"/>
                              <a:gd name="T8" fmla="*/ 220 w 220"/>
                              <a:gd name="T9" fmla="*/ 111 h 220"/>
                              <a:gd name="T10" fmla="*/ 217 w 220"/>
                              <a:gd name="T11" fmla="*/ 131 h 220"/>
                              <a:gd name="T12" fmla="*/ 211 w 220"/>
                              <a:gd name="T13" fmla="*/ 153 h 220"/>
                              <a:gd name="T14" fmla="*/ 201 w 220"/>
                              <a:gd name="T15" fmla="*/ 171 h 220"/>
                              <a:gd name="T16" fmla="*/ 187 w 220"/>
                              <a:gd name="T17" fmla="*/ 189 h 220"/>
                              <a:gd name="T18" fmla="*/ 170 w 220"/>
                              <a:gd name="T19" fmla="*/ 203 h 220"/>
                              <a:gd name="T20" fmla="*/ 151 w 220"/>
                              <a:gd name="T21" fmla="*/ 212 h 220"/>
                              <a:gd name="T22" fmla="*/ 131 w 220"/>
                              <a:gd name="T23" fmla="*/ 218 h 220"/>
                              <a:gd name="T24" fmla="*/ 109 w 220"/>
                              <a:gd name="T25" fmla="*/ 220 h 220"/>
                              <a:gd name="T26" fmla="*/ 88 w 220"/>
                              <a:gd name="T27" fmla="*/ 218 h 220"/>
                              <a:gd name="T28" fmla="*/ 67 w 220"/>
                              <a:gd name="T29" fmla="*/ 212 h 220"/>
                              <a:gd name="T30" fmla="*/ 49 w 220"/>
                              <a:gd name="T31" fmla="*/ 203 h 220"/>
                              <a:gd name="T32" fmla="*/ 31 w 220"/>
                              <a:gd name="T33" fmla="*/ 189 h 220"/>
                              <a:gd name="T34" fmla="*/ 17 w 220"/>
                              <a:gd name="T35" fmla="*/ 171 h 220"/>
                              <a:gd name="T36" fmla="*/ 7 w 220"/>
                              <a:gd name="T37" fmla="*/ 153 h 220"/>
                              <a:gd name="T38" fmla="*/ 1 w 220"/>
                              <a:gd name="T39" fmla="*/ 131 h 220"/>
                              <a:gd name="T40" fmla="*/ 0 w 220"/>
                              <a:gd name="T41" fmla="*/ 111 h 220"/>
                              <a:gd name="T42" fmla="*/ 1 w 220"/>
                              <a:gd name="T43" fmla="*/ 89 h 220"/>
                              <a:gd name="T44" fmla="*/ 7 w 220"/>
                              <a:gd name="T45" fmla="*/ 69 h 220"/>
                              <a:gd name="T46" fmla="*/ 17 w 220"/>
                              <a:gd name="T47" fmla="*/ 50 h 220"/>
                              <a:gd name="T48" fmla="*/ 31 w 220"/>
                              <a:gd name="T49" fmla="*/ 33 h 220"/>
                              <a:gd name="T50" fmla="*/ 49 w 220"/>
                              <a:gd name="T51" fmla="*/ 19 h 220"/>
                              <a:gd name="T52" fmla="*/ 67 w 220"/>
                              <a:gd name="T53" fmla="*/ 9 h 220"/>
                              <a:gd name="T54" fmla="*/ 88 w 220"/>
                              <a:gd name="T55" fmla="*/ 3 h 220"/>
                              <a:gd name="T56" fmla="*/ 109 w 220"/>
                              <a:gd name="T57" fmla="*/ 0 h 220"/>
                              <a:gd name="T58" fmla="*/ 131 w 220"/>
                              <a:gd name="T59" fmla="*/ 3 h 220"/>
                              <a:gd name="T60" fmla="*/ 151 w 220"/>
                              <a:gd name="T61" fmla="*/ 9 h 220"/>
                              <a:gd name="T62" fmla="*/ 170 w 220"/>
                              <a:gd name="T63" fmla="*/ 19 h 220"/>
                              <a:gd name="T64" fmla="*/ 187 w 220"/>
                              <a:gd name="T65" fmla="*/ 33 h 220"/>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 ang="0">
                                <a:pos x="T50" y="T51"/>
                              </a:cxn>
                              <a:cxn ang="0">
                                <a:pos x="T52" y="T53"/>
                              </a:cxn>
                              <a:cxn ang="0">
                                <a:pos x="T54" y="T55"/>
                              </a:cxn>
                              <a:cxn ang="0">
                                <a:pos x="T56" y="T57"/>
                              </a:cxn>
                              <a:cxn ang="0">
                                <a:pos x="T58" y="T59"/>
                              </a:cxn>
                              <a:cxn ang="0">
                                <a:pos x="T60" y="T61"/>
                              </a:cxn>
                              <a:cxn ang="0">
                                <a:pos x="T62" y="T63"/>
                              </a:cxn>
                              <a:cxn ang="0">
                                <a:pos x="T64" y="T65"/>
                              </a:cxn>
                            </a:cxnLst>
                            <a:rect l="0" t="0" r="r" b="b"/>
                            <a:pathLst>
                              <a:path w="220" h="220">
                                <a:moveTo>
                                  <a:pt x="187" y="33"/>
                                </a:moveTo>
                                <a:lnTo>
                                  <a:pt x="201" y="50"/>
                                </a:lnTo>
                                <a:lnTo>
                                  <a:pt x="211" y="69"/>
                                </a:lnTo>
                                <a:lnTo>
                                  <a:pt x="217" y="89"/>
                                </a:lnTo>
                                <a:lnTo>
                                  <a:pt x="220" y="111"/>
                                </a:lnTo>
                                <a:lnTo>
                                  <a:pt x="217" y="131"/>
                                </a:lnTo>
                                <a:lnTo>
                                  <a:pt x="211" y="153"/>
                                </a:lnTo>
                                <a:lnTo>
                                  <a:pt x="201" y="171"/>
                                </a:lnTo>
                                <a:lnTo>
                                  <a:pt x="187" y="189"/>
                                </a:lnTo>
                                <a:lnTo>
                                  <a:pt x="170" y="203"/>
                                </a:lnTo>
                                <a:lnTo>
                                  <a:pt x="151" y="212"/>
                                </a:lnTo>
                                <a:lnTo>
                                  <a:pt x="131" y="218"/>
                                </a:lnTo>
                                <a:lnTo>
                                  <a:pt x="109" y="220"/>
                                </a:lnTo>
                                <a:lnTo>
                                  <a:pt x="88" y="218"/>
                                </a:lnTo>
                                <a:lnTo>
                                  <a:pt x="67" y="212"/>
                                </a:lnTo>
                                <a:lnTo>
                                  <a:pt x="49" y="203"/>
                                </a:lnTo>
                                <a:lnTo>
                                  <a:pt x="31" y="189"/>
                                </a:lnTo>
                                <a:lnTo>
                                  <a:pt x="17" y="171"/>
                                </a:lnTo>
                                <a:lnTo>
                                  <a:pt x="7" y="153"/>
                                </a:lnTo>
                                <a:lnTo>
                                  <a:pt x="1" y="131"/>
                                </a:lnTo>
                                <a:lnTo>
                                  <a:pt x="0" y="111"/>
                                </a:lnTo>
                                <a:lnTo>
                                  <a:pt x="1" y="89"/>
                                </a:lnTo>
                                <a:lnTo>
                                  <a:pt x="7" y="69"/>
                                </a:lnTo>
                                <a:lnTo>
                                  <a:pt x="17" y="50"/>
                                </a:lnTo>
                                <a:lnTo>
                                  <a:pt x="31" y="33"/>
                                </a:lnTo>
                                <a:lnTo>
                                  <a:pt x="49" y="19"/>
                                </a:lnTo>
                                <a:lnTo>
                                  <a:pt x="67" y="9"/>
                                </a:lnTo>
                                <a:lnTo>
                                  <a:pt x="88" y="3"/>
                                </a:lnTo>
                                <a:lnTo>
                                  <a:pt x="109" y="0"/>
                                </a:lnTo>
                                <a:lnTo>
                                  <a:pt x="131" y="3"/>
                                </a:lnTo>
                                <a:lnTo>
                                  <a:pt x="151" y="9"/>
                                </a:lnTo>
                                <a:lnTo>
                                  <a:pt x="170" y="19"/>
                                </a:lnTo>
                                <a:lnTo>
                                  <a:pt x="187" y="3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0" name="Freeform 13"/>
                        <wps:cNvSpPr>
                          <a:spLocks/>
                        </wps:cNvSpPr>
                        <wps:spPr bwMode="auto">
                          <a:xfrm flipH="1">
                            <a:off x="2006" y="10193"/>
                            <a:ext cx="93" cy="94"/>
                          </a:xfrm>
                          <a:custGeom>
                            <a:avLst/>
                            <a:gdLst>
                              <a:gd name="T0" fmla="*/ 81 w 94"/>
                              <a:gd name="T1" fmla="*/ 13 h 94"/>
                              <a:gd name="T2" fmla="*/ 91 w 94"/>
                              <a:gd name="T3" fmla="*/ 29 h 94"/>
                              <a:gd name="T4" fmla="*/ 94 w 94"/>
                              <a:gd name="T5" fmla="*/ 46 h 94"/>
                              <a:gd name="T6" fmla="*/ 91 w 94"/>
                              <a:gd name="T7" fmla="*/ 63 h 94"/>
                              <a:gd name="T8" fmla="*/ 81 w 94"/>
                              <a:gd name="T9" fmla="*/ 79 h 94"/>
                              <a:gd name="T10" fmla="*/ 74 w 94"/>
                              <a:gd name="T11" fmla="*/ 85 h 94"/>
                              <a:gd name="T12" fmla="*/ 65 w 94"/>
                              <a:gd name="T13" fmla="*/ 89 h 94"/>
                              <a:gd name="T14" fmla="*/ 56 w 94"/>
                              <a:gd name="T15" fmla="*/ 92 h 94"/>
                              <a:gd name="T16" fmla="*/ 48 w 94"/>
                              <a:gd name="T17" fmla="*/ 94 h 94"/>
                              <a:gd name="T18" fmla="*/ 38 w 94"/>
                              <a:gd name="T19" fmla="*/ 92 h 94"/>
                              <a:gd name="T20" fmla="*/ 29 w 94"/>
                              <a:gd name="T21" fmla="*/ 89 h 94"/>
                              <a:gd name="T22" fmla="*/ 22 w 94"/>
                              <a:gd name="T23" fmla="*/ 85 h 94"/>
                              <a:gd name="T24" fmla="*/ 15 w 94"/>
                              <a:gd name="T25" fmla="*/ 79 h 94"/>
                              <a:gd name="T26" fmla="*/ 4 w 94"/>
                              <a:gd name="T27" fmla="*/ 63 h 94"/>
                              <a:gd name="T28" fmla="*/ 0 w 94"/>
                              <a:gd name="T29" fmla="*/ 46 h 94"/>
                              <a:gd name="T30" fmla="*/ 4 w 94"/>
                              <a:gd name="T31" fmla="*/ 29 h 94"/>
                              <a:gd name="T32" fmla="*/ 15 w 94"/>
                              <a:gd name="T33" fmla="*/ 13 h 94"/>
                              <a:gd name="T34" fmla="*/ 22 w 94"/>
                              <a:gd name="T35" fmla="*/ 7 h 94"/>
                              <a:gd name="T36" fmla="*/ 29 w 94"/>
                              <a:gd name="T37" fmla="*/ 3 h 94"/>
                              <a:gd name="T38" fmla="*/ 38 w 94"/>
                              <a:gd name="T39" fmla="*/ 1 h 94"/>
                              <a:gd name="T40" fmla="*/ 48 w 94"/>
                              <a:gd name="T41" fmla="*/ 0 h 94"/>
                              <a:gd name="T42" fmla="*/ 56 w 94"/>
                              <a:gd name="T43" fmla="*/ 1 h 94"/>
                              <a:gd name="T44" fmla="*/ 65 w 94"/>
                              <a:gd name="T45" fmla="*/ 3 h 94"/>
                              <a:gd name="T46" fmla="*/ 74 w 94"/>
                              <a:gd name="T47" fmla="*/ 7 h 94"/>
                              <a:gd name="T48" fmla="*/ 81 w 94"/>
                              <a:gd name="T49" fmla="*/ 13 h 94"/>
                            </a:gdLst>
                            <a:ahLst/>
                            <a:cxnLst>
                              <a:cxn ang="0">
                                <a:pos x="T0" y="T1"/>
                              </a:cxn>
                              <a:cxn ang="0">
                                <a:pos x="T2" y="T3"/>
                              </a:cxn>
                              <a:cxn ang="0">
                                <a:pos x="T4" y="T5"/>
                              </a:cxn>
                              <a:cxn ang="0">
                                <a:pos x="T6" y="T7"/>
                              </a:cxn>
                              <a:cxn ang="0">
                                <a:pos x="T8" y="T9"/>
                              </a:cxn>
                              <a:cxn ang="0">
                                <a:pos x="T10" y="T11"/>
                              </a:cxn>
                              <a:cxn ang="0">
                                <a:pos x="T12" y="T13"/>
                              </a:cxn>
                              <a:cxn ang="0">
                                <a:pos x="T14" y="T15"/>
                              </a:cxn>
                              <a:cxn ang="0">
                                <a:pos x="T16" y="T17"/>
                              </a:cxn>
                              <a:cxn ang="0">
                                <a:pos x="T18" y="T19"/>
                              </a:cxn>
                              <a:cxn ang="0">
                                <a:pos x="T20" y="T21"/>
                              </a:cxn>
                              <a:cxn ang="0">
                                <a:pos x="T22" y="T23"/>
                              </a:cxn>
                              <a:cxn ang="0">
                                <a:pos x="T24" y="T25"/>
                              </a:cxn>
                              <a:cxn ang="0">
                                <a:pos x="T26" y="T27"/>
                              </a:cxn>
                              <a:cxn ang="0">
                                <a:pos x="T28" y="T29"/>
                              </a:cxn>
                              <a:cxn ang="0">
                                <a:pos x="T30" y="T31"/>
                              </a:cxn>
                              <a:cxn ang="0">
                                <a:pos x="T32" y="T33"/>
                              </a:cxn>
                              <a:cxn ang="0">
                                <a:pos x="T34" y="T35"/>
                              </a:cxn>
                              <a:cxn ang="0">
                                <a:pos x="T36" y="T37"/>
                              </a:cxn>
                              <a:cxn ang="0">
                                <a:pos x="T38" y="T39"/>
                              </a:cxn>
                              <a:cxn ang="0">
                                <a:pos x="T40" y="T41"/>
                              </a:cxn>
                              <a:cxn ang="0">
                                <a:pos x="T42" y="T43"/>
                              </a:cxn>
                              <a:cxn ang="0">
                                <a:pos x="T44" y="T45"/>
                              </a:cxn>
                              <a:cxn ang="0">
                                <a:pos x="T46" y="T47"/>
                              </a:cxn>
                              <a:cxn ang="0">
                                <a:pos x="T48" y="T49"/>
                              </a:cxn>
                            </a:cxnLst>
                            <a:rect l="0" t="0" r="r" b="b"/>
                            <a:pathLst>
                              <a:path w="94" h="94">
                                <a:moveTo>
                                  <a:pt x="81" y="13"/>
                                </a:moveTo>
                                <a:lnTo>
                                  <a:pt x="91" y="29"/>
                                </a:lnTo>
                                <a:lnTo>
                                  <a:pt x="94" y="46"/>
                                </a:lnTo>
                                <a:lnTo>
                                  <a:pt x="91" y="63"/>
                                </a:lnTo>
                                <a:lnTo>
                                  <a:pt x="81" y="79"/>
                                </a:lnTo>
                                <a:lnTo>
                                  <a:pt x="74" y="85"/>
                                </a:lnTo>
                                <a:lnTo>
                                  <a:pt x="65" y="89"/>
                                </a:lnTo>
                                <a:lnTo>
                                  <a:pt x="56" y="92"/>
                                </a:lnTo>
                                <a:lnTo>
                                  <a:pt x="48" y="94"/>
                                </a:lnTo>
                                <a:lnTo>
                                  <a:pt x="38" y="92"/>
                                </a:lnTo>
                                <a:lnTo>
                                  <a:pt x="29" y="89"/>
                                </a:lnTo>
                                <a:lnTo>
                                  <a:pt x="22" y="85"/>
                                </a:lnTo>
                                <a:lnTo>
                                  <a:pt x="15" y="79"/>
                                </a:lnTo>
                                <a:lnTo>
                                  <a:pt x="4" y="63"/>
                                </a:lnTo>
                                <a:lnTo>
                                  <a:pt x="0" y="46"/>
                                </a:lnTo>
                                <a:lnTo>
                                  <a:pt x="4" y="29"/>
                                </a:lnTo>
                                <a:lnTo>
                                  <a:pt x="15" y="13"/>
                                </a:lnTo>
                                <a:lnTo>
                                  <a:pt x="22" y="7"/>
                                </a:lnTo>
                                <a:lnTo>
                                  <a:pt x="29" y="3"/>
                                </a:lnTo>
                                <a:lnTo>
                                  <a:pt x="38" y="1"/>
                                </a:lnTo>
                                <a:lnTo>
                                  <a:pt x="48" y="0"/>
                                </a:lnTo>
                                <a:lnTo>
                                  <a:pt x="56" y="1"/>
                                </a:lnTo>
                                <a:lnTo>
                                  <a:pt x="65" y="3"/>
                                </a:lnTo>
                                <a:lnTo>
                                  <a:pt x="74" y="7"/>
                                </a:lnTo>
                                <a:lnTo>
                                  <a:pt x="81" y="13"/>
                                </a:lnTo>
                                <a:close/>
                              </a:path>
                            </a:pathLst>
                          </a:custGeom>
                          <a:solidFill>
                            <a:srgbClr val="FFFFFF"/>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81" name="Oval 14"/>
                        <wps:cNvSpPr>
                          <a:spLocks noChangeArrowheads="1"/>
                        </wps:cNvSpPr>
                        <wps:spPr bwMode="auto">
                          <a:xfrm flipH="1">
                            <a:off x="1825" y="10005"/>
                            <a:ext cx="660" cy="660"/>
                          </a:xfrm>
                          <a:prstGeom prst="ellipse">
                            <a:avLst/>
                          </a:prstGeom>
                          <a:solidFill>
                            <a:srgbClr val="FFFFFF"/>
                          </a:solidFill>
                          <a:ln w="28575" algn="ctr">
                            <a:solidFill>
                              <a:srgbClr val="000000"/>
                            </a:solidFill>
                            <a:round/>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s:wsp>
                        <wps:cNvPr id="285" name="Oval 15"/>
                        <wps:cNvSpPr>
                          <a:spLocks noChangeArrowheads="1"/>
                        </wps:cNvSpPr>
                        <wps:spPr bwMode="auto">
                          <a:xfrm flipH="1">
                            <a:off x="1870" y="10050"/>
                            <a:ext cx="555" cy="555"/>
                          </a:xfrm>
                          <a:prstGeom prst="ellipse">
                            <a:avLst/>
                          </a:prstGeom>
                          <a:noFill/>
                          <a:ln w="12700" algn="ctr">
                            <a:solidFill>
                              <a:srgbClr val="000000"/>
                            </a:solidFill>
                            <a:round/>
                            <a:headEnd/>
                            <a:tailEnd/>
                          </a:ln>
                          <a:effectLst/>
                          <a:extLst>
                            <a:ext uri="{909E8E84-426E-40DD-AFC4-6F175D3DCCD1}">
                              <a14:hiddenFill xmlns:a14="http://schemas.microsoft.com/office/drawing/2010/main">
                                <a:solidFill>
                                  <a:srgbClr val="FFFFFF"/>
                                </a:solidFill>
                              </a14:hiddenFill>
                            </a:ext>
                            <a:ext uri="{AF507438-7753-43E0-B8FC-AC1667EBCBE1}">
                              <a14:hiddenEffects xmlns:a14="http://schemas.microsoft.com/office/drawing/2010/main">
                                <a:effectLst>
                                  <a:outerShdw dist="35921" dir="2700000" algn="ctr" rotWithShape="0">
                                    <a:srgbClr val="808080"/>
                                  </a:outerShdw>
                                </a:effectLst>
                              </a14:hiddenEffects>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9CBEEA0" id="グループ化 240" o:spid="_x0000_s1026" style="position:absolute;margin-left:3.75pt;margin-top:34.1pt;width:34.45pt;height:34.85pt;z-index:251622400" coordorigin="1485,10005" coordsize=",101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">
                <o:lock v:ext="edit" aspectratio="t"/>
                <v:shape id="Freeform 5" o:spid="_x0000_s1027" style="position:absolute;left:1878;top:10049;width:572;height:571;flip:x;visibility:visible;mso-wrap-style:square;v-text-anchor:top" coordsize="574,57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" path="m489,84r37,45l552,178r16,53l574,286r-6,55l552,394r-26,50l489,489r-22,20l444,527r-24,14l394,552r-26,9l341,568r-28,5l286,573r-27,l231,568r-27,-7l178,552,152,541,128,527,105,509,83,489,46,444,20,394,4,341,,286,4,231,20,178,46,129,83,84,105,64,128,47,152,33,178,21r26,-8l231,5,259,1,286,r27,1l341,5r27,8l394,21r26,12l444,47r23,17l489,84xe" stroked="f">
                  <v:path arrowok="t" o:connecttype="custom" o:connectlocs="487,84;524,129;550,177;566,230;572,285;566,340;550,393;524,442;487,487;465,507;442,525;419,539;393,550;367,559;340,566;312,571;285,571;258,571;230,566;203,559;177,550;151,539;128,525;105,507;83,487;46,442;20,393;4,340;0,285;4,230;20,177;46,129;83,84;105,64;128,47;151,33;177,21;203,13;230,5;258,1;285,0;312,1;340,5;367,13;393,21;419,33;442,47;465,64;487,84" o:connectangles="0,0,0,0,0,0,0,0,0,0,0,0,0,0,0,0,0,0,0,0,0,0,0,0,0,0,0,0,0,0,0,0,0,0,0,0,0,0,0,0,0,0,0,0,0,0,0,0,0"/>
                </v:shape>
                <v:shape id="Freeform 6" o:spid="_x0000_s1028" style="position:absolute;left:1514;top:10565;width:423;height:424;flip:x;visibility:visible;mso-wrap-style:square;v-text-anchor:top" coordsize="424,42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" path="m424,328r-96,97l,96,96,,424,328xe" fillcolor="#a6a6a6" stroked="f">
                  <v:path arrowok="t" o:connecttype="custom" o:connectlocs="423,327;327,424;0,96;96,0;423,327" o:connectangles="0,0,0,0,0"/>
                </v:shape>
                <v:shape id="Freeform 7" o:spid="_x0000_s1029" style="position:absolute;left:1522;top:10575;width:349;height:349;flip:x;visibility:visible;mso-wrap-style:square;v-text-anchor:top" coordsize="350,3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" path="m350,328r-22,22l,22,22,,350,328xe" stroked="f">
                  <v:path arrowok="t" o:connecttype="custom" o:connectlocs="349,327;327,349;0,22;22,0;349,327" o:connectangles="0,0,0,0,0"/>
                </v:shape>
                <v:shape id="Freeform 8" o:spid="_x0000_s1030" style="position:absolute;left:1854;top:10539;width:109;height:111;flip:x;visibility:visible;mso-wrap-style:square;v-text-anchor:top" coordsize="109,11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" path="m109,39l37,111,,72,72,r37,39xe" fillcolor="black" stroked="f">
                  <v:path arrowok="t" o:connecttype="custom" o:connectlocs="109,39;37,111;0,72;72,0;109,39" o:connectangles="0,0,0,0,0"/>
                </v:shape>
                <v:shape id="Freeform 9" o:spid="_x0000_s1031" style="position:absolute;left:1485;top:10538;width:481;height:479;flip:x;visibility:visible;mso-wrap-style:square;v-text-anchor:top" coordsize="482,48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" path="m111,14l,123,357,480,482,355,125,,111,14xm125,56r7,7l144,74r16,16l178,109r22,22l225,155r24,25l275,205r26,26l325,256r25,24l371,302r19,19l406,336r11,12l425,355r-8,7l409,371r-9,9l392,390r-11,10l373,408r-9,9l357,424r-7,-7l338,406,322,390,304,371,282,349,258,325,233,300,207,275,181,249,157,224,132,200,111,178,92,159,76,142,65,131r-7,-8l65,116r7,-7l82,99r9,-9l101,80r8,-8l118,63r7,-7xe" fillcolor="#404040" stroked="f">
                  <v:path arrowok="t" o:connecttype="custom" o:connectlocs="111,14;0,123;356,479;481,354;125,0;111,14;125,56;132,63;144,74;160,90;178,109;200,131;225,155;248,180;274,205;300,231;324,255;349,279;370,301;389,320;405,335;416,347;424,354;416,361;408,370;399,379;391,389;380,399;372,407;363,416;356,423;349,416;337,405;321,389;303,370;281,348;257,324;233,299;207,274;181,248;157,224;132,200;111,178;92,159;76,142;65,131;58,123;65,116;72,109;82,99;91,90;101,80;109,72;118,63;125,56" o:connectangles="0,0,0,0,0,0,0,0,0,0,0,0,0,0,0,0,0,0,0,0,0,0,0,0,0,0,0,0,0,0,0,0,0,0,0,0,0,0,0,0,0,0,0,0,0,0,0,0,0,0,0,0,0,0,0"/>
                  <o:lock v:ext="edit" verticies="t"/>
                </v:shape>
                <v:shape id="Freeform 10" o:spid="_x0000_s1032" style="position:absolute;left:1772;top:10612;width:118;height:119;flip:x;visibility:visible;mso-wrap-style:square;v-text-anchor:top" coordsize="118,11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" path="m,97r22,22l118,22,97,,,97xe" fillcolor="#404040" stroked="f">
                  <v:path arrowok="t" o:connecttype="custom" o:connectlocs="0,97;22,119;118,22;97,0;0,97" o:connectangles="0,0,0,0,0"/>
                </v:shape>
                <v:shape id="Freeform 11" o:spid="_x0000_s1033" style="position:absolute;left:1937;top:10262;width:459;height:313;flip:x;visibility:visible;mso-wrap-style:square;v-text-anchor:top" coordsize="461,31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" path="m383,210r-17,16l347,241r-20,11l307,261r-22,8l262,274r-21,4l219,278r-23,l174,274r-23,-5l131,261r-21,-9l89,241,71,226,53,210,45,200r-9,-8l29,182,22,170,16,160,10,150,4,138,,127r4,16l9,158r6,16l23,190r9,15l40,219r12,14l63,246r18,16l99,277r21,11l141,297r20,8l184,310r22,4l229,314r22,l272,310r23,-5l317,297r20,-9l357,277r19,-15l393,246r23,-26l433,192r13,-31l456,130r5,-33l461,65,455,32,446,r5,27l451,56r-3,28l441,111r-9,27l419,163r-17,24l383,210xe" stroked="f">
                  <v:path arrowok="t" o:connecttype="custom" o:connectlocs="364,225;326,251;284,268;240,277;195,277;150,268;110,251;71,225;45,199;29,181;16,159;4,138;4,143;15,173;32,204;52,232;81,261;119,287;160,304;205,313;250,313;294,304;336,287;374,261;414,219;444,160;459,97;453,32;449,27;446,84;430,138;400,186" o:connectangles="0,0,0,0,0,0,0,0,0,0,0,0,0,0,0,0,0,0,0,0,0,0,0,0,0,0,0,0,0,0,0,0"/>
                </v:shape>
                <v:shape id="Freeform 12" o:spid="_x0000_s1034" style="position:absolute;left:2083;top:10083;width:220;height:219;flip:x;visibility:visible;mso-wrap-style:square;v-text-anchor:top" coordsize="220,22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" path="m187,33r14,17l211,69r6,20l220,111r-3,20l211,153r-10,18l187,189r-17,14l151,212r-20,6l109,220,88,218,67,212,49,203,31,189,17,171,7,153,1,131,,111,1,89,7,69,17,50,31,33,49,19,67,9,88,3,109,r22,3l151,9r19,10l187,33xe" stroked="f">
                  <v:path arrowok="t" o:connecttype="custom" o:connectlocs="187,33;201,50;211,69;217,89;220,110;217,130;211,152;201,170;187,188;170,202;151,211;131,217;109,219;88,217;67,211;49,202;31,188;17,170;7,152;1,130;0,110;1,89;7,69;17,50;31,33;49,19;67,9;88,3;109,0;131,3;151,9;170,19;187,33" o:connectangles="0,0,0,0,0,0,0,0,0,0,0,0,0,0,0,0,0,0,0,0,0,0,0,0,0,0,0,0,0,0,0,0,0"/>
                </v:shape>
                <v:shape id="Freeform 13" o:spid="_x0000_s1035" style="position:absolute;left:2006;top:10193;width:93;height:94;flip:x;visibility:visible;mso-wrap-style:square;v-text-anchor:top" coordsize="94,9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" path="m81,13l91,29r3,17l91,63,81,79r-7,6l65,89r-9,3l48,94,38,92,29,89,22,85,15,79,4,63,,46,4,29,15,13,22,7,29,3,38,1,48,r8,1l65,3r9,4l81,13xe" stroked="f">
                  <v:path arrowok="t" o:connecttype="custom" o:connectlocs="80,13;90,29;93,46;90,63;80,79;73,85;64,89;55,92;47,94;38,92;29,89;22,85;15,79;4,63;0,46;4,29;15,13;22,7;29,3;38,1;47,0;55,1;64,3;73,7;80,13" o:connectangles="0,0,0,0,0,0,0,0,0,0,0,0,0,0,0,0,0,0,0,0,0,0,0,0,0"/>
                </v:shape>
                <v:oval id="Oval 14" o:spid="_x0000_s1036" style="position:absolute;left:1825;top:10005;width:660;height:660;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" strokeweight="2.25pt"/>
                <v:oval id="Oval 15" o:spid="_x0000_s1037" style="position:absolute;left:1870;top:10050;width:555;height:555;flip:x;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" filled="f" strokeweight="1pt"/>
              </v:group>
            </w:pict>
          </mc:Fallback>
        </mc:AlternateContent>
      </w:r>
      <w:r w:rsidR="002B1C76">
        <w:rPr>
          <w:rFonts w:hAnsi="HG丸ｺﾞｼｯｸM-PRO" w:hint="eastAsia"/>
          <w:sz w:val="24"/>
          <w:szCs w:val="24"/>
        </w:rPr>
        <w:t>心のバリアフリー</w:t>
      </w:r>
      <w:r w:rsidR="002B1C76" w:rsidRPr="00EF04E6">
        <w:rPr>
          <w:rFonts w:hAnsi="HG丸ｺﾞｼｯｸM-PRO" w:hint="eastAsia"/>
          <w:sz w:val="24"/>
          <w:szCs w:val="24"/>
        </w:rPr>
        <w:t>とは</w:t>
      </w:r>
    </w:p>
    <w:p w14:paraId="2BD9DF1F" w14:textId="796BE22B" w:rsidR="00E5008B" w:rsidRDefault="00D071D0" w:rsidP="00E5008B">
      <w:pPr>
        <w:spacing w:line="320" w:lineRule="exact"/>
        <w:ind w:leftChars="400" w:left="840" w:rightChars="100" w:right="210" w:firstLineChars="100" w:firstLine="210"/>
        <w:rPr>
          <w:rFonts w:hAnsi="HG丸ｺﾞｼｯｸM-PRO"/>
        </w:rPr>
      </w:pPr>
      <w:r w:rsidRPr="001F5C9F">
        <w:rPr>
          <w:rFonts w:hAnsi="HG丸ｺﾞｼｯｸM-PRO" w:hint="eastAsia"/>
        </w:rPr>
        <w:t>平成29(2017)年に国が策定した</w:t>
      </w:r>
      <w:r w:rsidR="002B1C76" w:rsidRPr="002B1C76">
        <w:rPr>
          <w:rFonts w:hAnsi="HG丸ｺﾞｼｯｸM-PRO" w:hint="eastAsia"/>
        </w:rPr>
        <w:t>「ユニバーサルデザイン2020</w:t>
      </w:r>
      <w:r w:rsidR="00E5008B">
        <w:rPr>
          <w:rFonts w:hAnsi="HG丸ｺﾞｼｯｸM-PRO" w:hint="eastAsia"/>
        </w:rPr>
        <w:t>行動計画</w:t>
      </w:r>
      <w:r>
        <w:rPr>
          <w:rFonts w:hint="eastAsia"/>
          <w:sz w:val="16"/>
        </w:rPr>
        <w:t>（</w:t>
      </w:r>
      <w:r w:rsidRPr="00EA2BDF">
        <w:rPr>
          <w:rFonts w:hint="eastAsia"/>
          <w:sz w:val="16"/>
        </w:rPr>
        <w:t>※</w:t>
      </w:r>
      <w:r>
        <w:rPr>
          <w:rFonts w:hint="eastAsia"/>
          <w:sz w:val="16"/>
        </w:rPr>
        <w:t>）</w:t>
      </w:r>
      <w:r w:rsidR="00E5008B">
        <w:rPr>
          <w:rFonts w:hAnsi="HG丸ｺﾞｼｯｸM-PRO" w:hint="eastAsia"/>
        </w:rPr>
        <w:t>」</w:t>
      </w:r>
      <w:r w:rsidR="001F5C9F">
        <w:rPr>
          <w:rFonts w:hAnsi="HG丸ｺﾞｼｯｸM-PRO" w:hint="eastAsia"/>
        </w:rPr>
        <w:t>を</w:t>
      </w:r>
      <w:r w:rsidR="00E5008B">
        <w:rPr>
          <w:rFonts w:hAnsi="HG丸ｺﾞｼｯｸM-PRO" w:hint="eastAsia"/>
        </w:rPr>
        <w:t>踏まえ、本市においては、</w:t>
      </w:r>
      <w:r w:rsidR="00E5008B" w:rsidRPr="00E5008B">
        <w:rPr>
          <w:rFonts w:hAnsi="HG丸ｺﾞｼｯｸM-PRO" w:hint="eastAsia"/>
        </w:rPr>
        <w:t>誰にもそれぞれ心身の特性や考え方があるという前提に立ち、すべての人々が相互に理解を深めようとコミュニケーションをとり、生かし合うという意識が醸成され、かつ一人ひとりの具体的な行動が継続されている状態</w:t>
      </w:r>
      <w:r w:rsidR="00E5008B">
        <w:rPr>
          <w:rFonts w:hAnsi="HG丸ｺﾞｼｯｸM-PRO" w:hint="eastAsia"/>
        </w:rPr>
        <w:t>としての「心のバリアフリー」を目指しています。その具体的な内容は以下のとおりです。</w:t>
      </w:r>
    </w:p>
    <w:p w14:paraId="41ACFD6B" w14:textId="77777777" w:rsidR="00E5008B" w:rsidRPr="00E5008B" w:rsidRDefault="00E5008B" w:rsidP="00E5008B">
      <w:pPr>
        <w:spacing w:line="320" w:lineRule="exact"/>
        <w:ind w:leftChars="400" w:left="840" w:rightChars="100" w:right="210" w:firstLineChars="100" w:firstLine="210"/>
        <w:rPr>
          <w:rFonts w:hAnsi="HG丸ｺﾞｼｯｸM-PRO"/>
        </w:rPr>
      </w:pPr>
      <w:r w:rsidRPr="00E5008B">
        <w:rPr>
          <w:rFonts w:hAnsi="HG丸ｺﾞｼｯｸM-PRO" w:hint="eastAsia"/>
        </w:rPr>
        <w:t>・すべての人が、自他の個性を尊重し、相互にコミュニケーションをとることができる。</w:t>
      </w:r>
    </w:p>
    <w:p w14:paraId="2482BB27" w14:textId="77777777" w:rsidR="00E5008B" w:rsidRPr="00E5008B" w:rsidRDefault="00E5008B" w:rsidP="00E5008B">
      <w:pPr>
        <w:spacing w:line="320" w:lineRule="exact"/>
        <w:ind w:leftChars="400" w:left="840" w:rightChars="100" w:right="210" w:firstLineChars="100" w:firstLine="210"/>
        <w:rPr>
          <w:rFonts w:hAnsi="HG丸ｺﾞｼｯｸM-PRO"/>
        </w:rPr>
      </w:pPr>
      <w:r w:rsidRPr="00E5008B">
        <w:rPr>
          <w:rFonts w:hAnsi="HG丸ｺﾞｼｯｸM-PRO" w:hint="eastAsia"/>
        </w:rPr>
        <w:t>・すべての人が、自らの心のバリアを取り除く実践的な行動をとっている。</w:t>
      </w:r>
    </w:p>
    <w:p w14:paraId="472C87DC" w14:textId="5140F018" w:rsidR="00E5008B" w:rsidRPr="00EF04E6" w:rsidRDefault="00E5008B" w:rsidP="00E5008B">
      <w:pPr>
        <w:spacing w:line="320" w:lineRule="exact"/>
        <w:ind w:leftChars="500" w:left="1260" w:rightChars="100" w:right="210" w:hangingChars="100" w:hanging="210"/>
        <w:rPr>
          <w:rFonts w:hAnsi="HG丸ｺﾞｼｯｸM-PRO"/>
        </w:rPr>
      </w:pPr>
      <w:r w:rsidRPr="00E5008B">
        <w:rPr>
          <w:rFonts w:hAnsi="HG丸ｺﾞｼｯｸM-PRO" w:hint="eastAsia"/>
        </w:rPr>
        <w:t>・</w:t>
      </w:r>
      <w:r w:rsidRPr="0081614D">
        <w:rPr>
          <w:rFonts w:hAnsi="HG丸ｺﾞｼｯｸM-PRO" w:hint="eastAsia"/>
          <w:spacing w:val="-2"/>
        </w:rPr>
        <w:t>社会的マイノリティの当事者が、自分たちも社会を構成するかけがえのない存在であることを確信し、社会生活上のバリアを取り除くうえで必要なことを他者に伝えられている。</w:t>
      </w:r>
    </w:p>
    <w:p w14:paraId="1698D9A5" w14:textId="2F7047AF" w:rsidR="002B1C76" w:rsidRPr="00354BFE" w:rsidRDefault="00D071D0" w:rsidP="00354BFE">
      <w:pPr>
        <w:spacing w:beforeLines="50" w:before="120" w:line="240" w:lineRule="exact"/>
        <w:ind w:leftChars="600" w:left="1420" w:hangingChars="100" w:hanging="160"/>
        <w:rPr>
          <w:rFonts w:hAnsi="HG丸ｺﾞｼｯｸM-PRO"/>
          <w:sz w:val="16"/>
        </w:rPr>
      </w:pPr>
      <w:r w:rsidRPr="00354BFE">
        <w:rPr>
          <w:rFonts w:hAnsi="HG丸ｺﾞｼｯｸM-PRO" w:hint="eastAsia"/>
          <w:sz w:val="16"/>
        </w:rPr>
        <w:t>（※）心のバリアフリー</w:t>
      </w:r>
      <w:r w:rsidR="002C0620">
        <w:rPr>
          <w:rFonts w:hAnsi="HG丸ｺﾞｼｯｸM-PRO" w:hint="eastAsia"/>
          <w:sz w:val="16"/>
        </w:rPr>
        <w:t>及び</w:t>
      </w:r>
      <w:r w:rsidRPr="00354BFE">
        <w:rPr>
          <w:rFonts w:hAnsi="HG丸ｺﾞｼｯｸM-PRO" w:hint="eastAsia"/>
          <w:sz w:val="16"/>
        </w:rPr>
        <w:t>ユニバーサルデザインの街づくりに向けた取組の推進などについて規定するもの</w:t>
      </w:r>
    </w:p>
    <w:p w14:paraId="32C81629" w14:textId="77777777" w:rsidR="002B1C76" w:rsidRPr="00354BFE" w:rsidRDefault="002B1C76" w:rsidP="004E0A63">
      <w:pPr>
        <w:rPr>
          <w:sz w:val="20"/>
        </w:rPr>
      </w:pPr>
    </w:p>
    <w:p w14:paraId="56D4488A" w14:textId="77777777" w:rsidR="00AA1F7D" w:rsidRDefault="00AA1F7D">
      <w:pPr>
        <w:widowControl/>
        <w:spacing w:line="240" w:lineRule="auto"/>
        <w:jc w:val="left"/>
        <w:rPr>
          <w:rFonts w:ascii="HGSｺﾞｼｯｸE" w:eastAsia="HGSｺﾞｼｯｸE" w:hAnsi="HGSｺﾞｼｯｸE"/>
          <w:bCs/>
          <w:sz w:val="27"/>
          <w:szCs w:val="27"/>
        </w:rPr>
      </w:pPr>
      <w:r>
        <w:br w:type="page"/>
      </w:r>
    </w:p>
    <w:p w14:paraId="568A2C4A" w14:textId="57B852F7" w:rsidR="004E0A63" w:rsidRPr="004E0A63" w:rsidRDefault="000B7670" w:rsidP="004E0A63">
      <w:pPr>
        <w:pStyle w:val="3"/>
      </w:pPr>
      <w:r>
        <w:rPr>
          <w:rFonts w:hint="eastAsia"/>
        </w:rPr>
        <w:lastRenderedPageBreak/>
        <w:t>（</w:t>
      </w:r>
      <w:r w:rsidR="004E0A63" w:rsidRPr="004E0A63">
        <w:rPr>
          <w:rFonts w:hint="eastAsia"/>
        </w:rPr>
        <w:t>６</w:t>
      </w:r>
      <w:r>
        <w:rPr>
          <w:rFonts w:hint="eastAsia"/>
        </w:rPr>
        <w:t>）</w:t>
      </w:r>
      <w:r w:rsidR="004E0A63" w:rsidRPr="004E0A63">
        <w:rPr>
          <w:rFonts w:hint="eastAsia"/>
        </w:rPr>
        <w:t>大規模災害や</w:t>
      </w:r>
      <w:r w:rsidR="0069473D" w:rsidRPr="0069473D">
        <w:rPr>
          <w:rFonts w:hint="eastAsia"/>
        </w:rPr>
        <w:t>新興</w:t>
      </w:r>
      <w:r w:rsidR="004E0A63" w:rsidRPr="004E0A63">
        <w:rPr>
          <w:rFonts w:hint="eastAsia"/>
        </w:rPr>
        <w:t>感染症などの緊急時対応</w:t>
      </w:r>
    </w:p>
    <w:p w14:paraId="0DD1F33E" w14:textId="77777777" w:rsidR="004E0A63" w:rsidRPr="004E0A63" w:rsidRDefault="004E0A63" w:rsidP="004E0A63">
      <w:pPr>
        <w:pStyle w:val="afff6"/>
      </w:pPr>
      <w:r w:rsidRPr="004E0A63">
        <w:rPr>
          <w:rFonts w:hint="eastAsia"/>
        </w:rPr>
        <w:t>●東日本大震災や令和元年東日本台風などの発生を踏まえ、地震や風水害などの大規模災害が発生した際にも円滑な支援が行えるよう、災害時における支援体制を整備・強化する必要があります。</w:t>
      </w:r>
    </w:p>
    <w:p w14:paraId="4A6D5BA1" w14:textId="622AE2BC" w:rsidR="004E0A63" w:rsidRPr="00AB4D73" w:rsidRDefault="004E0A63" w:rsidP="004E0A63">
      <w:pPr>
        <w:pStyle w:val="afff6"/>
      </w:pPr>
      <w:r w:rsidRPr="004E0A63">
        <w:rPr>
          <w:rFonts w:hint="eastAsia"/>
        </w:rPr>
        <w:t>●</w:t>
      </w:r>
      <w:r w:rsidR="00AA1F7D" w:rsidRPr="00AA1F7D">
        <w:rPr>
          <w:rFonts w:hint="eastAsia"/>
        </w:rPr>
        <w:t>今般の新型コロナウイルス感染症の感染拡大における対応経過などを踏まえ、今後、新たな新興感染症が発生した際などの緊急時対応のあり方についても整理・検討する必要があります</w:t>
      </w:r>
      <w:r w:rsidR="0010753B" w:rsidRPr="00AB4D73">
        <w:rPr>
          <w:rFonts w:hint="eastAsia"/>
        </w:rPr>
        <w:t>。</w:t>
      </w:r>
    </w:p>
    <w:p w14:paraId="6060FB9D" w14:textId="77777777" w:rsidR="005072A4" w:rsidRDefault="005072A4" w:rsidP="004E0A63">
      <w:pPr>
        <w:pStyle w:val="afff6"/>
      </w:pPr>
    </w:p>
    <w:p w14:paraId="004D94AC" w14:textId="77777777" w:rsidR="003F0CB4" w:rsidRDefault="003F0CB4">
      <w:pPr>
        <w:widowControl/>
        <w:spacing w:line="240" w:lineRule="auto"/>
        <w:jc w:val="left"/>
        <w:rPr>
          <w:rFonts w:hAnsi="HG丸ｺﾞｼｯｸM-PRO"/>
          <w:sz w:val="24"/>
        </w:rPr>
        <w:sectPr w:rsidR="003F0CB4" w:rsidSect="009F2707">
          <w:headerReference w:type="even" r:id="rId137"/>
          <w:headerReference w:type="default" r:id="rId138"/>
          <w:footerReference w:type="even" r:id="rId139"/>
          <w:footerReference w:type="default" r:id="rId140"/>
          <w:type w:val="oddPage"/>
          <w:pgSz w:w="11906" w:h="16838" w:code="9"/>
          <w:pgMar w:top="1134" w:right="1134" w:bottom="851" w:left="1134" w:header="850" w:footer="340" w:gutter="0"/>
          <w:cols w:space="425"/>
          <w:docGrid w:linePitch="350" w:charSpace="2048"/>
        </w:sectPr>
      </w:pPr>
    </w:p>
    <w:p w14:paraId="515B8772" w14:textId="77777777" w:rsidR="0005388A" w:rsidRPr="002131FD" w:rsidRDefault="0005388A" w:rsidP="003F3C17">
      <w:pPr>
        <w:pStyle w:val="afff6"/>
        <w:ind w:leftChars="0" w:left="0" w:firstLineChars="0" w:firstLine="0"/>
      </w:pPr>
    </w:p>
    <w:sectPr w:rsidR="0005388A" w:rsidRPr="002131FD" w:rsidSect="009F2707">
      <w:headerReference w:type="even" r:id="rId141"/>
      <w:footerReference w:type="even" r:id="rId142"/>
      <w:pgSz w:w="11906" w:h="16838" w:code="9"/>
      <w:pgMar w:top="1134" w:right="1134" w:bottom="851" w:left="1134" w:header="850" w:footer="340" w:gutter="0"/>
      <w:cols w:space="425"/>
      <w:docGrid w:linePitch="350" w:charSpace="2048"/>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7E4DD634" w14:textId="77777777" w:rsidR="009F2707" w:rsidRDefault="009F2707">
      <w:r>
        <w:separator/>
      </w:r>
    </w:p>
  </w:endnote>
  <w:endnote w:type="continuationSeparator" w:id="0">
    <w:p w14:paraId="526B4005" w14:textId="77777777" w:rsidR="009F2707" w:rsidRDefault="009F270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HG丸ｺﾞｼｯｸM-PRO">
    <w:panose1 w:val="020F0600000000000000"/>
    <w:charset w:val="80"/>
    <w:family w:val="modern"/>
    <w:pitch w:val="variable"/>
    <w:sig w:usb0="E00002FF" w:usb1="6AC7FDFB" w:usb2="00000012" w:usb3="00000000" w:csb0="0002009F" w:csb1="00000000"/>
    <w:embedRegular r:id="rId1" w:subsetted="1" w:fontKey="{D7C06A98-BFA9-4230-9B74-6F3B59BB44E7}"/>
    <w:embedBold r:id="rId2" w:subsetted="1" w:fontKey="{FF349CBF-FC0F-4B5C-AEEF-41792159AE93}"/>
  </w:font>
  <w:font w:name="Century">
    <w:panose1 w:val="02040604050505020304"/>
    <w:charset w:val="00"/>
    <w:family w:val="roman"/>
    <w:pitch w:val="variable"/>
    <w:sig w:usb0="00000287" w:usb1="00000000" w:usb2="00000000" w:usb3="00000000" w:csb0="0000009F" w:csb1="00000000"/>
  </w:font>
  <w:font w:name="Trebuchet MS">
    <w:panose1 w:val="020B0603020202020204"/>
    <w:charset w:val="00"/>
    <w:family w:val="swiss"/>
    <w:pitch w:val="variable"/>
    <w:sig w:usb0="00000687" w:usb1="00000000" w:usb2="00000000" w:usb3="00000000" w:csb0="0000009F" w:csb1="00000000"/>
  </w:font>
  <w:font w:name="ＭＳ 明朝">
    <w:altName w:val="MS Mincho"/>
    <w:panose1 w:val="02020609040205080304"/>
    <w:charset w:val="80"/>
    <w:family w:val="roman"/>
    <w:pitch w:val="fixed"/>
    <w:sig w:usb0="E00002FF" w:usb1="6AC7FDFB" w:usb2="08000012" w:usb3="00000000" w:csb0="0002009F" w:csb1="00000000"/>
  </w:font>
  <w:font w:name="HGP創英角ｺﾞｼｯｸUB">
    <w:panose1 w:val="020B0900000000000000"/>
    <w:charset w:val="80"/>
    <w:family w:val="modern"/>
    <w:pitch w:val="variable"/>
    <w:sig w:usb0="E00002FF" w:usb1="6AC7FDFB" w:usb2="00000012" w:usb3="00000000" w:csb0="0002009F" w:csb1="00000000"/>
    <w:embedRegular r:id="rId3" w:subsetted="1" w:fontKey="{32E10CA2-9456-4435-850E-EA94C154091E}"/>
  </w:font>
  <w:font w:name="HGSｺﾞｼｯｸE">
    <w:panose1 w:val="020B0900000000000000"/>
    <w:charset w:val="80"/>
    <w:family w:val="modern"/>
    <w:pitch w:val="variable"/>
    <w:sig w:usb0="E00002FF" w:usb1="6AC7FDFB" w:usb2="00000012" w:usb3="00000000" w:csb0="0002009F" w:csb1="00000000"/>
    <w:embedRegular r:id="rId4" w:subsetted="1" w:fontKey="{7137F602-895F-4FC1-B69B-33ACAB944D65}"/>
  </w:font>
  <w:font w:name="HGｺﾞｼｯｸE">
    <w:panose1 w:val="020B0909000000000000"/>
    <w:charset w:val="80"/>
    <w:family w:val="modern"/>
    <w:pitch w:val="fixed"/>
    <w:sig w:usb0="E00002FF" w:usb1="6AC7FDFB" w:usb2="00000012" w:usb3="00000000" w:csb0="0002009F" w:csb1="00000000"/>
    <w:embedRegular r:id="rId5" w:subsetted="1" w:fontKey="{95C28BAF-FF36-4B5B-8CC5-18218E15594C}"/>
  </w:font>
  <w:font w:name="A-OTF UD新ゴ Pr6 M">
    <w:altName w:val="ＭＳ ゴシック"/>
    <w:panose1 w:val="00000000000000000000"/>
    <w:charset w:val="80"/>
    <w:family w:val="swiss"/>
    <w:notTrueType/>
    <w:pitch w:val="variable"/>
    <w:sig w:usb0="000002D7" w:usb1="2AC71C11" w:usb2="00000012" w:usb3="00000000" w:csb0="0002009F" w:csb1="00000000"/>
  </w:font>
  <w:font w:name="A-OTF UD新丸ゴ Pro R">
    <w:altName w:val="ＭＳ ゴシック"/>
    <w:panose1 w:val="00000000000000000000"/>
    <w:charset w:val="80"/>
    <w:family w:val="swiss"/>
    <w:notTrueType/>
    <w:pitch w:val="variable"/>
    <w:sig w:usb0="00000000" w:usb1="08C71C11" w:usb2="00000012" w:usb3="00000000" w:csb0="00020005" w:csb1="00000000"/>
  </w:font>
  <w:font w:name="HGｺﾞｼｯｸM">
    <w:panose1 w:val="020B0609000000000000"/>
    <w:charset w:val="80"/>
    <w:family w:val="modern"/>
    <w:pitch w:val="fixed"/>
    <w:sig w:usb0="80000281" w:usb1="28C76CF8" w:usb2="00000010" w:usb3="00000000" w:csb0="00020000" w:csb1="00000000"/>
    <w:embedRegular r:id="rId6" w:subsetted="1" w:fontKey="{4EC8977F-BC00-4A36-A943-5CC435410EDE}"/>
    <w:embedBold r:id="rId7" w:subsetted="1" w:fontKey="{A213F924-F65B-4F8A-A984-EAC3CAAAA110}"/>
  </w:font>
  <w:font w:name="A-OTF UD新ゴ Pr6 L">
    <w:altName w:val="游ゴシック"/>
    <w:panose1 w:val="00000000000000000000"/>
    <w:charset w:val="80"/>
    <w:family w:val="swiss"/>
    <w:notTrueType/>
    <w:pitch w:val="variable"/>
    <w:sig w:usb0="000002D7" w:usb1="2AC71C11" w:usb2="00000012" w:usb3="00000000" w:csb0="0002009F" w:csb1="00000000"/>
  </w:font>
  <w:font w:name="HGS創英角ｺﾞｼｯｸUB">
    <w:panose1 w:val="020B0900000000000000"/>
    <w:charset w:val="80"/>
    <w:family w:val="modern"/>
    <w:pitch w:val="variable"/>
    <w:sig w:usb0="E00002FF" w:usb1="6AC7FDFB" w:usb2="00000012" w:usb3="00000000" w:csb0="0002009F" w:csb1="00000000"/>
    <w:embedRegular r:id="rId8" w:subsetted="1" w:fontKey="{7D4C2C75-B80F-4FE9-8A0E-0007D501A554}"/>
  </w:font>
  <w:font w:name="A-OTF UD新丸ゴ Pr6 L">
    <w:altName w:val="游ゴシック"/>
    <w:panose1 w:val="00000000000000000000"/>
    <w:charset w:val="80"/>
    <w:family w:val="swiss"/>
    <w:notTrueType/>
    <w:pitch w:val="variable"/>
    <w:sig w:usb0="000002D7" w:usb1="2AC71C11" w:usb2="00000012" w:usb3="00000000" w:csb0="0002009F" w:csb1="00000000"/>
  </w:font>
  <w:font w:name="ＭＳ Ｐゴシック">
    <w:panose1 w:val="020B0600070205080204"/>
    <w:charset w:val="80"/>
    <w:family w:val="modern"/>
    <w:pitch w:val="variable"/>
    <w:sig w:usb0="E00002FF" w:usb1="6AC7FDFB" w:usb2="08000012" w:usb3="00000000" w:csb0="0002009F" w:csb1="00000000"/>
  </w:font>
  <w:font w:name="A-OTF UD新丸ゴ Pr6 B">
    <w:altName w:val="ＭＳ ゴシック"/>
    <w:panose1 w:val="00000000000000000000"/>
    <w:charset w:val="80"/>
    <w:family w:val="swiss"/>
    <w:notTrueType/>
    <w:pitch w:val="variable"/>
    <w:sig w:usb0="00000000" w:usb1="2AC71C11" w:usb2="00000012" w:usb3="00000000" w:csb0="0002009F" w:csb1="00000000"/>
  </w:font>
  <w:font w:name="A-OTF UD新ゴ Pr6 B">
    <w:altName w:val="ＭＳ ゴシック"/>
    <w:panose1 w:val="00000000000000000000"/>
    <w:charset w:val="80"/>
    <w:family w:val="swiss"/>
    <w:notTrueType/>
    <w:pitch w:val="variable"/>
    <w:sig w:usb0="000002D7" w:usb1="2AC71C11" w:usb2="00000012" w:usb3="00000000" w:csb0="0002009F" w:csb1="00000000"/>
  </w:font>
  <w:font w:name="Arial">
    <w:panose1 w:val="020B0604020202020204"/>
    <w:charset w:val="00"/>
    <w:family w:val="swiss"/>
    <w:pitch w:val="variable"/>
    <w:sig w:usb0="E0002EFF" w:usb1="C000785B" w:usb2="00000009" w:usb3="00000000" w:csb0="000001FF" w:csb1="00000000"/>
  </w:font>
  <w:font w:name="A-OTF UD新丸ゴ Pr6 M">
    <w:altName w:val="ＭＳ ゴシック"/>
    <w:panose1 w:val="00000000000000000000"/>
    <w:charset w:val="80"/>
    <w:family w:val="swiss"/>
    <w:notTrueType/>
    <w:pitch w:val="variable"/>
    <w:sig w:usb0="000002D7" w:usb1="2AC71C11" w:usb2="00000012" w:usb3="00000000" w:csb0="0002009F" w:csb1="00000000"/>
  </w:font>
  <w:font w:name="A-OTF UD新丸ゴ Pro M">
    <w:altName w:val="ＭＳ ゴシック"/>
    <w:panose1 w:val="00000000000000000000"/>
    <w:charset w:val="80"/>
    <w:family w:val="swiss"/>
    <w:notTrueType/>
    <w:pitch w:val="variable"/>
    <w:sig w:usb0="00000000" w:usb1="08C71C11" w:usb2="00000012" w:usb3="00000000" w:csb0="00020005" w:csb1="00000000"/>
  </w:font>
  <w:font w:name="HGP創英角ﾎﾟｯﾌﾟ体">
    <w:panose1 w:val="040B0A00000000000000"/>
    <w:charset w:val="80"/>
    <w:family w:val="modern"/>
    <w:pitch w:val="variable"/>
    <w:sig w:usb0="E00002FF" w:usb1="6AC7FDFB" w:usb2="00000012" w:usb3="00000000" w:csb0="0002009F" w:csb1="00000000"/>
    <w:embedRegular r:id="rId9" w:subsetted="1" w:fontKey="{7ED62861-E68F-4A06-BA20-30AE28E58E93}"/>
  </w:font>
  <w:font w:name="A-OTF UD新丸ゴ Pro L">
    <w:panose1 w:val="00000000000000000000"/>
    <w:charset w:val="80"/>
    <w:family w:val="swiss"/>
    <w:notTrueType/>
    <w:pitch w:val="variable"/>
    <w:sig w:usb0="00000283" w:usb1="08C71C11" w:usb2="00000012" w:usb3="00000000" w:csb0="00020005" w:csb1="00000000"/>
  </w:font>
  <w:font w:name="游明朝">
    <w:panose1 w:val="02020400000000000000"/>
    <w:charset w:val="80"/>
    <w:family w:val="roman"/>
    <w:pitch w:val="variable"/>
    <w:sig w:usb0="800002E7" w:usb1="2AC7FCFF" w:usb2="00000012" w:usb3="00000000" w:csb0="0002009F" w:csb1="00000000"/>
  </w:font>
  <w:font w:name="A-OTF UD新ゴ Pro M">
    <w:altName w:val="ＭＳ ゴシック"/>
    <w:panose1 w:val="00000000000000000000"/>
    <w:charset w:val="80"/>
    <w:family w:val="swiss"/>
    <w:notTrueType/>
    <w:pitch w:val="variable"/>
    <w:sig w:usb0="00000283" w:usb1="08C71C11" w:usb2="00000012" w:usb3="00000000" w:csb0="00020005" w:csb1="00000000"/>
  </w:font>
  <w:font w:name="メイリオ">
    <w:panose1 w:val="020B0604030504040204"/>
    <w:charset w:val="80"/>
    <w:family w:val="modern"/>
    <w:pitch w:val="variable"/>
    <w:sig w:usb0="E00002FF" w:usb1="6AC7FFFF" w:usb2="08000012" w:usb3="00000000" w:csb0="0002009F" w:csb1="00000000"/>
    <w:embedRegular r:id="rId10" w:subsetted="1" w:fontKey="{A246343E-6CA4-4132-8701-1B3F898A6123}"/>
    <w:embedBold r:id="rId11" w:subsetted="1" w:fontKey="{829D49BC-435E-4914-B88C-BAB722406DFC}"/>
  </w:font>
  <w:font w:name="HG創英角ｺﾞｼｯｸUB">
    <w:panose1 w:val="020B0909000000000000"/>
    <w:charset w:val="80"/>
    <w:family w:val="modern"/>
    <w:pitch w:val="fixed"/>
    <w:sig w:usb0="E00002FF" w:usb1="6AC7FDFB" w:usb2="00000012" w:usb3="00000000" w:csb0="0002009F" w:csb1="00000000"/>
    <w:embedRegular r:id="rId12" w:subsetted="1" w:fontKey="{528A1975-9A77-499E-AD13-B6BE3FC488B4}"/>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7F81ECD" w14:textId="77777777" w:rsidR="0054407E" w:rsidRPr="005A3012" w:rsidRDefault="0054407E" w:rsidP="0078047C">
    <w:pPr>
      <w:spacing w:line="400" w:lineRule="exact"/>
      <w:ind w:leftChars="-100" w:left="-210"/>
      <w:jc w:val="right"/>
      <w:rPr>
        <w:rFonts w:hAnsi="HG丸ｺﾞｼｯｸM-PRO"/>
        <w:sz w:val="20"/>
        <w:szCs w:val="20"/>
      </w:rPr>
    </w:pPr>
  </w:p>
</w:ftr>
</file>

<file path=word/footer1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511AA9" w14:textId="77777777" w:rsidR="0054407E" w:rsidRDefault="0054407E" w:rsidP="00614B57">
    <w:pPr>
      <w:jc w:val="right"/>
    </w:pPr>
  </w:p>
</w:ftr>
</file>

<file path=word/footer1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AF55704" w14:textId="70C803B2" w:rsidR="0054407E" w:rsidRPr="005A3012" w:rsidRDefault="0054407E" w:rsidP="00614B57">
    <w:pPr>
      <w:spacing w:line="400" w:lineRule="exact"/>
      <w:jc w:val="left"/>
      <w:rPr>
        <w:rFonts w:hAnsi="HG丸ｺﾞｼｯｸM-PRO"/>
        <w:sz w:val="20"/>
        <w:szCs w:val="20"/>
      </w:rPr>
    </w:pPr>
    <w:r>
      <w:rPr>
        <w:noProof/>
      </w:rPr>
      <mc:AlternateContent>
        <mc:Choice Requires="wpg">
          <w:drawing>
            <wp:anchor distT="0" distB="0" distL="114300" distR="114300" simplePos="0" relativeHeight="251660800" behindDoc="0" locked="0" layoutInCell="1" allowOverlap="1" wp14:anchorId="74ADB3AF" wp14:editId="50D0CA2E">
              <wp:simplePos x="0" y="0"/>
              <wp:positionH relativeFrom="leftMargin">
                <wp:posOffset>540385</wp:posOffset>
              </wp:positionH>
              <wp:positionV relativeFrom="page">
                <wp:posOffset>10297160</wp:posOffset>
              </wp:positionV>
              <wp:extent cx="76320" cy="552450"/>
              <wp:effectExtent l="0" t="0" r="19050" b="9525"/>
              <wp:wrapNone/>
              <wp:docPr id="248" name="グループ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0" cy="552450"/>
                        <a:chOff x="2820" y="4935"/>
                        <a:chExt cx="120" cy="1320"/>
                      </a:xfrm>
                    </wpg:grpSpPr>
                    <wps:wsp>
                      <wps:cNvPr id="249" name="AutoShape 2"/>
                      <wps:cNvCnPr>
                        <a:cxnSpLocks noChangeShapeType="1"/>
                      </wps:cNvCnPr>
                      <wps:spPr bwMode="auto">
                        <a:xfrm>
                          <a:off x="282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253" name="AutoShape 3"/>
                      <wps:cNvCnPr>
                        <a:cxnSpLocks noChangeShapeType="1"/>
                      </wps:cNvCnPr>
                      <wps:spPr bwMode="auto">
                        <a:xfrm>
                          <a:off x="288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257" name="AutoShape 4"/>
                      <wps:cNvCnPr>
                        <a:cxnSpLocks noChangeShapeType="1"/>
                      </wps:cNvCnPr>
                      <wps:spPr bwMode="auto">
                        <a:xfrm>
                          <a:off x="294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E609B61" id="グループ 460" o:spid="_x0000_s1026" style="position:absolute;margin-left:42.55pt;margin-top:810.8pt;width:6pt;height:43.5pt;z-index:251660800;mso-height-percent:780;mso-position-horizontal-relative:left-margin-area;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" strokecolor="#d94d8c [3207]"/>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" strokecolor="#d94d8c [3207]"/>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" strokecolor="#d94d8c [3207]"/>
              <w10:wrap anchorx="margin" anchory="page"/>
            </v:group>
          </w:pict>
        </mc:Fallback>
      </mc:AlternateContent>
    </w:r>
    <w:r w:rsidRPr="005A3012">
      <w:rPr>
        <w:rFonts w:hAnsi="HG丸ｺﾞｼｯｸM-PRO"/>
        <w:sz w:val="20"/>
        <w:szCs w:val="20"/>
      </w:rPr>
      <w:fldChar w:fldCharType="begin"/>
    </w:r>
    <w:r w:rsidRPr="005A3012">
      <w:rPr>
        <w:rFonts w:hAnsi="HG丸ｺﾞｼｯｸM-PRO"/>
        <w:sz w:val="20"/>
        <w:szCs w:val="20"/>
      </w:rPr>
      <w:instrText>PAGE   \* MERGEFORMAT</w:instrText>
    </w:r>
    <w:r w:rsidRPr="005A3012">
      <w:rPr>
        <w:rFonts w:hAnsi="HG丸ｺﾞｼｯｸM-PRO"/>
        <w:sz w:val="20"/>
        <w:szCs w:val="20"/>
      </w:rPr>
      <w:fldChar w:fldCharType="separate"/>
    </w:r>
    <w:r w:rsidR="004A2F3A" w:rsidRPr="004A2F3A">
      <w:rPr>
        <w:rFonts w:hAnsi="HG丸ｺﾞｼｯｸM-PRO"/>
        <w:noProof/>
        <w:sz w:val="20"/>
        <w:szCs w:val="20"/>
        <w:lang w:val="ja-JP"/>
      </w:rPr>
      <w:t>56</w:t>
    </w:r>
    <w:r w:rsidRPr="005A3012">
      <w:rPr>
        <w:rFonts w:hAnsi="HG丸ｺﾞｼｯｸM-PRO"/>
        <w:sz w:val="20"/>
        <w:szCs w:val="20"/>
      </w:rPr>
      <w:fldChar w:fldCharType="end"/>
    </w:r>
  </w:p>
</w:ftr>
</file>

<file path=word/footer1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0E0DC54" w14:textId="2FE92CD2" w:rsidR="0054407E" w:rsidRDefault="0054407E" w:rsidP="00614B57">
    <w:pPr>
      <w:jc w:val="right"/>
    </w:pPr>
    <w:r w:rsidRPr="005A3012">
      <w:rPr>
        <w:rFonts w:hAnsi="HG丸ｺﾞｼｯｸM-PRO"/>
        <w:sz w:val="20"/>
        <w:szCs w:val="20"/>
      </w:rPr>
      <w:fldChar w:fldCharType="begin"/>
    </w:r>
    <w:r w:rsidRPr="005A3012">
      <w:rPr>
        <w:rFonts w:hAnsi="HG丸ｺﾞｼｯｸM-PRO"/>
        <w:sz w:val="20"/>
        <w:szCs w:val="20"/>
      </w:rPr>
      <w:instrText>PAGE   \* MERGEFORMAT</w:instrText>
    </w:r>
    <w:r w:rsidRPr="005A3012">
      <w:rPr>
        <w:rFonts w:hAnsi="HG丸ｺﾞｼｯｸM-PRO"/>
        <w:sz w:val="20"/>
        <w:szCs w:val="20"/>
      </w:rPr>
      <w:fldChar w:fldCharType="separate"/>
    </w:r>
    <w:r w:rsidR="004A2F3A" w:rsidRPr="004A2F3A">
      <w:rPr>
        <w:rFonts w:hAnsi="HG丸ｺﾞｼｯｸM-PRO"/>
        <w:noProof/>
        <w:sz w:val="20"/>
        <w:szCs w:val="20"/>
        <w:lang w:val="ja-JP"/>
      </w:rPr>
      <w:t>55</w:t>
    </w:r>
    <w:r w:rsidRPr="005A3012">
      <w:rPr>
        <w:rFonts w:hAnsi="HG丸ｺﾞｼｯｸM-PRO"/>
        <w:sz w:val="20"/>
        <w:szCs w:val="20"/>
      </w:rPr>
      <w:fldChar w:fldCharType="end"/>
    </w:r>
    <w:r>
      <w:rPr>
        <w:noProof/>
      </w:rPr>
      <mc:AlternateContent>
        <mc:Choice Requires="wpg">
          <w:drawing>
            <wp:anchor distT="0" distB="0" distL="114300" distR="114300" simplePos="0" relativeHeight="251652608" behindDoc="0" locked="0" layoutInCell="1" allowOverlap="1" wp14:anchorId="3237DABB" wp14:editId="74E92B7D">
              <wp:simplePos x="0" y="0"/>
              <wp:positionH relativeFrom="rightMargin">
                <wp:posOffset>165100</wp:posOffset>
              </wp:positionH>
              <wp:positionV relativeFrom="page">
                <wp:posOffset>10297160</wp:posOffset>
              </wp:positionV>
              <wp:extent cx="76320" cy="542925"/>
              <wp:effectExtent l="0" t="0" r="19050" b="16510"/>
              <wp:wrapNone/>
              <wp:docPr id="238" name="グループ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0" cy="542925"/>
                        <a:chOff x="2820" y="4935"/>
                        <a:chExt cx="120" cy="1320"/>
                      </a:xfrm>
                    </wpg:grpSpPr>
                    <wps:wsp>
                      <wps:cNvPr id="242" name="AutoShape 2"/>
                      <wps:cNvCnPr>
                        <a:cxnSpLocks noChangeShapeType="1"/>
                      </wps:cNvCnPr>
                      <wps:spPr bwMode="auto">
                        <a:xfrm>
                          <a:off x="282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243" name="AutoShape 3"/>
                      <wps:cNvCnPr>
                        <a:cxnSpLocks noChangeShapeType="1"/>
                      </wps:cNvCnPr>
                      <wps:spPr bwMode="auto">
                        <a:xfrm>
                          <a:off x="288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244" name="AutoShape 4"/>
                      <wps:cNvCnPr>
                        <a:cxnSpLocks noChangeShapeType="1"/>
                      </wps:cNvCnPr>
                      <wps:spPr bwMode="auto">
                        <a:xfrm>
                          <a:off x="294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38E5E797" id="グループ 460" o:spid="_x0000_s1026" style="position:absolute;margin-left:13pt;margin-top:810.8pt;width:6pt;height:42.75pt;z-index:251652608;mso-height-percent:780;mso-position-horizontal-relative:right-margin-area;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" strokecolor="#d94d8c [3207]"/>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" strokecolor="#d94d8c [3207]"/>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" strokecolor="#d94d8c [3207]"/>
              <w10:wrap anchorx="margin" anchory="page"/>
            </v:group>
          </w:pict>
        </mc:Fallback>
      </mc:AlternateContent>
    </w:r>
  </w:p>
</w:ftr>
</file>

<file path=word/footer1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A1D380E" w14:textId="4E6A49B9" w:rsidR="0054407E" w:rsidRPr="005A3012" w:rsidRDefault="0054407E" w:rsidP="00614B57">
    <w:pPr>
      <w:spacing w:line="400" w:lineRule="exact"/>
      <w:jc w:val="left"/>
      <w:rPr>
        <w:rFonts w:hAnsi="HG丸ｺﾞｼｯｸM-PRO"/>
        <w:sz w:val="20"/>
        <w:szCs w:val="20"/>
      </w:rPr>
    </w:pPr>
    <w:r>
      <w:rPr>
        <w:noProof/>
      </w:rPr>
      <mc:AlternateContent>
        <mc:Choice Requires="wpg">
          <w:drawing>
            <wp:anchor distT="0" distB="0" distL="114300" distR="114300" simplePos="0" relativeHeight="251672064" behindDoc="0" locked="0" layoutInCell="1" allowOverlap="1" wp14:anchorId="59693F8B" wp14:editId="11E5C3F6">
              <wp:simplePos x="0" y="0"/>
              <wp:positionH relativeFrom="leftMargin">
                <wp:posOffset>540385</wp:posOffset>
              </wp:positionH>
              <wp:positionV relativeFrom="page">
                <wp:posOffset>10297160</wp:posOffset>
              </wp:positionV>
              <wp:extent cx="76320" cy="552450"/>
              <wp:effectExtent l="0" t="0" r="19050" b="9525"/>
              <wp:wrapNone/>
              <wp:docPr id="147669" name="グループ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0" cy="552450"/>
                        <a:chOff x="2820" y="4935"/>
                        <a:chExt cx="120" cy="1320"/>
                      </a:xfrm>
                    </wpg:grpSpPr>
                    <wps:wsp>
                      <wps:cNvPr id="147670" name="AutoShape 2"/>
                      <wps:cNvCnPr>
                        <a:cxnSpLocks noChangeShapeType="1"/>
                      </wps:cNvCnPr>
                      <wps:spPr bwMode="auto">
                        <a:xfrm>
                          <a:off x="2820" y="4935"/>
                          <a:ext cx="0" cy="1320"/>
                        </a:xfrm>
                        <a:prstGeom prst="straightConnector1">
                          <a:avLst/>
                        </a:prstGeom>
                        <a:noFill/>
                        <a:ln w="9525">
                          <a:solidFill>
                            <a:srgbClr val="D94D8C"/>
                          </a:solidFill>
                          <a:round/>
                          <a:headEnd/>
                          <a:tailEnd/>
                        </a:ln>
                        <a:extLst>
                          <a:ext uri="{909E8E84-426E-40DD-AFC4-6F175D3DCCD1}">
                            <a14:hiddenFill xmlns:a14="http://schemas.microsoft.com/office/drawing/2010/main">
                              <a:noFill/>
                            </a14:hiddenFill>
                          </a:ext>
                        </a:extLst>
                      </wps:spPr>
                      <wps:bodyPr/>
                    </wps:wsp>
                    <wps:wsp>
                      <wps:cNvPr id="147671" name="AutoShape 3"/>
                      <wps:cNvCnPr>
                        <a:cxnSpLocks noChangeShapeType="1"/>
                      </wps:cNvCnPr>
                      <wps:spPr bwMode="auto">
                        <a:xfrm>
                          <a:off x="2880" y="4935"/>
                          <a:ext cx="0" cy="1320"/>
                        </a:xfrm>
                        <a:prstGeom prst="straightConnector1">
                          <a:avLst/>
                        </a:prstGeom>
                        <a:noFill/>
                        <a:ln w="9525">
                          <a:solidFill>
                            <a:srgbClr val="D94D8C"/>
                          </a:solidFill>
                          <a:round/>
                          <a:headEnd/>
                          <a:tailEnd/>
                        </a:ln>
                        <a:extLst>
                          <a:ext uri="{909E8E84-426E-40DD-AFC4-6F175D3DCCD1}">
                            <a14:hiddenFill xmlns:a14="http://schemas.microsoft.com/office/drawing/2010/main">
                              <a:noFill/>
                            </a14:hiddenFill>
                          </a:ext>
                        </a:extLst>
                      </wps:spPr>
                      <wps:bodyPr/>
                    </wps:wsp>
                    <wps:wsp>
                      <wps:cNvPr id="147672" name="AutoShape 4"/>
                      <wps:cNvCnPr>
                        <a:cxnSpLocks noChangeShapeType="1"/>
                      </wps:cNvCnPr>
                      <wps:spPr bwMode="auto">
                        <a:xfrm>
                          <a:off x="2940" y="4935"/>
                          <a:ext cx="0" cy="1320"/>
                        </a:xfrm>
                        <a:prstGeom prst="straightConnector1">
                          <a:avLst/>
                        </a:prstGeom>
                        <a:noFill/>
                        <a:ln w="9525">
                          <a:solidFill>
                            <a:srgbClr val="D94D8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0F48F9D5" id="グループ 460" o:spid="_x0000_s1026" style="position:absolute;margin-left:42.55pt;margin-top:810.8pt;width:6pt;height:43.5pt;z-index:251672064;mso-height-percent:780;mso-position-horizontal-relative:left-margin-area;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" strokecolor="#d94d8c"/>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" strokecolor="#d94d8c"/>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" strokecolor="#d94d8c"/>
              <w10:wrap anchorx="margin" anchory="page"/>
            </v:group>
          </w:pict>
        </mc:Fallback>
      </mc:AlternateContent>
    </w:r>
    <w:r w:rsidRPr="005A3012">
      <w:rPr>
        <w:rFonts w:hAnsi="HG丸ｺﾞｼｯｸM-PRO"/>
        <w:sz w:val="20"/>
        <w:szCs w:val="20"/>
      </w:rPr>
      <w:fldChar w:fldCharType="begin"/>
    </w:r>
    <w:r w:rsidRPr="005A3012">
      <w:rPr>
        <w:rFonts w:hAnsi="HG丸ｺﾞｼｯｸM-PRO"/>
        <w:sz w:val="20"/>
        <w:szCs w:val="20"/>
      </w:rPr>
      <w:instrText>PAGE   \* MERGEFORMAT</w:instrText>
    </w:r>
    <w:r w:rsidRPr="005A3012">
      <w:rPr>
        <w:rFonts w:hAnsi="HG丸ｺﾞｼｯｸM-PRO"/>
        <w:sz w:val="20"/>
        <w:szCs w:val="20"/>
      </w:rPr>
      <w:fldChar w:fldCharType="separate"/>
    </w:r>
    <w:r w:rsidR="004A2F3A" w:rsidRPr="004A2F3A">
      <w:rPr>
        <w:rFonts w:hAnsi="HG丸ｺﾞｼｯｸM-PRO"/>
        <w:noProof/>
        <w:sz w:val="20"/>
        <w:szCs w:val="20"/>
        <w:lang w:val="ja-JP"/>
      </w:rPr>
      <w:t>66</w:t>
    </w:r>
    <w:r w:rsidRPr="005A3012">
      <w:rPr>
        <w:rFonts w:hAnsi="HG丸ｺﾞｼｯｸM-PRO"/>
        <w:sz w:val="20"/>
        <w:szCs w:val="20"/>
      </w:rPr>
      <w:fldChar w:fldCharType="end"/>
    </w:r>
  </w:p>
</w:ftr>
</file>

<file path=word/footer1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DE270AC" w14:textId="2FF6CD15" w:rsidR="0054407E" w:rsidRDefault="0054407E" w:rsidP="00614B57">
    <w:pPr>
      <w:jc w:val="right"/>
    </w:pPr>
    <w:r w:rsidRPr="005A3012">
      <w:rPr>
        <w:rFonts w:hAnsi="HG丸ｺﾞｼｯｸM-PRO"/>
        <w:sz w:val="20"/>
        <w:szCs w:val="20"/>
      </w:rPr>
      <w:fldChar w:fldCharType="begin"/>
    </w:r>
    <w:r w:rsidRPr="005A3012">
      <w:rPr>
        <w:rFonts w:hAnsi="HG丸ｺﾞｼｯｸM-PRO"/>
        <w:sz w:val="20"/>
        <w:szCs w:val="20"/>
      </w:rPr>
      <w:instrText>PAGE   \* MERGEFORMAT</w:instrText>
    </w:r>
    <w:r w:rsidRPr="005A3012">
      <w:rPr>
        <w:rFonts w:hAnsi="HG丸ｺﾞｼｯｸM-PRO"/>
        <w:sz w:val="20"/>
        <w:szCs w:val="20"/>
      </w:rPr>
      <w:fldChar w:fldCharType="separate"/>
    </w:r>
    <w:r w:rsidR="004A2F3A" w:rsidRPr="004A2F3A">
      <w:rPr>
        <w:rFonts w:hAnsi="HG丸ｺﾞｼｯｸM-PRO"/>
        <w:noProof/>
        <w:sz w:val="20"/>
        <w:szCs w:val="20"/>
        <w:lang w:val="ja-JP"/>
      </w:rPr>
      <w:t>65</w:t>
    </w:r>
    <w:r w:rsidRPr="005A3012">
      <w:rPr>
        <w:rFonts w:hAnsi="HG丸ｺﾞｼｯｸM-PRO"/>
        <w:sz w:val="20"/>
        <w:szCs w:val="20"/>
      </w:rPr>
      <w:fldChar w:fldCharType="end"/>
    </w:r>
    <w:r>
      <w:rPr>
        <w:noProof/>
      </w:rPr>
      <mc:AlternateContent>
        <mc:Choice Requires="wpg">
          <w:drawing>
            <wp:anchor distT="0" distB="0" distL="114300" distR="114300" simplePos="0" relativeHeight="251673088" behindDoc="0" locked="0" layoutInCell="1" allowOverlap="1" wp14:anchorId="5D5DECC7" wp14:editId="369B70AF">
              <wp:simplePos x="0" y="0"/>
              <wp:positionH relativeFrom="rightMargin">
                <wp:posOffset>165100</wp:posOffset>
              </wp:positionH>
              <wp:positionV relativeFrom="page">
                <wp:posOffset>10297160</wp:posOffset>
              </wp:positionV>
              <wp:extent cx="76320" cy="542925"/>
              <wp:effectExtent l="0" t="0" r="19050" b="16510"/>
              <wp:wrapNone/>
              <wp:docPr id="276" name="グループ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0" cy="542925"/>
                        <a:chOff x="2820" y="4935"/>
                        <a:chExt cx="120" cy="1320"/>
                      </a:xfrm>
                    </wpg:grpSpPr>
                    <wps:wsp>
                      <wps:cNvPr id="277" name="AutoShape 2"/>
                      <wps:cNvCnPr>
                        <a:cxnSpLocks noChangeShapeType="1"/>
                      </wps:cNvCnPr>
                      <wps:spPr bwMode="auto">
                        <a:xfrm>
                          <a:off x="2820" y="4935"/>
                          <a:ext cx="0" cy="1320"/>
                        </a:xfrm>
                        <a:prstGeom prst="straightConnector1">
                          <a:avLst/>
                        </a:prstGeom>
                        <a:noFill/>
                        <a:ln w="9525">
                          <a:solidFill>
                            <a:srgbClr val="D94D8C"/>
                          </a:solidFill>
                          <a:round/>
                          <a:headEnd/>
                          <a:tailEnd/>
                        </a:ln>
                        <a:extLst>
                          <a:ext uri="{909E8E84-426E-40DD-AFC4-6F175D3DCCD1}">
                            <a14:hiddenFill xmlns:a14="http://schemas.microsoft.com/office/drawing/2010/main">
                              <a:noFill/>
                            </a14:hiddenFill>
                          </a:ext>
                        </a:extLst>
                      </wps:spPr>
                      <wps:bodyPr/>
                    </wps:wsp>
                    <wps:wsp>
                      <wps:cNvPr id="278" name="AutoShape 3"/>
                      <wps:cNvCnPr>
                        <a:cxnSpLocks noChangeShapeType="1"/>
                      </wps:cNvCnPr>
                      <wps:spPr bwMode="auto">
                        <a:xfrm>
                          <a:off x="2880" y="4935"/>
                          <a:ext cx="0" cy="1320"/>
                        </a:xfrm>
                        <a:prstGeom prst="straightConnector1">
                          <a:avLst/>
                        </a:prstGeom>
                        <a:noFill/>
                        <a:ln w="9525">
                          <a:solidFill>
                            <a:srgbClr val="D94D8C"/>
                          </a:solidFill>
                          <a:round/>
                          <a:headEnd/>
                          <a:tailEnd/>
                        </a:ln>
                        <a:extLst>
                          <a:ext uri="{909E8E84-426E-40DD-AFC4-6F175D3DCCD1}">
                            <a14:hiddenFill xmlns:a14="http://schemas.microsoft.com/office/drawing/2010/main">
                              <a:noFill/>
                            </a14:hiddenFill>
                          </a:ext>
                        </a:extLst>
                      </wps:spPr>
                      <wps:bodyPr/>
                    </wps:wsp>
                    <wps:wsp>
                      <wps:cNvPr id="279" name="AutoShape 4"/>
                      <wps:cNvCnPr>
                        <a:cxnSpLocks noChangeShapeType="1"/>
                      </wps:cNvCnPr>
                      <wps:spPr bwMode="auto">
                        <a:xfrm>
                          <a:off x="2940" y="4935"/>
                          <a:ext cx="0" cy="1320"/>
                        </a:xfrm>
                        <a:prstGeom prst="straightConnector1">
                          <a:avLst/>
                        </a:prstGeom>
                        <a:noFill/>
                        <a:ln w="9525">
                          <a:solidFill>
                            <a:srgbClr val="D94D8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0879A1A" id="グループ 460" o:spid="_x0000_s1026" style="position:absolute;margin-left:13pt;margin-top:810.8pt;width:6pt;height:42.75pt;z-index:251673088;mso-height-percent:780;mso-position-horizontal-relative:right-margin-area;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" strokecolor="#d94d8c"/>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" strokecolor="#d94d8c"/>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" strokecolor="#d94d8c"/>
              <w10:wrap anchorx="margin" anchory="page"/>
            </v:group>
          </w:pict>
        </mc:Fallback>
      </mc:AlternateContent>
    </w:r>
  </w:p>
</w:ftr>
</file>

<file path=word/footer1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90C8796" w14:textId="371554A2" w:rsidR="0054407E" w:rsidRPr="005A3012" w:rsidRDefault="00791A48" w:rsidP="00614B57">
    <w:pPr>
      <w:spacing w:line="400" w:lineRule="exact"/>
      <w:jc w:val="left"/>
      <w:rPr>
        <w:rFonts w:hAnsi="HG丸ｺﾞｼｯｸM-PRO"/>
        <w:sz w:val="20"/>
        <w:szCs w:val="20"/>
      </w:rPr>
    </w:pPr>
    <w:r>
      <w:rPr>
        <w:noProof/>
      </w:rPr>
      <mc:AlternateContent>
        <mc:Choice Requires="wpg">
          <w:drawing>
            <wp:anchor distT="0" distB="0" distL="114300" distR="114300" simplePos="0" relativeHeight="251680256" behindDoc="0" locked="0" layoutInCell="1" allowOverlap="1" wp14:anchorId="3C472C95" wp14:editId="11861CEF">
              <wp:simplePos x="0" y="0"/>
              <wp:positionH relativeFrom="leftMargin">
                <wp:posOffset>540385</wp:posOffset>
              </wp:positionH>
              <wp:positionV relativeFrom="page">
                <wp:posOffset>10297160</wp:posOffset>
              </wp:positionV>
              <wp:extent cx="76320" cy="552450"/>
              <wp:effectExtent l="0" t="0" r="19050" b="9525"/>
              <wp:wrapNone/>
              <wp:docPr id="1387057146" name="グループ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0" cy="552450"/>
                        <a:chOff x="2820" y="4935"/>
                        <a:chExt cx="120" cy="1320"/>
                      </a:xfrm>
                    </wpg:grpSpPr>
                    <wps:wsp>
                      <wps:cNvPr id="2104217349" name="AutoShape 2"/>
                      <wps:cNvCnPr>
                        <a:cxnSpLocks noChangeShapeType="1"/>
                      </wps:cNvCnPr>
                      <wps:spPr bwMode="auto">
                        <a:xfrm>
                          <a:off x="2820" y="4935"/>
                          <a:ext cx="0" cy="1320"/>
                        </a:xfrm>
                        <a:prstGeom prst="straightConnector1">
                          <a:avLst/>
                        </a:prstGeom>
                        <a:noFill/>
                        <a:ln w="9525">
                          <a:solidFill>
                            <a:srgbClr val="D94D8C"/>
                          </a:solidFill>
                          <a:round/>
                          <a:headEnd/>
                          <a:tailEnd/>
                        </a:ln>
                        <a:extLst>
                          <a:ext uri="{909E8E84-426E-40DD-AFC4-6F175D3DCCD1}">
                            <a14:hiddenFill xmlns:a14="http://schemas.microsoft.com/office/drawing/2010/main">
                              <a:noFill/>
                            </a14:hiddenFill>
                          </a:ext>
                        </a:extLst>
                      </wps:spPr>
                      <wps:bodyPr/>
                    </wps:wsp>
                    <wps:wsp>
                      <wps:cNvPr id="1785106452" name="AutoShape 3"/>
                      <wps:cNvCnPr>
                        <a:cxnSpLocks noChangeShapeType="1"/>
                      </wps:cNvCnPr>
                      <wps:spPr bwMode="auto">
                        <a:xfrm>
                          <a:off x="2880" y="4935"/>
                          <a:ext cx="0" cy="1320"/>
                        </a:xfrm>
                        <a:prstGeom prst="straightConnector1">
                          <a:avLst/>
                        </a:prstGeom>
                        <a:noFill/>
                        <a:ln w="9525">
                          <a:solidFill>
                            <a:srgbClr val="D94D8C"/>
                          </a:solidFill>
                          <a:round/>
                          <a:headEnd/>
                          <a:tailEnd/>
                        </a:ln>
                        <a:extLst>
                          <a:ext uri="{909E8E84-426E-40DD-AFC4-6F175D3DCCD1}">
                            <a14:hiddenFill xmlns:a14="http://schemas.microsoft.com/office/drawing/2010/main">
                              <a:noFill/>
                            </a14:hiddenFill>
                          </a:ext>
                        </a:extLst>
                      </wps:spPr>
                      <wps:bodyPr/>
                    </wps:wsp>
                    <wps:wsp>
                      <wps:cNvPr id="1646260103" name="AutoShape 4"/>
                      <wps:cNvCnPr>
                        <a:cxnSpLocks noChangeShapeType="1"/>
                      </wps:cNvCnPr>
                      <wps:spPr bwMode="auto">
                        <a:xfrm>
                          <a:off x="2940" y="4935"/>
                          <a:ext cx="0" cy="1320"/>
                        </a:xfrm>
                        <a:prstGeom prst="straightConnector1">
                          <a:avLst/>
                        </a:prstGeom>
                        <a:noFill/>
                        <a:ln w="9525">
                          <a:solidFill>
                            <a:srgbClr val="D94D8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013442B" id="グループ 460" o:spid="_x0000_s1026" style="position:absolute;margin-left:42.55pt;margin-top:810.8pt;width:6pt;height:43.5pt;z-index:251680256;mso-height-percent:780;mso-position-horizontal-relative:left-margin-area;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" strokecolor="#d94d8c"/>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" strokecolor="#d94d8c"/>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" strokecolor="#d94d8c"/>
              <w10:wrap anchorx="margin" anchory="page"/>
            </v:group>
          </w:pict>
        </mc:Fallback>
      </mc:AlternateContent>
    </w:r>
    <w:r w:rsidRPr="005A3012">
      <w:rPr>
        <w:rFonts w:hAnsi="HG丸ｺﾞｼｯｸM-PRO"/>
        <w:sz w:val="20"/>
        <w:szCs w:val="20"/>
      </w:rPr>
      <w:fldChar w:fldCharType="begin"/>
    </w:r>
    <w:r w:rsidRPr="005A3012">
      <w:rPr>
        <w:rFonts w:hAnsi="HG丸ｺﾞｼｯｸM-PRO"/>
        <w:sz w:val="20"/>
        <w:szCs w:val="20"/>
      </w:rPr>
      <w:instrText>PAGE   \* MERGEFORMAT</w:instrText>
    </w:r>
    <w:r w:rsidRPr="005A3012">
      <w:rPr>
        <w:rFonts w:hAnsi="HG丸ｺﾞｼｯｸM-PRO"/>
        <w:sz w:val="20"/>
        <w:szCs w:val="20"/>
      </w:rPr>
      <w:fldChar w:fldCharType="separate"/>
    </w:r>
    <w:r w:rsidR="004A2F3A">
      <w:rPr>
        <w:rFonts w:hAnsi="HG丸ｺﾞｼｯｸM-PRO"/>
        <w:noProof/>
        <w:sz w:val="20"/>
        <w:szCs w:val="20"/>
      </w:rPr>
      <w:t>70</w:t>
    </w:r>
    <w:r w:rsidRPr="005A3012">
      <w:rPr>
        <w:rFonts w:hAnsi="HG丸ｺﾞｼｯｸM-PRO"/>
        <w:sz w:val="20"/>
        <w:szCs w:val="20"/>
      </w:rPr>
      <w:fldChar w:fldCharType="end"/>
    </w:r>
  </w:p>
</w:ftr>
</file>

<file path=word/footer1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250731680"/>
      <w:docPartObj>
        <w:docPartGallery w:val="Page Numbers (Bottom of Page)"/>
        <w:docPartUnique/>
      </w:docPartObj>
    </w:sdtPr>
    <w:sdtEndPr/>
    <w:sdtContent>
      <w:p w14:paraId="77C7798D" w14:textId="1A9C7F08" w:rsidR="0054407E" w:rsidRDefault="0054407E" w:rsidP="00B47CDA">
        <w:pPr>
          <w:pStyle w:val="af0"/>
          <w:jc w:val="right"/>
        </w:pPr>
        <w:r>
          <w:rPr>
            <w:noProof/>
          </w:rPr>
          <mc:AlternateContent>
            <mc:Choice Requires="wpg">
              <w:drawing>
                <wp:anchor distT="0" distB="0" distL="114300" distR="114300" simplePos="0" relativeHeight="251676160" behindDoc="0" locked="0" layoutInCell="1" allowOverlap="1" wp14:anchorId="7E9D013D" wp14:editId="0C8BFAC0">
                  <wp:simplePos x="0" y="0"/>
                  <wp:positionH relativeFrom="rightMargin">
                    <wp:posOffset>128270</wp:posOffset>
                  </wp:positionH>
                  <wp:positionV relativeFrom="page">
                    <wp:posOffset>10256520</wp:posOffset>
                  </wp:positionV>
                  <wp:extent cx="76320" cy="542925"/>
                  <wp:effectExtent l="0" t="0" r="19050" b="16510"/>
                  <wp:wrapNone/>
                  <wp:docPr id="147" name="グループ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0" cy="542925"/>
                            <a:chOff x="2820" y="4935"/>
                            <a:chExt cx="120" cy="1320"/>
                          </a:xfrm>
                        </wpg:grpSpPr>
                        <wps:wsp>
                          <wps:cNvPr id="148" name="AutoShape 2"/>
                          <wps:cNvCnPr>
                            <a:cxnSpLocks noChangeShapeType="1"/>
                          </wps:cNvCnPr>
                          <wps:spPr bwMode="auto">
                            <a:xfrm>
                              <a:off x="2820" y="4935"/>
                              <a:ext cx="0" cy="1320"/>
                            </a:xfrm>
                            <a:prstGeom prst="straightConnector1">
                              <a:avLst/>
                            </a:prstGeom>
                            <a:noFill/>
                            <a:ln w="9525">
                              <a:solidFill>
                                <a:srgbClr val="D94D8C"/>
                              </a:solidFill>
                              <a:round/>
                              <a:headEnd/>
                              <a:tailEnd/>
                            </a:ln>
                            <a:extLst>
                              <a:ext uri="{909E8E84-426E-40DD-AFC4-6F175D3DCCD1}">
                                <a14:hiddenFill xmlns:a14="http://schemas.microsoft.com/office/drawing/2010/main">
                                  <a:noFill/>
                                </a14:hiddenFill>
                              </a:ext>
                            </a:extLst>
                          </wps:spPr>
                          <wps:bodyPr/>
                        </wps:wsp>
                        <wps:wsp>
                          <wps:cNvPr id="159" name="AutoShape 3"/>
                          <wps:cNvCnPr>
                            <a:cxnSpLocks noChangeShapeType="1"/>
                          </wps:cNvCnPr>
                          <wps:spPr bwMode="auto">
                            <a:xfrm>
                              <a:off x="2880" y="4935"/>
                              <a:ext cx="0" cy="1320"/>
                            </a:xfrm>
                            <a:prstGeom prst="straightConnector1">
                              <a:avLst/>
                            </a:prstGeom>
                            <a:noFill/>
                            <a:ln w="9525">
                              <a:solidFill>
                                <a:srgbClr val="D94D8C"/>
                              </a:solidFill>
                              <a:round/>
                              <a:headEnd/>
                              <a:tailEnd/>
                            </a:ln>
                            <a:extLst>
                              <a:ext uri="{909E8E84-426E-40DD-AFC4-6F175D3DCCD1}">
                                <a14:hiddenFill xmlns:a14="http://schemas.microsoft.com/office/drawing/2010/main">
                                  <a:noFill/>
                                </a14:hiddenFill>
                              </a:ext>
                            </a:extLst>
                          </wps:spPr>
                          <wps:bodyPr/>
                        </wps:wsp>
                        <wps:wsp>
                          <wps:cNvPr id="181" name="AutoShape 4"/>
                          <wps:cNvCnPr>
                            <a:cxnSpLocks noChangeShapeType="1"/>
                          </wps:cNvCnPr>
                          <wps:spPr bwMode="auto">
                            <a:xfrm>
                              <a:off x="2940" y="4935"/>
                              <a:ext cx="0" cy="1320"/>
                            </a:xfrm>
                            <a:prstGeom prst="straightConnector1">
                              <a:avLst/>
                            </a:prstGeom>
                            <a:noFill/>
                            <a:ln w="9525">
                              <a:solidFill>
                                <a:srgbClr val="D94D8C"/>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D908F42" id="グループ 460" o:spid="_x0000_s1026" style="position:absolute;margin-left:10.1pt;margin-top:807.6pt;width:6pt;height:42.75pt;z-index:251676160;mso-height-percent:780;mso-position-horizontal-relative:right-margin-area;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" strokecolor="#d94d8c"/>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" strokecolor="#d94d8c"/>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" strokecolor="#d94d8c"/>
                  <w10:wrap anchorx="margin" anchory="page"/>
                </v:group>
              </w:pict>
            </mc:Fallback>
          </mc:AlternateContent>
        </w:r>
        <w:r>
          <w:fldChar w:fldCharType="begin"/>
        </w:r>
        <w:r>
          <w:instrText>PAGE   \* MERGEFORMAT</w:instrText>
        </w:r>
        <w:r>
          <w:fldChar w:fldCharType="separate"/>
        </w:r>
        <w:r w:rsidR="004A2F3A" w:rsidRPr="004A2F3A">
          <w:rPr>
            <w:noProof/>
            <w:lang w:val="ja-JP"/>
          </w:rPr>
          <w:t>69</w:t>
        </w:r>
        <w:r>
          <w:fldChar w:fldCharType="end"/>
        </w:r>
      </w:p>
    </w:sdtContent>
  </w:sdt>
</w:ftr>
</file>

<file path=word/footer1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E3269E1" w14:textId="2DB04B74" w:rsidR="00791A48" w:rsidRPr="005D1B21" w:rsidRDefault="00791A48" w:rsidP="005D1B21">
    <w:pPr>
      <w:pStyle w:val="af0"/>
    </w:pPr>
  </w:p>
</w:ftr>
</file>

<file path=word/footer1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79CDA89" w14:textId="04DD8E65" w:rsidR="0054407E" w:rsidRDefault="0054407E" w:rsidP="00B47CDA">
    <w:pPr>
      <w:pStyle w:val="af0"/>
      <w:jc w:val="right"/>
    </w:pPr>
  </w:p>
</w:ftr>
</file>

<file path=word/footer1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2D9BBC0" w14:textId="2F622823" w:rsidR="0054407E" w:rsidRPr="005A3012" w:rsidRDefault="0054407E" w:rsidP="00614B57">
    <w:pPr>
      <w:spacing w:line="400" w:lineRule="exact"/>
      <w:jc w:val="left"/>
      <w:rPr>
        <w:rFonts w:hAnsi="HG丸ｺﾞｼｯｸM-PRO"/>
        <w:sz w:val="20"/>
        <w:szCs w:val="20"/>
      </w:rPr>
    </w:pPr>
    <w:r>
      <w:rPr>
        <w:noProof/>
      </w:rPr>
      <mc:AlternateContent>
        <mc:Choice Requires="wpg">
          <w:drawing>
            <wp:anchor distT="0" distB="0" distL="114300" distR="114300" simplePos="0" relativeHeight="251656704" behindDoc="0" locked="0" layoutInCell="1" allowOverlap="1" wp14:anchorId="16048A19" wp14:editId="4C1DC215">
              <wp:simplePos x="0" y="0"/>
              <wp:positionH relativeFrom="leftMargin">
                <wp:posOffset>540385</wp:posOffset>
              </wp:positionH>
              <wp:positionV relativeFrom="page">
                <wp:posOffset>10297160</wp:posOffset>
              </wp:positionV>
              <wp:extent cx="76320" cy="552450"/>
              <wp:effectExtent l="0" t="0" r="19050" b="9525"/>
              <wp:wrapNone/>
              <wp:docPr id="272" name="グループ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0" cy="552450"/>
                        <a:chOff x="2820" y="4935"/>
                        <a:chExt cx="120" cy="1320"/>
                      </a:xfrm>
                    </wpg:grpSpPr>
                    <wps:wsp>
                      <wps:cNvPr id="273" name="AutoShape 2"/>
                      <wps:cNvCnPr>
                        <a:cxnSpLocks noChangeShapeType="1"/>
                      </wps:cNvCnPr>
                      <wps:spPr bwMode="auto">
                        <a:xfrm>
                          <a:off x="282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274" name="AutoShape 3"/>
                      <wps:cNvCnPr>
                        <a:cxnSpLocks noChangeShapeType="1"/>
                      </wps:cNvCnPr>
                      <wps:spPr bwMode="auto">
                        <a:xfrm>
                          <a:off x="288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275" name="AutoShape 4"/>
                      <wps:cNvCnPr>
                        <a:cxnSpLocks noChangeShapeType="1"/>
                      </wps:cNvCnPr>
                      <wps:spPr bwMode="auto">
                        <a:xfrm>
                          <a:off x="294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697F355" id="グループ 460" o:spid="_x0000_s1026" style="position:absolute;margin-left:42.55pt;margin-top:810.8pt;width:6pt;height:43.5pt;z-index:251656704;mso-height-percent:780;mso-position-horizontal-relative:left-margin-area;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" strokecolor="#d94d8c [3207]"/>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" strokecolor="#d94d8c [3207]"/>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" strokecolor="#d94d8c [3207]"/>
              <w10:wrap anchorx="margin" anchory="page"/>
            </v:group>
          </w:pict>
        </mc:Fallback>
      </mc:AlternateContent>
    </w:r>
    <w:r w:rsidRPr="005A3012">
      <w:rPr>
        <w:rFonts w:hAnsi="HG丸ｺﾞｼｯｸM-PRO"/>
        <w:sz w:val="20"/>
        <w:szCs w:val="20"/>
      </w:rPr>
      <w:fldChar w:fldCharType="begin"/>
    </w:r>
    <w:r w:rsidRPr="005A3012">
      <w:rPr>
        <w:rFonts w:hAnsi="HG丸ｺﾞｼｯｸM-PRO"/>
        <w:sz w:val="20"/>
        <w:szCs w:val="20"/>
      </w:rPr>
      <w:instrText>PAGE   \* MERGEFORMAT</w:instrText>
    </w:r>
    <w:r w:rsidRPr="005A3012">
      <w:rPr>
        <w:rFonts w:hAnsi="HG丸ｺﾞｼｯｸM-PRO"/>
        <w:sz w:val="20"/>
        <w:szCs w:val="20"/>
      </w:rPr>
      <w:fldChar w:fldCharType="separate"/>
    </w:r>
    <w:r w:rsidR="004A2F3A" w:rsidRPr="004A2F3A">
      <w:rPr>
        <w:rFonts w:hAnsi="HG丸ｺﾞｼｯｸM-PRO"/>
        <w:noProof/>
        <w:sz w:val="20"/>
        <w:szCs w:val="20"/>
        <w:lang w:val="ja-JP"/>
      </w:rPr>
      <w:t>78</w:t>
    </w:r>
    <w:r w:rsidRPr="005A3012">
      <w:rPr>
        <w:rFonts w:hAnsi="HG丸ｺﾞｼｯｸM-PRO"/>
        <w:sz w:val="20"/>
        <w:szCs w:val="20"/>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5998F33" w14:textId="77777777" w:rsidR="0054407E" w:rsidRDefault="0054407E" w:rsidP="009B62C8">
    <w:pPr>
      <w:jc w:val="right"/>
    </w:pPr>
  </w:p>
</w:ftr>
</file>

<file path=word/footer20.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F0988C0" w14:textId="031DF546" w:rsidR="0054407E" w:rsidRDefault="0054407E" w:rsidP="00614B57">
    <w:pPr>
      <w:jc w:val="right"/>
    </w:pPr>
    <w:r w:rsidRPr="005A3012">
      <w:rPr>
        <w:rFonts w:hAnsi="HG丸ｺﾞｼｯｸM-PRO"/>
        <w:sz w:val="20"/>
        <w:szCs w:val="20"/>
      </w:rPr>
      <w:fldChar w:fldCharType="begin"/>
    </w:r>
    <w:r w:rsidRPr="005A3012">
      <w:rPr>
        <w:rFonts w:hAnsi="HG丸ｺﾞｼｯｸM-PRO"/>
        <w:sz w:val="20"/>
        <w:szCs w:val="20"/>
      </w:rPr>
      <w:instrText>PAGE   \* MERGEFORMAT</w:instrText>
    </w:r>
    <w:r w:rsidRPr="005A3012">
      <w:rPr>
        <w:rFonts w:hAnsi="HG丸ｺﾞｼｯｸM-PRO"/>
        <w:sz w:val="20"/>
        <w:szCs w:val="20"/>
      </w:rPr>
      <w:fldChar w:fldCharType="separate"/>
    </w:r>
    <w:r w:rsidR="004A2F3A" w:rsidRPr="004A2F3A">
      <w:rPr>
        <w:rFonts w:hAnsi="HG丸ｺﾞｼｯｸM-PRO"/>
        <w:noProof/>
        <w:sz w:val="20"/>
        <w:szCs w:val="20"/>
        <w:lang w:val="ja-JP"/>
      </w:rPr>
      <w:t>79</w:t>
    </w:r>
    <w:r w:rsidRPr="005A3012">
      <w:rPr>
        <w:rFonts w:hAnsi="HG丸ｺﾞｼｯｸM-PRO"/>
        <w:sz w:val="20"/>
        <w:szCs w:val="20"/>
      </w:rPr>
      <w:fldChar w:fldCharType="end"/>
    </w:r>
    <w:r>
      <w:rPr>
        <w:noProof/>
      </w:rPr>
      <mc:AlternateContent>
        <mc:Choice Requires="wpg">
          <w:drawing>
            <wp:anchor distT="0" distB="0" distL="114300" distR="114300" simplePos="0" relativeHeight="251645440" behindDoc="0" locked="0" layoutInCell="1" allowOverlap="1" wp14:anchorId="6BCFF335" wp14:editId="2CAB6F47">
              <wp:simplePos x="0" y="0"/>
              <wp:positionH relativeFrom="rightMargin">
                <wp:posOffset>165100</wp:posOffset>
              </wp:positionH>
              <wp:positionV relativeFrom="page">
                <wp:posOffset>10297160</wp:posOffset>
              </wp:positionV>
              <wp:extent cx="76320" cy="542925"/>
              <wp:effectExtent l="0" t="0" r="19050" b="16510"/>
              <wp:wrapNone/>
              <wp:docPr id="266" name="グループ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0" cy="542925"/>
                        <a:chOff x="2820" y="4935"/>
                        <a:chExt cx="120" cy="1320"/>
                      </a:xfrm>
                    </wpg:grpSpPr>
                    <wps:wsp>
                      <wps:cNvPr id="267" name="AutoShape 2"/>
                      <wps:cNvCnPr>
                        <a:cxnSpLocks noChangeShapeType="1"/>
                      </wps:cNvCnPr>
                      <wps:spPr bwMode="auto">
                        <a:xfrm>
                          <a:off x="282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268" name="AutoShape 3"/>
                      <wps:cNvCnPr>
                        <a:cxnSpLocks noChangeShapeType="1"/>
                      </wps:cNvCnPr>
                      <wps:spPr bwMode="auto">
                        <a:xfrm>
                          <a:off x="288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269" name="AutoShape 4"/>
                      <wps:cNvCnPr>
                        <a:cxnSpLocks noChangeShapeType="1"/>
                      </wps:cNvCnPr>
                      <wps:spPr bwMode="auto">
                        <a:xfrm>
                          <a:off x="294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D2B7D50" id="グループ 460" o:spid="_x0000_s1026" style="position:absolute;margin-left:13pt;margin-top:810.8pt;width:6pt;height:42.75pt;z-index:251645440;mso-height-percent:780;mso-position-horizontal-relative:right-margin-area;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" strokecolor="#d94d8c [3207]"/>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" strokecolor="#d94d8c [3207]"/>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" strokecolor="#d94d8c [3207]"/>
              <w10:wrap anchorx="margin" anchory="page"/>
            </v:group>
          </w:pict>
        </mc:Fallback>
      </mc:AlternateContent>
    </w:r>
  </w:p>
</w:ftr>
</file>

<file path=word/footer2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B9A7AB4" w14:textId="77777777" w:rsidR="0054407E" w:rsidRPr="005A3012" w:rsidRDefault="0054407E" w:rsidP="00614B57">
    <w:pPr>
      <w:spacing w:line="400" w:lineRule="exact"/>
      <w:jc w:val="left"/>
      <w:rPr>
        <w:rFonts w:hAnsi="HG丸ｺﾞｼｯｸM-PRO"/>
        <w:sz w:val="20"/>
        <w:szCs w:val="20"/>
      </w:rPr>
    </w:pPr>
  </w:p>
</w:ftr>
</file>

<file path=word/footer2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60CF72" w14:textId="77777777" w:rsidR="0054407E" w:rsidRDefault="0054407E" w:rsidP="00131879">
    <w:pPr>
      <w:ind w:right="210"/>
      <w:jc w:val="right"/>
    </w:pPr>
  </w:p>
</w:ftr>
</file>

<file path=word/footer2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D392B9" w14:textId="195AB019" w:rsidR="0054407E" w:rsidRPr="005A3012" w:rsidRDefault="0054407E" w:rsidP="00614B57">
    <w:pPr>
      <w:spacing w:line="400" w:lineRule="exact"/>
      <w:jc w:val="left"/>
      <w:rPr>
        <w:rFonts w:hAnsi="HG丸ｺﾞｼｯｸM-PRO"/>
        <w:sz w:val="20"/>
        <w:szCs w:val="20"/>
      </w:rPr>
    </w:pPr>
    <w:r>
      <w:rPr>
        <w:noProof/>
      </w:rPr>
      <mc:AlternateContent>
        <mc:Choice Requires="wpg">
          <w:drawing>
            <wp:anchor distT="0" distB="0" distL="114300" distR="114300" simplePos="0" relativeHeight="251647488" behindDoc="0" locked="0" layoutInCell="1" allowOverlap="1" wp14:anchorId="12334D30" wp14:editId="6434D53D">
              <wp:simplePos x="0" y="0"/>
              <wp:positionH relativeFrom="leftMargin">
                <wp:posOffset>540385</wp:posOffset>
              </wp:positionH>
              <wp:positionV relativeFrom="page">
                <wp:posOffset>10297160</wp:posOffset>
              </wp:positionV>
              <wp:extent cx="76320" cy="552450"/>
              <wp:effectExtent l="0" t="0" r="19050" b="9525"/>
              <wp:wrapNone/>
              <wp:docPr id="104" name="グループ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0" cy="552450"/>
                        <a:chOff x="2820" y="4935"/>
                        <a:chExt cx="120" cy="1320"/>
                      </a:xfrm>
                    </wpg:grpSpPr>
                    <wps:wsp>
                      <wps:cNvPr id="105" name="AutoShape 2"/>
                      <wps:cNvCnPr>
                        <a:cxnSpLocks noChangeShapeType="1"/>
                      </wps:cNvCnPr>
                      <wps:spPr bwMode="auto">
                        <a:xfrm>
                          <a:off x="282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106" name="AutoShape 3"/>
                      <wps:cNvCnPr>
                        <a:cxnSpLocks noChangeShapeType="1"/>
                      </wps:cNvCnPr>
                      <wps:spPr bwMode="auto">
                        <a:xfrm>
                          <a:off x="288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107" name="AutoShape 4"/>
                      <wps:cNvCnPr>
                        <a:cxnSpLocks noChangeShapeType="1"/>
                      </wps:cNvCnPr>
                      <wps:spPr bwMode="auto">
                        <a:xfrm>
                          <a:off x="294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729B0DAF" id="グループ 460" o:spid="_x0000_s1026" style="position:absolute;margin-left:42.55pt;margin-top:810.8pt;width:6pt;height:43.5pt;z-index:251647488;mso-height-percent:780;mso-position-horizontal-relative:left-margin-area;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" strokecolor="#d94d8c [3207]"/>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" strokecolor="#d94d8c [3207]"/>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" strokecolor="#d94d8c [3207]"/>
              <w10:wrap anchorx="margin" anchory="page"/>
            </v:group>
          </w:pict>
        </mc:Fallback>
      </mc:AlternateContent>
    </w:r>
    <w:r w:rsidRPr="005A3012">
      <w:rPr>
        <w:rFonts w:hAnsi="HG丸ｺﾞｼｯｸM-PRO"/>
        <w:sz w:val="20"/>
        <w:szCs w:val="20"/>
      </w:rPr>
      <w:fldChar w:fldCharType="begin"/>
    </w:r>
    <w:r w:rsidRPr="005A3012">
      <w:rPr>
        <w:rFonts w:hAnsi="HG丸ｺﾞｼｯｸM-PRO"/>
        <w:sz w:val="20"/>
        <w:szCs w:val="20"/>
      </w:rPr>
      <w:instrText>PAGE   \* MERGEFORMAT</w:instrText>
    </w:r>
    <w:r w:rsidRPr="005A3012">
      <w:rPr>
        <w:rFonts w:hAnsi="HG丸ｺﾞｼｯｸM-PRO"/>
        <w:sz w:val="20"/>
        <w:szCs w:val="20"/>
      </w:rPr>
      <w:fldChar w:fldCharType="separate"/>
    </w:r>
    <w:r w:rsidR="004A2F3A" w:rsidRPr="004A2F3A">
      <w:rPr>
        <w:rFonts w:hAnsi="HG丸ｺﾞｼｯｸM-PRO"/>
        <w:noProof/>
        <w:sz w:val="20"/>
        <w:szCs w:val="20"/>
        <w:lang w:val="ja-JP"/>
      </w:rPr>
      <w:t>90</w:t>
    </w:r>
    <w:r w:rsidRPr="005A3012">
      <w:rPr>
        <w:rFonts w:hAnsi="HG丸ｺﾞｼｯｸM-PRO"/>
        <w:sz w:val="20"/>
        <w:szCs w:val="20"/>
      </w:rPr>
      <w:fldChar w:fldCharType="end"/>
    </w:r>
  </w:p>
</w:ftr>
</file>

<file path=word/footer2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ED2C102" w14:textId="610AA548" w:rsidR="0054407E" w:rsidRDefault="0054407E" w:rsidP="00614B57">
    <w:pPr>
      <w:jc w:val="right"/>
    </w:pPr>
    <w:r w:rsidRPr="005A3012">
      <w:rPr>
        <w:rFonts w:hAnsi="HG丸ｺﾞｼｯｸM-PRO"/>
        <w:sz w:val="20"/>
        <w:szCs w:val="20"/>
      </w:rPr>
      <w:fldChar w:fldCharType="begin"/>
    </w:r>
    <w:r w:rsidRPr="005A3012">
      <w:rPr>
        <w:rFonts w:hAnsi="HG丸ｺﾞｼｯｸM-PRO"/>
        <w:sz w:val="20"/>
        <w:szCs w:val="20"/>
      </w:rPr>
      <w:instrText>PAGE   \* MERGEFORMAT</w:instrText>
    </w:r>
    <w:r w:rsidRPr="005A3012">
      <w:rPr>
        <w:rFonts w:hAnsi="HG丸ｺﾞｼｯｸM-PRO"/>
        <w:sz w:val="20"/>
        <w:szCs w:val="20"/>
      </w:rPr>
      <w:fldChar w:fldCharType="separate"/>
    </w:r>
    <w:r w:rsidR="004A2F3A" w:rsidRPr="004A2F3A">
      <w:rPr>
        <w:rFonts w:hAnsi="HG丸ｺﾞｼｯｸM-PRO"/>
        <w:noProof/>
        <w:sz w:val="20"/>
        <w:szCs w:val="20"/>
        <w:lang w:val="ja-JP"/>
      </w:rPr>
      <w:t>91</w:t>
    </w:r>
    <w:r w:rsidRPr="005A3012">
      <w:rPr>
        <w:rFonts w:hAnsi="HG丸ｺﾞｼｯｸM-PRO"/>
        <w:sz w:val="20"/>
        <w:szCs w:val="20"/>
      </w:rPr>
      <w:fldChar w:fldCharType="end"/>
    </w:r>
    <w:r>
      <w:rPr>
        <w:noProof/>
      </w:rPr>
      <mc:AlternateContent>
        <mc:Choice Requires="wpg">
          <w:drawing>
            <wp:anchor distT="0" distB="0" distL="114300" distR="114300" simplePos="0" relativeHeight="251648512" behindDoc="0" locked="0" layoutInCell="1" allowOverlap="1" wp14:anchorId="04AC914D" wp14:editId="59E57BC5">
              <wp:simplePos x="0" y="0"/>
              <wp:positionH relativeFrom="rightMargin">
                <wp:posOffset>165100</wp:posOffset>
              </wp:positionH>
              <wp:positionV relativeFrom="page">
                <wp:posOffset>10297160</wp:posOffset>
              </wp:positionV>
              <wp:extent cx="76320" cy="542925"/>
              <wp:effectExtent l="0" t="0" r="19050" b="16510"/>
              <wp:wrapNone/>
              <wp:docPr id="110" name="グループ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0" cy="542925"/>
                        <a:chOff x="2820" y="4935"/>
                        <a:chExt cx="120" cy="1320"/>
                      </a:xfrm>
                    </wpg:grpSpPr>
                    <wps:wsp>
                      <wps:cNvPr id="111" name="AutoShape 2"/>
                      <wps:cNvCnPr>
                        <a:cxnSpLocks noChangeShapeType="1"/>
                      </wps:cNvCnPr>
                      <wps:spPr bwMode="auto">
                        <a:xfrm>
                          <a:off x="282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112" name="AutoShape 3"/>
                      <wps:cNvCnPr>
                        <a:cxnSpLocks noChangeShapeType="1"/>
                      </wps:cNvCnPr>
                      <wps:spPr bwMode="auto">
                        <a:xfrm>
                          <a:off x="288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114" name="AutoShape 4"/>
                      <wps:cNvCnPr>
                        <a:cxnSpLocks noChangeShapeType="1"/>
                      </wps:cNvCnPr>
                      <wps:spPr bwMode="auto">
                        <a:xfrm>
                          <a:off x="294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66F9993B" id="グループ 460" o:spid="_x0000_s1026" style="position:absolute;margin-left:13pt;margin-top:810.8pt;width:6pt;height:42.75pt;z-index:251648512;mso-height-percent:780;mso-position-horizontal-relative:right-margin-area;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" strokecolor="#d94d8c [3207]"/>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" strokecolor="#d94d8c [3207]"/>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" strokecolor="#d94d8c [3207]"/>
              <w10:wrap anchorx="margin" anchory="page"/>
            </v:group>
          </w:pict>
        </mc:Fallback>
      </mc:AlternateContent>
    </w:r>
  </w:p>
</w:ftr>
</file>

<file path=word/footer2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8E9507" w14:textId="1C28A40E" w:rsidR="00313585" w:rsidRPr="005A3012" w:rsidRDefault="00313585" w:rsidP="00614B57">
    <w:pPr>
      <w:spacing w:line="400" w:lineRule="exact"/>
      <w:jc w:val="left"/>
      <w:rPr>
        <w:rFonts w:hAnsi="HG丸ｺﾞｼｯｸM-PRO"/>
        <w:sz w:val="20"/>
        <w:szCs w:val="20"/>
      </w:rPr>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629ABFA" w14:textId="087892F8" w:rsidR="0054407E" w:rsidRPr="005A3012" w:rsidRDefault="0054407E" w:rsidP="00614B57">
    <w:pPr>
      <w:spacing w:line="400" w:lineRule="exact"/>
      <w:jc w:val="left"/>
      <w:rPr>
        <w:rFonts w:hAnsi="HG丸ｺﾞｼｯｸM-PRO"/>
        <w:sz w:val="20"/>
        <w:szCs w:val="20"/>
      </w:rPr>
    </w:pPr>
    <w:r>
      <w:rPr>
        <w:noProof/>
      </w:rPr>
      <mc:AlternateContent>
        <mc:Choice Requires="wpg">
          <w:drawing>
            <wp:anchor distT="0" distB="0" distL="114300" distR="114300" simplePos="0" relativeHeight="251644416" behindDoc="0" locked="0" layoutInCell="1" allowOverlap="1" wp14:anchorId="5AB123E9" wp14:editId="1DF16E77">
              <wp:simplePos x="0" y="0"/>
              <wp:positionH relativeFrom="leftMargin">
                <wp:posOffset>540385</wp:posOffset>
              </wp:positionH>
              <wp:positionV relativeFrom="page">
                <wp:posOffset>10297160</wp:posOffset>
              </wp:positionV>
              <wp:extent cx="76320" cy="552450"/>
              <wp:effectExtent l="0" t="0" r="19050" b="9525"/>
              <wp:wrapNone/>
              <wp:docPr id="7479" name="グループ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0" cy="552450"/>
                        <a:chOff x="2820" y="4935"/>
                        <a:chExt cx="120" cy="1320"/>
                      </a:xfrm>
                    </wpg:grpSpPr>
                    <wps:wsp>
                      <wps:cNvPr id="7480" name="AutoShape 2"/>
                      <wps:cNvCnPr>
                        <a:cxnSpLocks noChangeShapeType="1"/>
                      </wps:cNvCnPr>
                      <wps:spPr bwMode="auto">
                        <a:xfrm>
                          <a:off x="282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7481" name="AutoShape 3"/>
                      <wps:cNvCnPr>
                        <a:cxnSpLocks noChangeShapeType="1"/>
                      </wps:cNvCnPr>
                      <wps:spPr bwMode="auto">
                        <a:xfrm>
                          <a:off x="288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7482" name="AutoShape 4"/>
                      <wps:cNvCnPr>
                        <a:cxnSpLocks noChangeShapeType="1"/>
                      </wps:cNvCnPr>
                      <wps:spPr bwMode="auto">
                        <a:xfrm>
                          <a:off x="294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10420168" id="グループ 460" o:spid="_x0000_s1026" style="position:absolute;margin-left:42.55pt;margin-top:810.8pt;width:6pt;height:43.5pt;z-index:251644416;mso-height-percent:780;mso-position-horizontal-relative:left-margin-area;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" strokecolor="#d94d8c [3207]"/>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" strokecolor="#d94d8c [3207]"/>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" strokecolor="#d94d8c [3207]"/>
              <w10:wrap anchorx="margin" anchory="page"/>
            </v:group>
          </w:pict>
        </mc:Fallback>
      </mc:AlternateContent>
    </w:r>
    <w:r w:rsidRPr="005A3012">
      <w:rPr>
        <w:rFonts w:hAnsi="HG丸ｺﾞｼｯｸM-PRO"/>
        <w:sz w:val="20"/>
        <w:szCs w:val="20"/>
      </w:rPr>
      <w:fldChar w:fldCharType="begin"/>
    </w:r>
    <w:r w:rsidRPr="005A3012">
      <w:rPr>
        <w:rFonts w:hAnsi="HG丸ｺﾞｼｯｸM-PRO"/>
        <w:sz w:val="20"/>
        <w:szCs w:val="20"/>
      </w:rPr>
      <w:instrText>PAGE   \* MERGEFORMAT</w:instrText>
    </w:r>
    <w:r w:rsidRPr="005A3012">
      <w:rPr>
        <w:rFonts w:hAnsi="HG丸ｺﾞｼｯｸM-PRO"/>
        <w:sz w:val="20"/>
        <w:szCs w:val="20"/>
      </w:rPr>
      <w:fldChar w:fldCharType="separate"/>
    </w:r>
    <w:r w:rsidR="004A2F3A" w:rsidRPr="004A2F3A">
      <w:rPr>
        <w:rFonts w:hAnsi="HG丸ｺﾞｼｯｸM-PRO"/>
        <w:noProof/>
        <w:sz w:val="20"/>
        <w:szCs w:val="20"/>
        <w:lang w:val="ja-JP"/>
      </w:rPr>
      <w:t>10</w:t>
    </w:r>
    <w:r w:rsidRPr="005A3012">
      <w:rPr>
        <w:rFonts w:hAnsi="HG丸ｺﾞｼｯｸM-PRO"/>
        <w:sz w:val="20"/>
        <w:szCs w:val="20"/>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E35F244" w14:textId="614AA622" w:rsidR="0054407E" w:rsidRDefault="0054407E" w:rsidP="00614B57">
    <w:pPr>
      <w:jc w:val="right"/>
    </w:pPr>
    <w:r w:rsidRPr="005A3012">
      <w:rPr>
        <w:rFonts w:hAnsi="HG丸ｺﾞｼｯｸM-PRO"/>
        <w:sz w:val="20"/>
        <w:szCs w:val="20"/>
      </w:rPr>
      <w:fldChar w:fldCharType="begin"/>
    </w:r>
    <w:r w:rsidRPr="005A3012">
      <w:rPr>
        <w:rFonts w:hAnsi="HG丸ｺﾞｼｯｸM-PRO"/>
        <w:sz w:val="20"/>
        <w:szCs w:val="20"/>
      </w:rPr>
      <w:instrText>PAGE   \* MERGEFORMAT</w:instrText>
    </w:r>
    <w:r w:rsidRPr="005A3012">
      <w:rPr>
        <w:rFonts w:hAnsi="HG丸ｺﾞｼｯｸM-PRO"/>
        <w:sz w:val="20"/>
        <w:szCs w:val="20"/>
      </w:rPr>
      <w:fldChar w:fldCharType="separate"/>
    </w:r>
    <w:r w:rsidR="004A2F3A" w:rsidRPr="004A2F3A">
      <w:rPr>
        <w:rFonts w:hAnsi="HG丸ｺﾞｼｯｸM-PRO"/>
        <w:noProof/>
        <w:sz w:val="20"/>
        <w:szCs w:val="20"/>
        <w:lang w:val="ja-JP"/>
      </w:rPr>
      <w:t>9</w:t>
    </w:r>
    <w:r w:rsidRPr="005A3012">
      <w:rPr>
        <w:rFonts w:hAnsi="HG丸ｺﾞｼｯｸM-PRO"/>
        <w:sz w:val="20"/>
        <w:szCs w:val="20"/>
      </w:rPr>
      <w:fldChar w:fldCharType="end"/>
    </w:r>
    <w:r>
      <w:rPr>
        <w:noProof/>
      </w:rPr>
      <mc:AlternateContent>
        <mc:Choice Requires="wpg">
          <w:drawing>
            <wp:anchor distT="0" distB="0" distL="114300" distR="114300" simplePos="0" relativeHeight="251643392" behindDoc="0" locked="0" layoutInCell="1" allowOverlap="1" wp14:anchorId="2C8B4990" wp14:editId="52279D0D">
              <wp:simplePos x="0" y="0"/>
              <wp:positionH relativeFrom="rightMargin">
                <wp:posOffset>165100</wp:posOffset>
              </wp:positionH>
              <wp:positionV relativeFrom="page">
                <wp:posOffset>10297160</wp:posOffset>
              </wp:positionV>
              <wp:extent cx="76320" cy="542925"/>
              <wp:effectExtent l="0" t="0" r="19050" b="16510"/>
              <wp:wrapNone/>
              <wp:docPr id="7456" name="グループ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0" cy="542925"/>
                        <a:chOff x="2820" y="4935"/>
                        <a:chExt cx="120" cy="1320"/>
                      </a:xfrm>
                    </wpg:grpSpPr>
                    <wps:wsp>
                      <wps:cNvPr id="7457" name="AutoShape 2"/>
                      <wps:cNvCnPr>
                        <a:cxnSpLocks noChangeShapeType="1"/>
                      </wps:cNvCnPr>
                      <wps:spPr bwMode="auto">
                        <a:xfrm>
                          <a:off x="282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7458" name="AutoShape 3"/>
                      <wps:cNvCnPr>
                        <a:cxnSpLocks noChangeShapeType="1"/>
                      </wps:cNvCnPr>
                      <wps:spPr bwMode="auto">
                        <a:xfrm>
                          <a:off x="288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7463" name="AutoShape 4"/>
                      <wps:cNvCnPr>
                        <a:cxnSpLocks noChangeShapeType="1"/>
                      </wps:cNvCnPr>
                      <wps:spPr bwMode="auto">
                        <a:xfrm>
                          <a:off x="294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C1F5E51" id="グループ 460" o:spid="_x0000_s1026" style="position:absolute;margin-left:13pt;margin-top:810.8pt;width:6pt;height:42.75pt;z-index:251643392;mso-height-percent:780;mso-position-horizontal-relative:right-margin-area;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" strokecolor="#d94d8c [3207]"/>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" strokecolor="#d94d8c [3207]"/>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" strokecolor="#d94d8c [3207]"/>
              <w10:wrap anchorx="margin" anchory="page"/>
            </v:group>
          </w:pict>
        </mc:Fallback>
      </mc:AlternateContent>
    </w: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9A9EFC3" w14:textId="77777777" w:rsidR="0054407E" w:rsidRPr="005A3012" w:rsidRDefault="0054407E" w:rsidP="00614B57">
    <w:pPr>
      <w:spacing w:line="400" w:lineRule="exact"/>
      <w:jc w:val="left"/>
      <w:rPr>
        <w:rFonts w:hAnsi="HG丸ｺﾞｼｯｸM-PRO"/>
        <w:sz w:val="20"/>
        <w:szCs w:val="20"/>
      </w:rPr>
    </w:pPr>
  </w:p>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7429BC9" w14:textId="77777777" w:rsidR="0054407E" w:rsidRDefault="0054407E" w:rsidP="00614B57">
    <w:pPr>
      <w:jc w:val="right"/>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D465661" w14:textId="772F1707" w:rsidR="0054407E" w:rsidRPr="005A3012" w:rsidRDefault="0054407E" w:rsidP="00614B57">
    <w:pPr>
      <w:spacing w:line="400" w:lineRule="exact"/>
      <w:jc w:val="left"/>
      <w:rPr>
        <w:rFonts w:hAnsi="HG丸ｺﾞｼｯｸM-PRO"/>
        <w:sz w:val="20"/>
        <w:szCs w:val="20"/>
      </w:rPr>
    </w:pPr>
    <w:r>
      <w:rPr>
        <w:noProof/>
      </w:rPr>
      <mc:AlternateContent>
        <mc:Choice Requires="wpg">
          <w:drawing>
            <wp:anchor distT="0" distB="0" distL="114300" distR="114300" simplePos="0" relativeHeight="251657728" behindDoc="0" locked="0" layoutInCell="1" allowOverlap="1" wp14:anchorId="78B8D5F0" wp14:editId="40D95338">
              <wp:simplePos x="0" y="0"/>
              <wp:positionH relativeFrom="leftMargin">
                <wp:posOffset>540385</wp:posOffset>
              </wp:positionH>
              <wp:positionV relativeFrom="page">
                <wp:posOffset>10297160</wp:posOffset>
              </wp:positionV>
              <wp:extent cx="76320" cy="552450"/>
              <wp:effectExtent l="0" t="0" r="19050" b="9525"/>
              <wp:wrapNone/>
              <wp:docPr id="1995" name="グループ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0" cy="552450"/>
                        <a:chOff x="2820" y="4935"/>
                        <a:chExt cx="120" cy="1320"/>
                      </a:xfrm>
                    </wpg:grpSpPr>
                    <wps:wsp>
                      <wps:cNvPr id="1997" name="AutoShape 2"/>
                      <wps:cNvCnPr>
                        <a:cxnSpLocks noChangeShapeType="1"/>
                      </wps:cNvCnPr>
                      <wps:spPr bwMode="auto">
                        <a:xfrm>
                          <a:off x="282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1998" name="AutoShape 3"/>
                      <wps:cNvCnPr>
                        <a:cxnSpLocks noChangeShapeType="1"/>
                      </wps:cNvCnPr>
                      <wps:spPr bwMode="auto">
                        <a:xfrm>
                          <a:off x="288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1999" name="AutoShape 4"/>
                      <wps:cNvCnPr>
                        <a:cxnSpLocks noChangeShapeType="1"/>
                      </wps:cNvCnPr>
                      <wps:spPr bwMode="auto">
                        <a:xfrm>
                          <a:off x="294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DECC1CF" id="グループ 460" o:spid="_x0000_s1026" style="position:absolute;margin-left:42.55pt;margin-top:810.8pt;width:6pt;height:43.5pt;z-index:251657728;mso-height-percent:780;mso-position-horizontal-relative:left-margin-area;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" strokecolor="#d94d8c [3207]"/>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" strokecolor="#d94d8c [3207]"/>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" strokecolor="#d94d8c [3207]"/>
              <w10:wrap anchorx="margin" anchory="page"/>
            </v:group>
          </w:pict>
        </mc:Fallback>
      </mc:AlternateContent>
    </w:r>
    <w:r w:rsidRPr="005A3012">
      <w:rPr>
        <w:rFonts w:hAnsi="HG丸ｺﾞｼｯｸM-PRO"/>
        <w:sz w:val="20"/>
        <w:szCs w:val="20"/>
      </w:rPr>
      <w:fldChar w:fldCharType="begin"/>
    </w:r>
    <w:r w:rsidRPr="005A3012">
      <w:rPr>
        <w:rFonts w:hAnsi="HG丸ｺﾞｼｯｸM-PRO"/>
        <w:sz w:val="20"/>
        <w:szCs w:val="20"/>
      </w:rPr>
      <w:instrText>PAGE   \* MERGEFORMAT</w:instrText>
    </w:r>
    <w:r w:rsidRPr="005A3012">
      <w:rPr>
        <w:rFonts w:hAnsi="HG丸ｺﾞｼｯｸM-PRO"/>
        <w:sz w:val="20"/>
        <w:szCs w:val="20"/>
      </w:rPr>
      <w:fldChar w:fldCharType="separate"/>
    </w:r>
    <w:r w:rsidR="004A2F3A" w:rsidRPr="004A2F3A">
      <w:rPr>
        <w:rFonts w:hAnsi="HG丸ｺﾞｼｯｸM-PRO"/>
        <w:noProof/>
        <w:sz w:val="20"/>
        <w:szCs w:val="20"/>
        <w:lang w:val="ja-JP"/>
      </w:rPr>
      <w:t>50</w:t>
    </w:r>
    <w:r w:rsidRPr="005A3012">
      <w:rPr>
        <w:rFonts w:hAnsi="HG丸ｺﾞｼｯｸM-PRO"/>
        <w:sz w:val="20"/>
        <w:szCs w:val="20"/>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7529A9D" w14:textId="19B656DC" w:rsidR="0054407E" w:rsidRDefault="0054407E" w:rsidP="00614B57">
    <w:pPr>
      <w:jc w:val="right"/>
    </w:pPr>
    <w:r w:rsidRPr="005A3012">
      <w:rPr>
        <w:rFonts w:hAnsi="HG丸ｺﾞｼｯｸM-PRO"/>
        <w:sz w:val="20"/>
        <w:szCs w:val="20"/>
      </w:rPr>
      <w:fldChar w:fldCharType="begin"/>
    </w:r>
    <w:r w:rsidRPr="005A3012">
      <w:rPr>
        <w:rFonts w:hAnsi="HG丸ｺﾞｼｯｸM-PRO"/>
        <w:sz w:val="20"/>
        <w:szCs w:val="20"/>
      </w:rPr>
      <w:instrText>PAGE   \* MERGEFORMAT</w:instrText>
    </w:r>
    <w:r w:rsidRPr="005A3012">
      <w:rPr>
        <w:rFonts w:hAnsi="HG丸ｺﾞｼｯｸM-PRO"/>
        <w:sz w:val="20"/>
        <w:szCs w:val="20"/>
      </w:rPr>
      <w:fldChar w:fldCharType="separate"/>
    </w:r>
    <w:r w:rsidR="004A2F3A" w:rsidRPr="004A2F3A">
      <w:rPr>
        <w:rFonts w:hAnsi="HG丸ｺﾞｼｯｸM-PRO"/>
        <w:noProof/>
        <w:sz w:val="20"/>
        <w:szCs w:val="20"/>
        <w:lang w:val="ja-JP"/>
      </w:rPr>
      <w:t>51</w:t>
    </w:r>
    <w:r w:rsidRPr="005A3012">
      <w:rPr>
        <w:rFonts w:hAnsi="HG丸ｺﾞｼｯｸM-PRO"/>
        <w:sz w:val="20"/>
        <w:szCs w:val="20"/>
      </w:rPr>
      <w:fldChar w:fldCharType="end"/>
    </w:r>
    <w:r>
      <w:rPr>
        <w:noProof/>
      </w:rPr>
      <mc:AlternateContent>
        <mc:Choice Requires="wpg">
          <w:drawing>
            <wp:anchor distT="0" distB="0" distL="114300" distR="114300" simplePos="0" relativeHeight="251649536" behindDoc="0" locked="0" layoutInCell="1" allowOverlap="1" wp14:anchorId="6ACA3C3E" wp14:editId="6C5A6268">
              <wp:simplePos x="0" y="0"/>
              <wp:positionH relativeFrom="rightMargin">
                <wp:posOffset>165100</wp:posOffset>
              </wp:positionH>
              <wp:positionV relativeFrom="page">
                <wp:posOffset>10297160</wp:posOffset>
              </wp:positionV>
              <wp:extent cx="76320" cy="542925"/>
              <wp:effectExtent l="0" t="0" r="19050" b="16510"/>
              <wp:wrapNone/>
              <wp:docPr id="1991" name="グループ 46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76320" cy="542925"/>
                        <a:chOff x="2820" y="4935"/>
                        <a:chExt cx="120" cy="1320"/>
                      </a:xfrm>
                    </wpg:grpSpPr>
                    <wps:wsp>
                      <wps:cNvPr id="1992" name="AutoShape 2"/>
                      <wps:cNvCnPr>
                        <a:cxnSpLocks noChangeShapeType="1"/>
                      </wps:cNvCnPr>
                      <wps:spPr bwMode="auto">
                        <a:xfrm>
                          <a:off x="282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1993" name="AutoShape 3"/>
                      <wps:cNvCnPr>
                        <a:cxnSpLocks noChangeShapeType="1"/>
                      </wps:cNvCnPr>
                      <wps:spPr bwMode="auto">
                        <a:xfrm>
                          <a:off x="288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s:wsp>
                      <wps:cNvPr id="1994" name="AutoShape 4"/>
                      <wps:cNvCnPr>
                        <a:cxnSpLocks noChangeShapeType="1"/>
                      </wps:cNvCnPr>
                      <wps:spPr bwMode="auto">
                        <a:xfrm>
                          <a:off x="2940" y="4935"/>
                          <a:ext cx="0" cy="1320"/>
                        </a:xfrm>
                        <a:prstGeom prst="straightConnector1">
                          <a:avLst/>
                        </a:prstGeom>
                        <a:noFill/>
                        <a:ln w="9525">
                          <a:solidFill>
                            <a:schemeClr val="accent4"/>
                          </a:solidFill>
                          <a:round/>
                          <a:headEnd/>
                          <a:tailEnd/>
                        </a:ln>
                        <a:extLst>
                          <a:ext uri="{909E8E84-426E-40DD-AFC4-6F175D3DCCD1}">
                            <a14:hiddenFill xmlns:a14="http://schemas.microsoft.com/office/drawing/2010/main">
                              <a:noFill/>
                            </a14:hiddenFill>
                          </a:ext>
                        </a:extLst>
                      </wps:spPr>
                      <wps:bodyPr/>
                    </wps:wsp>
                  </wpg:wgp>
                </a:graphicData>
              </a:graphic>
              <wp14:sizeRelH relativeFrom="page">
                <wp14:pctWidth>0</wp14:pctWidth>
              </wp14:sizeRelH>
              <wp14:sizeRelV relativeFrom="bottomMargin">
                <wp14:pctHeight>78000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group w14:anchorId="5F2782D2" id="グループ 460" o:spid="_x0000_s1026" style="position:absolute;margin-left:13pt;margin-top:810.8pt;width:6pt;height:42.75pt;z-index:251649536;mso-height-percent:780;mso-position-horizontal-relative:right-margin-area;mso-position-vertical-relative:page;mso-height-percent:780;mso-height-relative:bottom-margin-area" coordorigin="2820,4935" coordsize="120,132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">
              <v:shapetype id="_x0000_t32" coordsize="21600,21600" o:spt="32" o:oned="t" path="m,l21600,21600e" filled="f">
                <v:path arrowok="t" fillok="f" o:connecttype="none"/>
                <o:lock v:ext="edit" shapetype="t"/>
              </v:shapetype>
              <v:shape id="AutoShape 2" o:spid="_x0000_s1027" type="#_x0000_t32" style="position:absolute;left:282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" strokecolor="#d94d8c [3207]"/>
              <v:shape id="AutoShape 3" o:spid="_x0000_s1028" type="#_x0000_t32" style="position:absolute;left:288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" strokecolor="#d94d8c [3207]"/>
              <v:shape id="AutoShape 4" o:spid="_x0000_s1029" type="#_x0000_t32" style="position:absolute;left:2940;top:4935;width:0;height:132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" strokecolor="#d94d8c [3207]"/>
              <w10:wrap anchorx="margin" anchory="page"/>
            </v:group>
          </w:pict>
        </mc:Fallback>
      </mc:AlternateContent>
    </w:r>
  </w:p>
</w:ftr>
</file>

<file path=word/footer9.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726FDFD" w14:textId="77777777" w:rsidR="0054407E" w:rsidRPr="005A3012" w:rsidRDefault="0054407E" w:rsidP="00614B57">
    <w:pPr>
      <w:spacing w:line="400" w:lineRule="exact"/>
      <w:jc w:val="left"/>
      <w:rPr>
        <w:rFonts w:hAnsi="HG丸ｺﾞｼｯｸM-PRO"/>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7A0D7DC6" w14:textId="77777777" w:rsidR="009F2707" w:rsidRDefault="009F2707">
      <w:r>
        <w:separator/>
      </w:r>
    </w:p>
  </w:footnote>
  <w:footnote w:type="continuationSeparator" w:id="0">
    <w:p w14:paraId="5848D5B8" w14:textId="77777777" w:rsidR="009F2707" w:rsidRDefault="009F270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DDA4615" w14:textId="77777777" w:rsidR="0054407E" w:rsidRDefault="0054407E" w:rsidP="002B1DB5">
    <w:pPr>
      <w:pStyle w:val="ae"/>
    </w:pPr>
    <w:r>
      <w:rPr>
        <w:noProof/>
      </w:rPr>
      <mc:AlternateContent>
        <mc:Choice Requires="wps">
          <w:drawing>
            <wp:anchor distT="0" distB="0" distL="114300" distR="114300" simplePos="0" relativeHeight="251642368" behindDoc="0" locked="0" layoutInCell="0" allowOverlap="1" wp14:anchorId="29BF642E" wp14:editId="749399E2">
              <wp:simplePos x="0" y="0"/>
              <wp:positionH relativeFrom="margin">
                <wp:align>left</wp:align>
              </wp:positionH>
              <wp:positionV relativeFrom="topMargin">
                <wp:align>center</wp:align>
              </wp:positionV>
              <wp:extent cx="5904230" cy="288290"/>
              <wp:effectExtent l="0" t="0" r="0" b="0"/>
              <wp:wrapNone/>
              <wp:docPr id="1986" name="テキスト ボックス 198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882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7E1875E" w14:textId="387970A2" w:rsidR="0054407E" w:rsidRPr="005A3012" w:rsidRDefault="0054407E" w:rsidP="002B1DB5">
                          <w:pPr>
                            <w:spacing w:line="300" w:lineRule="exact"/>
                            <w:jc w:val="left"/>
                            <w:rPr>
                              <w:rFonts w:hAnsi="HG丸ｺﾞｼｯｸM-PRO"/>
                              <w:color w:val="000000" w:themeColor="text1"/>
                              <w:sz w:val="18"/>
                              <w:szCs w:val="18"/>
                            </w:rPr>
                          </w:pPr>
                          <w:r w:rsidRPr="005A3012">
                            <w:rPr>
                              <w:rFonts w:hAnsi="HG丸ｺﾞｼｯｸM-PRO"/>
                              <w:color w:val="000000" w:themeColor="text1"/>
                              <w:sz w:val="18"/>
                              <w:szCs w:val="18"/>
                            </w:rPr>
                            <w:fldChar w:fldCharType="begin"/>
                          </w:r>
                          <w:r w:rsidRPr="005A3012">
                            <w:rPr>
                              <w:rFonts w:hAnsi="HG丸ｺﾞｼｯｸM-PRO"/>
                              <w:color w:val="000000" w:themeColor="text1"/>
                              <w:sz w:val="18"/>
                              <w:szCs w:val="18"/>
                            </w:rPr>
                            <w:instrText xml:space="preserve"> STYLEREF  "</w:instrText>
                          </w:r>
                          <w:r w:rsidRPr="005A3012">
                            <w:rPr>
                              <w:rFonts w:hAnsi="HG丸ｺﾞｼｯｸM-PRO" w:hint="eastAsia"/>
                              <w:color w:val="000000" w:themeColor="text1"/>
                              <w:sz w:val="18"/>
                              <w:szCs w:val="18"/>
                            </w:rPr>
                            <w:instrText>2</w:instrText>
                          </w:r>
                          <w:r w:rsidRPr="005A3012">
                            <w:rPr>
                              <w:rFonts w:hAnsi="HG丸ｺﾞｼｯｸM-PRO"/>
                              <w:color w:val="000000" w:themeColor="text1"/>
                              <w:sz w:val="18"/>
                              <w:szCs w:val="18"/>
                            </w:rPr>
                            <w:instrText xml:space="preserve">" </w:instrText>
                          </w:r>
                          <w:r w:rsidRPr="005A3012">
                            <w:rPr>
                              <w:rFonts w:hAnsi="HG丸ｺﾞｼｯｸM-PRO"/>
                              <w:color w:val="000000" w:themeColor="text1"/>
                              <w:sz w:val="18"/>
                              <w:szCs w:val="18"/>
                            </w:rPr>
                            <w:fldChar w:fldCharType="separate"/>
                          </w:r>
                          <w:r w:rsidR="004A2F3A">
                            <w:rPr>
                              <w:rFonts w:hAnsi="HG丸ｺﾞｼｯｸM-PRO"/>
                              <w:noProof/>
                              <w:color w:val="000000" w:themeColor="text1"/>
                              <w:sz w:val="18"/>
                              <w:szCs w:val="18"/>
                            </w:rPr>
                            <w:t>４　計画の推進体制</w:t>
                          </w:r>
                          <w:r w:rsidRPr="005A3012">
                            <w:rPr>
                              <w:rFonts w:hAnsi="HG丸ｺﾞｼｯｸM-PRO"/>
                              <w:color w:val="000000" w:themeColor="text1"/>
                              <w:sz w:val="18"/>
                              <w:szCs w:val="18"/>
                              <w:lang w:val="ja-JP"/>
                            </w:rPr>
                            <w:fldChar w:fldCharType="end"/>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29BF642E" id="_x0000_t202" coordsize="21600,21600" o:spt="202" path="m,l,21600r21600,l21600,xe">
              <v:stroke joinstyle="miter"/>
              <v:path gradientshapeok="t" o:connecttype="rect"/>
            </v:shapetype>
            <v:shape id="テキスト ボックス 1986" o:spid="_x0000_s1467" type="#_x0000_t202" style="position:absolute;left:0;text-align:left;margin-left:0;margin-top:0;width:464.9pt;height:22.7pt;z-index:25164236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" o:allowincell="f" filled="f" stroked="f">
              <v:textbox inset=",0,,0">
                <w:txbxContent>
                  <w:p w14:paraId="57E1875E" w14:textId="387970A2" w:rsidR="0054407E" w:rsidRPr="005A3012" w:rsidRDefault="0054407E" w:rsidP="002B1DB5">
                    <w:pPr>
                      <w:spacing w:line="300" w:lineRule="exact"/>
                      <w:jc w:val="left"/>
                      <w:rPr>
                        <w:rFonts w:hAnsi="HG丸ｺﾞｼｯｸM-PRO"/>
                        <w:color w:val="000000" w:themeColor="text1"/>
                        <w:sz w:val="18"/>
                        <w:szCs w:val="18"/>
                      </w:rPr>
                    </w:pPr>
                    <w:r w:rsidRPr="005A3012">
                      <w:rPr>
                        <w:rFonts w:hAnsi="HG丸ｺﾞｼｯｸM-PRO"/>
                        <w:color w:val="000000" w:themeColor="text1"/>
                        <w:sz w:val="18"/>
                        <w:szCs w:val="18"/>
                      </w:rPr>
                      <w:fldChar w:fldCharType="begin"/>
                    </w:r>
                    <w:r w:rsidRPr="005A3012">
                      <w:rPr>
                        <w:rFonts w:hAnsi="HG丸ｺﾞｼｯｸM-PRO"/>
                        <w:color w:val="000000" w:themeColor="text1"/>
                        <w:sz w:val="18"/>
                        <w:szCs w:val="18"/>
                      </w:rPr>
                      <w:instrText xml:space="preserve"> STYLEREF  "</w:instrText>
                    </w:r>
                    <w:r w:rsidRPr="005A3012">
                      <w:rPr>
                        <w:rFonts w:hAnsi="HG丸ｺﾞｼｯｸM-PRO" w:hint="eastAsia"/>
                        <w:color w:val="000000" w:themeColor="text1"/>
                        <w:sz w:val="18"/>
                        <w:szCs w:val="18"/>
                      </w:rPr>
                      <w:instrText>2</w:instrText>
                    </w:r>
                    <w:r w:rsidRPr="005A3012">
                      <w:rPr>
                        <w:rFonts w:hAnsi="HG丸ｺﾞｼｯｸM-PRO"/>
                        <w:color w:val="000000" w:themeColor="text1"/>
                        <w:sz w:val="18"/>
                        <w:szCs w:val="18"/>
                      </w:rPr>
                      <w:instrText xml:space="preserve">" </w:instrText>
                    </w:r>
                    <w:r w:rsidRPr="005A3012">
                      <w:rPr>
                        <w:rFonts w:hAnsi="HG丸ｺﾞｼｯｸM-PRO"/>
                        <w:color w:val="000000" w:themeColor="text1"/>
                        <w:sz w:val="18"/>
                        <w:szCs w:val="18"/>
                      </w:rPr>
                      <w:fldChar w:fldCharType="separate"/>
                    </w:r>
                    <w:r w:rsidR="004A2F3A">
                      <w:rPr>
                        <w:rFonts w:hAnsi="HG丸ｺﾞｼｯｸM-PRO"/>
                        <w:noProof/>
                        <w:color w:val="000000" w:themeColor="text1"/>
                        <w:sz w:val="18"/>
                        <w:szCs w:val="18"/>
                      </w:rPr>
                      <w:t>４　計画の推進体制</w:t>
                    </w:r>
                    <w:r w:rsidRPr="005A3012">
                      <w:rPr>
                        <w:rFonts w:hAnsi="HG丸ｺﾞｼｯｸM-PRO"/>
                        <w:color w:val="000000" w:themeColor="text1"/>
                        <w:sz w:val="18"/>
                        <w:szCs w:val="18"/>
                        <w:lang w:val="ja-JP"/>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41344" behindDoc="0" locked="0" layoutInCell="0" allowOverlap="1" wp14:anchorId="0ED245F3" wp14:editId="5D83569B">
              <wp:simplePos x="0" y="0"/>
              <wp:positionH relativeFrom="page">
                <wp:align>left</wp:align>
              </wp:positionH>
              <wp:positionV relativeFrom="topMargin">
                <wp:align>center</wp:align>
              </wp:positionV>
              <wp:extent cx="828040" cy="287655"/>
              <wp:effectExtent l="0" t="0" r="0" b="0"/>
              <wp:wrapNone/>
              <wp:docPr id="1987" name="テキスト ボックス 198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87655"/>
                      </a:xfrm>
                      <a:prstGeom prst="rect">
                        <a:avLst/>
                      </a:prstGeom>
                      <a:solidFill>
                        <a:schemeClr val="accent1"/>
                      </a:solidFill>
                    </wps:spPr>
                    <wps:txbx>
                      <w:txbxContent>
                        <w:p w14:paraId="0212FF56" w14:textId="77777777" w:rsidR="0054407E" w:rsidRPr="005A3012" w:rsidRDefault="0054407E" w:rsidP="002B1DB5">
                          <w:pPr>
                            <w:spacing w:line="300" w:lineRule="exact"/>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第１</w:t>
                          </w:r>
                          <w:r w:rsidRPr="005A3012">
                            <w:rPr>
                              <w:rFonts w:asciiTheme="majorEastAsia" w:eastAsiaTheme="majorEastAsia" w:hAnsiTheme="majorEastAsia" w:hint="eastAsia"/>
                              <w:color w:val="000000" w:themeColor="text1"/>
                            </w:rPr>
                            <w:t>部</w:t>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ED245F3" id="テキスト ボックス 1987" o:spid="_x0000_s1468" type="#_x0000_t202" style="position:absolute;left:0;text-align:left;margin-left:0;margin-top:0;width:65.2pt;height:22.65pt;z-index:25164134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" o:allowincell="f" fillcolor="#f5d2e2 [3204]" stroked="f">
              <v:textbox inset=",0,,0">
                <w:txbxContent>
                  <w:p w14:paraId="0212FF56" w14:textId="77777777" w:rsidR="0054407E" w:rsidRPr="005A3012" w:rsidRDefault="0054407E" w:rsidP="002B1DB5">
                    <w:pPr>
                      <w:spacing w:line="300" w:lineRule="exact"/>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第１</w:t>
                    </w:r>
                    <w:r w:rsidRPr="005A3012">
                      <w:rPr>
                        <w:rFonts w:asciiTheme="majorEastAsia" w:eastAsiaTheme="majorEastAsia" w:hAnsiTheme="majorEastAsia" w:hint="eastAsia"/>
                        <w:color w:val="000000" w:themeColor="text1"/>
                      </w:rPr>
                      <w:t>部</w:t>
                    </w:r>
                  </w:p>
                </w:txbxContent>
              </v:textbox>
              <w10:wrap anchorx="page" anchory="margin"/>
            </v:shape>
          </w:pict>
        </mc:Fallback>
      </mc:AlternateContent>
    </w:r>
  </w:p>
</w:hdr>
</file>

<file path=word/header1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FF79C9" w14:textId="77777777" w:rsidR="0054407E" w:rsidRDefault="0054407E" w:rsidP="009B0828">
    <w:pPr>
      <w:pStyle w:val="ae"/>
    </w:pPr>
    <w:r>
      <w:rPr>
        <w:noProof/>
      </w:rPr>
      <mc:AlternateContent>
        <mc:Choice Requires="wps">
          <w:drawing>
            <wp:anchor distT="0" distB="0" distL="114300" distR="114300" simplePos="0" relativeHeight="251646464" behindDoc="0" locked="0" layoutInCell="0" allowOverlap="1" wp14:anchorId="0DEFE3E5" wp14:editId="32B635E3">
              <wp:simplePos x="0" y="0"/>
              <wp:positionH relativeFrom="margin">
                <wp:posOffset>0</wp:posOffset>
              </wp:positionH>
              <wp:positionV relativeFrom="topMargin">
                <wp:posOffset>252095</wp:posOffset>
              </wp:positionV>
              <wp:extent cx="5904230" cy="288290"/>
              <wp:effectExtent l="0" t="0" r="0" b="0"/>
              <wp:wrapNone/>
              <wp:docPr id="147657" name="テキスト ボックス 14765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882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2E8EE4A" w14:textId="5E8ABD77" w:rsidR="0054407E" w:rsidRPr="005A3012" w:rsidRDefault="0054407E" w:rsidP="009B0828">
                          <w:pPr>
                            <w:spacing w:line="300" w:lineRule="exact"/>
                            <w:jc w:val="right"/>
                            <w:rPr>
                              <w:rFonts w:hAnsi="HG丸ｺﾞｼｯｸM-PRO"/>
                              <w:color w:val="000000" w:themeColor="text1"/>
                              <w:sz w:val="18"/>
                              <w:szCs w:val="18"/>
                            </w:rPr>
                          </w:pPr>
                          <w:r w:rsidRPr="005208C2">
                            <w:rPr>
                              <w:rFonts w:hAnsi="HG丸ｺﾞｼｯｸM-PRO"/>
                              <w:color w:val="000000" w:themeColor="text1"/>
                              <w:sz w:val="18"/>
                              <w:szCs w:val="18"/>
                            </w:rPr>
                            <w:fldChar w:fldCharType="begin"/>
                          </w:r>
                          <w:r w:rsidRPr="005A3012">
                            <w:rPr>
                              <w:rFonts w:hAnsi="HG丸ｺﾞｼｯｸM-PRO"/>
                              <w:color w:val="000000" w:themeColor="text1"/>
                              <w:sz w:val="18"/>
                              <w:szCs w:val="18"/>
                            </w:rPr>
                            <w:instrText xml:space="preserve"> STYLEREF  "</w:instrText>
                          </w:r>
                          <w:r w:rsidRPr="005A3012">
                            <w:rPr>
                              <w:rFonts w:hAnsi="HG丸ｺﾞｼｯｸM-PRO" w:hint="eastAsia"/>
                              <w:color w:val="000000" w:themeColor="text1"/>
                              <w:sz w:val="18"/>
                              <w:szCs w:val="18"/>
                            </w:rPr>
                            <w:instrText>2</w:instrText>
                          </w:r>
                          <w:r w:rsidRPr="005A3012">
                            <w:rPr>
                              <w:rFonts w:hAnsi="HG丸ｺﾞｼｯｸM-PRO"/>
                              <w:color w:val="000000" w:themeColor="text1"/>
                              <w:sz w:val="18"/>
                              <w:szCs w:val="18"/>
                            </w:rPr>
                            <w:instrText xml:space="preserve">" </w:instrText>
                          </w:r>
                          <w:r w:rsidRPr="005208C2">
                            <w:rPr>
                              <w:rFonts w:hAnsi="HG丸ｺﾞｼｯｸM-PRO"/>
                              <w:color w:val="000000" w:themeColor="text1"/>
                              <w:sz w:val="18"/>
                              <w:szCs w:val="18"/>
                            </w:rPr>
                            <w:fldChar w:fldCharType="separate"/>
                          </w:r>
                          <w:r w:rsidR="004A2F3A">
                            <w:rPr>
                              <w:rFonts w:hAnsi="HG丸ｺﾞｼｯｸM-PRO"/>
                              <w:noProof/>
                              <w:color w:val="000000" w:themeColor="text1"/>
                              <w:sz w:val="18"/>
                              <w:szCs w:val="18"/>
                            </w:rPr>
                            <w:t>２　川崎市地域包括ケアシステム推進ビジョンに基づく取組の推進</w:t>
                          </w:r>
                          <w:r w:rsidRPr="005208C2">
                            <w:rPr>
                              <w:rFonts w:hAnsi="HG丸ｺﾞｼｯｸM-PRO"/>
                              <w:color w:val="000000" w:themeColor="text1"/>
                              <w:sz w:val="18"/>
                              <w:szCs w:val="18"/>
                              <w:lang w:val="ja-JP"/>
                            </w:rPr>
                            <w:fldChar w:fldCharType="end"/>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0DEFE3E5" id="_x0000_t202" coordsize="21600,21600" o:spt="202" path="m,l,21600r21600,l21600,xe">
              <v:stroke joinstyle="miter"/>
              <v:path gradientshapeok="t" o:connecttype="rect"/>
            </v:shapetype>
            <v:shape id="テキスト ボックス 147657" o:spid="_x0000_s1477" type="#_x0000_t202" style="position:absolute;left:0;text-align:left;margin-left:0;margin-top:19.85pt;width:464.9pt;height:22.7pt;z-index:251646464;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" o:allowincell="f" filled="f" stroked="f">
              <v:textbox inset=",0,,0">
                <w:txbxContent>
                  <w:p w14:paraId="62E8EE4A" w14:textId="5E8ABD77" w:rsidR="0054407E" w:rsidRPr="005A3012" w:rsidRDefault="0054407E" w:rsidP="009B0828">
                    <w:pPr>
                      <w:spacing w:line="300" w:lineRule="exact"/>
                      <w:jc w:val="right"/>
                      <w:rPr>
                        <w:rFonts w:hAnsi="HG丸ｺﾞｼｯｸM-PRO"/>
                        <w:color w:val="000000" w:themeColor="text1"/>
                        <w:sz w:val="18"/>
                        <w:szCs w:val="18"/>
                      </w:rPr>
                    </w:pPr>
                    <w:r w:rsidRPr="005208C2">
                      <w:rPr>
                        <w:rFonts w:hAnsi="HG丸ｺﾞｼｯｸM-PRO"/>
                        <w:color w:val="000000" w:themeColor="text1"/>
                        <w:sz w:val="18"/>
                        <w:szCs w:val="18"/>
                      </w:rPr>
                      <w:fldChar w:fldCharType="begin"/>
                    </w:r>
                    <w:r w:rsidRPr="005A3012">
                      <w:rPr>
                        <w:rFonts w:hAnsi="HG丸ｺﾞｼｯｸM-PRO"/>
                        <w:color w:val="000000" w:themeColor="text1"/>
                        <w:sz w:val="18"/>
                        <w:szCs w:val="18"/>
                      </w:rPr>
                      <w:instrText xml:space="preserve"> STYLEREF  "</w:instrText>
                    </w:r>
                    <w:r w:rsidRPr="005A3012">
                      <w:rPr>
                        <w:rFonts w:hAnsi="HG丸ｺﾞｼｯｸM-PRO" w:hint="eastAsia"/>
                        <w:color w:val="000000" w:themeColor="text1"/>
                        <w:sz w:val="18"/>
                        <w:szCs w:val="18"/>
                      </w:rPr>
                      <w:instrText>2</w:instrText>
                    </w:r>
                    <w:r w:rsidRPr="005A3012">
                      <w:rPr>
                        <w:rFonts w:hAnsi="HG丸ｺﾞｼｯｸM-PRO"/>
                        <w:color w:val="000000" w:themeColor="text1"/>
                        <w:sz w:val="18"/>
                        <w:szCs w:val="18"/>
                      </w:rPr>
                      <w:instrText xml:space="preserve">" </w:instrText>
                    </w:r>
                    <w:r w:rsidRPr="005208C2">
                      <w:rPr>
                        <w:rFonts w:hAnsi="HG丸ｺﾞｼｯｸM-PRO"/>
                        <w:color w:val="000000" w:themeColor="text1"/>
                        <w:sz w:val="18"/>
                        <w:szCs w:val="18"/>
                      </w:rPr>
                      <w:fldChar w:fldCharType="separate"/>
                    </w:r>
                    <w:r w:rsidR="004A2F3A">
                      <w:rPr>
                        <w:rFonts w:hAnsi="HG丸ｺﾞｼｯｸM-PRO"/>
                        <w:noProof/>
                        <w:color w:val="000000" w:themeColor="text1"/>
                        <w:sz w:val="18"/>
                        <w:szCs w:val="18"/>
                      </w:rPr>
                      <w:t>２　川崎市地域包括ケアシステム推進ビジョンに基づく取組の推進</w:t>
                    </w:r>
                    <w:r w:rsidRPr="005208C2">
                      <w:rPr>
                        <w:rFonts w:hAnsi="HG丸ｺﾞｼｯｸM-PRO"/>
                        <w:color w:val="000000" w:themeColor="text1"/>
                        <w:sz w:val="18"/>
                        <w:szCs w:val="18"/>
                        <w:lang w:val="ja-JP"/>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1584" behindDoc="0" locked="0" layoutInCell="0" allowOverlap="1" wp14:anchorId="6260B726" wp14:editId="133E1C4F">
              <wp:simplePos x="0" y="0"/>
              <wp:positionH relativeFrom="page">
                <wp:align>right</wp:align>
              </wp:positionH>
              <wp:positionV relativeFrom="topMargin">
                <wp:align>center</wp:align>
              </wp:positionV>
              <wp:extent cx="827405" cy="287020"/>
              <wp:effectExtent l="0" t="0" r="0" b="0"/>
              <wp:wrapNone/>
              <wp:docPr id="237" name="テキスト ボックス 2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87020"/>
                      </a:xfrm>
                      <a:prstGeom prst="rect">
                        <a:avLst/>
                      </a:prstGeom>
                      <a:solidFill>
                        <a:schemeClr val="accent1"/>
                      </a:solidFill>
                    </wps:spPr>
                    <wps:txbx>
                      <w:txbxContent>
                        <w:p w14:paraId="1D0A6633" w14:textId="77777777" w:rsidR="0054407E" w:rsidRPr="005A3012" w:rsidRDefault="0054407E" w:rsidP="009B0828">
                          <w:pPr>
                            <w:spacing w:line="300" w:lineRule="exact"/>
                            <w:jc w:val="left"/>
                            <w:rPr>
                              <w:rFonts w:asciiTheme="majorEastAsia" w:eastAsiaTheme="majorEastAsia" w:hAnsiTheme="majorEastAsia"/>
                              <w:color w:val="000000" w:themeColor="text1"/>
                            </w:rPr>
                          </w:pPr>
                          <w:r w:rsidRPr="005A3012">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３</w:t>
                          </w:r>
                          <w:r w:rsidRPr="005A3012">
                            <w:rPr>
                              <w:rFonts w:asciiTheme="majorEastAsia" w:eastAsiaTheme="majorEastAsia" w:hAnsiTheme="majorEastAsia" w:hint="eastAsia"/>
                              <w:color w:val="000000" w:themeColor="text1"/>
                            </w:rPr>
                            <w:t>部</w:t>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260B726" id="テキスト ボックス 237" o:spid="_x0000_s1478" type="#_x0000_t202" style="position:absolute;left:0;text-align:left;margin-left:13.95pt;margin-top:0;width:65.15pt;height:22.6pt;z-index:25165158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" o:allowincell="f" fillcolor="#f5d2e2 [3204]" stroked="f">
              <v:textbox inset=",0,,0">
                <w:txbxContent>
                  <w:p w14:paraId="1D0A6633" w14:textId="77777777" w:rsidR="0054407E" w:rsidRPr="005A3012" w:rsidRDefault="0054407E" w:rsidP="009B0828">
                    <w:pPr>
                      <w:spacing w:line="300" w:lineRule="exact"/>
                      <w:jc w:val="left"/>
                      <w:rPr>
                        <w:rFonts w:asciiTheme="majorEastAsia" w:eastAsiaTheme="majorEastAsia" w:hAnsiTheme="majorEastAsia"/>
                        <w:color w:val="000000" w:themeColor="text1"/>
                      </w:rPr>
                    </w:pPr>
                    <w:r w:rsidRPr="005A3012">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３</w:t>
                    </w:r>
                    <w:r w:rsidRPr="005A3012">
                      <w:rPr>
                        <w:rFonts w:asciiTheme="majorEastAsia" w:eastAsiaTheme="majorEastAsia" w:hAnsiTheme="majorEastAsia" w:hint="eastAsia"/>
                        <w:color w:val="000000" w:themeColor="text1"/>
                      </w:rPr>
                      <w:t>部</w:t>
                    </w:r>
                  </w:p>
                </w:txbxContent>
              </v:textbox>
              <w10:wrap anchorx="page" anchory="margin"/>
            </v:shape>
          </w:pict>
        </mc:Fallback>
      </mc:AlternateContent>
    </w:r>
  </w:p>
</w:hdr>
</file>

<file path=word/header1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3AD8E64" w14:textId="77777777" w:rsidR="0054407E" w:rsidRDefault="0054407E" w:rsidP="005A3552">
    <w:pPr>
      <w:pStyle w:val="ae"/>
    </w:pPr>
    <w:r>
      <w:rPr>
        <w:noProof/>
      </w:rPr>
      <mc:AlternateContent>
        <mc:Choice Requires="wps">
          <w:drawing>
            <wp:anchor distT="0" distB="0" distL="114300" distR="114300" simplePos="0" relativeHeight="251653632" behindDoc="0" locked="0" layoutInCell="0" allowOverlap="1" wp14:anchorId="443C6DF7" wp14:editId="30364004">
              <wp:simplePos x="0" y="0"/>
              <wp:positionH relativeFrom="margin">
                <wp:align>left</wp:align>
              </wp:positionH>
              <wp:positionV relativeFrom="topMargin">
                <wp:align>center</wp:align>
              </wp:positionV>
              <wp:extent cx="5904230" cy="288290"/>
              <wp:effectExtent l="0" t="0" r="0" b="0"/>
              <wp:wrapNone/>
              <wp:docPr id="147664" name="テキスト ボックス 1476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882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9FB5110" w14:textId="30A0D2BF" w:rsidR="0054407E" w:rsidRPr="005A3012" w:rsidRDefault="0054407E" w:rsidP="005A3552">
                          <w:pPr>
                            <w:spacing w:line="300" w:lineRule="exact"/>
                            <w:jc w:val="left"/>
                            <w:rPr>
                              <w:rFonts w:hAnsi="HG丸ｺﾞｼｯｸM-PRO"/>
                              <w:color w:val="000000" w:themeColor="text1"/>
                              <w:sz w:val="18"/>
                              <w:szCs w:val="18"/>
                            </w:rPr>
                          </w:pPr>
                          <w:r w:rsidRPr="005A3012">
                            <w:rPr>
                              <w:rFonts w:hAnsi="HG丸ｺﾞｼｯｸM-PRO"/>
                              <w:color w:val="000000" w:themeColor="text1"/>
                              <w:sz w:val="18"/>
                              <w:szCs w:val="18"/>
                            </w:rPr>
                            <w:fldChar w:fldCharType="begin"/>
                          </w:r>
                          <w:r w:rsidRPr="005A3012">
                            <w:rPr>
                              <w:rFonts w:hAnsi="HG丸ｺﾞｼｯｸM-PRO"/>
                              <w:color w:val="000000" w:themeColor="text1"/>
                              <w:sz w:val="18"/>
                              <w:szCs w:val="18"/>
                            </w:rPr>
                            <w:instrText xml:space="preserve"> STYLEREF  "</w:instrText>
                          </w:r>
                          <w:r w:rsidRPr="005A3012">
                            <w:rPr>
                              <w:rFonts w:hAnsi="HG丸ｺﾞｼｯｸM-PRO" w:hint="eastAsia"/>
                              <w:color w:val="000000" w:themeColor="text1"/>
                              <w:sz w:val="18"/>
                              <w:szCs w:val="18"/>
                            </w:rPr>
                            <w:instrText>2</w:instrText>
                          </w:r>
                          <w:r w:rsidRPr="005A3012">
                            <w:rPr>
                              <w:rFonts w:hAnsi="HG丸ｺﾞｼｯｸM-PRO"/>
                              <w:color w:val="000000" w:themeColor="text1"/>
                              <w:sz w:val="18"/>
                              <w:szCs w:val="18"/>
                            </w:rPr>
                            <w:instrText xml:space="preserve">" </w:instrText>
                          </w:r>
                          <w:r w:rsidRPr="005A3012">
                            <w:rPr>
                              <w:rFonts w:hAnsi="HG丸ｺﾞｼｯｸM-PRO"/>
                              <w:color w:val="000000" w:themeColor="text1"/>
                              <w:sz w:val="18"/>
                              <w:szCs w:val="18"/>
                            </w:rPr>
                            <w:fldChar w:fldCharType="separate"/>
                          </w:r>
                          <w:r w:rsidR="004A2F3A">
                            <w:rPr>
                              <w:rFonts w:hAnsi="HG丸ｺﾞｼｯｸM-PRO"/>
                              <w:noProof/>
                              <w:color w:val="000000" w:themeColor="text1"/>
                              <w:sz w:val="18"/>
                              <w:szCs w:val="18"/>
                            </w:rPr>
                            <w:t>５　SDGs（持続可能な開発目標）の推進</w:t>
                          </w:r>
                          <w:r w:rsidRPr="005A3012">
                            <w:rPr>
                              <w:rFonts w:hAnsi="HG丸ｺﾞｼｯｸM-PRO"/>
                              <w:color w:val="000000" w:themeColor="text1"/>
                              <w:sz w:val="18"/>
                              <w:szCs w:val="18"/>
                              <w:lang w:val="ja-JP"/>
                            </w:rPr>
                            <w:fldChar w:fldCharType="end"/>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443C6DF7" id="_x0000_t202" coordsize="21600,21600" o:spt="202" path="m,l,21600r21600,l21600,xe">
              <v:stroke joinstyle="miter"/>
              <v:path gradientshapeok="t" o:connecttype="rect"/>
            </v:shapetype>
            <v:shape id="テキスト ボックス 147664" o:spid="_x0000_s1479" type="#_x0000_t202" style="position:absolute;left:0;text-align:left;margin-left:0;margin-top:0;width:464.9pt;height:22.7pt;z-index:25165363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" o:allowincell="f" filled="f" stroked="f">
              <v:textbox inset=",0,,0">
                <w:txbxContent>
                  <w:p w14:paraId="59FB5110" w14:textId="30A0D2BF" w:rsidR="0054407E" w:rsidRPr="005A3012" w:rsidRDefault="0054407E" w:rsidP="005A3552">
                    <w:pPr>
                      <w:spacing w:line="300" w:lineRule="exact"/>
                      <w:jc w:val="left"/>
                      <w:rPr>
                        <w:rFonts w:hAnsi="HG丸ｺﾞｼｯｸM-PRO"/>
                        <w:color w:val="000000" w:themeColor="text1"/>
                        <w:sz w:val="18"/>
                        <w:szCs w:val="18"/>
                      </w:rPr>
                    </w:pPr>
                    <w:r w:rsidRPr="005A3012">
                      <w:rPr>
                        <w:rFonts w:hAnsi="HG丸ｺﾞｼｯｸM-PRO"/>
                        <w:color w:val="000000" w:themeColor="text1"/>
                        <w:sz w:val="18"/>
                        <w:szCs w:val="18"/>
                      </w:rPr>
                      <w:fldChar w:fldCharType="begin"/>
                    </w:r>
                    <w:r w:rsidRPr="005A3012">
                      <w:rPr>
                        <w:rFonts w:hAnsi="HG丸ｺﾞｼｯｸM-PRO"/>
                        <w:color w:val="000000" w:themeColor="text1"/>
                        <w:sz w:val="18"/>
                        <w:szCs w:val="18"/>
                      </w:rPr>
                      <w:instrText xml:space="preserve"> STYLEREF  "</w:instrText>
                    </w:r>
                    <w:r w:rsidRPr="005A3012">
                      <w:rPr>
                        <w:rFonts w:hAnsi="HG丸ｺﾞｼｯｸM-PRO" w:hint="eastAsia"/>
                        <w:color w:val="000000" w:themeColor="text1"/>
                        <w:sz w:val="18"/>
                        <w:szCs w:val="18"/>
                      </w:rPr>
                      <w:instrText>2</w:instrText>
                    </w:r>
                    <w:r w:rsidRPr="005A3012">
                      <w:rPr>
                        <w:rFonts w:hAnsi="HG丸ｺﾞｼｯｸM-PRO"/>
                        <w:color w:val="000000" w:themeColor="text1"/>
                        <w:sz w:val="18"/>
                        <w:szCs w:val="18"/>
                      </w:rPr>
                      <w:instrText xml:space="preserve">" </w:instrText>
                    </w:r>
                    <w:r w:rsidRPr="005A3012">
                      <w:rPr>
                        <w:rFonts w:hAnsi="HG丸ｺﾞｼｯｸM-PRO"/>
                        <w:color w:val="000000" w:themeColor="text1"/>
                        <w:sz w:val="18"/>
                        <w:szCs w:val="18"/>
                      </w:rPr>
                      <w:fldChar w:fldCharType="separate"/>
                    </w:r>
                    <w:r w:rsidR="004A2F3A">
                      <w:rPr>
                        <w:rFonts w:hAnsi="HG丸ｺﾞｼｯｸM-PRO"/>
                        <w:noProof/>
                        <w:color w:val="000000" w:themeColor="text1"/>
                        <w:sz w:val="18"/>
                        <w:szCs w:val="18"/>
                      </w:rPr>
                      <w:t>５　SDGs（持続可能な開発目標）の推進</w:t>
                    </w:r>
                    <w:r w:rsidRPr="005A3012">
                      <w:rPr>
                        <w:rFonts w:hAnsi="HG丸ｺﾞｼｯｸM-PRO"/>
                        <w:color w:val="000000" w:themeColor="text1"/>
                        <w:sz w:val="18"/>
                        <w:szCs w:val="18"/>
                        <w:lang w:val="ja-JP"/>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0560" behindDoc="0" locked="0" layoutInCell="0" allowOverlap="1" wp14:anchorId="66D02702" wp14:editId="2C42989F">
              <wp:simplePos x="0" y="0"/>
              <wp:positionH relativeFrom="page">
                <wp:align>left</wp:align>
              </wp:positionH>
              <wp:positionV relativeFrom="topMargin">
                <wp:align>center</wp:align>
              </wp:positionV>
              <wp:extent cx="828040" cy="287655"/>
              <wp:effectExtent l="0" t="0" r="0" b="0"/>
              <wp:wrapNone/>
              <wp:docPr id="147666" name="テキスト ボックス 1476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87655"/>
                      </a:xfrm>
                      <a:prstGeom prst="rect">
                        <a:avLst/>
                      </a:prstGeom>
                      <a:solidFill>
                        <a:srgbClr val="F5D2E2"/>
                      </a:solidFill>
                    </wps:spPr>
                    <wps:txbx>
                      <w:txbxContent>
                        <w:p w14:paraId="1961B01A" w14:textId="77777777" w:rsidR="0054407E" w:rsidRDefault="0054407E" w:rsidP="005A3552">
                          <w:pPr>
                            <w:spacing w:line="300" w:lineRule="exact"/>
                            <w:jc w:val="right"/>
                          </w:pPr>
                          <w:r w:rsidRPr="005A3012">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３</w:t>
                          </w:r>
                          <w:r w:rsidRPr="005A3012">
                            <w:rPr>
                              <w:rFonts w:asciiTheme="majorEastAsia" w:eastAsiaTheme="majorEastAsia" w:hAnsiTheme="majorEastAsia" w:hint="eastAsia"/>
                              <w:color w:val="000000" w:themeColor="text1"/>
                            </w:rPr>
                            <w:t>部</w:t>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6D02702" id="テキスト ボックス 147666" o:spid="_x0000_s1480" type="#_x0000_t202" style="position:absolute;left:0;text-align:left;margin-left:0;margin-top:0;width:65.2pt;height:22.65pt;z-index:25165056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" o:allowincell="f" fillcolor="#f5d2e2" stroked="f">
              <v:textbox inset=",0,,0">
                <w:txbxContent>
                  <w:p w14:paraId="1961B01A" w14:textId="77777777" w:rsidR="0054407E" w:rsidRDefault="0054407E" w:rsidP="005A3552">
                    <w:pPr>
                      <w:spacing w:line="300" w:lineRule="exact"/>
                      <w:jc w:val="right"/>
                    </w:pPr>
                    <w:r w:rsidRPr="005A3012">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３</w:t>
                    </w:r>
                    <w:r w:rsidRPr="005A3012">
                      <w:rPr>
                        <w:rFonts w:asciiTheme="majorEastAsia" w:eastAsiaTheme="majorEastAsia" w:hAnsiTheme="majorEastAsia" w:hint="eastAsia"/>
                        <w:color w:val="000000" w:themeColor="text1"/>
                      </w:rPr>
                      <w:t>部</w:t>
                    </w:r>
                  </w:p>
                </w:txbxContent>
              </v:textbox>
              <w10:wrap anchorx="page" anchory="margin"/>
            </v:shape>
          </w:pict>
        </mc:Fallback>
      </mc:AlternateContent>
    </w:r>
  </w:p>
</w:hdr>
</file>

<file path=word/header1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FE85FBB" w14:textId="77777777" w:rsidR="0054407E" w:rsidRDefault="0054407E" w:rsidP="008C1E5A">
    <w:pPr>
      <w:pStyle w:val="ae"/>
    </w:pPr>
    <w:r>
      <w:rPr>
        <w:noProof/>
      </w:rPr>
      <mc:AlternateContent>
        <mc:Choice Requires="wps">
          <w:drawing>
            <wp:anchor distT="0" distB="0" distL="114300" distR="114300" simplePos="0" relativeHeight="251674112" behindDoc="0" locked="0" layoutInCell="0" allowOverlap="1" wp14:anchorId="20AD59B5" wp14:editId="043ECBE2">
              <wp:simplePos x="0" y="0"/>
              <wp:positionH relativeFrom="margin">
                <wp:posOffset>0</wp:posOffset>
              </wp:positionH>
              <wp:positionV relativeFrom="topMargin">
                <wp:posOffset>252095</wp:posOffset>
              </wp:positionV>
              <wp:extent cx="5904230" cy="288290"/>
              <wp:effectExtent l="0" t="0" r="0" b="0"/>
              <wp:wrapNone/>
              <wp:docPr id="226" name="テキスト ボックス 22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882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E375736" w14:textId="65B27FC3" w:rsidR="0054407E" w:rsidRPr="005A3012" w:rsidRDefault="0054407E" w:rsidP="00A22300">
                          <w:pPr>
                            <w:wordWrap w:val="0"/>
                            <w:spacing w:line="300" w:lineRule="exact"/>
                            <w:jc w:val="right"/>
                            <w:rPr>
                              <w:rFonts w:hAnsi="HG丸ｺﾞｼｯｸM-PRO"/>
                              <w:color w:val="000000" w:themeColor="text1"/>
                              <w:sz w:val="18"/>
                              <w:szCs w:val="18"/>
                            </w:rPr>
                          </w:pPr>
                          <w:r w:rsidRPr="005A3012">
                            <w:rPr>
                              <w:rFonts w:hAnsi="HG丸ｺﾞｼｯｸM-PRO"/>
                              <w:color w:val="000000" w:themeColor="text1"/>
                              <w:sz w:val="18"/>
                              <w:szCs w:val="18"/>
                            </w:rPr>
                            <w:fldChar w:fldCharType="begin"/>
                          </w:r>
                          <w:r w:rsidRPr="005A3012">
                            <w:rPr>
                              <w:rFonts w:hAnsi="HG丸ｺﾞｼｯｸM-PRO"/>
                              <w:color w:val="000000" w:themeColor="text1"/>
                              <w:sz w:val="18"/>
                              <w:szCs w:val="18"/>
                            </w:rPr>
                            <w:instrText xml:space="preserve"> STYLEREF  "</w:instrText>
                          </w:r>
                          <w:r w:rsidRPr="005A3012">
                            <w:rPr>
                              <w:rFonts w:hAnsi="HG丸ｺﾞｼｯｸM-PRO" w:hint="eastAsia"/>
                              <w:color w:val="000000" w:themeColor="text1"/>
                              <w:sz w:val="18"/>
                              <w:szCs w:val="18"/>
                            </w:rPr>
                            <w:instrText>2</w:instrText>
                          </w:r>
                          <w:r w:rsidRPr="005A3012">
                            <w:rPr>
                              <w:rFonts w:hAnsi="HG丸ｺﾞｼｯｸM-PRO"/>
                              <w:color w:val="000000" w:themeColor="text1"/>
                              <w:sz w:val="18"/>
                              <w:szCs w:val="18"/>
                            </w:rPr>
                            <w:instrText xml:space="preserve">" </w:instrText>
                          </w:r>
                          <w:r w:rsidRPr="005A3012">
                            <w:rPr>
                              <w:rFonts w:hAnsi="HG丸ｺﾞｼｯｸM-PRO"/>
                              <w:color w:val="000000" w:themeColor="text1"/>
                              <w:sz w:val="18"/>
                              <w:szCs w:val="18"/>
                            </w:rPr>
                            <w:fldChar w:fldCharType="separate"/>
                          </w:r>
                          <w:r w:rsidR="004A2F3A">
                            <w:rPr>
                              <w:rFonts w:hAnsi="HG丸ｺﾞｼｯｸM-PRO"/>
                              <w:noProof/>
                              <w:color w:val="000000" w:themeColor="text1"/>
                              <w:sz w:val="18"/>
                              <w:szCs w:val="18"/>
                            </w:rPr>
                            <w:t>４　かわさきパラムーブメントの推進</w:t>
                          </w:r>
                          <w:r w:rsidRPr="005A3012">
                            <w:rPr>
                              <w:rFonts w:hAnsi="HG丸ｺﾞｼｯｸM-PRO"/>
                              <w:color w:val="000000" w:themeColor="text1"/>
                              <w:sz w:val="18"/>
                              <w:szCs w:val="18"/>
                              <w:lang w:val="ja-JP"/>
                            </w:rPr>
                            <w:fldChar w:fldCharType="end"/>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20AD59B5" id="_x0000_t202" coordsize="21600,21600" o:spt="202" path="m,l,21600r21600,l21600,xe">
              <v:stroke joinstyle="miter"/>
              <v:path gradientshapeok="t" o:connecttype="rect"/>
            </v:shapetype>
            <v:shape id="テキスト ボックス 226" o:spid="_x0000_s1481" type="#_x0000_t202" style="position:absolute;left:0;text-align:left;margin-left:0;margin-top:19.85pt;width:464.9pt;height:22.7pt;z-index:25167411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" o:allowincell="f" filled="f" stroked="f">
              <v:textbox inset=",0,,0">
                <w:txbxContent>
                  <w:p w14:paraId="5E375736" w14:textId="65B27FC3" w:rsidR="0054407E" w:rsidRPr="005A3012" w:rsidRDefault="0054407E" w:rsidP="00A22300">
                    <w:pPr>
                      <w:wordWrap w:val="0"/>
                      <w:spacing w:line="300" w:lineRule="exact"/>
                      <w:jc w:val="right"/>
                      <w:rPr>
                        <w:rFonts w:hAnsi="HG丸ｺﾞｼｯｸM-PRO"/>
                        <w:color w:val="000000" w:themeColor="text1"/>
                        <w:sz w:val="18"/>
                        <w:szCs w:val="18"/>
                      </w:rPr>
                    </w:pPr>
                    <w:r w:rsidRPr="005A3012">
                      <w:rPr>
                        <w:rFonts w:hAnsi="HG丸ｺﾞｼｯｸM-PRO"/>
                        <w:color w:val="000000" w:themeColor="text1"/>
                        <w:sz w:val="18"/>
                        <w:szCs w:val="18"/>
                      </w:rPr>
                      <w:fldChar w:fldCharType="begin"/>
                    </w:r>
                    <w:r w:rsidRPr="005A3012">
                      <w:rPr>
                        <w:rFonts w:hAnsi="HG丸ｺﾞｼｯｸM-PRO"/>
                        <w:color w:val="000000" w:themeColor="text1"/>
                        <w:sz w:val="18"/>
                        <w:szCs w:val="18"/>
                      </w:rPr>
                      <w:instrText xml:space="preserve"> STYLEREF  "</w:instrText>
                    </w:r>
                    <w:r w:rsidRPr="005A3012">
                      <w:rPr>
                        <w:rFonts w:hAnsi="HG丸ｺﾞｼｯｸM-PRO" w:hint="eastAsia"/>
                        <w:color w:val="000000" w:themeColor="text1"/>
                        <w:sz w:val="18"/>
                        <w:szCs w:val="18"/>
                      </w:rPr>
                      <w:instrText>2</w:instrText>
                    </w:r>
                    <w:r w:rsidRPr="005A3012">
                      <w:rPr>
                        <w:rFonts w:hAnsi="HG丸ｺﾞｼｯｸM-PRO"/>
                        <w:color w:val="000000" w:themeColor="text1"/>
                        <w:sz w:val="18"/>
                        <w:szCs w:val="18"/>
                      </w:rPr>
                      <w:instrText xml:space="preserve">" </w:instrText>
                    </w:r>
                    <w:r w:rsidRPr="005A3012">
                      <w:rPr>
                        <w:rFonts w:hAnsi="HG丸ｺﾞｼｯｸM-PRO"/>
                        <w:color w:val="000000" w:themeColor="text1"/>
                        <w:sz w:val="18"/>
                        <w:szCs w:val="18"/>
                      </w:rPr>
                      <w:fldChar w:fldCharType="separate"/>
                    </w:r>
                    <w:r w:rsidR="004A2F3A">
                      <w:rPr>
                        <w:rFonts w:hAnsi="HG丸ｺﾞｼｯｸM-PRO"/>
                        <w:noProof/>
                        <w:color w:val="000000" w:themeColor="text1"/>
                        <w:sz w:val="18"/>
                        <w:szCs w:val="18"/>
                      </w:rPr>
                      <w:t>４　かわさきパラムーブメントの推進</w:t>
                    </w:r>
                    <w:r w:rsidRPr="005A3012">
                      <w:rPr>
                        <w:rFonts w:hAnsi="HG丸ｺﾞｼｯｸM-PRO"/>
                        <w:color w:val="000000" w:themeColor="text1"/>
                        <w:sz w:val="18"/>
                        <w:szCs w:val="18"/>
                        <w:lang w:val="ja-JP"/>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75136" behindDoc="0" locked="0" layoutInCell="0" allowOverlap="1" wp14:anchorId="70553B90" wp14:editId="78205C90">
              <wp:simplePos x="0" y="0"/>
              <wp:positionH relativeFrom="page">
                <wp:align>right</wp:align>
              </wp:positionH>
              <wp:positionV relativeFrom="topMargin">
                <wp:align>center</wp:align>
              </wp:positionV>
              <wp:extent cx="827405" cy="287020"/>
              <wp:effectExtent l="0" t="0" r="0" b="0"/>
              <wp:wrapNone/>
              <wp:docPr id="227" name="テキスト ボックス 2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87020"/>
                      </a:xfrm>
                      <a:prstGeom prst="rect">
                        <a:avLst/>
                      </a:prstGeom>
                      <a:solidFill>
                        <a:schemeClr val="accent1"/>
                      </a:solidFill>
                    </wps:spPr>
                    <wps:txbx>
                      <w:txbxContent>
                        <w:p w14:paraId="0C19AC01" w14:textId="77777777" w:rsidR="0054407E" w:rsidRPr="005A3012" w:rsidRDefault="0054407E" w:rsidP="008C1E5A">
                          <w:pPr>
                            <w:spacing w:line="300" w:lineRule="exact"/>
                            <w:jc w:val="left"/>
                            <w:rPr>
                              <w:rFonts w:asciiTheme="majorEastAsia" w:eastAsiaTheme="majorEastAsia" w:hAnsiTheme="majorEastAsia"/>
                              <w:color w:val="000000" w:themeColor="text1"/>
                            </w:rPr>
                          </w:pPr>
                          <w:r w:rsidRPr="005A3012">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３</w:t>
                          </w:r>
                          <w:r w:rsidRPr="005A3012">
                            <w:rPr>
                              <w:rFonts w:asciiTheme="majorEastAsia" w:eastAsiaTheme="majorEastAsia" w:hAnsiTheme="majorEastAsia" w:hint="eastAsia"/>
                              <w:color w:val="000000" w:themeColor="text1"/>
                            </w:rPr>
                            <w:t>部</w:t>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0553B90" id="テキスト ボックス 227" o:spid="_x0000_s1482" type="#_x0000_t202" style="position:absolute;left:0;text-align:left;margin-left:13.95pt;margin-top:0;width:65.15pt;height:22.6pt;z-index:25167513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" o:allowincell="f" fillcolor="#f5d2e2 [3204]" stroked="f">
              <v:textbox inset=",0,,0">
                <w:txbxContent>
                  <w:p w14:paraId="0C19AC01" w14:textId="77777777" w:rsidR="0054407E" w:rsidRPr="005A3012" w:rsidRDefault="0054407E" w:rsidP="008C1E5A">
                    <w:pPr>
                      <w:spacing w:line="300" w:lineRule="exact"/>
                      <w:jc w:val="left"/>
                      <w:rPr>
                        <w:rFonts w:asciiTheme="majorEastAsia" w:eastAsiaTheme="majorEastAsia" w:hAnsiTheme="majorEastAsia"/>
                        <w:color w:val="000000" w:themeColor="text1"/>
                      </w:rPr>
                    </w:pPr>
                    <w:r w:rsidRPr="005A3012">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３</w:t>
                    </w:r>
                    <w:r w:rsidRPr="005A3012">
                      <w:rPr>
                        <w:rFonts w:asciiTheme="majorEastAsia" w:eastAsiaTheme="majorEastAsia" w:hAnsiTheme="majorEastAsia" w:hint="eastAsia"/>
                        <w:color w:val="000000" w:themeColor="text1"/>
                      </w:rPr>
                      <w:t>部</w:t>
                    </w:r>
                  </w:p>
                </w:txbxContent>
              </v:textbox>
              <w10:wrap anchorx="page" anchory="margin"/>
            </v:shape>
          </w:pict>
        </mc:Fallback>
      </mc:AlternateContent>
    </w:r>
  </w:p>
</w:hdr>
</file>

<file path=word/header1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4B9911" w14:textId="7013E6FA" w:rsidR="00313585" w:rsidRDefault="00313585" w:rsidP="005A3552">
    <w:pPr>
      <w:pStyle w:val="ae"/>
    </w:pPr>
  </w:p>
</w:hdr>
</file>

<file path=word/header1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AAB376B" w14:textId="4469482B" w:rsidR="0054407E" w:rsidRDefault="0054407E" w:rsidP="008C1E5A">
    <w:pPr>
      <w:pStyle w:val="ae"/>
    </w:pPr>
  </w:p>
</w:hdr>
</file>

<file path=word/header1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EF0A179" w14:textId="77777777" w:rsidR="0054407E" w:rsidRDefault="0054407E" w:rsidP="008C1E5A">
    <w:pPr>
      <w:pStyle w:val="ae"/>
    </w:pPr>
    <w:r>
      <w:rPr>
        <w:noProof/>
      </w:rPr>
      <mc:AlternateContent>
        <mc:Choice Requires="wps">
          <w:drawing>
            <wp:anchor distT="0" distB="0" distL="114300" distR="114300" simplePos="0" relativeHeight="251668992" behindDoc="0" locked="0" layoutInCell="0" allowOverlap="1" wp14:anchorId="306F6E62" wp14:editId="711F43BB">
              <wp:simplePos x="0" y="0"/>
              <wp:positionH relativeFrom="margin">
                <wp:posOffset>-3810</wp:posOffset>
              </wp:positionH>
              <wp:positionV relativeFrom="topMargin">
                <wp:posOffset>227965</wp:posOffset>
              </wp:positionV>
              <wp:extent cx="5904230" cy="288290"/>
              <wp:effectExtent l="0" t="0" r="0" b="0"/>
              <wp:wrapNone/>
              <wp:docPr id="270" name="テキスト ボックス 27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882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1E059FB5" w14:textId="3A5D96F6" w:rsidR="0054407E" w:rsidRPr="005208C2" w:rsidRDefault="0054407E" w:rsidP="008C1E5A">
                          <w:pPr>
                            <w:spacing w:line="300" w:lineRule="exact"/>
                            <w:jc w:val="left"/>
                            <w:rPr>
                              <w:rFonts w:hAnsi="HG丸ｺﾞｼｯｸM-PRO"/>
                              <w:color w:val="000000" w:themeColor="text1"/>
                              <w:sz w:val="18"/>
                              <w:szCs w:val="18"/>
                            </w:rPr>
                          </w:pPr>
                          <w:r w:rsidRPr="005208C2">
                            <w:rPr>
                              <w:rFonts w:hAnsi="HG丸ｺﾞｼｯｸM-PRO"/>
                              <w:color w:val="000000" w:themeColor="text1"/>
                              <w:sz w:val="18"/>
                              <w:szCs w:val="18"/>
                            </w:rPr>
                            <w:fldChar w:fldCharType="begin"/>
                          </w:r>
                          <w:r w:rsidRPr="005208C2">
                            <w:rPr>
                              <w:rFonts w:hAnsi="HG丸ｺﾞｼｯｸM-PRO"/>
                              <w:color w:val="000000" w:themeColor="text1"/>
                              <w:sz w:val="18"/>
                              <w:szCs w:val="18"/>
                            </w:rPr>
                            <w:instrText xml:space="preserve"> STYLEREF  "</w:instrText>
                          </w:r>
                          <w:r w:rsidRPr="005208C2">
                            <w:rPr>
                              <w:rFonts w:hAnsi="HG丸ｺﾞｼｯｸM-PRO" w:hint="eastAsia"/>
                              <w:color w:val="000000" w:themeColor="text1"/>
                              <w:sz w:val="18"/>
                              <w:szCs w:val="18"/>
                            </w:rPr>
                            <w:instrText>2</w:instrText>
                          </w:r>
                          <w:r w:rsidRPr="005208C2">
                            <w:rPr>
                              <w:rFonts w:hAnsi="HG丸ｺﾞｼｯｸM-PRO"/>
                              <w:color w:val="000000" w:themeColor="text1"/>
                              <w:sz w:val="18"/>
                              <w:szCs w:val="18"/>
                            </w:rPr>
                            <w:instrText xml:space="preserve">" </w:instrText>
                          </w:r>
                          <w:r w:rsidRPr="005208C2">
                            <w:rPr>
                              <w:rFonts w:hAnsi="HG丸ｺﾞｼｯｸM-PRO"/>
                              <w:color w:val="000000" w:themeColor="text1"/>
                              <w:sz w:val="18"/>
                              <w:szCs w:val="18"/>
                            </w:rPr>
                            <w:fldChar w:fldCharType="separate"/>
                          </w:r>
                          <w:r w:rsidR="004A2F3A">
                            <w:rPr>
                              <w:rFonts w:hAnsi="HG丸ｺﾞｼｯｸM-PRO"/>
                              <w:noProof/>
                              <w:color w:val="000000" w:themeColor="text1"/>
                              <w:sz w:val="18"/>
                              <w:szCs w:val="18"/>
                            </w:rPr>
                            <w:t>２　地域リハビリテーションの推進体制</w:t>
                          </w:r>
                          <w:r w:rsidRPr="005208C2">
                            <w:rPr>
                              <w:rFonts w:hAnsi="HG丸ｺﾞｼｯｸM-PRO"/>
                              <w:color w:val="000000" w:themeColor="text1"/>
                              <w:sz w:val="18"/>
                              <w:szCs w:val="18"/>
                              <w:lang w:val="ja-JP"/>
                            </w:rPr>
                            <w:fldChar w:fldCharType="end"/>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306F6E62" id="_x0000_t202" coordsize="21600,21600" o:spt="202" path="m,l,21600r21600,l21600,xe">
              <v:stroke joinstyle="miter"/>
              <v:path gradientshapeok="t" o:connecttype="rect"/>
            </v:shapetype>
            <v:shape id="テキスト ボックス 270" o:spid="_x0000_s1483" type="#_x0000_t202" style="position:absolute;left:0;text-align:left;margin-left:-.3pt;margin-top:17.95pt;width:464.9pt;height:22.7pt;z-index:251668992;visibility:visible;mso-wrap-style:square;mso-width-percent:1000;mso-height-percent:0;mso-wrap-distance-left:9pt;mso-wrap-distance-top:0;mso-wrap-distance-right:9pt;mso-wrap-distance-bottom:0;mso-position-horizontal:absolute;mso-position-horizontal-relative:margin;mso-position-vertical:absolute;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" o:allowincell="f" filled="f" stroked="f">
              <v:textbox inset=",0,,0">
                <w:txbxContent>
                  <w:p w14:paraId="1E059FB5" w14:textId="3A5D96F6" w:rsidR="0054407E" w:rsidRPr="005208C2" w:rsidRDefault="0054407E" w:rsidP="008C1E5A">
                    <w:pPr>
                      <w:spacing w:line="300" w:lineRule="exact"/>
                      <w:jc w:val="left"/>
                      <w:rPr>
                        <w:rFonts w:hAnsi="HG丸ｺﾞｼｯｸM-PRO"/>
                        <w:color w:val="000000" w:themeColor="text1"/>
                        <w:sz w:val="18"/>
                        <w:szCs w:val="18"/>
                      </w:rPr>
                    </w:pPr>
                    <w:r w:rsidRPr="005208C2">
                      <w:rPr>
                        <w:rFonts w:hAnsi="HG丸ｺﾞｼｯｸM-PRO"/>
                        <w:color w:val="000000" w:themeColor="text1"/>
                        <w:sz w:val="18"/>
                        <w:szCs w:val="18"/>
                      </w:rPr>
                      <w:fldChar w:fldCharType="begin"/>
                    </w:r>
                    <w:r w:rsidRPr="005208C2">
                      <w:rPr>
                        <w:rFonts w:hAnsi="HG丸ｺﾞｼｯｸM-PRO"/>
                        <w:color w:val="000000" w:themeColor="text1"/>
                        <w:sz w:val="18"/>
                        <w:szCs w:val="18"/>
                      </w:rPr>
                      <w:instrText xml:space="preserve"> STYLEREF  "</w:instrText>
                    </w:r>
                    <w:r w:rsidRPr="005208C2">
                      <w:rPr>
                        <w:rFonts w:hAnsi="HG丸ｺﾞｼｯｸM-PRO" w:hint="eastAsia"/>
                        <w:color w:val="000000" w:themeColor="text1"/>
                        <w:sz w:val="18"/>
                        <w:szCs w:val="18"/>
                      </w:rPr>
                      <w:instrText>2</w:instrText>
                    </w:r>
                    <w:r w:rsidRPr="005208C2">
                      <w:rPr>
                        <w:rFonts w:hAnsi="HG丸ｺﾞｼｯｸM-PRO"/>
                        <w:color w:val="000000" w:themeColor="text1"/>
                        <w:sz w:val="18"/>
                        <w:szCs w:val="18"/>
                      </w:rPr>
                      <w:instrText xml:space="preserve">" </w:instrText>
                    </w:r>
                    <w:r w:rsidRPr="005208C2">
                      <w:rPr>
                        <w:rFonts w:hAnsi="HG丸ｺﾞｼｯｸM-PRO"/>
                        <w:color w:val="000000" w:themeColor="text1"/>
                        <w:sz w:val="18"/>
                        <w:szCs w:val="18"/>
                      </w:rPr>
                      <w:fldChar w:fldCharType="separate"/>
                    </w:r>
                    <w:r w:rsidR="004A2F3A">
                      <w:rPr>
                        <w:rFonts w:hAnsi="HG丸ｺﾞｼｯｸM-PRO"/>
                        <w:noProof/>
                        <w:color w:val="000000" w:themeColor="text1"/>
                        <w:sz w:val="18"/>
                        <w:szCs w:val="18"/>
                      </w:rPr>
                      <w:t>２　地域リハビリテーションの推進体制</w:t>
                    </w:r>
                    <w:r w:rsidRPr="005208C2">
                      <w:rPr>
                        <w:rFonts w:hAnsi="HG丸ｺﾞｼｯｸM-PRO"/>
                        <w:color w:val="000000" w:themeColor="text1"/>
                        <w:sz w:val="18"/>
                        <w:szCs w:val="18"/>
                        <w:lang w:val="ja-JP"/>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6944" behindDoc="0" locked="0" layoutInCell="0" allowOverlap="1" wp14:anchorId="6581823E" wp14:editId="57764EAC">
              <wp:simplePos x="0" y="0"/>
              <wp:positionH relativeFrom="page">
                <wp:align>left</wp:align>
              </wp:positionH>
              <wp:positionV relativeFrom="topMargin">
                <wp:align>center</wp:align>
              </wp:positionV>
              <wp:extent cx="828040" cy="287655"/>
              <wp:effectExtent l="0" t="0" r="0" b="0"/>
              <wp:wrapNone/>
              <wp:docPr id="271" name="テキスト ボックス 27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87655"/>
                      </a:xfrm>
                      <a:prstGeom prst="rect">
                        <a:avLst/>
                      </a:prstGeom>
                      <a:solidFill>
                        <a:schemeClr val="accent1"/>
                      </a:solidFill>
                    </wps:spPr>
                    <wps:txbx>
                      <w:txbxContent>
                        <w:p w14:paraId="58CCAC08" w14:textId="77777777" w:rsidR="0054407E" w:rsidRPr="005A3012" w:rsidRDefault="0054407E" w:rsidP="008C1E5A">
                          <w:pPr>
                            <w:spacing w:line="300" w:lineRule="exact"/>
                            <w:jc w:val="right"/>
                            <w:rPr>
                              <w:rFonts w:asciiTheme="majorEastAsia" w:eastAsiaTheme="majorEastAsia" w:hAnsiTheme="majorEastAsia"/>
                              <w:color w:val="000000" w:themeColor="text1"/>
                            </w:rPr>
                          </w:pPr>
                          <w:r w:rsidRPr="005A3012">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４</w:t>
                          </w:r>
                          <w:r w:rsidRPr="005A3012">
                            <w:rPr>
                              <w:rFonts w:asciiTheme="majorEastAsia" w:eastAsiaTheme="majorEastAsia" w:hAnsiTheme="majorEastAsia" w:hint="eastAsia"/>
                              <w:color w:val="000000" w:themeColor="text1"/>
                            </w:rPr>
                            <w:t>部</w:t>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6581823E" id="テキスト ボックス 271" o:spid="_x0000_s1484" type="#_x0000_t202" style="position:absolute;left:0;text-align:left;margin-left:0;margin-top:0;width:65.2pt;height:22.65pt;z-index:251666944;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" o:allowincell="f" fillcolor="#f5d2e2 [3204]" stroked="f">
              <v:textbox inset=",0,,0">
                <w:txbxContent>
                  <w:p w14:paraId="58CCAC08" w14:textId="77777777" w:rsidR="0054407E" w:rsidRPr="005A3012" w:rsidRDefault="0054407E" w:rsidP="008C1E5A">
                    <w:pPr>
                      <w:spacing w:line="300" w:lineRule="exact"/>
                      <w:jc w:val="right"/>
                      <w:rPr>
                        <w:rFonts w:asciiTheme="majorEastAsia" w:eastAsiaTheme="majorEastAsia" w:hAnsiTheme="majorEastAsia"/>
                        <w:color w:val="000000" w:themeColor="text1"/>
                      </w:rPr>
                    </w:pPr>
                    <w:r w:rsidRPr="005A3012">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４</w:t>
                    </w:r>
                    <w:r w:rsidRPr="005A3012">
                      <w:rPr>
                        <w:rFonts w:asciiTheme="majorEastAsia" w:eastAsiaTheme="majorEastAsia" w:hAnsiTheme="majorEastAsia" w:hint="eastAsia"/>
                        <w:color w:val="000000" w:themeColor="text1"/>
                      </w:rPr>
                      <w:t>部</w:t>
                    </w:r>
                  </w:p>
                </w:txbxContent>
              </v:textbox>
              <w10:wrap anchorx="page" anchory="margin"/>
            </v:shape>
          </w:pict>
        </mc:Fallback>
      </mc:AlternateContent>
    </w:r>
  </w:p>
</w:hdr>
</file>

<file path=word/header1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6053CB4" w14:textId="77777777" w:rsidR="0054407E" w:rsidRDefault="0054407E" w:rsidP="004B5E50">
    <w:pPr>
      <w:pStyle w:val="ae"/>
    </w:pPr>
    <w:r>
      <w:rPr>
        <w:noProof/>
      </w:rPr>
      <mc:AlternateContent>
        <mc:Choice Requires="wps">
          <w:drawing>
            <wp:anchor distT="0" distB="0" distL="114300" distR="114300" simplePos="0" relativeHeight="251659776" behindDoc="0" locked="0" layoutInCell="0" allowOverlap="1" wp14:anchorId="21F6AFB7" wp14:editId="70B5127E">
              <wp:simplePos x="0" y="0"/>
              <wp:positionH relativeFrom="margin">
                <wp:align>left</wp:align>
              </wp:positionH>
              <wp:positionV relativeFrom="topMargin">
                <wp:align>center</wp:align>
              </wp:positionV>
              <wp:extent cx="5904230" cy="288290"/>
              <wp:effectExtent l="0" t="0" r="0" b="0"/>
              <wp:wrapNone/>
              <wp:docPr id="262" name="テキスト ボックス 26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882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A76C366" w14:textId="243FF4DD" w:rsidR="0054407E" w:rsidRPr="005A3012" w:rsidRDefault="0054407E" w:rsidP="004B5E50">
                          <w:pPr>
                            <w:spacing w:line="300" w:lineRule="exact"/>
                            <w:jc w:val="right"/>
                            <w:rPr>
                              <w:rFonts w:hAnsi="HG丸ｺﾞｼｯｸM-PRO"/>
                              <w:color w:val="000000" w:themeColor="text1"/>
                              <w:sz w:val="18"/>
                              <w:szCs w:val="18"/>
                            </w:rPr>
                          </w:pPr>
                          <w:r w:rsidRPr="005A3012">
                            <w:rPr>
                              <w:rFonts w:hAnsi="HG丸ｺﾞｼｯｸM-PRO"/>
                              <w:color w:val="000000" w:themeColor="text1"/>
                              <w:sz w:val="18"/>
                              <w:szCs w:val="18"/>
                            </w:rPr>
                            <w:fldChar w:fldCharType="begin"/>
                          </w:r>
                          <w:r w:rsidRPr="005A3012">
                            <w:rPr>
                              <w:rFonts w:hAnsi="HG丸ｺﾞｼｯｸM-PRO"/>
                              <w:color w:val="000000" w:themeColor="text1"/>
                              <w:sz w:val="18"/>
                              <w:szCs w:val="18"/>
                            </w:rPr>
                            <w:instrText xml:space="preserve"> STYLEREF  "</w:instrText>
                          </w:r>
                          <w:r w:rsidRPr="005A3012">
                            <w:rPr>
                              <w:rFonts w:hAnsi="HG丸ｺﾞｼｯｸM-PRO" w:hint="eastAsia"/>
                              <w:color w:val="000000" w:themeColor="text1"/>
                              <w:sz w:val="18"/>
                              <w:szCs w:val="18"/>
                            </w:rPr>
                            <w:instrText>2</w:instrText>
                          </w:r>
                          <w:r w:rsidRPr="005A3012">
                            <w:rPr>
                              <w:rFonts w:hAnsi="HG丸ｺﾞｼｯｸM-PRO"/>
                              <w:color w:val="000000" w:themeColor="text1"/>
                              <w:sz w:val="18"/>
                              <w:szCs w:val="18"/>
                            </w:rPr>
                            <w:instrText xml:space="preserve">" </w:instrText>
                          </w:r>
                          <w:r w:rsidRPr="005A3012">
                            <w:rPr>
                              <w:rFonts w:hAnsi="HG丸ｺﾞｼｯｸM-PRO"/>
                              <w:color w:val="000000" w:themeColor="text1"/>
                              <w:sz w:val="18"/>
                              <w:szCs w:val="18"/>
                            </w:rPr>
                            <w:fldChar w:fldCharType="separate"/>
                          </w:r>
                          <w:r w:rsidR="004A2F3A">
                            <w:rPr>
                              <w:rFonts w:hAnsi="HG丸ｺﾞｼｯｸM-PRO"/>
                              <w:noProof/>
                              <w:color w:val="000000" w:themeColor="text1"/>
                              <w:sz w:val="18"/>
                              <w:szCs w:val="18"/>
                            </w:rPr>
                            <w:t>３　地域リハビリテーションに関する各施策の方向性</w:t>
                          </w:r>
                          <w:r w:rsidRPr="005A3012">
                            <w:rPr>
                              <w:rFonts w:hAnsi="HG丸ｺﾞｼｯｸM-PRO"/>
                              <w:color w:val="000000" w:themeColor="text1"/>
                              <w:sz w:val="18"/>
                              <w:szCs w:val="18"/>
                              <w:lang w:val="ja-JP"/>
                            </w:rPr>
                            <w:fldChar w:fldCharType="end"/>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21F6AFB7" id="_x0000_t202" coordsize="21600,21600" o:spt="202" path="m,l,21600r21600,l21600,xe">
              <v:stroke joinstyle="miter"/>
              <v:path gradientshapeok="t" o:connecttype="rect"/>
            </v:shapetype>
            <v:shape id="テキスト ボックス 262" o:spid="_x0000_s1485" type="#_x0000_t202" style="position:absolute;left:0;text-align:left;margin-left:0;margin-top:0;width:464.9pt;height:22.7pt;z-index:25165977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" o:allowincell="f" filled="f" stroked="f">
              <v:textbox inset=",0,,0">
                <w:txbxContent>
                  <w:p w14:paraId="5A76C366" w14:textId="243FF4DD" w:rsidR="0054407E" w:rsidRPr="005A3012" w:rsidRDefault="0054407E" w:rsidP="004B5E50">
                    <w:pPr>
                      <w:spacing w:line="300" w:lineRule="exact"/>
                      <w:jc w:val="right"/>
                      <w:rPr>
                        <w:rFonts w:hAnsi="HG丸ｺﾞｼｯｸM-PRO"/>
                        <w:color w:val="000000" w:themeColor="text1"/>
                        <w:sz w:val="18"/>
                        <w:szCs w:val="18"/>
                      </w:rPr>
                    </w:pPr>
                    <w:r w:rsidRPr="005A3012">
                      <w:rPr>
                        <w:rFonts w:hAnsi="HG丸ｺﾞｼｯｸM-PRO"/>
                        <w:color w:val="000000" w:themeColor="text1"/>
                        <w:sz w:val="18"/>
                        <w:szCs w:val="18"/>
                      </w:rPr>
                      <w:fldChar w:fldCharType="begin"/>
                    </w:r>
                    <w:r w:rsidRPr="005A3012">
                      <w:rPr>
                        <w:rFonts w:hAnsi="HG丸ｺﾞｼｯｸM-PRO"/>
                        <w:color w:val="000000" w:themeColor="text1"/>
                        <w:sz w:val="18"/>
                        <w:szCs w:val="18"/>
                      </w:rPr>
                      <w:instrText xml:space="preserve"> STYLEREF  "</w:instrText>
                    </w:r>
                    <w:r w:rsidRPr="005A3012">
                      <w:rPr>
                        <w:rFonts w:hAnsi="HG丸ｺﾞｼｯｸM-PRO" w:hint="eastAsia"/>
                        <w:color w:val="000000" w:themeColor="text1"/>
                        <w:sz w:val="18"/>
                        <w:szCs w:val="18"/>
                      </w:rPr>
                      <w:instrText>2</w:instrText>
                    </w:r>
                    <w:r w:rsidRPr="005A3012">
                      <w:rPr>
                        <w:rFonts w:hAnsi="HG丸ｺﾞｼｯｸM-PRO"/>
                        <w:color w:val="000000" w:themeColor="text1"/>
                        <w:sz w:val="18"/>
                        <w:szCs w:val="18"/>
                      </w:rPr>
                      <w:instrText xml:space="preserve">" </w:instrText>
                    </w:r>
                    <w:r w:rsidRPr="005A3012">
                      <w:rPr>
                        <w:rFonts w:hAnsi="HG丸ｺﾞｼｯｸM-PRO"/>
                        <w:color w:val="000000" w:themeColor="text1"/>
                        <w:sz w:val="18"/>
                        <w:szCs w:val="18"/>
                      </w:rPr>
                      <w:fldChar w:fldCharType="separate"/>
                    </w:r>
                    <w:r w:rsidR="004A2F3A">
                      <w:rPr>
                        <w:rFonts w:hAnsi="HG丸ｺﾞｼｯｸM-PRO"/>
                        <w:noProof/>
                        <w:color w:val="000000" w:themeColor="text1"/>
                        <w:sz w:val="18"/>
                        <w:szCs w:val="18"/>
                      </w:rPr>
                      <w:t>３　地域リハビリテーションに関する各施策の方向性</w:t>
                    </w:r>
                    <w:r w:rsidRPr="005A3012">
                      <w:rPr>
                        <w:rFonts w:hAnsi="HG丸ｺﾞｼｯｸM-PRO"/>
                        <w:color w:val="000000" w:themeColor="text1"/>
                        <w:sz w:val="18"/>
                        <w:szCs w:val="18"/>
                        <w:lang w:val="ja-JP"/>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5680" behindDoc="0" locked="0" layoutInCell="0" allowOverlap="1" wp14:anchorId="4C8E2125" wp14:editId="6D936F32">
              <wp:simplePos x="0" y="0"/>
              <wp:positionH relativeFrom="page">
                <wp:align>right</wp:align>
              </wp:positionH>
              <wp:positionV relativeFrom="topMargin">
                <wp:align>center</wp:align>
              </wp:positionV>
              <wp:extent cx="827405" cy="287020"/>
              <wp:effectExtent l="0" t="0" r="0" b="0"/>
              <wp:wrapNone/>
              <wp:docPr id="265" name="テキスト ボックス 26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87020"/>
                      </a:xfrm>
                      <a:prstGeom prst="rect">
                        <a:avLst/>
                      </a:prstGeom>
                      <a:solidFill>
                        <a:schemeClr val="accent1"/>
                      </a:solidFill>
                    </wps:spPr>
                    <wps:txbx>
                      <w:txbxContent>
                        <w:p w14:paraId="193309A2" w14:textId="77777777" w:rsidR="0054407E" w:rsidRPr="005A3012" w:rsidRDefault="0054407E" w:rsidP="004B5E50">
                          <w:pPr>
                            <w:spacing w:line="300" w:lineRule="exact"/>
                            <w:jc w:val="left"/>
                            <w:rPr>
                              <w:rFonts w:asciiTheme="majorEastAsia" w:eastAsiaTheme="majorEastAsia" w:hAnsiTheme="majorEastAsia"/>
                              <w:color w:val="000000" w:themeColor="text1"/>
                            </w:rPr>
                          </w:pPr>
                          <w:r w:rsidRPr="005A3012">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４</w:t>
                          </w:r>
                          <w:r w:rsidRPr="005A3012">
                            <w:rPr>
                              <w:rFonts w:asciiTheme="majorEastAsia" w:eastAsiaTheme="majorEastAsia" w:hAnsiTheme="majorEastAsia" w:hint="eastAsia"/>
                              <w:color w:val="000000" w:themeColor="text1"/>
                            </w:rPr>
                            <w:t>部</w:t>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4C8E2125" id="テキスト ボックス 265" o:spid="_x0000_s1486" type="#_x0000_t202" style="position:absolute;left:0;text-align:left;margin-left:13.95pt;margin-top:0;width:65.15pt;height:22.6pt;z-index:251655680;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" o:allowincell="f" fillcolor="#f5d2e2 [3204]" stroked="f">
              <v:textbox inset=",0,,0">
                <w:txbxContent>
                  <w:p w14:paraId="193309A2" w14:textId="77777777" w:rsidR="0054407E" w:rsidRPr="005A3012" w:rsidRDefault="0054407E" w:rsidP="004B5E50">
                    <w:pPr>
                      <w:spacing w:line="300" w:lineRule="exact"/>
                      <w:jc w:val="left"/>
                      <w:rPr>
                        <w:rFonts w:asciiTheme="majorEastAsia" w:eastAsiaTheme="majorEastAsia" w:hAnsiTheme="majorEastAsia"/>
                        <w:color w:val="000000" w:themeColor="text1"/>
                      </w:rPr>
                    </w:pPr>
                    <w:r w:rsidRPr="005A3012">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４</w:t>
                    </w:r>
                    <w:r w:rsidRPr="005A3012">
                      <w:rPr>
                        <w:rFonts w:asciiTheme="majorEastAsia" w:eastAsiaTheme="majorEastAsia" w:hAnsiTheme="majorEastAsia" w:hint="eastAsia"/>
                        <w:color w:val="000000" w:themeColor="text1"/>
                      </w:rPr>
                      <w:t>部</w:t>
                    </w:r>
                  </w:p>
                </w:txbxContent>
              </v:textbox>
              <w10:wrap anchorx="page" anchory="margin"/>
            </v:shape>
          </w:pict>
        </mc:Fallback>
      </mc:AlternateContent>
    </w:r>
  </w:p>
</w:hdr>
</file>

<file path=word/header1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B2A28E" w14:textId="77777777" w:rsidR="0054407E" w:rsidRDefault="0054407E">
    <w:pPr>
      <w:pStyle w:val="ae"/>
    </w:pPr>
  </w:p>
</w:hdr>
</file>

<file path=word/header1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E4761A6" w14:textId="77777777" w:rsidR="0054407E" w:rsidRDefault="0054407E">
    <w:pPr>
      <w:pStyle w:val="ae"/>
    </w:pPr>
  </w:p>
</w:hdr>
</file>

<file path=word/header1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80A0AE0" w14:textId="77777777" w:rsidR="0054407E" w:rsidRDefault="0054407E" w:rsidP="004B5E50">
    <w:pPr>
      <w:pStyle w:val="ae"/>
    </w:pPr>
    <w:r>
      <w:rPr>
        <w:noProof/>
      </w:rPr>
      <mc:AlternateContent>
        <mc:Choice Requires="wps">
          <w:drawing>
            <wp:anchor distT="0" distB="0" distL="114300" distR="114300" simplePos="0" relativeHeight="251664896" behindDoc="0" locked="0" layoutInCell="0" allowOverlap="1" wp14:anchorId="544FE9FF" wp14:editId="47D8D3DB">
              <wp:simplePos x="0" y="0"/>
              <wp:positionH relativeFrom="margin">
                <wp:align>left</wp:align>
              </wp:positionH>
              <wp:positionV relativeFrom="topMargin">
                <wp:align>center</wp:align>
              </wp:positionV>
              <wp:extent cx="5904230" cy="288290"/>
              <wp:effectExtent l="0" t="0" r="0" b="0"/>
              <wp:wrapNone/>
              <wp:docPr id="102" name="テキスト ボックス 10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882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C8DF00D" w14:textId="300DB5C3" w:rsidR="0054407E" w:rsidRPr="005A3012" w:rsidRDefault="005100F0" w:rsidP="004B5E50">
                          <w:pPr>
                            <w:spacing w:line="300" w:lineRule="exact"/>
                            <w:jc w:val="left"/>
                            <w:rPr>
                              <w:rFonts w:hAnsi="HG丸ｺﾞｼｯｸM-PRO"/>
                              <w:color w:val="000000" w:themeColor="text1"/>
                              <w:sz w:val="18"/>
                              <w:szCs w:val="18"/>
                            </w:rPr>
                          </w:pPr>
                          <w:r>
                            <w:rPr>
                              <w:rFonts w:hAnsi="HG丸ｺﾞｼｯｸM-PRO"/>
                              <w:color w:val="000000" w:themeColor="text1"/>
                              <w:sz w:val="18"/>
                              <w:szCs w:val="18"/>
                            </w:rPr>
                            <w:fldChar w:fldCharType="begin"/>
                          </w:r>
                          <w:r>
                            <w:rPr>
                              <w:rFonts w:hAnsi="HG丸ｺﾞｼｯｸM-PRO"/>
                              <w:color w:val="000000" w:themeColor="text1"/>
                              <w:sz w:val="18"/>
                              <w:szCs w:val="18"/>
                            </w:rPr>
                            <w:instrText xml:space="preserve"> STYLEREF  "見出し 2"  \* MERGEFORMAT </w:instrText>
                          </w:r>
                          <w:r>
                            <w:rPr>
                              <w:rFonts w:hAnsi="HG丸ｺﾞｼｯｸM-PRO"/>
                              <w:color w:val="000000" w:themeColor="text1"/>
                              <w:sz w:val="18"/>
                              <w:szCs w:val="18"/>
                            </w:rPr>
                            <w:fldChar w:fldCharType="separate"/>
                          </w:r>
                          <w:r w:rsidR="004A2F3A">
                            <w:rPr>
                              <w:rFonts w:hAnsi="HG丸ｺﾞｼｯｸM-PRO"/>
                              <w:noProof/>
                              <w:color w:val="000000" w:themeColor="text1"/>
                              <w:sz w:val="18"/>
                              <w:szCs w:val="18"/>
                            </w:rPr>
                            <w:t>２　社会情勢の主な変化と課題</w:t>
                          </w:r>
                          <w:r>
                            <w:rPr>
                              <w:rFonts w:hAnsi="HG丸ｺﾞｼｯｸM-PRO"/>
                              <w:color w:val="000000" w:themeColor="text1"/>
                              <w:sz w:val="18"/>
                              <w:szCs w:val="18"/>
                            </w:rPr>
                            <w:fldChar w:fldCharType="end"/>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544FE9FF" id="_x0000_t202" coordsize="21600,21600" o:spt="202" path="m,l,21600r21600,l21600,xe">
              <v:stroke joinstyle="miter"/>
              <v:path gradientshapeok="t" o:connecttype="rect"/>
            </v:shapetype>
            <v:shape id="テキスト ボックス 102" o:spid="_x0000_s1487" type="#_x0000_t202" style="position:absolute;left:0;text-align:left;margin-left:0;margin-top:0;width:464.9pt;height:22.7pt;z-index:251664896;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" o:allowincell="f" filled="f" stroked="f">
              <v:textbox inset=",0,,0">
                <w:txbxContent>
                  <w:p w14:paraId="4C8DF00D" w14:textId="300DB5C3" w:rsidR="0054407E" w:rsidRPr="005A3012" w:rsidRDefault="005100F0" w:rsidP="004B5E50">
                    <w:pPr>
                      <w:spacing w:line="300" w:lineRule="exact"/>
                      <w:jc w:val="left"/>
                      <w:rPr>
                        <w:rFonts w:hAnsi="HG丸ｺﾞｼｯｸM-PRO"/>
                        <w:color w:val="000000" w:themeColor="text1"/>
                        <w:sz w:val="18"/>
                        <w:szCs w:val="18"/>
                      </w:rPr>
                    </w:pPr>
                    <w:r>
                      <w:rPr>
                        <w:rFonts w:hAnsi="HG丸ｺﾞｼｯｸM-PRO"/>
                        <w:color w:val="000000" w:themeColor="text1"/>
                        <w:sz w:val="18"/>
                        <w:szCs w:val="18"/>
                      </w:rPr>
                      <w:fldChar w:fldCharType="begin"/>
                    </w:r>
                    <w:r>
                      <w:rPr>
                        <w:rFonts w:hAnsi="HG丸ｺﾞｼｯｸM-PRO"/>
                        <w:color w:val="000000" w:themeColor="text1"/>
                        <w:sz w:val="18"/>
                        <w:szCs w:val="18"/>
                      </w:rPr>
                      <w:instrText xml:space="preserve"> STYLEREF  "見出し 2"  \* MERGEFORMAT </w:instrText>
                    </w:r>
                    <w:r>
                      <w:rPr>
                        <w:rFonts w:hAnsi="HG丸ｺﾞｼｯｸM-PRO"/>
                        <w:color w:val="000000" w:themeColor="text1"/>
                        <w:sz w:val="18"/>
                        <w:szCs w:val="18"/>
                      </w:rPr>
                      <w:fldChar w:fldCharType="separate"/>
                    </w:r>
                    <w:r w:rsidR="004A2F3A">
                      <w:rPr>
                        <w:rFonts w:hAnsi="HG丸ｺﾞｼｯｸM-PRO"/>
                        <w:noProof/>
                        <w:color w:val="000000" w:themeColor="text1"/>
                        <w:sz w:val="18"/>
                        <w:szCs w:val="18"/>
                      </w:rPr>
                      <w:t>２　社会情勢の主な変化と課題</w:t>
                    </w:r>
                    <w:r>
                      <w:rPr>
                        <w:rFonts w:hAnsi="HG丸ｺﾞｼｯｸM-PRO"/>
                        <w:color w:val="000000" w:themeColor="text1"/>
                        <w:sz w:val="18"/>
                        <w:szCs w:val="18"/>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2848" behindDoc="0" locked="0" layoutInCell="0" allowOverlap="1" wp14:anchorId="1C331F73" wp14:editId="644442F6">
              <wp:simplePos x="0" y="0"/>
              <wp:positionH relativeFrom="page">
                <wp:align>left</wp:align>
              </wp:positionH>
              <wp:positionV relativeFrom="topMargin">
                <wp:align>center</wp:align>
              </wp:positionV>
              <wp:extent cx="828040" cy="287655"/>
              <wp:effectExtent l="0" t="0" r="0" b="0"/>
              <wp:wrapNone/>
              <wp:docPr id="103" name="テキスト ボックス 10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87655"/>
                      </a:xfrm>
                      <a:prstGeom prst="rect">
                        <a:avLst/>
                      </a:prstGeom>
                      <a:solidFill>
                        <a:schemeClr val="accent1"/>
                      </a:solidFill>
                    </wps:spPr>
                    <wps:txbx>
                      <w:txbxContent>
                        <w:p w14:paraId="7C3F00AE" w14:textId="77777777" w:rsidR="0054407E" w:rsidRPr="005A3012" w:rsidRDefault="0054407E" w:rsidP="004B5E50">
                          <w:pPr>
                            <w:spacing w:line="300" w:lineRule="exact"/>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第５</w:t>
                          </w:r>
                          <w:r w:rsidRPr="005A3012">
                            <w:rPr>
                              <w:rFonts w:asciiTheme="majorEastAsia" w:eastAsiaTheme="majorEastAsia" w:hAnsiTheme="majorEastAsia" w:hint="eastAsia"/>
                              <w:color w:val="000000" w:themeColor="text1"/>
                            </w:rPr>
                            <w:t>部</w:t>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C331F73" id="テキスト ボックス 103" o:spid="_x0000_s1488" type="#_x0000_t202" style="position:absolute;left:0;text-align:left;margin-left:0;margin-top:0;width:65.2pt;height:22.65pt;z-index:251662848;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" o:allowincell="f" fillcolor="#f5d2e2 [3204]" stroked="f">
              <v:textbox inset=",0,,0">
                <w:txbxContent>
                  <w:p w14:paraId="7C3F00AE" w14:textId="77777777" w:rsidR="0054407E" w:rsidRPr="005A3012" w:rsidRDefault="0054407E" w:rsidP="004B5E50">
                    <w:pPr>
                      <w:spacing w:line="300" w:lineRule="exact"/>
                      <w:jc w:val="right"/>
                      <w:rPr>
                        <w:rFonts w:asciiTheme="majorEastAsia" w:eastAsiaTheme="majorEastAsia" w:hAnsiTheme="majorEastAsia"/>
                        <w:color w:val="000000" w:themeColor="text1"/>
                      </w:rPr>
                    </w:pPr>
                    <w:r>
                      <w:rPr>
                        <w:rFonts w:asciiTheme="majorEastAsia" w:eastAsiaTheme="majorEastAsia" w:hAnsiTheme="majorEastAsia" w:hint="eastAsia"/>
                        <w:color w:val="000000" w:themeColor="text1"/>
                      </w:rPr>
                      <w:t>第５</w:t>
                    </w:r>
                    <w:r w:rsidRPr="005A3012">
                      <w:rPr>
                        <w:rFonts w:asciiTheme="majorEastAsia" w:eastAsiaTheme="majorEastAsia" w:hAnsiTheme="majorEastAsia" w:hint="eastAsia"/>
                        <w:color w:val="000000" w:themeColor="text1"/>
                      </w:rPr>
                      <w:t>部</w:t>
                    </w:r>
                  </w:p>
                </w:txbxContent>
              </v:textbox>
              <w10:wrap anchorx="page" anchory="margin"/>
            </v:shape>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670D411" w14:textId="77777777" w:rsidR="0054407E" w:rsidRDefault="0054407E" w:rsidP="002B1DB5">
    <w:pPr>
      <w:pStyle w:val="ae"/>
    </w:pPr>
    <w:r>
      <w:rPr>
        <w:noProof/>
      </w:rPr>
      <mc:AlternateContent>
        <mc:Choice Requires="wps">
          <w:drawing>
            <wp:anchor distT="0" distB="0" distL="114300" distR="114300" simplePos="0" relativeHeight="251640320" behindDoc="0" locked="0" layoutInCell="0" allowOverlap="1" wp14:anchorId="118473C2" wp14:editId="129E5A8B">
              <wp:simplePos x="0" y="0"/>
              <wp:positionH relativeFrom="margin">
                <wp:align>left</wp:align>
              </wp:positionH>
              <wp:positionV relativeFrom="topMargin">
                <wp:align>center</wp:align>
              </wp:positionV>
              <wp:extent cx="5904230" cy="288290"/>
              <wp:effectExtent l="0" t="0" r="0" b="0"/>
              <wp:wrapNone/>
              <wp:docPr id="127" name="テキスト ボックス 1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882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44D4ECA" w14:textId="06F86C8A" w:rsidR="0054407E" w:rsidRPr="005A3012" w:rsidRDefault="0054407E" w:rsidP="002B1DB5">
                          <w:pPr>
                            <w:spacing w:line="300" w:lineRule="exact"/>
                            <w:jc w:val="right"/>
                            <w:rPr>
                              <w:rFonts w:hAnsi="HG丸ｺﾞｼｯｸM-PRO"/>
                              <w:color w:val="000000" w:themeColor="text1"/>
                              <w:sz w:val="18"/>
                              <w:szCs w:val="18"/>
                            </w:rPr>
                          </w:pPr>
                          <w:r w:rsidRPr="005A3012">
                            <w:rPr>
                              <w:rFonts w:hAnsi="HG丸ｺﾞｼｯｸM-PRO"/>
                              <w:color w:val="000000" w:themeColor="text1"/>
                              <w:sz w:val="18"/>
                              <w:szCs w:val="18"/>
                            </w:rPr>
                            <w:fldChar w:fldCharType="begin"/>
                          </w:r>
                          <w:r w:rsidRPr="005A3012">
                            <w:rPr>
                              <w:rFonts w:hAnsi="HG丸ｺﾞｼｯｸM-PRO"/>
                              <w:color w:val="000000" w:themeColor="text1"/>
                              <w:sz w:val="18"/>
                              <w:szCs w:val="18"/>
                            </w:rPr>
                            <w:instrText xml:space="preserve"> STYLEREF  "</w:instrText>
                          </w:r>
                          <w:r w:rsidRPr="005A3012">
                            <w:rPr>
                              <w:rFonts w:hAnsi="HG丸ｺﾞｼｯｸM-PRO" w:hint="eastAsia"/>
                              <w:color w:val="000000" w:themeColor="text1"/>
                              <w:sz w:val="18"/>
                              <w:szCs w:val="18"/>
                            </w:rPr>
                            <w:instrText>2</w:instrText>
                          </w:r>
                          <w:r w:rsidRPr="005A3012">
                            <w:rPr>
                              <w:rFonts w:hAnsi="HG丸ｺﾞｼｯｸM-PRO"/>
                              <w:color w:val="000000" w:themeColor="text1"/>
                              <w:sz w:val="18"/>
                              <w:szCs w:val="18"/>
                            </w:rPr>
                            <w:instrText xml:space="preserve">" </w:instrText>
                          </w:r>
                          <w:r w:rsidRPr="005A3012">
                            <w:rPr>
                              <w:rFonts w:hAnsi="HG丸ｺﾞｼｯｸM-PRO"/>
                              <w:color w:val="000000" w:themeColor="text1"/>
                              <w:sz w:val="18"/>
                              <w:szCs w:val="18"/>
                            </w:rPr>
                            <w:fldChar w:fldCharType="separate"/>
                          </w:r>
                          <w:r w:rsidR="004A2F3A">
                            <w:rPr>
                              <w:rFonts w:hAnsi="HG丸ｺﾞｼｯｸM-PRO"/>
                              <w:noProof/>
                              <w:color w:val="000000" w:themeColor="text1"/>
                              <w:sz w:val="18"/>
                              <w:szCs w:val="18"/>
                            </w:rPr>
                            <w:t>３　計画の策定体制</w:t>
                          </w:r>
                          <w:r w:rsidRPr="005A3012">
                            <w:rPr>
                              <w:rFonts w:hAnsi="HG丸ｺﾞｼｯｸM-PRO"/>
                              <w:color w:val="000000" w:themeColor="text1"/>
                              <w:sz w:val="18"/>
                              <w:szCs w:val="18"/>
                              <w:lang w:val="ja-JP"/>
                            </w:rPr>
                            <w:fldChar w:fldCharType="end"/>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118473C2" id="_x0000_t202" coordsize="21600,21600" o:spt="202" path="m,l,21600r21600,l21600,xe">
              <v:stroke joinstyle="miter"/>
              <v:path gradientshapeok="t" o:connecttype="rect"/>
            </v:shapetype>
            <v:shape id="テキスト ボックス 127" o:spid="_x0000_s1469" type="#_x0000_t202" style="position:absolute;left:0;text-align:left;margin-left:0;margin-top:0;width:464.9pt;height:22.7pt;z-index:25164032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" o:allowincell="f" filled="f" stroked="f">
              <v:textbox inset=",0,,0">
                <w:txbxContent>
                  <w:p w14:paraId="644D4ECA" w14:textId="06F86C8A" w:rsidR="0054407E" w:rsidRPr="005A3012" w:rsidRDefault="0054407E" w:rsidP="002B1DB5">
                    <w:pPr>
                      <w:spacing w:line="300" w:lineRule="exact"/>
                      <w:jc w:val="right"/>
                      <w:rPr>
                        <w:rFonts w:hAnsi="HG丸ｺﾞｼｯｸM-PRO"/>
                        <w:color w:val="000000" w:themeColor="text1"/>
                        <w:sz w:val="18"/>
                        <w:szCs w:val="18"/>
                      </w:rPr>
                    </w:pPr>
                    <w:r w:rsidRPr="005A3012">
                      <w:rPr>
                        <w:rFonts w:hAnsi="HG丸ｺﾞｼｯｸM-PRO"/>
                        <w:color w:val="000000" w:themeColor="text1"/>
                        <w:sz w:val="18"/>
                        <w:szCs w:val="18"/>
                      </w:rPr>
                      <w:fldChar w:fldCharType="begin"/>
                    </w:r>
                    <w:r w:rsidRPr="005A3012">
                      <w:rPr>
                        <w:rFonts w:hAnsi="HG丸ｺﾞｼｯｸM-PRO"/>
                        <w:color w:val="000000" w:themeColor="text1"/>
                        <w:sz w:val="18"/>
                        <w:szCs w:val="18"/>
                      </w:rPr>
                      <w:instrText xml:space="preserve"> STYLEREF  "</w:instrText>
                    </w:r>
                    <w:r w:rsidRPr="005A3012">
                      <w:rPr>
                        <w:rFonts w:hAnsi="HG丸ｺﾞｼｯｸM-PRO" w:hint="eastAsia"/>
                        <w:color w:val="000000" w:themeColor="text1"/>
                        <w:sz w:val="18"/>
                        <w:szCs w:val="18"/>
                      </w:rPr>
                      <w:instrText>2</w:instrText>
                    </w:r>
                    <w:r w:rsidRPr="005A3012">
                      <w:rPr>
                        <w:rFonts w:hAnsi="HG丸ｺﾞｼｯｸM-PRO"/>
                        <w:color w:val="000000" w:themeColor="text1"/>
                        <w:sz w:val="18"/>
                        <w:szCs w:val="18"/>
                      </w:rPr>
                      <w:instrText xml:space="preserve">" </w:instrText>
                    </w:r>
                    <w:r w:rsidRPr="005A3012">
                      <w:rPr>
                        <w:rFonts w:hAnsi="HG丸ｺﾞｼｯｸM-PRO"/>
                        <w:color w:val="000000" w:themeColor="text1"/>
                        <w:sz w:val="18"/>
                        <w:szCs w:val="18"/>
                      </w:rPr>
                      <w:fldChar w:fldCharType="separate"/>
                    </w:r>
                    <w:r w:rsidR="004A2F3A">
                      <w:rPr>
                        <w:rFonts w:hAnsi="HG丸ｺﾞｼｯｸM-PRO"/>
                        <w:noProof/>
                        <w:color w:val="000000" w:themeColor="text1"/>
                        <w:sz w:val="18"/>
                        <w:szCs w:val="18"/>
                      </w:rPr>
                      <w:t>３　計画の策定体制</w:t>
                    </w:r>
                    <w:r w:rsidRPr="005A3012">
                      <w:rPr>
                        <w:rFonts w:hAnsi="HG丸ｺﾞｼｯｸM-PRO"/>
                        <w:color w:val="000000" w:themeColor="text1"/>
                        <w:sz w:val="18"/>
                        <w:szCs w:val="18"/>
                        <w:lang w:val="ja-JP"/>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39296" behindDoc="0" locked="0" layoutInCell="0" allowOverlap="1" wp14:anchorId="05CE83CE" wp14:editId="60043EFE">
              <wp:simplePos x="0" y="0"/>
              <wp:positionH relativeFrom="page">
                <wp:align>right</wp:align>
              </wp:positionH>
              <wp:positionV relativeFrom="topMargin">
                <wp:align>center</wp:align>
              </wp:positionV>
              <wp:extent cx="827405" cy="287020"/>
              <wp:effectExtent l="0" t="0" r="0" b="0"/>
              <wp:wrapNone/>
              <wp:docPr id="1985" name="テキスト ボックス 198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87020"/>
                      </a:xfrm>
                      <a:prstGeom prst="rect">
                        <a:avLst/>
                      </a:prstGeom>
                      <a:solidFill>
                        <a:schemeClr val="accent1"/>
                      </a:solidFill>
                    </wps:spPr>
                    <wps:txbx>
                      <w:txbxContent>
                        <w:p w14:paraId="04D47A9F" w14:textId="77777777" w:rsidR="0054407E" w:rsidRPr="005A3012" w:rsidRDefault="0054407E" w:rsidP="002B1DB5">
                          <w:pPr>
                            <w:spacing w:line="300" w:lineRule="exact"/>
                            <w:jc w:val="left"/>
                            <w:rPr>
                              <w:rFonts w:asciiTheme="majorEastAsia" w:eastAsiaTheme="majorEastAsia" w:hAnsiTheme="majorEastAsia"/>
                              <w:color w:val="000000" w:themeColor="text1"/>
                            </w:rPr>
                          </w:pPr>
                          <w:r w:rsidRPr="005A3012">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１</w:t>
                          </w:r>
                          <w:r w:rsidRPr="005A3012">
                            <w:rPr>
                              <w:rFonts w:asciiTheme="majorEastAsia" w:eastAsiaTheme="majorEastAsia" w:hAnsiTheme="majorEastAsia" w:hint="eastAsia"/>
                              <w:color w:val="000000" w:themeColor="text1"/>
                            </w:rPr>
                            <w:t>部</w:t>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05CE83CE" id="テキスト ボックス 1985" o:spid="_x0000_s1470" type="#_x0000_t202" style="position:absolute;left:0;text-align:left;margin-left:13.95pt;margin-top:0;width:65.15pt;height:22.6pt;z-index:25163929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" o:allowincell="f" fillcolor="#f5d2e2 [3204]" stroked="f">
              <v:textbox inset=",0,,0">
                <w:txbxContent>
                  <w:p w14:paraId="04D47A9F" w14:textId="77777777" w:rsidR="0054407E" w:rsidRPr="005A3012" w:rsidRDefault="0054407E" w:rsidP="002B1DB5">
                    <w:pPr>
                      <w:spacing w:line="300" w:lineRule="exact"/>
                      <w:jc w:val="left"/>
                      <w:rPr>
                        <w:rFonts w:asciiTheme="majorEastAsia" w:eastAsiaTheme="majorEastAsia" w:hAnsiTheme="majorEastAsia"/>
                        <w:color w:val="000000" w:themeColor="text1"/>
                      </w:rPr>
                    </w:pPr>
                    <w:r w:rsidRPr="005A3012">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１</w:t>
                    </w:r>
                    <w:r w:rsidRPr="005A3012">
                      <w:rPr>
                        <w:rFonts w:asciiTheme="majorEastAsia" w:eastAsiaTheme="majorEastAsia" w:hAnsiTheme="majorEastAsia" w:hint="eastAsia"/>
                        <w:color w:val="000000" w:themeColor="text1"/>
                      </w:rPr>
                      <w:t>部</w:t>
                    </w:r>
                  </w:p>
                </w:txbxContent>
              </v:textbox>
              <w10:wrap anchorx="page" anchory="margin"/>
            </v:shape>
          </w:pict>
        </mc:Fallback>
      </mc:AlternateContent>
    </w:r>
  </w:p>
</w:hdr>
</file>

<file path=word/header20.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2D4CF6B" w14:textId="77777777" w:rsidR="0054407E" w:rsidRDefault="0054407E" w:rsidP="008C1E5A">
    <w:pPr>
      <w:pStyle w:val="ae"/>
    </w:pPr>
    <w:r>
      <w:rPr>
        <w:noProof/>
      </w:rPr>
      <mc:AlternateContent>
        <mc:Choice Requires="wps">
          <w:drawing>
            <wp:anchor distT="0" distB="0" distL="114300" distR="114300" simplePos="0" relativeHeight="251671040" behindDoc="0" locked="0" layoutInCell="0" allowOverlap="1" wp14:anchorId="29260B72" wp14:editId="29C9BF5F">
              <wp:simplePos x="0" y="0"/>
              <wp:positionH relativeFrom="margin">
                <wp:align>left</wp:align>
              </wp:positionH>
              <wp:positionV relativeFrom="topMargin">
                <wp:align>center</wp:align>
              </wp:positionV>
              <wp:extent cx="5904230" cy="288290"/>
              <wp:effectExtent l="0" t="0" r="0" b="0"/>
              <wp:wrapNone/>
              <wp:docPr id="108" name="テキスト ボックス 10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882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8958A03" w14:textId="62591A49" w:rsidR="0054407E" w:rsidRPr="005A3012" w:rsidRDefault="0054407E" w:rsidP="008C1E5A">
                          <w:pPr>
                            <w:spacing w:line="300" w:lineRule="exact"/>
                            <w:jc w:val="right"/>
                            <w:rPr>
                              <w:rFonts w:hAnsi="HG丸ｺﾞｼｯｸM-PRO"/>
                              <w:color w:val="000000" w:themeColor="text1"/>
                              <w:sz w:val="18"/>
                              <w:szCs w:val="18"/>
                            </w:rPr>
                          </w:pPr>
                          <w:r w:rsidRPr="005A3012">
                            <w:rPr>
                              <w:rFonts w:hAnsi="HG丸ｺﾞｼｯｸM-PRO"/>
                              <w:color w:val="000000" w:themeColor="text1"/>
                              <w:sz w:val="18"/>
                              <w:szCs w:val="18"/>
                            </w:rPr>
                            <w:fldChar w:fldCharType="begin"/>
                          </w:r>
                          <w:r w:rsidRPr="005A3012">
                            <w:rPr>
                              <w:rFonts w:hAnsi="HG丸ｺﾞｼｯｸM-PRO"/>
                              <w:color w:val="000000" w:themeColor="text1"/>
                              <w:sz w:val="18"/>
                              <w:szCs w:val="18"/>
                            </w:rPr>
                            <w:instrText xml:space="preserve"> STYLEREF  "</w:instrText>
                          </w:r>
                          <w:r w:rsidRPr="005A3012">
                            <w:rPr>
                              <w:rFonts w:hAnsi="HG丸ｺﾞｼｯｸM-PRO" w:hint="eastAsia"/>
                              <w:color w:val="000000" w:themeColor="text1"/>
                              <w:sz w:val="18"/>
                              <w:szCs w:val="18"/>
                            </w:rPr>
                            <w:instrText>2</w:instrText>
                          </w:r>
                          <w:r w:rsidRPr="005A3012">
                            <w:rPr>
                              <w:rFonts w:hAnsi="HG丸ｺﾞｼｯｸM-PRO"/>
                              <w:color w:val="000000" w:themeColor="text1"/>
                              <w:sz w:val="18"/>
                              <w:szCs w:val="18"/>
                            </w:rPr>
                            <w:instrText xml:space="preserve">" </w:instrText>
                          </w:r>
                          <w:r w:rsidRPr="005A3012">
                            <w:rPr>
                              <w:rFonts w:hAnsi="HG丸ｺﾞｼｯｸM-PRO"/>
                              <w:color w:val="000000" w:themeColor="text1"/>
                              <w:sz w:val="18"/>
                              <w:szCs w:val="18"/>
                            </w:rPr>
                            <w:fldChar w:fldCharType="separate"/>
                          </w:r>
                          <w:r w:rsidR="004A2F3A">
                            <w:rPr>
                              <w:rFonts w:hAnsi="HG丸ｺﾞｼｯｸM-PRO"/>
                              <w:noProof/>
                              <w:color w:val="000000" w:themeColor="text1"/>
                              <w:sz w:val="18"/>
                              <w:szCs w:val="18"/>
                            </w:rPr>
                            <w:t>２　社会情勢の主な変化と課題</w:t>
                          </w:r>
                          <w:r w:rsidRPr="005A3012">
                            <w:rPr>
                              <w:rFonts w:hAnsi="HG丸ｺﾞｼｯｸM-PRO"/>
                              <w:color w:val="000000" w:themeColor="text1"/>
                              <w:sz w:val="18"/>
                              <w:szCs w:val="18"/>
                              <w:lang w:val="ja-JP"/>
                            </w:rPr>
                            <w:fldChar w:fldCharType="end"/>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29260B72" id="_x0000_t202" coordsize="21600,21600" o:spt="202" path="m,l,21600r21600,l21600,xe">
              <v:stroke joinstyle="miter"/>
              <v:path gradientshapeok="t" o:connecttype="rect"/>
            </v:shapetype>
            <v:shape id="テキスト ボックス 108" o:spid="_x0000_s1489" type="#_x0000_t202" style="position:absolute;left:0;text-align:left;margin-left:0;margin-top:0;width:464.9pt;height:22.7pt;z-index:251671040;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" o:allowincell="f" filled="f" stroked="f">
              <v:textbox inset=",0,,0">
                <w:txbxContent>
                  <w:p w14:paraId="38958A03" w14:textId="62591A49" w:rsidR="0054407E" w:rsidRPr="005A3012" w:rsidRDefault="0054407E" w:rsidP="008C1E5A">
                    <w:pPr>
                      <w:spacing w:line="300" w:lineRule="exact"/>
                      <w:jc w:val="right"/>
                      <w:rPr>
                        <w:rFonts w:hAnsi="HG丸ｺﾞｼｯｸM-PRO"/>
                        <w:color w:val="000000" w:themeColor="text1"/>
                        <w:sz w:val="18"/>
                        <w:szCs w:val="18"/>
                      </w:rPr>
                    </w:pPr>
                    <w:r w:rsidRPr="005A3012">
                      <w:rPr>
                        <w:rFonts w:hAnsi="HG丸ｺﾞｼｯｸM-PRO"/>
                        <w:color w:val="000000" w:themeColor="text1"/>
                        <w:sz w:val="18"/>
                        <w:szCs w:val="18"/>
                      </w:rPr>
                      <w:fldChar w:fldCharType="begin"/>
                    </w:r>
                    <w:r w:rsidRPr="005A3012">
                      <w:rPr>
                        <w:rFonts w:hAnsi="HG丸ｺﾞｼｯｸM-PRO"/>
                        <w:color w:val="000000" w:themeColor="text1"/>
                        <w:sz w:val="18"/>
                        <w:szCs w:val="18"/>
                      </w:rPr>
                      <w:instrText xml:space="preserve"> STYLEREF  "</w:instrText>
                    </w:r>
                    <w:r w:rsidRPr="005A3012">
                      <w:rPr>
                        <w:rFonts w:hAnsi="HG丸ｺﾞｼｯｸM-PRO" w:hint="eastAsia"/>
                        <w:color w:val="000000" w:themeColor="text1"/>
                        <w:sz w:val="18"/>
                        <w:szCs w:val="18"/>
                      </w:rPr>
                      <w:instrText>2</w:instrText>
                    </w:r>
                    <w:r w:rsidRPr="005A3012">
                      <w:rPr>
                        <w:rFonts w:hAnsi="HG丸ｺﾞｼｯｸM-PRO"/>
                        <w:color w:val="000000" w:themeColor="text1"/>
                        <w:sz w:val="18"/>
                        <w:szCs w:val="18"/>
                      </w:rPr>
                      <w:instrText xml:space="preserve">" </w:instrText>
                    </w:r>
                    <w:r w:rsidRPr="005A3012">
                      <w:rPr>
                        <w:rFonts w:hAnsi="HG丸ｺﾞｼｯｸM-PRO"/>
                        <w:color w:val="000000" w:themeColor="text1"/>
                        <w:sz w:val="18"/>
                        <w:szCs w:val="18"/>
                      </w:rPr>
                      <w:fldChar w:fldCharType="separate"/>
                    </w:r>
                    <w:r w:rsidR="004A2F3A">
                      <w:rPr>
                        <w:rFonts w:hAnsi="HG丸ｺﾞｼｯｸM-PRO"/>
                        <w:noProof/>
                        <w:color w:val="000000" w:themeColor="text1"/>
                        <w:sz w:val="18"/>
                        <w:szCs w:val="18"/>
                      </w:rPr>
                      <w:t>２　社会情勢の主な変化と課題</w:t>
                    </w:r>
                    <w:r w:rsidRPr="005A3012">
                      <w:rPr>
                        <w:rFonts w:hAnsi="HG丸ｺﾞｼｯｸM-PRO"/>
                        <w:color w:val="000000" w:themeColor="text1"/>
                        <w:sz w:val="18"/>
                        <w:szCs w:val="18"/>
                        <w:lang w:val="ja-JP"/>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70016" behindDoc="0" locked="0" layoutInCell="0" allowOverlap="1" wp14:anchorId="7FDE4BBF" wp14:editId="3BBF577C">
              <wp:simplePos x="0" y="0"/>
              <wp:positionH relativeFrom="page">
                <wp:align>right</wp:align>
              </wp:positionH>
              <wp:positionV relativeFrom="topMargin">
                <wp:align>center</wp:align>
              </wp:positionV>
              <wp:extent cx="827405" cy="287020"/>
              <wp:effectExtent l="0" t="0" r="0" b="0"/>
              <wp:wrapNone/>
              <wp:docPr id="109" name="テキスト ボックス 10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87020"/>
                      </a:xfrm>
                      <a:prstGeom prst="rect">
                        <a:avLst/>
                      </a:prstGeom>
                      <a:solidFill>
                        <a:schemeClr val="accent1"/>
                      </a:solidFill>
                    </wps:spPr>
                    <wps:txbx>
                      <w:txbxContent>
                        <w:p w14:paraId="5BDC7080" w14:textId="77777777" w:rsidR="0054407E" w:rsidRPr="005A3012" w:rsidRDefault="0054407E" w:rsidP="008C1E5A">
                          <w:pPr>
                            <w:spacing w:line="300" w:lineRule="exact"/>
                            <w:jc w:val="left"/>
                            <w:rPr>
                              <w:rFonts w:asciiTheme="majorEastAsia" w:eastAsiaTheme="majorEastAsia" w:hAnsiTheme="majorEastAsia"/>
                              <w:color w:val="000000" w:themeColor="text1"/>
                            </w:rPr>
                          </w:pPr>
                          <w:r w:rsidRPr="005A3012">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５</w:t>
                          </w:r>
                          <w:r w:rsidRPr="005A3012">
                            <w:rPr>
                              <w:rFonts w:asciiTheme="majorEastAsia" w:eastAsiaTheme="majorEastAsia" w:hAnsiTheme="majorEastAsia" w:hint="eastAsia"/>
                              <w:color w:val="000000" w:themeColor="text1"/>
                            </w:rPr>
                            <w:t>部</w:t>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7FDE4BBF" id="テキスト ボックス 109" o:spid="_x0000_s1490" type="#_x0000_t202" style="position:absolute;left:0;text-align:left;margin-left:13.95pt;margin-top:0;width:65.15pt;height:22.6pt;z-index:251670016;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" o:allowincell="f" fillcolor="#f5d2e2 [3204]" stroked="f">
              <v:textbox inset=",0,,0">
                <w:txbxContent>
                  <w:p w14:paraId="5BDC7080" w14:textId="77777777" w:rsidR="0054407E" w:rsidRPr="005A3012" w:rsidRDefault="0054407E" w:rsidP="008C1E5A">
                    <w:pPr>
                      <w:spacing w:line="300" w:lineRule="exact"/>
                      <w:jc w:val="left"/>
                      <w:rPr>
                        <w:rFonts w:asciiTheme="majorEastAsia" w:eastAsiaTheme="majorEastAsia" w:hAnsiTheme="majorEastAsia"/>
                        <w:color w:val="000000" w:themeColor="text1"/>
                      </w:rPr>
                    </w:pPr>
                    <w:r w:rsidRPr="005A3012">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５</w:t>
                    </w:r>
                    <w:r w:rsidRPr="005A3012">
                      <w:rPr>
                        <w:rFonts w:asciiTheme="majorEastAsia" w:eastAsiaTheme="majorEastAsia" w:hAnsiTheme="majorEastAsia" w:hint="eastAsia"/>
                        <w:color w:val="000000" w:themeColor="text1"/>
                      </w:rPr>
                      <w:t>部</w:t>
                    </w:r>
                  </w:p>
                </w:txbxContent>
              </v:textbox>
              <w10:wrap anchorx="page" anchory="margin"/>
            </v:shape>
          </w:pict>
        </mc:Fallback>
      </mc:AlternateContent>
    </w:r>
  </w:p>
</w:hdr>
</file>

<file path=word/header2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1FE775E" w14:textId="3261EE3C" w:rsidR="003F0CB4" w:rsidRDefault="003F0CB4" w:rsidP="004B5E50">
    <w:pPr>
      <w:pStyle w:val="ae"/>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42476A7" w14:textId="77777777" w:rsidR="0054407E" w:rsidRDefault="0054407E">
    <w:pPr>
      <w:pStyle w:val="ae"/>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24AD4A3" w14:textId="77777777" w:rsidR="0054407E" w:rsidRDefault="0054407E">
    <w:pPr>
      <w:pStyle w:val="ae"/>
    </w:pPr>
  </w:p>
</w:hdr>
</file>

<file path=word/header5.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8724CB0" w14:textId="77777777" w:rsidR="0054407E" w:rsidRDefault="0054407E" w:rsidP="009B0828">
    <w:pPr>
      <w:pStyle w:val="ae"/>
    </w:pPr>
    <w:r>
      <w:rPr>
        <w:noProof/>
      </w:rPr>
      <mc:AlternateContent>
        <mc:Choice Requires="wps">
          <w:drawing>
            <wp:anchor distT="0" distB="0" distL="114300" distR="114300" simplePos="0" relativeHeight="251667968" behindDoc="0" locked="0" layoutInCell="0" allowOverlap="1" wp14:anchorId="43F4CEF5" wp14:editId="1CBDE7EE">
              <wp:simplePos x="0" y="0"/>
              <wp:positionH relativeFrom="margin">
                <wp:align>left</wp:align>
              </wp:positionH>
              <wp:positionV relativeFrom="topMargin">
                <wp:align>center</wp:align>
              </wp:positionV>
              <wp:extent cx="5904230" cy="288290"/>
              <wp:effectExtent l="0" t="0" r="0" b="0"/>
              <wp:wrapNone/>
              <wp:docPr id="36" name="テキスト ボックス 3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882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D66C6DF" w14:textId="1D7F931B" w:rsidR="0054407E" w:rsidRPr="005A3012" w:rsidRDefault="0054407E" w:rsidP="009B0828">
                          <w:pPr>
                            <w:spacing w:line="300" w:lineRule="exact"/>
                            <w:jc w:val="left"/>
                            <w:rPr>
                              <w:rFonts w:hAnsi="HG丸ｺﾞｼｯｸM-PRO"/>
                              <w:color w:val="000000" w:themeColor="text1"/>
                              <w:sz w:val="18"/>
                              <w:szCs w:val="18"/>
                            </w:rPr>
                          </w:pPr>
                          <w:r w:rsidRPr="005A3012">
                            <w:rPr>
                              <w:rFonts w:hAnsi="HG丸ｺﾞｼｯｸM-PRO"/>
                              <w:color w:val="000000" w:themeColor="text1"/>
                              <w:sz w:val="18"/>
                              <w:szCs w:val="18"/>
                            </w:rPr>
                            <w:fldChar w:fldCharType="begin"/>
                          </w:r>
                          <w:r w:rsidRPr="005A3012">
                            <w:rPr>
                              <w:rFonts w:hAnsi="HG丸ｺﾞｼｯｸM-PRO"/>
                              <w:color w:val="000000" w:themeColor="text1"/>
                              <w:sz w:val="18"/>
                              <w:szCs w:val="18"/>
                            </w:rPr>
                            <w:instrText xml:space="preserve"> STYLEREF  "</w:instrText>
                          </w:r>
                          <w:r w:rsidRPr="005A3012">
                            <w:rPr>
                              <w:rFonts w:hAnsi="HG丸ｺﾞｼｯｸM-PRO" w:hint="eastAsia"/>
                              <w:color w:val="000000" w:themeColor="text1"/>
                              <w:sz w:val="18"/>
                              <w:szCs w:val="18"/>
                            </w:rPr>
                            <w:instrText>2</w:instrText>
                          </w:r>
                          <w:r w:rsidRPr="005A3012">
                            <w:rPr>
                              <w:rFonts w:hAnsi="HG丸ｺﾞｼｯｸM-PRO"/>
                              <w:color w:val="000000" w:themeColor="text1"/>
                              <w:sz w:val="18"/>
                              <w:szCs w:val="18"/>
                            </w:rPr>
                            <w:instrText xml:space="preserve">" </w:instrText>
                          </w:r>
                          <w:r w:rsidRPr="005A3012">
                            <w:rPr>
                              <w:rFonts w:hAnsi="HG丸ｺﾞｼｯｸM-PRO"/>
                              <w:color w:val="000000" w:themeColor="text1"/>
                              <w:sz w:val="18"/>
                              <w:szCs w:val="18"/>
                            </w:rPr>
                            <w:fldChar w:fldCharType="separate"/>
                          </w:r>
                          <w:r w:rsidR="004A2F3A">
                            <w:rPr>
                              <w:rFonts w:hAnsi="HG丸ｺﾞｼｯｸM-PRO"/>
                              <w:noProof/>
                              <w:color w:val="000000" w:themeColor="text1"/>
                              <w:sz w:val="18"/>
                              <w:szCs w:val="18"/>
                            </w:rPr>
                            <w:t>２　支援ニーズの現状</w:t>
                          </w:r>
                          <w:r w:rsidRPr="005A3012">
                            <w:rPr>
                              <w:rFonts w:hAnsi="HG丸ｺﾞｼｯｸM-PRO"/>
                              <w:color w:val="000000" w:themeColor="text1"/>
                              <w:sz w:val="18"/>
                              <w:szCs w:val="18"/>
                              <w:lang w:val="ja-JP"/>
                            </w:rPr>
                            <w:fldChar w:fldCharType="end"/>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43F4CEF5" id="_x0000_t202" coordsize="21600,21600" o:spt="202" path="m,l,21600r21600,l21600,xe">
              <v:stroke joinstyle="miter"/>
              <v:path gradientshapeok="t" o:connecttype="rect"/>
            </v:shapetype>
            <v:shape id="_x0000_s1471" type="#_x0000_t202" style="position:absolute;left:0;text-align:left;margin-left:0;margin-top:0;width:464.9pt;height:22.7pt;z-index:251667968;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" o:allowincell="f" filled="f" stroked="f">
              <v:textbox inset=",0,,0">
                <w:txbxContent>
                  <w:p w14:paraId="3D66C6DF" w14:textId="1D7F931B" w:rsidR="0054407E" w:rsidRPr="005A3012" w:rsidRDefault="0054407E" w:rsidP="009B0828">
                    <w:pPr>
                      <w:spacing w:line="300" w:lineRule="exact"/>
                      <w:jc w:val="left"/>
                      <w:rPr>
                        <w:rFonts w:hAnsi="HG丸ｺﾞｼｯｸM-PRO"/>
                        <w:color w:val="000000" w:themeColor="text1"/>
                        <w:sz w:val="18"/>
                        <w:szCs w:val="18"/>
                      </w:rPr>
                    </w:pPr>
                    <w:r w:rsidRPr="005A3012">
                      <w:rPr>
                        <w:rFonts w:hAnsi="HG丸ｺﾞｼｯｸM-PRO"/>
                        <w:color w:val="000000" w:themeColor="text1"/>
                        <w:sz w:val="18"/>
                        <w:szCs w:val="18"/>
                      </w:rPr>
                      <w:fldChar w:fldCharType="begin"/>
                    </w:r>
                    <w:r w:rsidRPr="005A3012">
                      <w:rPr>
                        <w:rFonts w:hAnsi="HG丸ｺﾞｼｯｸM-PRO"/>
                        <w:color w:val="000000" w:themeColor="text1"/>
                        <w:sz w:val="18"/>
                        <w:szCs w:val="18"/>
                      </w:rPr>
                      <w:instrText xml:space="preserve"> STYLEREF  "</w:instrText>
                    </w:r>
                    <w:r w:rsidRPr="005A3012">
                      <w:rPr>
                        <w:rFonts w:hAnsi="HG丸ｺﾞｼｯｸM-PRO" w:hint="eastAsia"/>
                        <w:color w:val="000000" w:themeColor="text1"/>
                        <w:sz w:val="18"/>
                        <w:szCs w:val="18"/>
                      </w:rPr>
                      <w:instrText>2</w:instrText>
                    </w:r>
                    <w:r w:rsidRPr="005A3012">
                      <w:rPr>
                        <w:rFonts w:hAnsi="HG丸ｺﾞｼｯｸM-PRO"/>
                        <w:color w:val="000000" w:themeColor="text1"/>
                        <w:sz w:val="18"/>
                        <w:szCs w:val="18"/>
                      </w:rPr>
                      <w:instrText xml:space="preserve">" </w:instrText>
                    </w:r>
                    <w:r w:rsidRPr="005A3012">
                      <w:rPr>
                        <w:rFonts w:hAnsi="HG丸ｺﾞｼｯｸM-PRO"/>
                        <w:color w:val="000000" w:themeColor="text1"/>
                        <w:sz w:val="18"/>
                        <w:szCs w:val="18"/>
                      </w:rPr>
                      <w:fldChar w:fldCharType="separate"/>
                    </w:r>
                    <w:r w:rsidR="004A2F3A">
                      <w:rPr>
                        <w:rFonts w:hAnsi="HG丸ｺﾞｼｯｸM-PRO"/>
                        <w:noProof/>
                        <w:color w:val="000000" w:themeColor="text1"/>
                        <w:sz w:val="18"/>
                        <w:szCs w:val="18"/>
                      </w:rPr>
                      <w:t>２　支援ニーズの現状</w:t>
                    </w:r>
                    <w:r w:rsidRPr="005A3012">
                      <w:rPr>
                        <w:rFonts w:hAnsi="HG丸ｺﾞｼｯｸM-PRO"/>
                        <w:color w:val="000000" w:themeColor="text1"/>
                        <w:sz w:val="18"/>
                        <w:szCs w:val="18"/>
                        <w:lang w:val="ja-JP"/>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5920" behindDoc="0" locked="0" layoutInCell="0" allowOverlap="1" wp14:anchorId="2255AD12" wp14:editId="3C774710">
              <wp:simplePos x="0" y="0"/>
              <wp:positionH relativeFrom="page">
                <wp:align>left</wp:align>
              </wp:positionH>
              <wp:positionV relativeFrom="topMargin">
                <wp:align>center</wp:align>
              </wp:positionV>
              <wp:extent cx="828040" cy="287655"/>
              <wp:effectExtent l="0" t="0" r="0" b="0"/>
              <wp:wrapNone/>
              <wp:docPr id="37" name="テキスト ボックス 3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87655"/>
                      </a:xfrm>
                      <a:prstGeom prst="rect">
                        <a:avLst/>
                      </a:prstGeom>
                      <a:solidFill>
                        <a:schemeClr val="accent1"/>
                      </a:solidFill>
                    </wps:spPr>
                    <wps:txbx>
                      <w:txbxContent>
                        <w:p w14:paraId="2AE82F7B" w14:textId="77777777" w:rsidR="0054407E" w:rsidRPr="005A3012" w:rsidRDefault="0054407E" w:rsidP="009B0828">
                          <w:pPr>
                            <w:spacing w:line="300" w:lineRule="exact"/>
                            <w:jc w:val="right"/>
                            <w:rPr>
                              <w:rFonts w:asciiTheme="majorEastAsia" w:eastAsiaTheme="majorEastAsia" w:hAnsiTheme="majorEastAsia"/>
                              <w:color w:val="000000" w:themeColor="text1"/>
                            </w:rPr>
                          </w:pPr>
                          <w:r w:rsidRPr="005A3012">
                            <w:rPr>
                              <w:rFonts w:asciiTheme="majorEastAsia" w:eastAsiaTheme="majorEastAsia" w:hAnsiTheme="majorEastAsia" w:hint="eastAsia"/>
                              <w:color w:val="000000" w:themeColor="text1"/>
                            </w:rPr>
                            <w:t>第２部</w:t>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255AD12" id="テキスト ボックス 37" o:spid="_x0000_s1472" type="#_x0000_t202" style="position:absolute;left:0;text-align:left;margin-left:0;margin-top:0;width:65.2pt;height:22.65pt;z-index:251665920;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" o:allowincell="f" fillcolor="#f5d2e2 [3204]" stroked="f">
              <v:textbox inset=",0,,0">
                <w:txbxContent>
                  <w:p w14:paraId="2AE82F7B" w14:textId="77777777" w:rsidR="0054407E" w:rsidRPr="005A3012" w:rsidRDefault="0054407E" w:rsidP="009B0828">
                    <w:pPr>
                      <w:spacing w:line="300" w:lineRule="exact"/>
                      <w:jc w:val="right"/>
                      <w:rPr>
                        <w:rFonts w:asciiTheme="majorEastAsia" w:eastAsiaTheme="majorEastAsia" w:hAnsiTheme="majorEastAsia"/>
                        <w:color w:val="000000" w:themeColor="text1"/>
                      </w:rPr>
                    </w:pPr>
                    <w:r w:rsidRPr="005A3012">
                      <w:rPr>
                        <w:rFonts w:asciiTheme="majorEastAsia" w:eastAsiaTheme="majorEastAsia" w:hAnsiTheme="majorEastAsia" w:hint="eastAsia"/>
                        <w:color w:val="000000" w:themeColor="text1"/>
                      </w:rPr>
                      <w:t>第２部</w:t>
                    </w:r>
                  </w:p>
                </w:txbxContent>
              </v:textbox>
              <w10:wrap anchorx="page" anchory="margin"/>
            </v:shape>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946199" w14:textId="77777777" w:rsidR="0054407E" w:rsidRDefault="0054407E" w:rsidP="009B0828">
    <w:pPr>
      <w:pStyle w:val="ae"/>
    </w:pPr>
    <w:r>
      <w:rPr>
        <w:noProof/>
      </w:rPr>
      <mc:AlternateContent>
        <mc:Choice Requires="wps">
          <w:drawing>
            <wp:anchor distT="0" distB="0" distL="114300" distR="114300" simplePos="0" relativeHeight="251663872" behindDoc="0" locked="0" layoutInCell="0" allowOverlap="1" wp14:anchorId="0271034D" wp14:editId="46EE1418">
              <wp:simplePos x="0" y="0"/>
              <wp:positionH relativeFrom="margin">
                <wp:align>left</wp:align>
              </wp:positionH>
              <wp:positionV relativeFrom="topMargin">
                <wp:align>center</wp:align>
              </wp:positionV>
              <wp:extent cx="5904230" cy="288290"/>
              <wp:effectExtent l="0" t="0" r="0" b="0"/>
              <wp:wrapNone/>
              <wp:docPr id="38" name="テキスト ボックス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882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C01741A" w14:textId="023EB813" w:rsidR="0054407E" w:rsidRPr="005A3012" w:rsidRDefault="0054407E" w:rsidP="009B0828">
                          <w:pPr>
                            <w:spacing w:line="300" w:lineRule="exact"/>
                            <w:jc w:val="right"/>
                            <w:rPr>
                              <w:rFonts w:hAnsi="HG丸ｺﾞｼｯｸM-PRO"/>
                              <w:color w:val="000000" w:themeColor="text1"/>
                              <w:sz w:val="18"/>
                              <w:szCs w:val="18"/>
                            </w:rPr>
                          </w:pPr>
                          <w:r w:rsidRPr="005A3012">
                            <w:rPr>
                              <w:rFonts w:hAnsi="HG丸ｺﾞｼｯｸM-PRO"/>
                              <w:color w:val="000000" w:themeColor="text1"/>
                              <w:sz w:val="18"/>
                              <w:szCs w:val="18"/>
                            </w:rPr>
                            <w:fldChar w:fldCharType="begin"/>
                          </w:r>
                          <w:r w:rsidRPr="005A3012">
                            <w:rPr>
                              <w:rFonts w:hAnsi="HG丸ｺﾞｼｯｸM-PRO"/>
                              <w:color w:val="000000" w:themeColor="text1"/>
                              <w:sz w:val="18"/>
                              <w:szCs w:val="18"/>
                            </w:rPr>
                            <w:instrText xml:space="preserve"> STYLEREF  "</w:instrText>
                          </w:r>
                          <w:r w:rsidRPr="005A3012">
                            <w:rPr>
                              <w:rFonts w:hAnsi="HG丸ｺﾞｼｯｸM-PRO" w:hint="eastAsia"/>
                              <w:color w:val="000000" w:themeColor="text1"/>
                              <w:sz w:val="18"/>
                              <w:szCs w:val="18"/>
                            </w:rPr>
                            <w:instrText>2</w:instrText>
                          </w:r>
                          <w:r w:rsidRPr="005A3012">
                            <w:rPr>
                              <w:rFonts w:hAnsi="HG丸ｺﾞｼｯｸM-PRO"/>
                              <w:color w:val="000000" w:themeColor="text1"/>
                              <w:sz w:val="18"/>
                              <w:szCs w:val="18"/>
                            </w:rPr>
                            <w:instrText xml:space="preserve">" </w:instrText>
                          </w:r>
                          <w:r w:rsidRPr="005A3012">
                            <w:rPr>
                              <w:rFonts w:hAnsi="HG丸ｺﾞｼｯｸM-PRO"/>
                              <w:color w:val="000000" w:themeColor="text1"/>
                              <w:sz w:val="18"/>
                              <w:szCs w:val="18"/>
                            </w:rPr>
                            <w:fldChar w:fldCharType="separate"/>
                          </w:r>
                          <w:r w:rsidR="004A2F3A">
                            <w:rPr>
                              <w:rFonts w:hAnsi="HG丸ｺﾞｼｯｸM-PRO"/>
                              <w:noProof/>
                              <w:color w:val="000000" w:themeColor="text1"/>
                              <w:sz w:val="18"/>
                              <w:szCs w:val="18"/>
                            </w:rPr>
                            <w:t>２　支援ニーズの現状</w:t>
                          </w:r>
                          <w:r w:rsidRPr="005A3012">
                            <w:rPr>
                              <w:rFonts w:hAnsi="HG丸ｺﾞｼｯｸM-PRO"/>
                              <w:color w:val="000000" w:themeColor="text1"/>
                              <w:sz w:val="18"/>
                              <w:szCs w:val="18"/>
                              <w:lang w:val="ja-JP"/>
                            </w:rPr>
                            <w:fldChar w:fldCharType="end"/>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0271034D" id="_x0000_t202" coordsize="21600,21600" o:spt="202" path="m,l,21600r21600,l21600,xe">
              <v:stroke joinstyle="miter"/>
              <v:path gradientshapeok="t" o:connecttype="rect"/>
            </v:shapetype>
            <v:shape id="テキスト ボックス 38" o:spid="_x0000_s1473" type="#_x0000_t202" style="position:absolute;left:0;text-align:left;margin-left:0;margin-top:0;width:464.9pt;height:22.7pt;z-index:25166387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" o:allowincell="f" filled="f" stroked="f">
              <v:textbox inset=",0,,0">
                <w:txbxContent>
                  <w:p w14:paraId="3C01741A" w14:textId="023EB813" w:rsidR="0054407E" w:rsidRPr="005A3012" w:rsidRDefault="0054407E" w:rsidP="009B0828">
                    <w:pPr>
                      <w:spacing w:line="300" w:lineRule="exact"/>
                      <w:jc w:val="right"/>
                      <w:rPr>
                        <w:rFonts w:hAnsi="HG丸ｺﾞｼｯｸM-PRO"/>
                        <w:color w:val="000000" w:themeColor="text1"/>
                        <w:sz w:val="18"/>
                        <w:szCs w:val="18"/>
                      </w:rPr>
                    </w:pPr>
                    <w:r w:rsidRPr="005A3012">
                      <w:rPr>
                        <w:rFonts w:hAnsi="HG丸ｺﾞｼｯｸM-PRO"/>
                        <w:color w:val="000000" w:themeColor="text1"/>
                        <w:sz w:val="18"/>
                        <w:szCs w:val="18"/>
                      </w:rPr>
                      <w:fldChar w:fldCharType="begin"/>
                    </w:r>
                    <w:r w:rsidRPr="005A3012">
                      <w:rPr>
                        <w:rFonts w:hAnsi="HG丸ｺﾞｼｯｸM-PRO"/>
                        <w:color w:val="000000" w:themeColor="text1"/>
                        <w:sz w:val="18"/>
                        <w:szCs w:val="18"/>
                      </w:rPr>
                      <w:instrText xml:space="preserve"> STYLEREF  "</w:instrText>
                    </w:r>
                    <w:r w:rsidRPr="005A3012">
                      <w:rPr>
                        <w:rFonts w:hAnsi="HG丸ｺﾞｼｯｸM-PRO" w:hint="eastAsia"/>
                        <w:color w:val="000000" w:themeColor="text1"/>
                        <w:sz w:val="18"/>
                        <w:szCs w:val="18"/>
                      </w:rPr>
                      <w:instrText>2</w:instrText>
                    </w:r>
                    <w:r w:rsidRPr="005A3012">
                      <w:rPr>
                        <w:rFonts w:hAnsi="HG丸ｺﾞｼｯｸM-PRO"/>
                        <w:color w:val="000000" w:themeColor="text1"/>
                        <w:sz w:val="18"/>
                        <w:szCs w:val="18"/>
                      </w:rPr>
                      <w:instrText xml:space="preserve">" </w:instrText>
                    </w:r>
                    <w:r w:rsidRPr="005A3012">
                      <w:rPr>
                        <w:rFonts w:hAnsi="HG丸ｺﾞｼｯｸM-PRO"/>
                        <w:color w:val="000000" w:themeColor="text1"/>
                        <w:sz w:val="18"/>
                        <w:szCs w:val="18"/>
                      </w:rPr>
                      <w:fldChar w:fldCharType="separate"/>
                    </w:r>
                    <w:r w:rsidR="004A2F3A">
                      <w:rPr>
                        <w:rFonts w:hAnsi="HG丸ｺﾞｼｯｸM-PRO"/>
                        <w:noProof/>
                        <w:color w:val="000000" w:themeColor="text1"/>
                        <w:sz w:val="18"/>
                        <w:szCs w:val="18"/>
                      </w:rPr>
                      <w:t>２　支援ニーズの現状</w:t>
                    </w:r>
                    <w:r w:rsidRPr="005A3012">
                      <w:rPr>
                        <w:rFonts w:hAnsi="HG丸ｺﾞｼｯｸM-PRO"/>
                        <w:color w:val="000000" w:themeColor="text1"/>
                        <w:sz w:val="18"/>
                        <w:szCs w:val="18"/>
                        <w:lang w:val="ja-JP"/>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61824" behindDoc="0" locked="0" layoutInCell="0" allowOverlap="1" wp14:anchorId="23488D51" wp14:editId="3685AA0C">
              <wp:simplePos x="0" y="0"/>
              <wp:positionH relativeFrom="page">
                <wp:align>right</wp:align>
              </wp:positionH>
              <wp:positionV relativeFrom="topMargin">
                <wp:align>center</wp:align>
              </wp:positionV>
              <wp:extent cx="827405" cy="287020"/>
              <wp:effectExtent l="0" t="0" r="0" b="0"/>
              <wp:wrapNone/>
              <wp:docPr id="39" name="テキスト ボックス 3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7405" cy="287020"/>
                      </a:xfrm>
                      <a:prstGeom prst="rect">
                        <a:avLst/>
                      </a:prstGeom>
                      <a:solidFill>
                        <a:schemeClr val="accent1"/>
                      </a:solidFill>
                    </wps:spPr>
                    <wps:txbx>
                      <w:txbxContent>
                        <w:p w14:paraId="1ECFDE6B" w14:textId="77777777" w:rsidR="0054407E" w:rsidRPr="005A3012" w:rsidRDefault="0054407E" w:rsidP="009B0828">
                          <w:pPr>
                            <w:spacing w:line="300" w:lineRule="exact"/>
                            <w:jc w:val="left"/>
                            <w:rPr>
                              <w:rFonts w:asciiTheme="majorEastAsia" w:eastAsiaTheme="majorEastAsia" w:hAnsiTheme="majorEastAsia"/>
                              <w:color w:val="000000" w:themeColor="text1"/>
                            </w:rPr>
                          </w:pPr>
                          <w:r w:rsidRPr="005A3012">
                            <w:rPr>
                              <w:rFonts w:asciiTheme="majorEastAsia" w:eastAsiaTheme="majorEastAsia" w:hAnsiTheme="majorEastAsia" w:hint="eastAsia"/>
                              <w:color w:val="000000" w:themeColor="text1"/>
                            </w:rPr>
                            <w:t>第２部</w:t>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23488D51" id="テキスト ボックス 39" o:spid="_x0000_s1474" type="#_x0000_t202" style="position:absolute;left:0;text-align:left;margin-left:13.95pt;margin-top:0;width:65.15pt;height:22.6pt;z-index:251661824;visibility:visible;mso-wrap-style:square;mso-width-percent:1000;mso-height-percent:0;mso-wrap-distance-left:9pt;mso-wrap-distance-top:0;mso-wrap-distance-right:9pt;mso-wrap-distance-bottom:0;mso-position-horizontal:righ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" o:allowincell="f" fillcolor="#f5d2e2 [3204]" stroked="f">
              <v:textbox inset=",0,,0">
                <w:txbxContent>
                  <w:p w14:paraId="1ECFDE6B" w14:textId="77777777" w:rsidR="0054407E" w:rsidRPr="005A3012" w:rsidRDefault="0054407E" w:rsidP="009B0828">
                    <w:pPr>
                      <w:spacing w:line="300" w:lineRule="exact"/>
                      <w:jc w:val="left"/>
                      <w:rPr>
                        <w:rFonts w:asciiTheme="majorEastAsia" w:eastAsiaTheme="majorEastAsia" w:hAnsiTheme="majorEastAsia"/>
                        <w:color w:val="000000" w:themeColor="text1"/>
                      </w:rPr>
                    </w:pPr>
                    <w:r w:rsidRPr="005A3012">
                      <w:rPr>
                        <w:rFonts w:asciiTheme="majorEastAsia" w:eastAsiaTheme="majorEastAsia" w:hAnsiTheme="majorEastAsia" w:hint="eastAsia"/>
                        <w:color w:val="000000" w:themeColor="text1"/>
                      </w:rPr>
                      <w:t>第２部</w:t>
                    </w:r>
                  </w:p>
                </w:txbxContent>
              </v:textbox>
              <w10:wrap anchorx="page" anchory="margin"/>
            </v:shape>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C694D1F" w14:textId="77777777" w:rsidR="0054407E" w:rsidRDefault="0054407E">
    <w:pPr>
      <w:pStyle w:val="ae"/>
    </w:pPr>
  </w:p>
</w:hdr>
</file>

<file path=word/header8.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6AFE76F" w14:textId="77777777" w:rsidR="0054407E" w:rsidRDefault="0054407E">
    <w:pPr>
      <w:pStyle w:val="ae"/>
    </w:pPr>
  </w:p>
</w:hdr>
</file>

<file path=word/header9.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4B19978" w14:textId="77777777" w:rsidR="0054407E" w:rsidRDefault="0054407E" w:rsidP="009B0828">
    <w:pPr>
      <w:pStyle w:val="ae"/>
    </w:pPr>
    <w:r>
      <w:rPr>
        <w:noProof/>
      </w:rPr>
      <mc:AlternateContent>
        <mc:Choice Requires="wps">
          <w:drawing>
            <wp:anchor distT="0" distB="0" distL="114300" distR="114300" simplePos="0" relativeHeight="251658752" behindDoc="0" locked="0" layoutInCell="0" allowOverlap="1" wp14:anchorId="4C59632A" wp14:editId="627E3288">
              <wp:simplePos x="0" y="0"/>
              <wp:positionH relativeFrom="margin">
                <wp:align>left</wp:align>
              </wp:positionH>
              <wp:positionV relativeFrom="topMargin">
                <wp:align>center</wp:align>
              </wp:positionV>
              <wp:extent cx="5904230" cy="288290"/>
              <wp:effectExtent l="0" t="0" r="0" b="0"/>
              <wp:wrapNone/>
              <wp:docPr id="27" name="テキスト ボックス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904230" cy="288290"/>
                      </a:xfrm>
                      <a:prstGeom prst="rect">
                        <a:avLst/>
                      </a:prstGeom>
                      <a:noFill/>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41520A3" w14:textId="15443301" w:rsidR="0054407E" w:rsidRPr="005A3012" w:rsidRDefault="0054407E" w:rsidP="009B0828">
                          <w:pPr>
                            <w:spacing w:line="300" w:lineRule="exact"/>
                            <w:jc w:val="left"/>
                            <w:rPr>
                              <w:rFonts w:hAnsi="HG丸ｺﾞｼｯｸM-PRO"/>
                              <w:color w:val="000000" w:themeColor="text1"/>
                              <w:sz w:val="18"/>
                              <w:szCs w:val="18"/>
                            </w:rPr>
                          </w:pPr>
                          <w:r w:rsidRPr="005A3012">
                            <w:rPr>
                              <w:rFonts w:hAnsi="HG丸ｺﾞｼｯｸM-PRO"/>
                              <w:color w:val="000000" w:themeColor="text1"/>
                              <w:sz w:val="18"/>
                              <w:szCs w:val="18"/>
                            </w:rPr>
                            <w:fldChar w:fldCharType="begin"/>
                          </w:r>
                          <w:r w:rsidRPr="005A3012">
                            <w:rPr>
                              <w:rFonts w:hAnsi="HG丸ｺﾞｼｯｸM-PRO"/>
                              <w:color w:val="000000" w:themeColor="text1"/>
                              <w:sz w:val="18"/>
                              <w:szCs w:val="18"/>
                            </w:rPr>
                            <w:instrText xml:space="preserve"> STYLEREF  "</w:instrText>
                          </w:r>
                          <w:r w:rsidRPr="005A3012">
                            <w:rPr>
                              <w:rFonts w:hAnsi="HG丸ｺﾞｼｯｸM-PRO" w:hint="eastAsia"/>
                              <w:color w:val="000000" w:themeColor="text1"/>
                              <w:sz w:val="18"/>
                              <w:szCs w:val="18"/>
                            </w:rPr>
                            <w:instrText>2</w:instrText>
                          </w:r>
                          <w:r w:rsidRPr="005A3012">
                            <w:rPr>
                              <w:rFonts w:hAnsi="HG丸ｺﾞｼｯｸM-PRO"/>
                              <w:color w:val="000000" w:themeColor="text1"/>
                              <w:sz w:val="18"/>
                              <w:szCs w:val="18"/>
                            </w:rPr>
                            <w:instrText xml:space="preserve">" </w:instrText>
                          </w:r>
                          <w:r w:rsidRPr="005A3012">
                            <w:rPr>
                              <w:rFonts w:hAnsi="HG丸ｺﾞｼｯｸM-PRO"/>
                              <w:color w:val="000000" w:themeColor="text1"/>
                              <w:sz w:val="18"/>
                              <w:szCs w:val="18"/>
                            </w:rPr>
                            <w:fldChar w:fldCharType="separate"/>
                          </w:r>
                          <w:r w:rsidR="004A2F3A">
                            <w:rPr>
                              <w:rFonts w:hAnsi="HG丸ｺﾞｼｯｸM-PRO"/>
                              <w:noProof/>
                              <w:color w:val="000000" w:themeColor="text1"/>
                              <w:sz w:val="18"/>
                              <w:szCs w:val="18"/>
                            </w:rPr>
                            <w:t>１　障害者制度改革の進展</w:t>
                          </w:r>
                          <w:r w:rsidRPr="005A3012">
                            <w:rPr>
                              <w:rFonts w:hAnsi="HG丸ｺﾞｼｯｸM-PRO"/>
                              <w:color w:val="000000" w:themeColor="text1"/>
                              <w:sz w:val="18"/>
                              <w:szCs w:val="18"/>
                              <w:lang w:val="ja-JP"/>
                            </w:rPr>
                            <w:fldChar w:fldCharType="end"/>
                          </w:r>
                        </w:p>
                      </w:txbxContent>
                    </wps:txbx>
                    <wps:bodyPr rot="0" vert="horz" wrap="square" lIns="91440" tIns="0" rIns="91440" bIns="0" anchor="ctr" anchorCtr="0" upright="1">
                      <a:noAutofit/>
                    </wps:bodyPr>
                  </wps:wsp>
                </a:graphicData>
              </a:graphic>
              <wp14:sizeRelH relativeFrom="margin">
                <wp14:pctWidth>100000</wp14:pctWidth>
              </wp14:sizeRelH>
              <wp14:sizeRelV relativeFrom="page">
                <wp14:pctHeight>0</wp14:pctHeight>
              </wp14:sizeRelV>
            </wp:anchor>
          </w:drawing>
        </mc:Choice>
        <mc:Fallback>
          <w:pict>
            <v:shapetype w14:anchorId="4C59632A" id="_x0000_t202" coordsize="21600,21600" o:spt="202" path="m,l,21600r21600,l21600,xe">
              <v:stroke joinstyle="miter"/>
              <v:path gradientshapeok="t" o:connecttype="rect"/>
            </v:shapetype>
            <v:shape id="テキスト ボックス 27" o:spid="_x0000_s1475" type="#_x0000_t202" style="position:absolute;left:0;text-align:left;margin-left:0;margin-top:0;width:464.9pt;height:22.7pt;z-index:251658752;visibility:visible;mso-wrap-style:square;mso-width-percent:1000;mso-height-percent:0;mso-wrap-distance-left:9pt;mso-wrap-distance-top:0;mso-wrap-distance-right:9pt;mso-wrap-distance-bottom:0;mso-position-horizontal:left;mso-position-horizontal-relative:margin;mso-position-vertical:center;mso-position-vertical-relative:top-margin-area;mso-width-percent:1000;mso-height-percent:0;mso-width-relative:margin;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" o:allowincell="f" filled="f" stroked="f">
              <v:textbox inset=",0,,0">
                <w:txbxContent>
                  <w:p w14:paraId="041520A3" w14:textId="15443301" w:rsidR="0054407E" w:rsidRPr="005A3012" w:rsidRDefault="0054407E" w:rsidP="009B0828">
                    <w:pPr>
                      <w:spacing w:line="300" w:lineRule="exact"/>
                      <w:jc w:val="left"/>
                      <w:rPr>
                        <w:rFonts w:hAnsi="HG丸ｺﾞｼｯｸM-PRO"/>
                        <w:color w:val="000000" w:themeColor="text1"/>
                        <w:sz w:val="18"/>
                        <w:szCs w:val="18"/>
                      </w:rPr>
                    </w:pPr>
                    <w:r w:rsidRPr="005A3012">
                      <w:rPr>
                        <w:rFonts w:hAnsi="HG丸ｺﾞｼｯｸM-PRO"/>
                        <w:color w:val="000000" w:themeColor="text1"/>
                        <w:sz w:val="18"/>
                        <w:szCs w:val="18"/>
                      </w:rPr>
                      <w:fldChar w:fldCharType="begin"/>
                    </w:r>
                    <w:r w:rsidRPr="005A3012">
                      <w:rPr>
                        <w:rFonts w:hAnsi="HG丸ｺﾞｼｯｸM-PRO"/>
                        <w:color w:val="000000" w:themeColor="text1"/>
                        <w:sz w:val="18"/>
                        <w:szCs w:val="18"/>
                      </w:rPr>
                      <w:instrText xml:space="preserve"> STYLEREF  "</w:instrText>
                    </w:r>
                    <w:r w:rsidRPr="005A3012">
                      <w:rPr>
                        <w:rFonts w:hAnsi="HG丸ｺﾞｼｯｸM-PRO" w:hint="eastAsia"/>
                        <w:color w:val="000000" w:themeColor="text1"/>
                        <w:sz w:val="18"/>
                        <w:szCs w:val="18"/>
                      </w:rPr>
                      <w:instrText>2</w:instrText>
                    </w:r>
                    <w:r w:rsidRPr="005A3012">
                      <w:rPr>
                        <w:rFonts w:hAnsi="HG丸ｺﾞｼｯｸM-PRO"/>
                        <w:color w:val="000000" w:themeColor="text1"/>
                        <w:sz w:val="18"/>
                        <w:szCs w:val="18"/>
                      </w:rPr>
                      <w:instrText xml:space="preserve">" </w:instrText>
                    </w:r>
                    <w:r w:rsidRPr="005A3012">
                      <w:rPr>
                        <w:rFonts w:hAnsi="HG丸ｺﾞｼｯｸM-PRO"/>
                        <w:color w:val="000000" w:themeColor="text1"/>
                        <w:sz w:val="18"/>
                        <w:szCs w:val="18"/>
                      </w:rPr>
                      <w:fldChar w:fldCharType="separate"/>
                    </w:r>
                    <w:r w:rsidR="004A2F3A">
                      <w:rPr>
                        <w:rFonts w:hAnsi="HG丸ｺﾞｼｯｸM-PRO"/>
                        <w:noProof/>
                        <w:color w:val="000000" w:themeColor="text1"/>
                        <w:sz w:val="18"/>
                        <w:szCs w:val="18"/>
                      </w:rPr>
                      <w:t>１　障害者制度改革の進展</w:t>
                    </w:r>
                    <w:r w:rsidRPr="005A3012">
                      <w:rPr>
                        <w:rFonts w:hAnsi="HG丸ｺﾞｼｯｸM-PRO"/>
                        <w:color w:val="000000" w:themeColor="text1"/>
                        <w:sz w:val="18"/>
                        <w:szCs w:val="18"/>
                        <w:lang w:val="ja-JP"/>
                      </w:rPr>
                      <w:fldChar w:fldCharType="end"/>
                    </w:r>
                  </w:p>
                </w:txbxContent>
              </v:textbox>
              <w10:wrap anchorx="margin" anchory="margin"/>
            </v:shape>
          </w:pict>
        </mc:Fallback>
      </mc:AlternateContent>
    </w:r>
    <w:r>
      <w:rPr>
        <w:noProof/>
      </w:rPr>
      <mc:AlternateContent>
        <mc:Choice Requires="wps">
          <w:drawing>
            <wp:anchor distT="0" distB="0" distL="114300" distR="114300" simplePos="0" relativeHeight="251654656" behindDoc="0" locked="0" layoutInCell="0" allowOverlap="1" wp14:anchorId="16BFF1A2" wp14:editId="1E6563E6">
              <wp:simplePos x="0" y="0"/>
              <wp:positionH relativeFrom="page">
                <wp:align>left</wp:align>
              </wp:positionH>
              <wp:positionV relativeFrom="topMargin">
                <wp:align>center</wp:align>
              </wp:positionV>
              <wp:extent cx="828040" cy="287655"/>
              <wp:effectExtent l="0" t="0" r="0" b="0"/>
              <wp:wrapNone/>
              <wp:docPr id="33" name="テキスト ボックス 3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28040" cy="287655"/>
                      </a:xfrm>
                      <a:prstGeom prst="rect">
                        <a:avLst/>
                      </a:prstGeom>
                      <a:solidFill>
                        <a:srgbClr val="F5D2E2"/>
                      </a:solidFill>
                    </wps:spPr>
                    <wps:txbx>
                      <w:txbxContent>
                        <w:p w14:paraId="3991AD49" w14:textId="77777777" w:rsidR="0054407E" w:rsidRDefault="0054407E" w:rsidP="009B0828">
                          <w:pPr>
                            <w:spacing w:line="300" w:lineRule="exact"/>
                            <w:jc w:val="right"/>
                          </w:pPr>
                          <w:r w:rsidRPr="005A3012">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３</w:t>
                          </w:r>
                          <w:r w:rsidRPr="005A3012">
                            <w:rPr>
                              <w:rFonts w:asciiTheme="majorEastAsia" w:eastAsiaTheme="majorEastAsia" w:hAnsiTheme="majorEastAsia" w:hint="eastAsia"/>
                              <w:color w:val="000000" w:themeColor="text1"/>
                            </w:rPr>
                            <w:t>部</w:t>
                          </w:r>
                        </w:p>
                      </w:txbxContent>
                    </wps:txbx>
                    <wps:bodyPr rot="0" vert="horz" wrap="square" lIns="91440" tIns="0" rIns="91440" bIns="0" anchor="ctr" anchorCtr="0" upright="1">
                      <a:noAutofit/>
                    </wps:bodyPr>
                  </wps:wsp>
                </a:graphicData>
              </a:graphic>
              <wp14:sizeRelH relativeFrom="rightMargin">
                <wp14:pctWidth>100000</wp14:pctWidth>
              </wp14:sizeRelH>
              <wp14:sizeRelV relativeFrom="page">
                <wp14:pctHeight>0</wp14:pctHeight>
              </wp14:sizeRelV>
            </wp:anchor>
          </w:drawing>
        </mc:Choice>
        <mc:Fallback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oel="http://schemas.microsoft.com/office/2019/extlst" xmlns:w16cex="http://schemas.microsoft.com/office/word/2018/wordml/cex" xmlns:w16cid="http://schemas.microsoft.com/office/word/2016/wordml/cid" xmlns:w16="http://schemas.microsoft.com/office/word/2018/wordml" xmlns:w16sdtdh="http://schemas.microsoft.com/office/word/2020/wordml/sdtdatahash">
          <w:pict>
            <v:shape w14:anchorId="16BFF1A2" id="_x0000_s1476" type="#_x0000_t202" style="position:absolute;left:0;text-align:left;margin-left:0;margin-top:0;width:65.2pt;height:22.65pt;z-index:251654656;visibility:visible;mso-wrap-style:square;mso-width-percent:1000;mso-height-percent:0;mso-wrap-distance-left:9pt;mso-wrap-distance-top:0;mso-wrap-distance-right:9pt;mso-wrap-distance-bottom:0;mso-position-horizontal:left;mso-position-horizontal-relative:page;mso-position-vertical:center;mso-position-vertical-relative:top-margin-area;mso-width-percent:1000;mso-height-percent:0;mso-width-relative:right-margin-area;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" o:allowincell="f" fillcolor="#f5d2e2" stroked="f">
              <v:textbox inset=",0,,0">
                <w:txbxContent>
                  <w:p w14:paraId="3991AD49" w14:textId="77777777" w:rsidR="0054407E" w:rsidRDefault="0054407E" w:rsidP="009B0828">
                    <w:pPr>
                      <w:spacing w:line="300" w:lineRule="exact"/>
                      <w:jc w:val="right"/>
                    </w:pPr>
                    <w:r w:rsidRPr="005A3012">
                      <w:rPr>
                        <w:rFonts w:asciiTheme="majorEastAsia" w:eastAsiaTheme="majorEastAsia" w:hAnsiTheme="majorEastAsia" w:hint="eastAsia"/>
                        <w:color w:val="000000" w:themeColor="text1"/>
                      </w:rPr>
                      <w:t>第</w:t>
                    </w:r>
                    <w:r>
                      <w:rPr>
                        <w:rFonts w:asciiTheme="majorEastAsia" w:eastAsiaTheme="majorEastAsia" w:hAnsiTheme="majorEastAsia" w:hint="eastAsia"/>
                        <w:color w:val="000000" w:themeColor="text1"/>
                      </w:rPr>
                      <w:t>３</w:t>
                    </w:r>
                    <w:r w:rsidRPr="005A3012">
                      <w:rPr>
                        <w:rFonts w:asciiTheme="majorEastAsia" w:eastAsiaTheme="majorEastAsia" w:hAnsiTheme="majorEastAsia" w:hint="eastAsia"/>
                        <w:color w:val="000000" w:themeColor="text1"/>
                      </w:rPr>
                      <w:t>部</w:t>
                    </w:r>
                  </w:p>
                </w:txbxContent>
              </v:textbox>
              <w10:wrap anchorx="page" anchory="margin"/>
            </v:shape>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7C"/>
    <w:multiLevelType w:val="singleLevel"/>
    <w:tmpl w:val="57781454"/>
    <w:lvl w:ilvl="0">
      <w:start w:val="1"/>
      <w:numFmt w:val="decimal"/>
      <w:lvlText w:val="%1."/>
      <w:lvlJc w:val="left"/>
      <w:pPr>
        <w:tabs>
          <w:tab w:val="num" w:pos="2061"/>
        </w:tabs>
        <w:ind w:left="2061" w:hanging="360"/>
      </w:pPr>
      <w:rPr>
        <w:rFonts w:cs="Times New Roman"/>
      </w:rPr>
    </w:lvl>
  </w:abstractNum>
  <w:abstractNum w:abstractNumId="1" w15:restartNumberingAfterBreak="0">
    <w:nsid w:val="FFFFFF7D"/>
    <w:multiLevelType w:val="singleLevel"/>
    <w:tmpl w:val="62165356"/>
    <w:lvl w:ilvl="0">
      <w:start w:val="1"/>
      <w:numFmt w:val="decimal"/>
      <w:lvlText w:val="%1."/>
      <w:lvlJc w:val="left"/>
      <w:pPr>
        <w:tabs>
          <w:tab w:val="num" w:pos="1636"/>
        </w:tabs>
        <w:ind w:left="1636" w:hanging="360"/>
      </w:pPr>
      <w:rPr>
        <w:rFonts w:cs="Times New Roman"/>
      </w:rPr>
    </w:lvl>
  </w:abstractNum>
  <w:abstractNum w:abstractNumId="2" w15:restartNumberingAfterBreak="0">
    <w:nsid w:val="FFFFFF7E"/>
    <w:multiLevelType w:val="singleLevel"/>
    <w:tmpl w:val="8B56C22C"/>
    <w:lvl w:ilvl="0">
      <w:start w:val="1"/>
      <w:numFmt w:val="decimal"/>
      <w:lvlText w:val="%1."/>
      <w:lvlJc w:val="left"/>
      <w:pPr>
        <w:tabs>
          <w:tab w:val="num" w:pos="1211"/>
        </w:tabs>
        <w:ind w:left="1211" w:hanging="360"/>
      </w:pPr>
      <w:rPr>
        <w:rFonts w:cs="Times New Roman"/>
      </w:rPr>
    </w:lvl>
  </w:abstractNum>
  <w:abstractNum w:abstractNumId="3" w15:restartNumberingAfterBreak="0">
    <w:nsid w:val="FFFFFF7F"/>
    <w:multiLevelType w:val="singleLevel"/>
    <w:tmpl w:val="F1780B7A"/>
    <w:lvl w:ilvl="0">
      <w:start w:val="1"/>
      <w:numFmt w:val="decimal"/>
      <w:lvlText w:val="%1."/>
      <w:lvlJc w:val="left"/>
      <w:pPr>
        <w:tabs>
          <w:tab w:val="num" w:pos="785"/>
        </w:tabs>
        <w:ind w:left="785" w:hanging="360"/>
      </w:pPr>
      <w:rPr>
        <w:rFonts w:cs="Times New Roman"/>
      </w:rPr>
    </w:lvl>
  </w:abstractNum>
  <w:abstractNum w:abstractNumId="4" w15:restartNumberingAfterBreak="0">
    <w:nsid w:val="FFFFFF80"/>
    <w:multiLevelType w:val="singleLevel"/>
    <w:tmpl w:val="C220D758"/>
    <w:lvl w:ilvl="0">
      <w:start w:val="1"/>
      <w:numFmt w:val="bullet"/>
      <w:lvlText w:val=""/>
      <w:lvlJc w:val="left"/>
      <w:pPr>
        <w:tabs>
          <w:tab w:val="num" w:pos="2061"/>
        </w:tabs>
        <w:ind w:left="2061" w:hanging="360"/>
      </w:pPr>
      <w:rPr>
        <w:rFonts w:ascii="Wingdings" w:hAnsi="Wingdings" w:hint="default"/>
      </w:rPr>
    </w:lvl>
  </w:abstractNum>
  <w:abstractNum w:abstractNumId="5" w15:restartNumberingAfterBreak="0">
    <w:nsid w:val="FFFFFF81"/>
    <w:multiLevelType w:val="singleLevel"/>
    <w:tmpl w:val="C2C8F0BA"/>
    <w:lvl w:ilvl="0">
      <w:start w:val="1"/>
      <w:numFmt w:val="bullet"/>
      <w:lvlText w:val=""/>
      <w:lvlJc w:val="left"/>
      <w:pPr>
        <w:tabs>
          <w:tab w:val="num" w:pos="1636"/>
        </w:tabs>
        <w:ind w:left="1636" w:hanging="360"/>
      </w:pPr>
      <w:rPr>
        <w:rFonts w:ascii="Wingdings" w:hAnsi="Wingdings" w:hint="default"/>
      </w:rPr>
    </w:lvl>
  </w:abstractNum>
  <w:abstractNum w:abstractNumId="6" w15:restartNumberingAfterBreak="0">
    <w:nsid w:val="FFFFFF82"/>
    <w:multiLevelType w:val="singleLevel"/>
    <w:tmpl w:val="871CB524"/>
    <w:lvl w:ilvl="0">
      <w:start w:val="1"/>
      <w:numFmt w:val="bullet"/>
      <w:lvlText w:val=""/>
      <w:lvlJc w:val="left"/>
      <w:pPr>
        <w:tabs>
          <w:tab w:val="num" w:pos="1211"/>
        </w:tabs>
        <w:ind w:left="1211" w:hanging="360"/>
      </w:pPr>
      <w:rPr>
        <w:rFonts w:ascii="Wingdings" w:hAnsi="Wingdings" w:hint="default"/>
      </w:rPr>
    </w:lvl>
  </w:abstractNum>
  <w:abstractNum w:abstractNumId="7" w15:restartNumberingAfterBreak="0">
    <w:nsid w:val="FFFFFF83"/>
    <w:multiLevelType w:val="singleLevel"/>
    <w:tmpl w:val="C76ADBB0"/>
    <w:lvl w:ilvl="0">
      <w:start w:val="1"/>
      <w:numFmt w:val="bullet"/>
      <w:lvlText w:val=""/>
      <w:lvlJc w:val="left"/>
      <w:pPr>
        <w:tabs>
          <w:tab w:val="num" w:pos="785"/>
        </w:tabs>
        <w:ind w:left="785" w:hanging="360"/>
      </w:pPr>
      <w:rPr>
        <w:rFonts w:ascii="Wingdings" w:hAnsi="Wingdings" w:hint="default"/>
      </w:rPr>
    </w:lvl>
  </w:abstractNum>
  <w:abstractNum w:abstractNumId="8" w15:restartNumberingAfterBreak="0">
    <w:nsid w:val="FFFFFF88"/>
    <w:multiLevelType w:val="singleLevel"/>
    <w:tmpl w:val="7F380E08"/>
    <w:lvl w:ilvl="0">
      <w:start w:val="1"/>
      <w:numFmt w:val="decimal"/>
      <w:lvlText w:val="%1."/>
      <w:lvlJc w:val="left"/>
      <w:pPr>
        <w:tabs>
          <w:tab w:val="num" w:pos="360"/>
        </w:tabs>
        <w:ind w:left="360" w:hanging="360"/>
      </w:pPr>
      <w:rPr>
        <w:rFonts w:cs="Times New Roman"/>
      </w:rPr>
    </w:lvl>
  </w:abstractNum>
  <w:abstractNum w:abstractNumId="9" w15:restartNumberingAfterBreak="0">
    <w:nsid w:val="FFFFFF89"/>
    <w:multiLevelType w:val="singleLevel"/>
    <w:tmpl w:val="52D638BA"/>
    <w:lvl w:ilvl="0">
      <w:start w:val="1"/>
      <w:numFmt w:val="bullet"/>
      <w:lvlText w:val=""/>
      <w:lvlJc w:val="left"/>
      <w:pPr>
        <w:tabs>
          <w:tab w:val="num" w:pos="360"/>
        </w:tabs>
        <w:ind w:left="360" w:hanging="360"/>
      </w:pPr>
      <w:rPr>
        <w:rFonts w:ascii="Wingdings" w:hAnsi="Wingdings" w:hint="default"/>
      </w:rPr>
    </w:lvl>
  </w:abstractNum>
  <w:abstractNum w:abstractNumId="10" w15:restartNumberingAfterBreak="0">
    <w:nsid w:val="03074396"/>
    <w:multiLevelType w:val="hybridMultilevel"/>
    <w:tmpl w:val="2CA6475C"/>
    <w:lvl w:ilvl="0" w:tplc="64F8F748">
      <w:start w:val="3"/>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1" w15:restartNumberingAfterBreak="0">
    <w:nsid w:val="0667555C"/>
    <w:multiLevelType w:val="hybridMultilevel"/>
    <w:tmpl w:val="B8541A48"/>
    <w:lvl w:ilvl="0" w:tplc="6FA461F0">
      <w:start w:val="3"/>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2" w15:restartNumberingAfterBreak="0">
    <w:nsid w:val="085C56E9"/>
    <w:multiLevelType w:val="hybridMultilevel"/>
    <w:tmpl w:val="5180FF10"/>
    <w:lvl w:ilvl="0" w:tplc="6C6CC37E">
      <w:start w:val="1"/>
      <w:numFmt w:val="bullet"/>
      <w:lvlText w:val="○"/>
      <w:lvlJc w:val="left"/>
      <w:pPr>
        <w:tabs>
          <w:tab w:val="num" w:pos="750"/>
        </w:tabs>
        <w:ind w:left="750" w:hanging="510"/>
      </w:pPr>
      <w:rPr>
        <w:rFonts w:ascii="HG丸ｺﾞｼｯｸM-PRO" w:eastAsia="HG丸ｺﾞｼｯｸM-PRO" w:hAnsi="ＭＳ ゴシック"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3" w15:restartNumberingAfterBreak="0">
    <w:nsid w:val="1F0D5CAC"/>
    <w:multiLevelType w:val="hybridMultilevel"/>
    <w:tmpl w:val="A9AEF01A"/>
    <w:lvl w:ilvl="0" w:tplc="0D6A18F4">
      <w:start w:val="3"/>
      <w:numFmt w:val="bullet"/>
      <w:lvlText w:val="・"/>
      <w:lvlJc w:val="left"/>
      <w:pPr>
        <w:tabs>
          <w:tab w:val="num" w:pos="360"/>
        </w:tabs>
        <w:ind w:left="360" w:hanging="360"/>
      </w:pPr>
      <w:rPr>
        <w:rFonts w:ascii="HG丸ｺﾞｼｯｸM-PRO" w:eastAsia="HG丸ｺﾞｼｯｸM-PRO"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4" w15:restartNumberingAfterBreak="0">
    <w:nsid w:val="20D95D43"/>
    <w:multiLevelType w:val="hybridMultilevel"/>
    <w:tmpl w:val="9B326F44"/>
    <w:lvl w:ilvl="0" w:tplc="A8A4058E">
      <w:start w:val="5"/>
      <w:numFmt w:val="bullet"/>
      <w:lvlText w:val="○"/>
      <w:lvlJc w:val="left"/>
      <w:pPr>
        <w:tabs>
          <w:tab w:val="num" w:pos="600"/>
        </w:tabs>
        <w:ind w:left="600" w:hanging="360"/>
      </w:pPr>
      <w:rPr>
        <w:rFonts w:ascii="HG丸ｺﾞｼｯｸM-PRO" w:eastAsia="HG丸ｺﾞｼｯｸM-PRO" w:hAnsi="Century"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15" w15:restartNumberingAfterBreak="0">
    <w:nsid w:val="230B1884"/>
    <w:multiLevelType w:val="hybridMultilevel"/>
    <w:tmpl w:val="E6448636"/>
    <w:lvl w:ilvl="0" w:tplc="EFC86E5A">
      <w:start w:val="1"/>
      <w:numFmt w:val="decimalEnclosedCircle"/>
      <w:lvlText w:val="%1"/>
      <w:lvlJc w:val="left"/>
      <w:pPr>
        <w:ind w:left="811" w:hanging="360"/>
      </w:pPr>
      <w:rPr>
        <w:rFonts w:cs="Times New Roman" w:hint="default"/>
      </w:rPr>
    </w:lvl>
    <w:lvl w:ilvl="1" w:tplc="04090017" w:tentative="1">
      <w:start w:val="1"/>
      <w:numFmt w:val="aiueoFullWidth"/>
      <w:lvlText w:val="(%2)"/>
      <w:lvlJc w:val="left"/>
      <w:pPr>
        <w:ind w:left="1291" w:hanging="420"/>
      </w:pPr>
      <w:rPr>
        <w:rFonts w:cs="Times New Roman"/>
      </w:rPr>
    </w:lvl>
    <w:lvl w:ilvl="2" w:tplc="04090011" w:tentative="1">
      <w:start w:val="1"/>
      <w:numFmt w:val="decimalEnclosedCircle"/>
      <w:lvlText w:val="%3"/>
      <w:lvlJc w:val="left"/>
      <w:pPr>
        <w:ind w:left="1711" w:hanging="420"/>
      </w:pPr>
      <w:rPr>
        <w:rFonts w:cs="Times New Roman"/>
      </w:rPr>
    </w:lvl>
    <w:lvl w:ilvl="3" w:tplc="0409000F" w:tentative="1">
      <w:start w:val="1"/>
      <w:numFmt w:val="decimal"/>
      <w:lvlText w:val="%4."/>
      <w:lvlJc w:val="left"/>
      <w:pPr>
        <w:ind w:left="2131" w:hanging="420"/>
      </w:pPr>
      <w:rPr>
        <w:rFonts w:cs="Times New Roman"/>
      </w:rPr>
    </w:lvl>
    <w:lvl w:ilvl="4" w:tplc="04090017" w:tentative="1">
      <w:start w:val="1"/>
      <w:numFmt w:val="aiueoFullWidth"/>
      <w:lvlText w:val="(%5)"/>
      <w:lvlJc w:val="left"/>
      <w:pPr>
        <w:ind w:left="2551" w:hanging="420"/>
      </w:pPr>
      <w:rPr>
        <w:rFonts w:cs="Times New Roman"/>
      </w:rPr>
    </w:lvl>
    <w:lvl w:ilvl="5" w:tplc="04090011" w:tentative="1">
      <w:start w:val="1"/>
      <w:numFmt w:val="decimalEnclosedCircle"/>
      <w:lvlText w:val="%6"/>
      <w:lvlJc w:val="left"/>
      <w:pPr>
        <w:ind w:left="2971" w:hanging="420"/>
      </w:pPr>
      <w:rPr>
        <w:rFonts w:cs="Times New Roman"/>
      </w:rPr>
    </w:lvl>
    <w:lvl w:ilvl="6" w:tplc="0409000F" w:tentative="1">
      <w:start w:val="1"/>
      <w:numFmt w:val="decimal"/>
      <w:lvlText w:val="%7."/>
      <w:lvlJc w:val="left"/>
      <w:pPr>
        <w:ind w:left="3391" w:hanging="420"/>
      </w:pPr>
      <w:rPr>
        <w:rFonts w:cs="Times New Roman"/>
      </w:rPr>
    </w:lvl>
    <w:lvl w:ilvl="7" w:tplc="04090017" w:tentative="1">
      <w:start w:val="1"/>
      <w:numFmt w:val="aiueoFullWidth"/>
      <w:lvlText w:val="(%8)"/>
      <w:lvlJc w:val="left"/>
      <w:pPr>
        <w:ind w:left="3811" w:hanging="420"/>
      </w:pPr>
      <w:rPr>
        <w:rFonts w:cs="Times New Roman"/>
      </w:rPr>
    </w:lvl>
    <w:lvl w:ilvl="8" w:tplc="04090011" w:tentative="1">
      <w:start w:val="1"/>
      <w:numFmt w:val="decimalEnclosedCircle"/>
      <w:lvlText w:val="%9"/>
      <w:lvlJc w:val="left"/>
      <w:pPr>
        <w:ind w:left="4231" w:hanging="420"/>
      </w:pPr>
      <w:rPr>
        <w:rFonts w:cs="Times New Roman"/>
      </w:rPr>
    </w:lvl>
  </w:abstractNum>
  <w:abstractNum w:abstractNumId="16" w15:restartNumberingAfterBreak="0">
    <w:nsid w:val="297C4212"/>
    <w:multiLevelType w:val="hybridMultilevel"/>
    <w:tmpl w:val="87D0A4D0"/>
    <w:lvl w:ilvl="0" w:tplc="34C86658">
      <w:start w:val="1"/>
      <w:numFmt w:val="bullet"/>
      <w:lvlText w:val=""/>
      <w:lvlJc w:val="left"/>
      <w:pPr>
        <w:ind w:left="1050" w:hanging="420"/>
      </w:pPr>
      <w:rPr>
        <w:rFonts w:ascii="Wingdings" w:hAnsi="Wingdings" w:hint="default"/>
      </w:rPr>
    </w:lvl>
    <w:lvl w:ilvl="1" w:tplc="0409000B" w:tentative="1">
      <w:start w:val="1"/>
      <w:numFmt w:val="bullet"/>
      <w:lvlText w:val=""/>
      <w:lvlJc w:val="left"/>
      <w:pPr>
        <w:ind w:left="1470" w:hanging="420"/>
      </w:pPr>
      <w:rPr>
        <w:rFonts w:ascii="Wingdings" w:hAnsi="Wingdings" w:hint="default"/>
      </w:rPr>
    </w:lvl>
    <w:lvl w:ilvl="2" w:tplc="0409000D" w:tentative="1">
      <w:start w:val="1"/>
      <w:numFmt w:val="bullet"/>
      <w:lvlText w:val=""/>
      <w:lvlJc w:val="left"/>
      <w:pPr>
        <w:ind w:left="1890" w:hanging="420"/>
      </w:pPr>
      <w:rPr>
        <w:rFonts w:ascii="Wingdings" w:hAnsi="Wingdings" w:hint="default"/>
      </w:rPr>
    </w:lvl>
    <w:lvl w:ilvl="3" w:tplc="04090001" w:tentative="1">
      <w:start w:val="1"/>
      <w:numFmt w:val="bullet"/>
      <w:lvlText w:val=""/>
      <w:lvlJc w:val="left"/>
      <w:pPr>
        <w:ind w:left="2310" w:hanging="420"/>
      </w:pPr>
      <w:rPr>
        <w:rFonts w:ascii="Wingdings" w:hAnsi="Wingdings" w:hint="default"/>
      </w:rPr>
    </w:lvl>
    <w:lvl w:ilvl="4" w:tplc="0409000B" w:tentative="1">
      <w:start w:val="1"/>
      <w:numFmt w:val="bullet"/>
      <w:lvlText w:val=""/>
      <w:lvlJc w:val="left"/>
      <w:pPr>
        <w:ind w:left="2730" w:hanging="420"/>
      </w:pPr>
      <w:rPr>
        <w:rFonts w:ascii="Wingdings" w:hAnsi="Wingdings" w:hint="default"/>
      </w:rPr>
    </w:lvl>
    <w:lvl w:ilvl="5" w:tplc="0409000D" w:tentative="1">
      <w:start w:val="1"/>
      <w:numFmt w:val="bullet"/>
      <w:lvlText w:val=""/>
      <w:lvlJc w:val="left"/>
      <w:pPr>
        <w:ind w:left="3150" w:hanging="420"/>
      </w:pPr>
      <w:rPr>
        <w:rFonts w:ascii="Wingdings" w:hAnsi="Wingdings" w:hint="default"/>
      </w:rPr>
    </w:lvl>
    <w:lvl w:ilvl="6" w:tplc="04090001" w:tentative="1">
      <w:start w:val="1"/>
      <w:numFmt w:val="bullet"/>
      <w:lvlText w:val=""/>
      <w:lvlJc w:val="left"/>
      <w:pPr>
        <w:ind w:left="3570" w:hanging="420"/>
      </w:pPr>
      <w:rPr>
        <w:rFonts w:ascii="Wingdings" w:hAnsi="Wingdings" w:hint="default"/>
      </w:rPr>
    </w:lvl>
    <w:lvl w:ilvl="7" w:tplc="0409000B" w:tentative="1">
      <w:start w:val="1"/>
      <w:numFmt w:val="bullet"/>
      <w:lvlText w:val=""/>
      <w:lvlJc w:val="left"/>
      <w:pPr>
        <w:ind w:left="3990" w:hanging="420"/>
      </w:pPr>
      <w:rPr>
        <w:rFonts w:ascii="Wingdings" w:hAnsi="Wingdings" w:hint="default"/>
      </w:rPr>
    </w:lvl>
    <w:lvl w:ilvl="8" w:tplc="0409000D" w:tentative="1">
      <w:start w:val="1"/>
      <w:numFmt w:val="bullet"/>
      <w:lvlText w:val=""/>
      <w:lvlJc w:val="left"/>
      <w:pPr>
        <w:ind w:left="4410" w:hanging="420"/>
      </w:pPr>
      <w:rPr>
        <w:rFonts w:ascii="Wingdings" w:hAnsi="Wingdings" w:hint="default"/>
      </w:rPr>
    </w:lvl>
  </w:abstractNum>
  <w:abstractNum w:abstractNumId="17" w15:restartNumberingAfterBreak="0">
    <w:nsid w:val="35261E24"/>
    <w:multiLevelType w:val="hybridMultilevel"/>
    <w:tmpl w:val="89447D46"/>
    <w:lvl w:ilvl="0" w:tplc="DF0EA9EE">
      <w:start w:val="3"/>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18" w15:restartNumberingAfterBreak="0">
    <w:nsid w:val="35274C2F"/>
    <w:multiLevelType w:val="hybridMultilevel"/>
    <w:tmpl w:val="B26453A6"/>
    <w:lvl w:ilvl="0" w:tplc="848A1F3C">
      <w:start w:val="1"/>
      <w:numFmt w:val="decimalFullWidth"/>
      <w:lvlText w:val="（%1）"/>
      <w:lvlJc w:val="left"/>
      <w:pPr>
        <w:ind w:left="720" w:hanging="720"/>
      </w:pPr>
      <w:rPr>
        <w:rFonts w:cs="Times New Roman" w:hint="default"/>
      </w:rPr>
    </w:lvl>
    <w:lvl w:ilvl="1" w:tplc="04090017" w:tentative="1">
      <w:start w:val="1"/>
      <w:numFmt w:val="aiueoFullWidth"/>
      <w:lvlText w:val="(%2)"/>
      <w:lvlJc w:val="left"/>
      <w:pPr>
        <w:ind w:left="840" w:hanging="420"/>
      </w:pPr>
      <w:rPr>
        <w:rFonts w:cs="Times New Roman"/>
      </w:rPr>
    </w:lvl>
    <w:lvl w:ilvl="2" w:tplc="04090011" w:tentative="1">
      <w:start w:val="1"/>
      <w:numFmt w:val="decimalEnclosedCircle"/>
      <w:lvlText w:val="%3"/>
      <w:lvlJc w:val="left"/>
      <w:pPr>
        <w:ind w:left="1260" w:hanging="420"/>
      </w:pPr>
      <w:rPr>
        <w:rFonts w:cs="Times New Roman"/>
      </w:rPr>
    </w:lvl>
    <w:lvl w:ilvl="3" w:tplc="0409000F" w:tentative="1">
      <w:start w:val="1"/>
      <w:numFmt w:val="decimal"/>
      <w:lvlText w:val="%4."/>
      <w:lvlJc w:val="left"/>
      <w:pPr>
        <w:ind w:left="1680" w:hanging="420"/>
      </w:pPr>
      <w:rPr>
        <w:rFonts w:cs="Times New Roman"/>
      </w:rPr>
    </w:lvl>
    <w:lvl w:ilvl="4" w:tplc="04090017" w:tentative="1">
      <w:start w:val="1"/>
      <w:numFmt w:val="aiueoFullWidth"/>
      <w:lvlText w:val="(%5)"/>
      <w:lvlJc w:val="left"/>
      <w:pPr>
        <w:ind w:left="2100" w:hanging="420"/>
      </w:pPr>
      <w:rPr>
        <w:rFonts w:cs="Times New Roman"/>
      </w:rPr>
    </w:lvl>
    <w:lvl w:ilvl="5" w:tplc="04090011" w:tentative="1">
      <w:start w:val="1"/>
      <w:numFmt w:val="decimalEnclosedCircle"/>
      <w:lvlText w:val="%6"/>
      <w:lvlJc w:val="left"/>
      <w:pPr>
        <w:ind w:left="2520" w:hanging="420"/>
      </w:pPr>
      <w:rPr>
        <w:rFonts w:cs="Times New Roman"/>
      </w:rPr>
    </w:lvl>
    <w:lvl w:ilvl="6" w:tplc="0409000F" w:tentative="1">
      <w:start w:val="1"/>
      <w:numFmt w:val="decimal"/>
      <w:lvlText w:val="%7."/>
      <w:lvlJc w:val="left"/>
      <w:pPr>
        <w:ind w:left="2940" w:hanging="420"/>
      </w:pPr>
      <w:rPr>
        <w:rFonts w:cs="Times New Roman"/>
      </w:rPr>
    </w:lvl>
    <w:lvl w:ilvl="7" w:tplc="04090017" w:tentative="1">
      <w:start w:val="1"/>
      <w:numFmt w:val="aiueoFullWidth"/>
      <w:lvlText w:val="(%8)"/>
      <w:lvlJc w:val="left"/>
      <w:pPr>
        <w:ind w:left="3360" w:hanging="420"/>
      </w:pPr>
      <w:rPr>
        <w:rFonts w:cs="Times New Roman"/>
      </w:rPr>
    </w:lvl>
    <w:lvl w:ilvl="8" w:tplc="04090011" w:tentative="1">
      <w:start w:val="1"/>
      <w:numFmt w:val="decimalEnclosedCircle"/>
      <w:lvlText w:val="%9"/>
      <w:lvlJc w:val="left"/>
      <w:pPr>
        <w:ind w:left="3780" w:hanging="420"/>
      </w:pPr>
      <w:rPr>
        <w:rFonts w:cs="Times New Roman"/>
      </w:rPr>
    </w:lvl>
  </w:abstractNum>
  <w:abstractNum w:abstractNumId="19" w15:restartNumberingAfterBreak="0">
    <w:nsid w:val="3BE218ED"/>
    <w:multiLevelType w:val="hybridMultilevel"/>
    <w:tmpl w:val="2F0A1A1E"/>
    <w:lvl w:ilvl="0" w:tplc="3ADA25A2">
      <w:numFmt w:val="bullet"/>
      <w:lvlText w:val="・"/>
      <w:lvlJc w:val="left"/>
      <w:pPr>
        <w:tabs>
          <w:tab w:val="num" w:pos="360"/>
        </w:tabs>
        <w:ind w:left="360" w:hanging="360"/>
      </w:pPr>
      <w:rPr>
        <w:rFonts w:ascii="HG丸ｺﾞｼｯｸM-PRO" w:eastAsia="HG丸ｺﾞｼｯｸM-PRO"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0" w15:restartNumberingAfterBreak="0">
    <w:nsid w:val="3DBD4EB1"/>
    <w:multiLevelType w:val="hybridMultilevel"/>
    <w:tmpl w:val="80E8CA32"/>
    <w:lvl w:ilvl="0" w:tplc="1E70191A">
      <w:start w:val="3"/>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1" w15:restartNumberingAfterBreak="0">
    <w:nsid w:val="4D5B5239"/>
    <w:multiLevelType w:val="hybridMultilevel"/>
    <w:tmpl w:val="2A0EDDEC"/>
    <w:lvl w:ilvl="0" w:tplc="F0361244">
      <w:start w:val="232"/>
      <w:numFmt w:val="bullet"/>
      <w:lvlText w:val="・"/>
      <w:lvlJc w:val="left"/>
      <w:pPr>
        <w:tabs>
          <w:tab w:val="num" w:pos="1020"/>
        </w:tabs>
        <w:ind w:left="1020" w:hanging="360"/>
      </w:pPr>
      <w:rPr>
        <w:rFonts w:ascii="HG丸ｺﾞｼｯｸM-PRO" w:eastAsia="HG丸ｺﾞｼｯｸM-PRO" w:hAnsi="Century" w:hint="eastAsia"/>
      </w:rPr>
    </w:lvl>
    <w:lvl w:ilvl="1" w:tplc="0409000B" w:tentative="1">
      <w:start w:val="1"/>
      <w:numFmt w:val="bullet"/>
      <w:lvlText w:val=""/>
      <w:lvlJc w:val="left"/>
      <w:pPr>
        <w:tabs>
          <w:tab w:val="num" w:pos="1500"/>
        </w:tabs>
        <w:ind w:left="1500" w:hanging="420"/>
      </w:pPr>
      <w:rPr>
        <w:rFonts w:ascii="Wingdings" w:hAnsi="Wingdings" w:hint="default"/>
      </w:rPr>
    </w:lvl>
    <w:lvl w:ilvl="2" w:tplc="0409000D" w:tentative="1">
      <w:start w:val="1"/>
      <w:numFmt w:val="bullet"/>
      <w:lvlText w:val=""/>
      <w:lvlJc w:val="left"/>
      <w:pPr>
        <w:tabs>
          <w:tab w:val="num" w:pos="1920"/>
        </w:tabs>
        <w:ind w:left="1920" w:hanging="420"/>
      </w:pPr>
      <w:rPr>
        <w:rFonts w:ascii="Wingdings" w:hAnsi="Wingdings" w:hint="default"/>
      </w:rPr>
    </w:lvl>
    <w:lvl w:ilvl="3" w:tplc="04090001" w:tentative="1">
      <w:start w:val="1"/>
      <w:numFmt w:val="bullet"/>
      <w:lvlText w:val=""/>
      <w:lvlJc w:val="left"/>
      <w:pPr>
        <w:tabs>
          <w:tab w:val="num" w:pos="2340"/>
        </w:tabs>
        <w:ind w:left="2340" w:hanging="420"/>
      </w:pPr>
      <w:rPr>
        <w:rFonts w:ascii="Wingdings" w:hAnsi="Wingdings" w:hint="default"/>
      </w:rPr>
    </w:lvl>
    <w:lvl w:ilvl="4" w:tplc="0409000B" w:tentative="1">
      <w:start w:val="1"/>
      <w:numFmt w:val="bullet"/>
      <w:lvlText w:val=""/>
      <w:lvlJc w:val="left"/>
      <w:pPr>
        <w:tabs>
          <w:tab w:val="num" w:pos="2760"/>
        </w:tabs>
        <w:ind w:left="2760" w:hanging="420"/>
      </w:pPr>
      <w:rPr>
        <w:rFonts w:ascii="Wingdings" w:hAnsi="Wingdings" w:hint="default"/>
      </w:rPr>
    </w:lvl>
    <w:lvl w:ilvl="5" w:tplc="0409000D" w:tentative="1">
      <w:start w:val="1"/>
      <w:numFmt w:val="bullet"/>
      <w:lvlText w:val=""/>
      <w:lvlJc w:val="left"/>
      <w:pPr>
        <w:tabs>
          <w:tab w:val="num" w:pos="3180"/>
        </w:tabs>
        <w:ind w:left="3180" w:hanging="420"/>
      </w:pPr>
      <w:rPr>
        <w:rFonts w:ascii="Wingdings" w:hAnsi="Wingdings" w:hint="default"/>
      </w:rPr>
    </w:lvl>
    <w:lvl w:ilvl="6" w:tplc="04090001" w:tentative="1">
      <w:start w:val="1"/>
      <w:numFmt w:val="bullet"/>
      <w:lvlText w:val=""/>
      <w:lvlJc w:val="left"/>
      <w:pPr>
        <w:tabs>
          <w:tab w:val="num" w:pos="3600"/>
        </w:tabs>
        <w:ind w:left="3600" w:hanging="420"/>
      </w:pPr>
      <w:rPr>
        <w:rFonts w:ascii="Wingdings" w:hAnsi="Wingdings" w:hint="default"/>
      </w:rPr>
    </w:lvl>
    <w:lvl w:ilvl="7" w:tplc="0409000B" w:tentative="1">
      <w:start w:val="1"/>
      <w:numFmt w:val="bullet"/>
      <w:lvlText w:val=""/>
      <w:lvlJc w:val="left"/>
      <w:pPr>
        <w:tabs>
          <w:tab w:val="num" w:pos="4020"/>
        </w:tabs>
        <w:ind w:left="4020" w:hanging="420"/>
      </w:pPr>
      <w:rPr>
        <w:rFonts w:ascii="Wingdings" w:hAnsi="Wingdings" w:hint="default"/>
      </w:rPr>
    </w:lvl>
    <w:lvl w:ilvl="8" w:tplc="0409000D" w:tentative="1">
      <w:start w:val="1"/>
      <w:numFmt w:val="bullet"/>
      <w:lvlText w:val=""/>
      <w:lvlJc w:val="left"/>
      <w:pPr>
        <w:tabs>
          <w:tab w:val="num" w:pos="4440"/>
        </w:tabs>
        <w:ind w:left="4440" w:hanging="420"/>
      </w:pPr>
      <w:rPr>
        <w:rFonts w:ascii="Wingdings" w:hAnsi="Wingdings" w:hint="default"/>
      </w:rPr>
    </w:lvl>
  </w:abstractNum>
  <w:abstractNum w:abstractNumId="22" w15:restartNumberingAfterBreak="0">
    <w:nsid w:val="53744528"/>
    <w:multiLevelType w:val="hybridMultilevel"/>
    <w:tmpl w:val="3BE29622"/>
    <w:lvl w:ilvl="0" w:tplc="22CA0A52">
      <w:start w:val="1"/>
      <w:numFmt w:val="decimalEnclosedCircle"/>
      <w:lvlText w:val="%1"/>
      <w:lvlJc w:val="left"/>
      <w:pPr>
        <w:ind w:left="800" w:hanging="360"/>
      </w:pPr>
      <w:rPr>
        <w:rFonts w:eastAsia="ＭＳ ゴシック"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3" w15:restartNumberingAfterBreak="0">
    <w:nsid w:val="55EC044A"/>
    <w:multiLevelType w:val="hybridMultilevel"/>
    <w:tmpl w:val="577482C2"/>
    <w:lvl w:ilvl="0" w:tplc="E212725A">
      <w:start w:val="1"/>
      <w:numFmt w:val="decimalEnclosedCircle"/>
      <w:lvlText w:val="%1"/>
      <w:lvlJc w:val="left"/>
      <w:pPr>
        <w:ind w:left="800" w:hanging="360"/>
      </w:pPr>
      <w:rPr>
        <w:rFonts w:hint="default"/>
      </w:rPr>
    </w:lvl>
    <w:lvl w:ilvl="1" w:tplc="04090017" w:tentative="1">
      <w:start w:val="1"/>
      <w:numFmt w:val="aiueoFullWidth"/>
      <w:lvlText w:val="(%2)"/>
      <w:lvlJc w:val="left"/>
      <w:pPr>
        <w:ind w:left="1280" w:hanging="420"/>
      </w:pPr>
    </w:lvl>
    <w:lvl w:ilvl="2" w:tplc="04090011" w:tentative="1">
      <w:start w:val="1"/>
      <w:numFmt w:val="decimalEnclosedCircle"/>
      <w:lvlText w:val="%3"/>
      <w:lvlJc w:val="left"/>
      <w:pPr>
        <w:ind w:left="1700" w:hanging="420"/>
      </w:pPr>
    </w:lvl>
    <w:lvl w:ilvl="3" w:tplc="0409000F" w:tentative="1">
      <w:start w:val="1"/>
      <w:numFmt w:val="decimal"/>
      <w:lvlText w:val="%4."/>
      <w:lvlJc w:val="left"/>
      <w:pPr>
        <w:ind w:left="2120" w:hanging="420"/>
      </w:pPr>
    </w:lvl>
    <w:lvl w:ilvl="4" w:tplc="04090017" w:tentative="1">
      <w:start w:val="1"/>
      <w:numFmt w:val="aiueoFullWidth"/>
      <w:lvlText w:val="(%5)"/>
      <w:lvlJc w:val="left"/>
      <w:pPr>
        <w:ind w:left="2540" w:hanging="420"/>
      </w:pPr>
    </w:lvl>
    <w:lvl w:ilvl="5" w:tplc="04090011" w:tentative="1">
      <w:start w:val="1"/>
      <w:numFmt w:val="decimalEnclosedCircle"/>
      <w:lvlText w:val="%6"/>
      <w:lvlJc w:val="left"/>
      <w:pPr>
        <w:ind w:left="2960" w:hanging="420"/>
      </w:pPr>
    </w:lvl>
    <w:lvl w:ilvl="6" w:tplc="0409000F" w:tentative="1">
      <w:start w:val="1"/>
      <w:numFmt w:val="decimal"/>
      <w:lvlText w:val="%7."/>
      <w:lvlJc w:val="left"/>
      <w:pPr>
        <w:ind w:left="3380" w:hanging="420"/>
      </w:pPr>
    </w:lvl>
    <w:lvl w:ilvl="7" w:tplc="04090017" w:tentative="1">
      <w:start w:val="1"/>
      <w:numFmt w:val="aiueoFullWidth"/>
      <w:lvlText w:val="(%8)"/>
      <w:lvlJc w:val="left"/>
      <w:pPr>
        <w:ind w:left="3800" w:hanging="420"/>
      </w:pPr>
    </w:lvl>
    <w:lvl w:ilvl="8" w:tplc="04090011" w:tentative="1">
      <w:start w:val="1"/>
      <w:numFmt w:val="decimalEnclosedCircle"/>
      <w:lvlText w:val="%9"/>
      <w:lvlJc w:val="left"/>
      <w:pPr>
        <w:ind w:left="4220" w:hanging="420"/>
      </w:pPr>
    </w:lvl>
  </w:abstractNum>
  <w:abstractNum w:abstractNumId="24" w15:restartNumberingAfterBreak="0">
    <w:nsid w:val="569D0DD8"/>
    <w:multiLevelType w:val="hybridMultilevel"/>
    <w:tmpl w:val="A092A36E"/>
    <w:lvl w:ilvl="0" w:tplc="637C2304">
      <w:start w:val="3"/>
      <w:numFmt w:val="bullet"/>
      <w:lvlText w:val="・"/>
      <w:lvlJc w:val="left"/>
      <w:pPr>
        <w:tabs>
          <w:tab w:val="num" w:pos="360"/>
        </w:tabs>
        <w:ind w:left="360" w:hanging="360"/>
      </w:pPr>
      <w:rPr>
        <w:rFonts w:ascii="HG丸ｺﾞｼｯｸM-PRO" w:eastAsia="HG丸ｺﾞｼｯｸM-PRO" w:hAnsi="Trebuchet MS"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5" w15:restartNumberingAfterBreak="0">
    <w:nsid w:val="590027F1"/>
    <w:multiLevelType w:val="hybridMultilevel"/>
    <w:tmpl w:val="3554377E"/>
    <w:lvl w:ilvl="0" w:tplc="360CED32">
      <w:start w:val="1"/>
      <w:numFmt w:val="bullet"/>
      <w:lvlText w:val="○"/>
      <w:lvlJc w:val="left"/>
      <w:pPr>
        <w:tabs>
          <w:tab w:val="num" w:pos="745"/>
        </w:tabs>
        <w:ind w:left="745" w:hanging="495"/>
      </w:pPr>
      <w:rPr>
        <w:rFonts w:ascii="HG丸ｺﾞｼｯｸM-PRO" w:eastAsia="HG丸ｺﾞｼｯｸM-PRO" w:hAnsi="ＭＳ ゴシック" w:hint="eastAsia"/>
      </w:rPr>
    </w:lvl>
    <w:lvl w:ilvl="1" w:tplc="0409000B" w:tentative="1">
      <w:start w:val="1"/>
      <w:numFmt w:val="bullet"/>
      <w:lvlText w:val=""/>
      <w:lvlJc w:val="left"/>
      <w:pPr>
        <w:tabs>
          <w:tab w:val="num" w:pos="1090"/>
        </w:tabs>
        <w:ind w:left="1090" w:hanging="420"/>
      </w:pPr>
      <w:rPr>
        <w:rFonts w:ascii="Wingdings" w:hAnsi="Wingdings" w:hint="default"/>
      </w:rPr>
    </w:lvl>
    <w:lvl w:ilvl="2" w:tplc="0409000D" w:tentative="1">
      <w:start w:val="1"/>
      <w:numFmt w:val="bullet"/>
      <w:lvlText w:val=""/>
      <w:lvlJc w:val="left"/>
      <w:pPr>
        <w:tabs>
          <w:tab w:val="num" w:pos="1510"/>
        </w:tabs>
        <w:ind w:left="1510" w:hanging="420"/>
      </w:pPr>
      <w:rPr>
        <w:rFonts w:ascii="Wingdings" w:hAnsi="Wingdings" w:hint="default"/>
      </w:rPr>
    </w:lvl>
    <w:lvl w:ilvl="3" w:tplc="04090001" w:tentative="1">
      <w:start w:val="1"/>
      <w:numFmt w:val="bullet"/>
      <w:lvlText w:val=""/>
      <w:lvlJc w:val="left"/>
      <w:pPr>
        <w:tabs>
          <w:tab w:val="num" w:pos="1930"/>
        </w:tabs>
        <w:ind w:left="1930" w:hanging="420"/>
      </w:pPr>
      <w:rPr>
        <w:rFonts w:ascii="Wingdings" w:hAnsi="Wingdings" w:hint="default"/>
      </w:rPr>
    </w:lvl>
    <w:lvl w:ilvl="4" w:tplc="0409000B" w:tentative="1">
      <w:start w:val="1"/>
      <w:numFmt w:val="bullet"/>
      <w:lvlText w:val=""/>
      <w:lvlJc w:val="left"/>
      <w:pPr>
        <w:tabs>
          <w:tab w:val="num" w:pos="2350"/>
        </w:tabs>
        <w:ind w:left="2350" w:hanging="420"/>
      </w:pPr>
      <w:rPr>
        <w:rFonts w:ascii="Wingdings" w:hAnsi="Wingdings" w:hint="default"/>
      </w:rPr>
    </w:lvl>
    <w:lvl w:ilvl="5" w:tplc="0409000D" w:tentative="1">
      <w:start w:val="1"/>
      <w:numFmt w:val="bullet"/>
      <w:lvlText w:val=""/>
      <w:lvlJc w:val="left"/>
      <w:pPr>
        <w:tabs>
          <w:tab w:val="num" w:pos="2770"/>
        </w:tabs>
        <w:ind w:left="2770" w:hanging="420"/>
      </w:pPr>
      <w:rPr>
        <w:rFonts w:ascii="Wingdings" w:hAnsi="Wingdings" w:hint="default"/>
      </w:rPr>
    </w:lvl>
    <w:lvl w:ilvl="6" w:tplc="04090001" w:tentative="1">
      <w:start w:val="1"/>
      <w:numFmt w:val="bullet"/>
      <w:lvlText w:val=""/>
      <w:lvlJc w:val="left"/>
      <w:pPr>
        <w:tabs>
          <w:tab w:val="num" w:pos="3190"/>
        </w:tabs>
        <w:ind w:left="3190" w:hanging="420"/>
      </w:pPr>
      <w:rPr>
        <w:rFonts w:ascii="Wingdings" w:hAnsi="Wingdings" w:hint="default"/>
      </w:rPr>
    </w:lvl>
    <w:lvl w:ilvl="7" w:tplc="0409000B" w:tentative="1">
      <w:start w:val="1"/>
      <w:numFmt w:val="bullet"/>
      <w:lvlText w:val=""/>
      <w:lvlJc w:val="left"/>
      <w:pPr>
        <w:tabs>
          <w:tab w:val="num" w:pos="3610"/>
        </w:tabs>
        <w:ind w:left="3610" w:hanging="420"/>
      </w:pPr>
      <w:rPr>
        <w:rFonts w:ascii="Wingdings" w:hAnsi="Wingdings" w:hint="default"/>
      </w:rPr>
    </w:lvl>
    <w:lvl w:ilvl="8" w:tplc="0409000D" w:tentative="1">
      <w:start w:val="1"/>
      <w:numFmt w:val="bullet"/>
      <w:lvlText w:val=""/>
      <w:lvlJc w:val="left"/>
      <w:pPr>
        <w:tabs>
          <w:tab w:val="num" w:pos="4030"/>
        </w:tabs>
        <w:ind w:left="4030" w:hanging="420"/>
      </w:pPr>
      <w:rPr>
        <w:rFonts w:ascii="Wingdings" w:hAnsi="Wingdings" w:hint="default"/>
      </w:rPr>
    </w:lvl>
  </w:abstractNum>
  <w:abstractNum w:abstractNumId="26" w15:restartNumberingAfterBreak="0">
    <w:nsid w:val="5E4E1ED6"/>
    <w:multiLevelType w:val="hybridMultilevel"/>
    <w:tmpl w:val="304EA384"/>
    <w:lvl w:ilvl="0" w:tplc="55620EE2">
      <w:start w:val="3"/>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7" w15:restartNumberingAfterBreak="0">
    <w:nsid w:val="5F673ABD"/>
    <w:multiLevelType w:val="hybridMultilevel"/>
    <w:tmpl w:val="118EE030"/>
    <w:lvl w:ilvl="0" w:tplc="9C76EE50">
      <w:start w:val="3"/>
      <w:numFmt w:val="bullet"/>
      <w:lvlText w:val="○"/>
      <w:lvlJc w:val="left"/>
      <w:pPr>
        <w:tabs>
          <w:tab w:val="num" w:pos="360"/>
        </w:tabs>
        <w:ind w:left="360" w:hanging="360"/>
      </w:pPr>
      <w:rPr>
        <w:rFonts w:ascii="ＭＳ ゴシック" w:eastAsia="ＭＳ ゴシック" w:hAnsi="ＭＳ ゴシック"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28" w15:restartNumberingAfterBreak="0">
    <w:nsid w:val="617F0C71"/>
    <w:multiLevelType w:val="hybridMultilevel"/>
    <w:tmpl w:val="337A18AE"/>
    <w:lvl w:ilvl="0" w:tplc="CF744812">
      <w:start w:val="2"/>
      <w:numFmt w:val="bullet"/>
      <w:lvlText w:val="○"/>
      <w:lvlJc w:val="left"/>
      <w:pPr>
        <w:tabs>
          <w:tab w:val="num" w:pos="4360"/>
        </w:tabs>
        <w:ind w:left="4360" w:hanging="360"/>
      </w:pPr>
      <w:rPr>
        <w:rFonts w:ascii="HG丸ｺﾞｼｯｸM-PRO" w:eastAsia="HG丸ｺﾞｼｯｸM-PRO" w:hAnsi="Trebuchet MS" w:hint="eastAsia"/>
      </w:rPr>
    </w:lvl>
    <w:lvl w:ilvl="1" w:tplc="0409000B" w:tentative="1">
      <w:start w:val="1"/>
      <w:numFmt w:val="bullet"/>
      <w:lvlText w:val=""/>
      <w:lvlJc w:val="left"/>
      <w:pPr>
        <w:tabs>
          <w:tab w:val="num" w:pos="4840"/>
        </w:tabs>
        <w:ind w:left="4840" w:hanging="420"/>
      </w:pPr>
      <w:rPr>
        <w:rFonts w:ascii="Wingdings" w:hAnsi="Wingdings" w:hint="default"/>
      </w:rPr>
    </w:lvl>
    <w:lvl w:ilvl="2" w:tplc="0409000D" w:tentative="1">
      <w:start w:val="1"/>
      <w:numFmt w:val="bullet"/>
      <w:lvlText w:val=""/>
      <w:lvlJc w:val="left"/>
      <w:pPr>
        <w:tabs>
          <w:tab w:val="num" w:pos="5260"/>
        </w:tabs>
        <w:ind w:left="5260" w:hanging="420"/>
      </w:pPr>
      <w:rPr>
        <w:rFonts w:ascii="Wingdings" w:hAnsi="Wingdings" w:hint="default"/>
      </w:rPr>
    </w:lvl>
    <w:lvl w:ilvl="3" w:tplc="04090001" w:tentative="1">
      <w:start w:val="1"/>
      <w:numFmt w:val="bullet"/>
      <w:lvlText w:val=""/>
      <w:lvlJc w:val="left"/>
      <w:pPr>
        <w:tabs>
          <w:tab w:val="num" w:pos="5680"/>
        </w:tabs>
        <w:ind w:left="5680" w:hanging="420"/>
      </w:pPr>
      <w:rPr>
        <w:rFonts w:ascii="Wingdings" w:hAnsi="Wingdings" w:hint="default"/>
      </w:rPr>
    </w:lvl>
    <w:lvl w:ilvl="4" w:tplc="0409000B" w:tentative="1">
      <w:start w:val="1"/>
      <w:numFmt w:val="bullet"/>
      <w:lvlText w:val=""/>
      <w:lvlJc w:val="left"/>
      <w:pPr>
        <w:tabs>
          <w:tab w:val="num" w:pos="6100"/>
        </w:tabs>
        <w:ind w:left="6100" w:hanging="420"/>
      </w:pPr>
      <w:rPr>
        <w:rFonts w:ascii="Wingdings" w:hAnsi="Wingdings" w:hint="default"/>
      </w:rPr>
    </w:lvl>
    <w:lvl w:ilvl="5" w:tplc="0409000D" w:tentative="1">
      <w:start w:val="1"/>
      <w:numFmt w:val="bullet"/>
      <w:lvlText w:val=""/>
      <w:lvlJc w:val="left"/>
      <w:pPr>
        <w:tabs>
          <w:tab w:val="num" w:pos="6520"/>
        </w:tabs>
        <w:ind w:left="6520" w:hanging="420"/>
      </w:pPr>
      <w:rPr>
        <w:rFonts w:ascii="Wingdings" w:hAnsi="Wingdings" w:hint="default"/>
      </w:rPr>
    </w:lvl>
    <w:lvl w:ilvl="6" w:tplc="04090001" w:tentative="1">
      <w:start w:val="1"/>
      <w:numFmt w:val="bullet"/>
      <w:lvlText w:val=""/>
      <w:lvlJc w:val="left"/>
      <w:pPr>
        <w:tabs>
          <w:tab w:val="num" w:pos="6940"/>
        </w:tabs>
        <w:ind w:left="6940" w:hanging="420"/>
      </w:pPr>
      <w:rPr>
        <w:rFonts w:ascii="Wingdings" w:hAnsi="Wingdings" w:hint="default"/>
      </w:rPr>
    </w:lvl>
    <w:lvl w:ilvl="7" w:tplc="0409000B" w:tentative="1">
      <w:start w:val="1"/>
      <w:numFmt w:val="bullet"/>
      <w:lvlText w:val=""/>
      <w:lvlJc w:val="left"/>
      <w:pPr>
        <w:tabs>
          <w:tab w:val="num" w:pos="7360"/>
        </w:tabs>
        <w:ind w:left="7360" w:hanging="420"/>
      </w:pPr>
      <w:rPr>
        <w:rFonts w:ascii="Wingdings" w:hAnsi="Wingdings" w:hint="default"/>
      </w:rPr>
    </w:lvl>
    <w:lvl w:ilvl="8" w:tplc="0409000D" w:tentative="1">
      <w:start w:val="1"/>
      <w:numFmt w:val="bullet"/>
      <w:lvlText w:val=""/>
      <w:lvlJc w:val="left"/>
      <w:pPr>
        <w:tabs>
          <w:tab w:val="num" w:pos="7780"/>
        </w:tabs>
        <w:ind w:left="7780" w:hanging="420"/>
      </w:pPr>
      <w:rPr>
        <w:rFonts w:ascii="Wingdings" w:hAnsi="Wingdings" w:hint="default"/>
      </w:rPr>
    </w:lvl>
  </w:abstractNum>
  <w:abstractNum w:abstractNumId="29" w15:restartNumberingAfterBreak="0">
    <w:nsid w:val="65732755"/>
    <w:multiLevelType w:val="hybridMultilevel"/>
    <w:tmpl w:val="E5AE05E4"/>
    <w:lvl w:ilvl="0" w:tplc="E29060B2">
      <w:numFmt w:val="bullet"/>
      <w:lvlText w:val="・"/>
      <w:lvlJc w:val="left"/>
      <w:pPr>
        <w:tabs>
          <w:tab w:val="num" w:pos="360"/>
        </w:tabs>
        <w:ind w:left="360" w:hanging="360"/>
      </w:pPr>
      <w:rPr>
        <w:rFonts w:ascii="HG丸ｺﾞｼｯｸM-PRO" w:eastAsia="HG丸ｺﾞｼｯｸM-PRO" w:hAnsi="Century"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abstractNum w:abstractNumId="30" w15:restartNumberingAfterBreak="0">
    <w:nsid w:val="700C55E5"/>
    <w:multiLevelType w:val="hybridMultilevel"/>
    <w:tmpl w:val="2A208216"/>
    <w:lvl w:ilvl="0" w:tplc="4F12CB5C">
      <w:numFmt w:val="bullet"/>
      <w:lvlText w:val="■"/>
      <w:lvlJc w:val="left"/>
      <w:pPr>
        <w:ind w:left="360" w:hanging="360"/>
      </w:pPr>
      <w:rPr>
        <w:rFonts w:ascii="HG丸ｺﾞｼｯｸM-PRO" w:eastAsia="HG丸ｺﾞｼｯｸM-PRO" w:hAnsi="HG丸ｺﾞｼｯｸM-PRO"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31" w15:restartNumberingAfterBreak="0">
    <w:nsid w:val="78657D0E"/>
    <w:multiLevelType w:val="hybridMultilevel"/>
    <w:tmpl w:val="8DA6A68A"/>
    <w:lvl w:ilvl="0" w:tplc="FDF0985C">
      <w:start w:val="5"/>
      <w:numFmt w:val="bullet"/>
      <w:lvlText w:val="○"/>
      <w:lvlJc w:val="left"/>
      <w:pPr>
        <w:tabs>
          <w:tab w:val="num" w:pos="600"/>
        </w:tabs>
        <w:ind w:left="600" w:hanging="360"/>
      </w:pPr>
      <w:rPr>
        <w:rFonts w:ascii="HG丸ｺﾞｼｯｸM-PRO" w:eastAsia="HG丸ｺﾞｼｯｸM-PRO" w:hAnsi="Century" w:hint="eastAsia"/>
      </w:rPr>
    </w:lvl>
    <w:lvl w:ilvl="1" w:tplc="0409000B" w:tentative="1">
      <w:start w:val="1"/>
      <w:numFmt w:val="bullet"/>
      <w:lvlText w:val=""/>
      <w:lvlJc w:val="left"/>
      <w:pPr>
        <w:tabs>
          <w:tab w:val="num" w:pos="1080"/>
        </w:tabs>
        <w:ind w:left="1080" w:hanging="420"/>
      </w:pPr>
      <w:rPr>
        <w:rFonts w:ascii="Wingdings" w:hAnsi="Wingdings" w:hint="default"/>
      </w:rPr>
    </w:lvl>
    <w:lvl w:ilvl="2" w:tplc="0409000D" w:tentative="1">
      <w:start w:val="1"/>
      <w:numFmt w:val="bullet"/>
      <w:lvlText w:val=""/>
      <w:lvlJc w:val="left"/>
      <w:pPr>
        <w:tabs>
          <w:tab w:val="num" w:pos="1500"/>
        </w:tabs>
        <w:ind w:left="1500" w:hanging="420"/>
      </w:pPr>
      <w:rPr>
        <w:rFonts w:ascii="Wingdings" w:hAnsi="Wingdings" w:hint="default"/>
      </w:rPr>
    </w:lvl>
    <w:lvl w:ilvl="3" w:tplc="04090001" w:tentative="1">
      <w:start w:val="1"/>
      <w:numFmt w:val="bullet"/>
      <w:lvlText w:val=""/>
      <w:lvlJc w:val="left"/>
      <w:pPr>
        <w:tabs>
          <w:tab w:val="num" w:pos="1920"/>
        </w:tabs>
        <w:ind w:left="1920" w:hanging="420"/>
      </w:pPr>
      <w:rPr>
        <w:rFonts w:ascii="Wingdings" w:hAnsi="Wingdings" w:hint="default"/>
      </w:rPr>
    </w:lvl>
    <w:lvl w:ilvl="4" w:tplc="0409000B" w:tentative="1">
      <w:start w:val="1"/>
      <w:numFmt w:val="bullet"/>
      <w:lvlText w:val=""/>
      <w:lvlJc w:val="left"/>
      <w:pPr>
        <w:tabs>
          <w:tab w:val="num" w:pos="2340"/>
        </w:tabs>
        <w:ind w:left="2340" w:hanging="420"/>
      </w:pPr>
      <w:rPr>
        <w:rFonts w:ascii="Wingdings" w:hAnsi="Wingdings" w:hint="default"/>
      </w:rPr>
    </w:lvl>
    <w:lvl w:ilvl="5" w:tplc="0409000D" w:tentative="1">
      <w:start w:val="1"/>
      <w:numFmt w:val="bullet"/>
      <w:lvlText w:val=""/>
      <w:lvlJc w:val="left"/>
      <w:pPr>
        <w:tabs>
          <w:tab w:val="num" w:pos="2760"/>
        </w:tabs>
        <w:ind w:left="2760" w:hanging="420"/>
      </w:pPr>
      <w:rPr>
        <w:rFonts w:ascii="Wingdings" w:hAnsi="Wingdings" w:hint="default"/>
      </w:rPr>
    </w:lvl>
    <w:lvl w:ilvl="6" w:tplc="04090001" w:tentative="1">
      <w:start w:val="1"/>
      <w:numFmt w:val="bullet"/>
      <w:lvlText w:val=""/>
      <w:lvlJc w:val="left"/>
      <w:pPr>
        <w:tabs>
          <w:tab w:val="num" w:pos="3180"/>
        </w:tabs>
        <w:ind w:left="3180" w:hanging="420"/>
      </w:pPr>
      <w:rPr>
        <w:rFonts w:ascii="Wingdings" w:hAnsi="Wingdings" w:hint="default"/>
      </w:rPr>
    </w:lvl>
    <w:lvl w:ilvl="7" w:tplc="0409000B" w:tentative="1">
      <w:start w:val="1"/>
      <w:numFmt w:val="bullet"/>
      <w:lvlText w:val=""/>
      <w:lvlJc w:val="left"/>
      <w:pPr>
        <w:tabs>
          <w:tab w:val="num" w:pos="3600"/>
        </w:tabs>
        <w:ind w:left="3600" w:hanging="420"/>
      </w:pPr>
      <w:rPr>
        <w:rFonts w:ascii="Wingdings" w:hAnsi="Wingdings" w:hint="default"/>
      </w:rPr>
    </w:lvl>
    <w:lvl w:ilvl="8" w:tplc="0409000D" w:tentative="1">
      <w:start w:val="1"/>
      <w:numFmt w:val="bullet"/>
      <w:lvlText w:val=""/>
      <w:lvlJc w:val="left"/>
      <w:pPr>
        <w:tabs>
          <w:tab w:val="num" w:pos="4020"/>
        </w:tabs>
        <w:ind w:left="4020" w:hanging="420"/>
      </w:pPr>
      <w:rPr>
        <w:rFonts w:ascii="Wingdings" w:hAnsi="Wingdings" w:hint="default"/>
      </w:rPr>
    </w:lvl>
  </w:abstractNum>
  <w:abstractNum w:abstractNumId="32" w15:restartNumberingAfterBreak="0">
    <w:nsid w:val="7F1810F0"/>
    <w:multiLevelType w:val="hybridMultilevel"/>
    <w:tmpl w:val="2C483326"/>
    <w:lvl w:ilvl="0" w:tplc="0DAA9CB4">
      <w:start w:val="2"/>
      <w:numFmt w:val="bullet"/>
      <w:lvlText w:val="◆"/>
      <w:lvlJc w:val="left"/>
      <w:pPr>
        <w:tabs>
          <w:tab w:val="num" w:pos="360"/>
        </w:tabs>
        <w:ind w:left="360" w:hanging="360"/>
      </w:pPr>
      <w:rPr>
        <w:rFonts w:ascii="ＭＳ 明朝" w:eastAsia="ＭＳ 明朝" w:hAnsi="ＭＳ 明朝" w:hint="eastAsia"/>
      </w:rPr>
    </w:lvl>
    <w:lvl w:ilvl="1" w:tplc="0409000B" w:tentative="1">
      <w:start w:val="1"/>
      <w:numFmt w:val="bullet"/>
      <w:lvlText w:val=""/>
      <w:lvlJc w:val="left"/>
      <w:pPr>
        <w:tabs>
          <w:tab w:val="num" w:pos="840"/>
        </w:tabs>
        <w:ind w:left="840" w:hanging="420"/>
      </w:pPr>
      <w:rPr>
        <w:rFonts w:ascii="Wingdings" w:hAnsi="Wingdings" w:hint="default"/>
      </w:rPr>
    </w:lvl>
    <w:lvl w:ilvl="2" w:tplc="0409000D" w:tentative="1">
      <w:start w:val="1"/>
      <w:numFmt w:val="bullet"/>
      <w:lvlText w:val=""/>
      <w:lvlJc w:val="left"/>
      <w:pPr>
        <w:tabs>
          <w:tab w:val="num" w:pos="1260"/>
        </w:tabs>
        <w:ind w:left="1260" w:hanging="420"/>
      </w:pPr>
      <w:rPr>
        <w:rFonts w:ascii="Wingdings" w:hAnsi="Wingdings" w:hint="default"/>
      </w:rPr>
    </w:lvl>
    <w:lvl w:ilvl="3" w:tplc="04090001" w:tentative="1">
      <w:start w:val="1"/>
      <w:numFmt w:val="bullet"/>
      <w:lvlText w:val=""/>
      <w:lvlJc w:val="left"/>
      <w:pPr>
        <w:tabs>
          <w:tab w:val="num" w:pos="1680"/>
        </w:tabs>
        <w:ind w:left="1680" w:hanging="420"/>
      </w:pPr>
      <w:rPr>
        <w:rFonts w:ascii="Wingdings" w:hAnsi="Wingdings" w:hint="default"/>
      </w:rPr>
    </w:lvl>
    <w:lvl w:ilvl="4" w:tplc="0409000B" w:tentative="1">
      <w:start w:val="1"/>
      <w:numFmt w:val="bullet"/>
      <w:lvlText w:val=""/>
      <w:lvlJc w:val="left"/>
      <w:pPr>
        <w:tabs>
          <w:tab w:val="num" w:pos="2100"/>
        </w:tabs>
        <w:ind w:left="2100" w:hanging="420"/>
      </w:pPr>
      <w:rPr>
        <w:rFonts w:ascii="Wingdings" w:hAnsi="Wingdings" w:hint="default"/>
      </w:rPr>
    </w:lvl>
    <w:lvl w:ilvl="5" w:tplc="0409000D" w:tentative="1">
      <w:start w:val="1"/>
      <w:numFmt w:val="bullet"/>
      <w:lvlText w:val=""/>
      <w:lvlJc w:val="left"/>
      <w:pPr>
        <w:tabs>
          <w:tab w:val="num" w:pos="2520"/>
        </w:tabs>
        <w:ind w:left="2520" w:hanging="420"/>
      </w:pPr>
      <w:rPr>
        <w:rFonts w:ascii="Wingdings" w:hAnsi="Wingdings" w:hint="default"/>
      </w:rPr>
    </w:lvl>
    <w:lvl w:ilvl="6" w:tplc="04090001" w:tentative="1">
      <w:start w:val="1"/>
      <w:numFmt w:val="bullet"/>
      <w:lvlText w:val=""/>
      <w:lvlJc w:val="left"/>
      <w:pPr>
        <w:tabs>
          <w:tab w:val="num" w:pos="2940"/>
        </w:tabs>
        <w:ind w:left="2940" w:hanging="420"/>
      </w:pPr>
      <w:rPr>
        <w:rFonts w:ascii="Wingdings" w:hAnsi="Wingdings" w:hint="default"/>
      </w:rPr>
    </w:lvl>
    <w:lvl w:ilvl="7" w:tplc="0409000B" w:tentative="1">
      <w:start w:val="1"/>
      <w:numFmt w:val="bullet"/>
      <w:lvlText w:val=""/>
      <w:lvlJc w:val="left"/>
      <w:pPr>
        <w:tabs>
          <w:tab w:val="num" w:pos="3360"/>
        </w:tabs>
        <w:ind w:left="3360" w:hanging="420"/>
      </w:pPr>
      <w:rPr>
        <w:rFonts w:ascii="Wingdings" w:hAnsi="Wingdings" w:hint="default"/>
      </w:rPr>
    </w:lvl>
    <w:lvl w:ilvl="8" w:tplc="0409000D" w:tentative="1">
      <w:start w:val="1"/>
      <w:numFmt w:val="bullet"/>
      <w:lvlText w:val=""/>
      <w:lvlJc w:val="left"/>
      <w:pPr>
        <w:tabs>
          <w:tab w:val="num" w:pos="3780"/>
        </w:tabs>
        <w:ind w:left="3780" w:hanging="420"/>
      </w:pPr>
      <w:rPr>
        <w:rFonts w:ascii="Wingdings" w:hAnsi="Wingdings" w:hint="default"/>
      </w:rPr>
    </w:lvl>
  </w:abstractNum>
  <w:num w:numId="1">
    <w:abstractNumId w:val="9"/>
  </w:num>
  <w:num w:numId="2">
    <w:abstractNumId w:val="7"/>
  </w:num>
  <w:num w:numId="3">
    <w:abstractNumId w:val="6"/>
  </w:num>
  <w:num w:numId="4">
    <w:abstractNumId w:val="5"/>
  </w:num>
  <w:num w:numId="5">
    <w:abstractNumId w:val="4"/>
  </w:num>
  <w:num w:numId="6">
    <w:abstractNumId w:val="8"/>
  </w:num>
  <w:num w:numId="7">
    <w:abstractNumId w:val="3"/>
  </w:num>
  <w:num w:numId="8">
    <w:abstractNumId w:val="2"/>
  </w:num>
  <w:num w:numId="9">
    <w:abstractNumId w:val="1"/>
  </w:num>
  <w:num w:numId="10">
    <w:abstractNumId w:val="0"/>
  </w:num>
  <w:num w:numId="11">
    <w:abstractNumId w:val="31"/>
  </w:num>
  <w:num w:numId="12">
    <w:abstractNumId w:val="14"/>
  </w:num>
  <w:num w:numId="13">
    <w:abstractNumId w:val="18"/>
  </w:num>
  <w:num w:numId="14">
    <w:abstractNumId w:val="30"/>
  </w:num>
  <w:num w:numId="15">
    <w:abstractNumId w:val="12"/>
  </w:num>
  <w:num w:numId="16">
    <w:abstractNumId w:val="25"/>
  </w:num>
  <w:num w:numId="17">
    <w:abstractNumId w:val="15"/>
  </w:num>
  <w:num w:numId="18">
    <w:abstractNumId w:val="32"/>
  </w:num>
  <w:num w:numId="19">
    <w:abstractNumId w:val="21"/>
  </w:num>
  <w:num w:numId="20">
    <w:abstractNumId w:val="28"/>
  </w:num>
  <w:num w:numId="21">
    <w:abstractNumId w:val="29"/>
  </w:num>
  <w:num w:numId="22">
    <w:abstractNumId w:val="19"/>
  </w:num>
  <w:num w:numId="23">
    <w:abstractNumId w:val="13"/>
  </w:num>
  <w:num w:numId="24">
    <w:abstractNumId w:val="27"/>
  </w:num>
  <w:num w:numId="25">
    <w:abstractNumId w:val="20"/>
  </w:num>
  <w:num w:numId="26">
    <w:abstractNumId w:val="26"/>
  </w:num>
  <w:num w:numId="27">
    <w:abstractNumId w:val="24"/>
  </w:num>
  <w:num w:numId="28">
    <w:abstractNumId w:val="11"/>
  </w:num>
  <w:num w:numId="29">
    <w:abstractNumId w:val="10"/>
  </w:num>
  <w:num w:numId="30">
    <w:abstractNumId w:val="17"/>
  </w:num>
  <w:num w:numId="31">
    <w:abstractNumId w:val="22"/>
  </w:num>
  <w:num w:numId="32">
    <w:abstractNumId w:val="23"/>
  </w:num>
  <w:num w:numId="33">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embedTrueTypeFonts/>
  <w:saveSubsetFonts/>
  <w:bordersDoNotSurroundHeader/>
  <w:bordersDoNotSurroundFooter/>
  <w:activeWritingStyle w:appName="MSWord" w:lang="ja-JP" w:vendorID="64" w:dllVersion="6" w:nlCheck="1" w:checkStyle="1"/>
  <w:activeWritingStyle w:appName="MSWord" w:lang="en-US" w:vendorID="64" w:dllVersion="6" w:nlCheck="1" w:checkStyle="1"/>
  <w:activeWritingStyle w:appName="MSWord" w:lang="ja-JP" w:vendorID="64" w:dllVersion="0" w:nlCheck="1" w:checkStyle="1"/>
  <w:activeWritingStyle w:appName="MSWord" w:lang="en-US" w:vendorID="64" w:dllVersion="4096" w:nlCheck="1" w:checkStyle="0"/>
  <w:activeWritingStyle w:appName="MSWord" w:lang="en-US" w:vendorID="64" w:dllVersion="0" w:nlCheck="1" w:checkStyle="0"/>
  <w:activeWritingStyle w:appName="MSWord" w:lang="ja-JP" w:vendorID="64" w:dllVersion="131078" w:nlCheck="1" w:checkStyle="1"/>
  <w:activeWritingStyle w:appName="MSWord" w:lang="en-US" w:vendorID="64" w:dllVersion="131078" w:nlCheck="1" w:checkStyle="1"/>
  <w:proofState w:grammar="dirty"/>
  <w:defaultTabStop w:val="840"/>
  <w:evenAndOddHeaders/>
  <w:drawingGridHorizontalSpacing w:val="110"/>
  <w:drawingGridVerticalSpacing w:val="175"/>
  <w:displayHorizontalDrawingGridEvery w:val="0"/>
  <w:displayVerticalDrawingGridEvery w:val="2"/>
  <w:characterSpacingControl w:val="compressPunctuation"/>
  <w:hdrShapeDefaults>
    <o:shapedefaults v:ext="edit" spidmax="2050" fillcolor="white">
      <v:fill color="white"/>
      <v:textbox inset="5.85pt,.7pt,5.85pt,.7pt"/>
      <o:colormru v:ext="edit" colors="#f5d2e2"/>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8445DF"/>
    <w:rsid w:val="000016C3"/>
    <w:rsid w:val="00001E93"/>
    <w:rsid w:val="000020CC"/>
    <w:rsid w:val="000022F1"/>
    <w:rsid w:val="00002A23"/>
    <w:rsid w:val="00002B87"/>
    <w:rsid w:val="00003293"/>
    <w:rsid w:val="00003E45"/>
    <w:rsid w:val="00006D8D"/>
    <w:rsid w:val="00007110"/>
    <w:rsid w:val="0001041F"/>
    <w:rsid w:val="0001106F"/>
    <w:rsid w:val="000138A9"/>
    <w:rsid w:val="00015BB9"/>
    <w:rsid w:val="000162BB"/>
    <w:rsid w:val="00016C86"/>
    <w:rsid w:val="00016CA1"/>
    <w:rsid w:val="000202F0"/>
    <w:rsid w:val="00021A70"/>
    <w:rsid w:val="0002282A"/>
    <w:rsid w:val="00022A07"/>
    <w:rsid w:val="00024716"/>
    <w:rsid w:val="000258B6"/>
    <w:rsid w:val="0003116C"/>
    <w:rsid w:val="00031950"/>
    <w:rsid w:val="00031D21"/>
    <w:rsid w:val="000320DC"/>
    <w:rsid w:val="00032219"/>
    <w:rsid w:val="000337E4"/>
    <w:rsid w:val="000341C6"/>
    <w:rsid w:val="00034885"/>
    <w:rsid w:val="00035624"/>
    <w:rsid w:val="00040A64"/>
    <w:rsid w:val="0004149C"/>
    <w:rsid w:val="00041D71"/>
    <w:rsid w:val="000424F7"/>
    <w:rsid w:val="0004520A"/>
    <w:rsid w:val="00046784"/>
    <w:rsid w:val="0004732F"/>
    <w:rsid w:val="0004793D"/>
    <w:rsid w:val="000518F1"/>
    <w:rsid w:val="000527BB"/>
    <w:rsid w:val="00052EDB"/>
    <w:rsid w:val="0005388A"/>
    <w:rsid w:val="0005416D"/>
    <w:rsid w:val="000548DC"/>
    <w:rsid w:val="00055320"/>
    <w:rsid w:val="000554E3"/>
    <w:rsid w:val="00055AFE"/>
    <w:rsid w:val="00056924"/>
    <w:rsid w:val="00056DBA"/>
    <w:rsid w:val="00056FC8"/>
    <w:rsid w:val="00057554"/>
    <w:rsid w:val="00060800"/>
    <w:rsid w:val="00060F58"/>
    <w:rsid w:val="00061148"/>
    <w:rsid w:val="000613FB"/>
    <w:rsid w:val="000637AE"/>
    <w:rsid w:val="00066718"/>
    <w:rsid w:val="00066BB4"/>
    <w:rsid w:val="00067399"/>
    <w:rsid w:val="00067B9B"/>
    <w:rsid w:val="00070815"/>
    <w:rsid w:val="00070D88"/>
    <w:rsid w:val="000715A2"/>
    <w:rsid w:val="00071712"/>
    <w:rsid w:val="00071796"/>
    <w:rsid w:val="000717AF"/>
    <w:rsid w:val="000738DA"/>
    <w:rsid w:val="00074487"/>
    <w:rsid w:val="00075541"/>
    <w:rsid w:val="00075560"/>
    <w:rsid w:val="000757B0"/>
    <w:rsid w:val="00075D22"/>
    <w:rsid w:val="00077DA6"/>
    <w:rsid w:val="00080A9F"/>
    <w:rsid w:val="000811EB"/>
    <w:rsid w:val="00084204"/>
    <w:rsid w:val="00091DB1"/>
    <w:rsid w:val="00092950"/>
    <w:rsid w:val="00092AD8"/>
    <w:rsid w:val="00094670"/>
    <w:rsid w:val="000963E4"/>
    <w:rsid w:val="00096EAA"/>
    <w:rsid w:val="0009785E"/>
    <w:rsid w:val="000A04B1"/>
    <w:rsid w:val="000A1DDD"/>
    <w:rsid w:val="000A23E6"/>
    <w:rsid w:val="000A2409"/>
    <w:rsid w:val="000A30E9"/>
    <w:rsid w:val="000A3CA1"/>
    <w:rsid w:val="000A492C"/>
    <w:rsid w:val="000A536D"/>
    <w:rsid w:val="000A5A6E"/>
    <w:rsid w:val="000A6065"/>
    <w:rsid w:val="000A6797"/>
    <w:rsid w:val="000A7866"/>
    <w:rsid w:val="000B0768"/>
    <w:rsid w:val="000B28D3"/>
    <w:rsid w:val="000B63E1"/>
    <w:rsid w:val="000B748A"/>
    <w:rsid w:val="000B7670"/>
    <w:rsid w:val="000C3F5F"/>
    <w:rsid w:val="000C48E9"/>
    <w:rsid w:val="000D1FA1"/>
    <w:rsid w:val="000D413E"/>
    <w:rsid w:val="000D688B"/>
    <w:rsid w:val="000D7C8F"/>
    <w:rsid w:val="000D7D8B"/>
    <w:rsid w:val="000E0D3C"/>
    <w:rsid w:val="000E5891"/>
    <w:rsid w:val="000F286D"/>
    <w:rsid w:val="000F3AD7"/>
    <w:rsid w:val="000F41AF"/>
    <w:rsid w:val="000F4619"/>
    <w:rsid w:val="000F5A72"/>
    <w:rsid w:val="000F5D81"/>
    <w:rsid w:val="000F5F8C"/>
    <w:rsid w:val="000F7D6B"/>
    <w:rsid w:val="000F7F9D"/>
    <w:rsid w:val="00100033"/>
    <w:rsid w:val="00100E9E"/>
    <w:rsid w:val="00100FB9"/>
    <w:rsid w:val="00101323"/>
    <w:rsid w:val="00101732"/>
    <w:rsid w:val="0010174C"/>
    <w:rsid w:val="00101849"/>
    <w:rsid w:val="00102665"/>
    <w:rsid w:val="00102894"/>
    <w:rsid w:val="00102926"/>
    <w:rsid w:val="001055BC"/>
    <w:rsid w:val="0010625B"/>
    <w:rsid w:val="0010753B"/>
    <w:rsid w:val="0011171D"/>
    <w:rsid w:val="001140F9"/>
    <w:rsid w:val="0011469D"/>
    <w:rsid w:val="00115525"/>
    <w:rsid w:val="00115FCC"/>
    <w:rsid w:val="00117031"/>
    <w:rsid w:val="00117237"/>
    <w:rsid w:val="00117D56"/>
    <w:rsid w:val="001204EA"/>
    <w:rsid w:val="00123D46"/>
    <w:rsid w:val="0012473C"/>
    <w:rsid w:val="001250AA"/>
    <w:rsid w:val="0012562D"/>
    <w:rsid w:val="001258B4"/>
    <w:rsid w:val="001278C8"/>
    <w:rsid w:val="00130D40"/>
    <w:rsid w:val="00130DC3"/>
    <w:rsid w:val="00131879"/>
    <w:rsid w:val="00131C1D"/>
    <w:rsid w:val="00131F7B"/>
    <w:rsid w:val="00132DC8"/>
    <w:rsid w:val="00133236"/>
    <w:rsid w:val="00133526"/>
    <w:rsid w:val="00134E25"/>
    <w:rsid w:val="001355CD"/>
    <w:rsid w:val="00135E38"/>
    <w:rsid w:val="001365F6"/>
    <w:rsid w:val="001373F1"/>
    <w:rsid w:val="00140978"/>
    <w:rsid w:val="0014132F"/>
    <w:rsid w:val="00141DE4"/>
    <w:rsid w:val="00143DBA"/>
    <w:rsid w:val="001443A8"/>
    <w:rsid w:val="001448D5"/>
    <w:rsid w:val="001448FC"/>
    <w:rsid w:val="00144BCA"/>
    <w:rsid w:val="00145890"/>
    <w:rsid w:val="00145DA7"/>
    <w:rsid w:val="00150BE5"/>
    <w:rsid w:val="00151B48"/>
    <w:rsid w:val="001523A9"/>
    <w:rsid w:val="00155357"/>
    <w:rsid w:val="001564F6"/>
    <w:rsid w:val="00156941"/>
    <w:rsid w:val="00156D8F"/>
    <w:rsid w:val="0015729B"/>
    <w:rsid w:val="00160583"/>
    <w:rsid w:val="00160CD1"/>
    <w:rsid w:val="00161ACF"/>
    <w:rsid w:val="00162B84"/>
    <w:rsid w:val="00162C37"/>
    <w:rsid w:val="00163915"/>
    <w:rsid w:val="00163CBA"/>
    <w:rsid w:val="00163D83"/>
    <w:rsid w:val="001651E4"/>
    <w:rsid w:val="00166038"/>
    <w:rsid w:val="00166082"/>
    <w:rsid w:val="001668C5"/>
    <w:rsid w:val="0016739F"/>
    <w:rsid w:val="00167428"/>
    <w:rsid w:val="001710FF"/>
    <w:rsid w:val="00171106"/>
    <w:rsid w:val="001719BD"/>
    <w:rsid w:val="00172C6A"/>
    <w:rsid w:val="00174C3E"/>
    <w:rsid w:val="00176346"/>
    <w:rsid w:val="0017636A"/>
    <w:rsid w:val="001800E9"/>
    <w:rsid w:val="001816DA"/>
    <w:rsid w:val="00183944"/>
    <w:rsid w:val="001843CD"/>
    <w:rsid w:val="00184D33"/>
    <w:rsid w:val="00184F83"/>
    <w:rsid w:val="00185F67"/>
    <w:rsid w:val="00186F27"/>
    <w:rsid w:val="001870B6"/>
    <w:rsid w:val="001874CD"/>
    <w:rsid w:val="00187A0D"/>
    <w:rsid w:val="00190949"/>
    <w:rsid w:val="00192943"/>
    <w:rsid w:val="001941A3"/>
    <w:rsid w:val="0019666C"/>
    <w:rsid w:val="001A31DA"/>
    <w:rsid w:val="001A4DFE"/>
    <w:rsid w:val="001B03B3"/>
    <w:rsid w:val="001B04D0"/>
    <w:rsid w:val="001B05A7"/>
    <w:rsid w:val="001B07A9"/>
    <w:rsid w:val="001B0F7E"/>
    <w:rsid w:val="001B1815"/>
    <w:rsid w:val="001B1A41"/>
    <w:rsid w:val="001B1A73"/>
    <w:rsid w:val="001B27FC"/>
    <w:rsid w:val="001B3559"/>
    <w:rsid w:val="001B3CB9"/>
    <w:rsid w:val="001B4479"/>
    <w:rsid w:val="001B45A1"/>
    <w:rsid w:val="001B475A"/>
    <w:rsid w:val="001B6923"/>
    <w:rsid w:val="001C0326"/>
    <w:rsid w:val="001C1203"/>
    <w:rsid w:val="001C2D21"/>
    <w:rsid w:val="001C2D39"/>
    <w:rsid w:val="001C47C8"/>
    <w:rsid w:val="001C4ABF"/>
    <w:rsid w:val="001C6905"/>
    <w:rsid w:val="001C7665"/>
    <w:rsid w:val="001D202A"/>
    <w:rsid w:val="001D33AA"/>
    <w:rsid w:val="001D6B88"/>
    <w:rsid w:val="001D792B"/>
    <w:rsid w:val="001E2225"/>
    <w:rsid w:val="001E41A3"/>
    <w:rsid w:val="001E4AE1"/>
    <w:rsid w:val="001E7035"/>
    <w:rsid w:val="001E7E48"/>
    <w:rsid w:val="001E7F4E"/>
    <w:rsid w:val="001F14B9"/>
    <w:rsid w:val="001F2053"/>
    <w:rsid w:val="001F20DF"/>
    <w:rsid w:val="001F3C46"/>
    <w:rsid w:val="001F45CA"/>
    <w:rsid w:val="001F517D"/>
    <w:rsid w:val="001F5C9F"/>
    <w:rsid w:val="001F71F0"/>
    <w:rsid w:val="00202521"/>
    <w:rsid w:val="0020381D"/>
    <w:rsid w:val="00206D93"/>
    <w:rsid w:val="00207228"/>
    <w:rsid w:val="00207F49"/>
    <w:rsid w:val="00212351"/>
    <w:rsid w:val="002125B1"/>
    <w:rsid w:val="002131FD"/>
    <w:rsid w:val="00214451"/>
    <w:rsid w:val="002163B1"/>
    <w:rsid w:val="0021795A"/>
    <w:rsid w:val="002209BB"/>
    <w:rsid w:val="00221FDE"/>
    <w:rsid w:val="002253DD"/>
    <w:rsid w:val="00225CCE"/>
    <w:rsid w:val="002266FD"/>
    <w:rsid w:val="00227B01"/>
    <w:rsid w:val="0023099E"/>
    <w:rsid w:val="00231DE0"/>
    <w:rsid w:val="00233626"/>
    <w:rsid w:val="00233C0E"/>
    <w:rsid w:val="00234B15"/>
    <w:rsid w:val="00236D46"/>
    <w:rsid w:val="00237C1E"/>
    <w:rsid w:val="00242928"/>
    <w:rsid w:val="002448D2"/>
    <w:rsid w:val="00245864"/>
    <w:rsid w:val="00251141"/>
    <w:rsid w:val="002568ED"/>
    <w:rsid w:val="00256E9A"/>
    <w:rsid w:val="00260157"/>
    <w:rsid w:val="00261574"/>
    <w:rsid w:val="002628E9"/>
    <w:rsid w:val="00263B63"/>
    <w:rsid w:val="00266748"/>
    <w:rsid w:val="002710E1"/>
    <w:rsid w:val="00272384"/>
    <w:rsid w:val="00272B73"/>
    <w:rsid w:val="002740A7"/>
    <w:rsid w:val="00274288"/>
    <w:rsid w:val="00274D49"/>
    <w:rsid w:val="00274DDA"/>
    <w:rsid w:val="00274E04"/>
    <w:rsid w:val="002754B0"/>
    <w:rsid w:val="00275FEE"/>
    <w:rsid w:val="00277D0A"/>
    <w:rsid w:val="00280CA4"/>
    <w:rsid w:val="00281485"/>
    <w:rsid w:val="00283AA8"/>
    <w:rsid w:val="00284845"/>
    <w:rsid w:val="00285C90"/>
    <w:rsid w:val="00286DDA"/>
    <w:rsid w:val="0029242B"/>
    <w:rsid w:val="002928A1"/>
    <w:rsid w:val="00292AED"/>
    <w:rsid w:val="00294422"/>
    <w:rsid w:val="0029549A"/>
    <w:rsid w:val="00295C99"/>
    <w:rsid w:val="00295D0E"/>
    <w:rsid w:val="00296F68"/>
    <w:rsid w:val="00297585"/>
    <w:rsid w:val="002A23D4"/>
    <w:rsid w:val="002A23E8"/>
    <w:rsid w:val="002A2D02"/>
    <w:rsid w:val="002A499D"/>
    <w:rsid w:val="002A4AEB"/>
    <w:rsid w:val="002A5A98"/>
    <w:rsid w:val="002A5CA6"/>
    <w:rsid w:val="002B02DC"/>
    <w:rsid w:val="002B0936"/>
    <w:rsid w:val="002B1399"/>
    <w:rsid w:val="002B1A06"/>
    <w:rsid w:val="002B1C76"/>
    <w:rsid w:val="002B1DB5"/>
    <w:rsid w:val="002B289F"/>
    <w:rsid w:val="002B6B54"/>
    <w:rsid w:val="002B7B3F"/>
    <w:rsid w:val="002B7BDE"/>
    <w:rsid w:val="002C0620"/>
    <w:rsid w:val="002C1941"/>
    <w:rsid w:val="002C2510"/>
    <w:rsid w:val="002C329A"/>
    <w:rsid w:val="002C3690"/>
    <w:rsid w:val="002C5372"/>
    <w:rsid w:val="002C6E95"/>
    <w:rsid w:val="002D050D"/>
    <w:rsid w:val="002D2D7B"/>
    <w:rsid w:val="002D3B69"/>
    <w:rsid w:val="002D4763"/>
    <w:rsid w:val="002D48DB"/>
    <w:rsid w:val="002D4FE7"/>
    <w:rsid w:val="002D61D5"/>
    <w:rsid w:val="002D6F08"/>
    <w:rsid w:val="002D7739"/>
    <w:rsid w:val="002D7CFF"/>
    <w:rsid w:val="002E0F65"/>
    <w:rsid w:val="002E1057"/>
    <w:rsid w:val="002E1782"/>
    <w:rsid w:val="002E1C20"/>
    <w:rsid w:val="002E2300"/>
    <w:rsid w:val="002E2C29"/>
    <w:rsid w:val="002E2FC9"/>
    <w:rsid w:val="002E553D"/>
    <w:rsid w:val="002E58FF"/>
    <w:rsid w:val="002E6C9E"/>
    <w:rsid w:val="002F0F60"/>
    <w:rsid w:val="002F1197"/>
    <w:rsid w:val="002F129D"/>
    <w:rsid w:val="002F2784"/>
    <w:rsid w:val="002F35EC"/>
    <w:rsid w:val="002F45E6"/>
    <w:rsid w:val="00302F00"/>
    <w:rsid w:val="00303805"/>
    <w:rsid w:val="00305CE4"/>
    <w:rsid w:val="0030603A"/>
    <w:rsid w:val="003064E6"/>
    <w:rsid w:val="003067C3"/>
    <w:rsid w:val="00306FA7"/>
    <w:rsid w:val="003074F9"/>
    <w:rsid w:val="0031028C"/>
    <w:rsid w:val="00311596"/>
    <w:rsid w:val="003118B5"/>
    <w:rsid w:val="00311CBC"/>
    <w:rsid w:val="00312C4D"/>
    <w:rsid w:val="00313585"/>
    <w:rsid w:val="00315150"/>
    <w:rsid w:val="00315234"/>
    <w:rsid w:val="00315776"/>
    <w:rsid w:val="003178E7"/>
    <w:rsid w:val="0032032E"/>
    <w:rsid w:val="0032183C"/>
    <w:rsid w:val="0032284C"/>
    <w:rsid w:val="003231BE"/>
    <w:rsid w:val="0032381A"/>
    <w:rsid w:val="003240A8"/>
    <w:rsid w:val="0032553F"/>
    <w:rsid w:val="00326064"/>
    <w:rsid w:val="0032611A"/>
    <w:rsid w:val="0033071E"/>
    <w:rsid w:val="00330847"/>
    <w:rsid w:val="00331280"/>
    <w:rsid w:val="0033669D"/>
    <w:rsid w:val="00336E13"/>
    <w:rsid w:val="00337205"/>
    <w:rsid w:val="0033732D"/>
    <w:rsid w:val="003375C6"/>
    <w:rsid w:val="00337FE0"/>
    <w:rsid w:val="003403CE"/>
    <w:rsid w:val="003411DE"/>
    <w:rsid w:val="003414EF"/>
    <w:rsid w:val="00341C00"/>
    <w:rsid w:val="0034252D"/>
    <w:rsid w:val="00342974"/>
    <w:rsid w:val="00345317"/>
    <w:rsid w:val="0034541C"/>
    <w:rsid w:val="0034733B"/>
    <w:rsid w:val="00350393"/>
    <w:rsid w:val="003507E4"/>
    <w:rsid w:val="00352D0B"/>
    <w:rsid w:val="00353370"/>
    <w:rsid w:val="00353A5E"/>
    <w:rsid w:val="0035474E"/>
    <w:rsid w:val="00354BFE"/>
    <w:rsid w:val="003550A1"/>
    <w:rsid w:val="003553FF"/>
    <w:rsid w:val="00356E5F"/>
    <w:rsid w:val="00357464"/>
    <w:rsid w:val="00357D1D"/>
    <w:rsid w:val="00360F13"/>
    <w:rsid w:val="00362340"/>
    <w:rsid w:val="00363255"/>
    <w:rsid w:val="00364BC8"/>
    <w:rsid w:val="003661BD"/>
    <w:rsid w:val="0036754B"/>
    <w:rsid w:val="0036767C"/>
    <w:rsid w:val="003706C9"/>
    <w:rsid w:val="00370766"/>
    <w:rsid w:val="0037207A"/>
    <w:rsid w:val="00372D63"/>
    <w:rsid w:val="003768A7"/>
    <w:rsid w:val="003770CE"/>
    <w:rsid w:val="00377D8B"/>
    <w:rsid w:val="00381270"/>
    <w:rsid w:val="00381FAB"/>
    <w:rsid w:val="0038432E"/>
    <w:rsid w:val="003857BC"/>
    <w:rsid w:val="003862DE"/>
    <w:rsid w:val="003867DF"/>
    <w:rsid w:val="00387D6E"/>
    <w:rsid w:val="00387F77"/>
    <w:rsid w:val="00390235"/>
    <w:rsid w:val="003911B3"/>
    <w:rsid w:val="00391F38"/>
    <w:rsid w:val="0039476F"/>
    <w:rsid w:val="003970A4"/>
    <w:rsid w:val="003975E4"/>
    <w:rsid w:val="003A09DD"/>
    <w:rsid w:val="003A1DDD"/>
    <w:rsid w:val="003A24DD"/>
    <w:rsid w:val="003A4AAE"/>
    <w:rsid w:val="003B0453"/>
    <w:rsid w:val="003B3406"/>
    <w:rsid w:val="003B574A"/>
    <w:rsid w:val="003B6EA4"/>
    <w:rsid w:val="003B7027"/>
    <w:rsid w:val="003C03B5"/>
    <w:rsid w:val="003C1635"/>
    <w:rsid w:val="003C2A1A"/>
    <w:rsid w:val="003C2D8E"/>
    <w:rsid w:val="003C57A2"/>
    <w:rsid w:val="003C6D74"/>
    <w:rsid w:val="003C7254"/>
    <w:rsid w:val="003D0031"/>
    <w:rsid w:val="003D0D8D"/>
    <w:rsid w:val="003D0EA5"/>
    <w:rsid w:val="003D1FC6"/>
    <w:rsid w:val="003D44B9"/>
    <w:rsid w:val="003D5487"/>
    <w:rsid w:val="003D5B7A"/>
    <w:rsid w:val="003D63B3"/>
    <w:rsid w:val="003D685E"/>
    <w:rsid w:val="003D6D65"/>
    <w:rsid w:val="003E2069"/>
    <w:rsid w:val="003E3188"/>
    <w:rsid w:val="003E3450"/>
    <w:rsid w:val="003E449A"/>
    <w:rsid w:val="003E709B"/>
    <w:rsid w:val="003F09E6"/>
    <w:rsid w:val="003F0CB4"/>
    <w:rsid w:val="003F18BA"/>
    <w:rsid w:val="003F3C17"/>
    <w:rsid w:val="003F422E"/>
    <w:rsid w:val="003F4573"/>
    <w:rsid w:val="003F53FD"/>
    <w:rsid w:val="003F6452"/>
    <w:rsid w:val="003F6AFB"/>
    <w:rsid w:val="003F6E29"/>
    <w:rsid w:val="003F741A"/>
    <w:rsid w:val="00405019"/>
    <w:rsid w:val="00406CEB"/>
    <w:rsid w:val="004108B2"/>
    <w:rsid w:val="0041101D"/>
    <w:rsid w:val="0041399E"/>
    <w:rsid w:val="004143EA"/>
    <w:rsid w:val="00414AE1"/>
    <w:rsid w:val="00416740"/>
    <w:rsid w:val="004201EA"/>
    <w:rsid w:val="004210A2"/>
    <w:rsid w:val="0042144D"/>
    <w:rsid w:val="00421620"/>
    <w:rsid w:val="0042182F"/>
    <w:rsid w:val="004223F5"/>
    <w:rsid w:val="004229CC"/>
    <w:rsid w:val="0042332F"/>
    <w:rsid w:val="004237A8"/>
    <w:rsid w:val="00423C89"/>
    <w:rsid w:val="00424E8D"/>
    <w:rsid w:val="00426EA5"/>
    <w:rsid w:val="00427F55"/>
    <w:rsid w:val="00431271"/>
    <w:rsid w:val="004320D4"/>
    <w:rsid w:val="00433891"/>
    <w:rsid w:val="00434225"/>
    <w:rsid w:val="00434546"/>
    <w:rsid w:val="00435757"/>
    <w:rsid w:val="00437012"/>
    <w:rsid w:val="004400AC"/>
    <w:rsid w:val="0044094B"/>
    <w:rsid w:val="004427AF"/>
    <w:rsid w:val="0044333E"/>
    <w:rsid w:val="0044560A"/>
    <w:rsid w:val="00447B0E"/>
    <w:rsid w:val="00450592"/>
    <w:rsid w:val="004507F6"/>
    <w:rsid w:val="00452341"/>
    <w:rsid w:val="0045242E"/>
    <w:rsid w:val="00452F83"/>
    <w:rsid w:val="00453781"/>
    <w:rsid w:val="00454F22"/>
    <w:rsid w:val="0045547F"/>
    <w:rsid w:val="00455BF5"/>
    <w:rsid w:val="00456047"/>
    <w:rsid w:val="00460255"/>
    <w:rsid w:val="0046101D"/>
    <w:rsid w:val="00461498"/>
    <w:rsid w:val="004624D2"/>
    <w:rsid w:val="0046404F"/>
    <w:rsid w:val="0046453F"/>
    <w:rsid w:val="00465C1F"/>
    <w:rsid w:val="004675B9"/>
    <w:rsid w:val="00467F80"/>
    <w:rsid w:val="00471CB9"/>
    <w:rsid w:val="00472B02"/>
    <w:rsid w:val="00473EC2"/>
    <w:rsid w:val="004740CF"/>
    <w:rsid w:val="00474621"/>
    <w:rsid w:val="00474838"/>
    <w:rsid w:val="00474E4C"/>
    <w:rsid w:val="00474FE0"/>
    <w:rsid w:val="00475B47"/>
    <w:rsid w:val="00476133"/>
    <w:rsid w:val="00476662"/>
    <w:rsid w:val="00476DB5"/>
    <w:rsid w:val="004772C3"/>
    <w:rsid w:val="00480844"/>
    <w:rsid w:val="0048306C"/>
    <w:rsid w:val="00483297"/>
    <w:rsid w:val="00483C3D"/>
    <w:rsid w:val="004840EA"/>
    <w:rsid w:val="004850DC"/>
    <w:rsid w:val="0048546F"/>
    <w:rsid w:val="00490681"/>
    <w:rsid w:val="00490A39"/>
    <w:rsid w:val="00491E8F"/>
    <w:rsid w:val="00491F06"/>
    <w:rsid w:val="00492402"/>
    <w:rsid w:val="00492CC8"/>
    <w:rsid w:val="00493B1C"/>
    <w:rsid w:val="00493BEB"/>
    <w:rsid w:val="004952C9"/>
    <w:rsid w:val="00496267"/>
    <w:rsid w:val="004A07E8"/>
    <w:rsid w:val="004A133B"/>
    <w:rsid w:val="004A260E"/>
    <w:rsid w:val="004A2F3A"/>
    <w:rsid w:val="004A3B06"/>
    <w:rsid w:val="004A48CF"/>
    <w:rsid w:val="004A4C2D"/>
    <w:rsid w:val="004A4DFE"/>
    <w:rsid w:val="004B0B8A"/>
    <w:rsid w:val="004B29AB"/>
    <w:rsid w:val="004B2D7A"/>
    <w:rsid w:val="004B470A"/>
    <w:rsid w:val="004B54BC"/>
    <w:rsid w:val="004B5E50"/>
    <w:rsid w:val="004B7CB4"/>
    <w:rsid w:val="004C041B"/>
    <w:rsid w:val="004C0517"/>
    <w:rsid w:val="004C08C2"/>
    <w:rsid w:val="004C1AE4"/>
    <w:rsid w:val="004C1C24"/>
    <w:rsid w:val="004C306B"/>
    <w:rsid w:val="004C4037"/>
    <w:rsid w:val="004C42A9"/>
    <w:rsid w:val="004C6806"/>
    <w:rsid w:val="004C6B38"/>
    <w:rsid w:val="004C74FE"/>
    <w:rsid w:val="004D136E"/>
    <w:rsid w:val="004D1C4C"/>
    <w:rsid w:val="004D22FB"/>
    <w:rsid w:val="004D2705"/>
    <w:rsid w:val="004D2F5A"/>
    <w:rsid w:val="004D43BF"/>
    <w:rsid w:val="004D5F8B"/>
    <w:rsid w:val="004D6025"/>
    <w:rsid w:val="004D6436"/>
    <w:rsid w:val="004D74C9"/>
    <w:rsid w:val="004E0A63"/>
    <w:rsid w:val="004E0D35"/>
    <w:rsid w:val="004E2CB4"/>
    <w:rsid w:val="004E30E6"/>
    <w:rsid w:val="004E50AA"/>
    <w:rsid w:val="004E57E1"/>
    <w:rsid w:val="004E789C"/>
    <w:rsid w:val="004F163E"/>
    <w:rsid w:val="004F1C0A"/>
    <w:rsid w:val="004F669A"/>
    <w:rsid w:val="004F7891"/>
    <w:rsid w:val="00500496"/>
    <w:rsid w:val="00500F54"/>
    <w:rsid w:val="00501044"/>
    <w:rsid w:val="00504578"/>
    <w:rsid w:val="00505C70"/>
    <w:rsid w:val="00506F09"/>
    <w:rsid w:val="005072A4"/>
    <w:rsid w:val="00507B24"/>
    <w:rsid w:val="005100F0"/>
    <w:rsid w:val="00510C31"/>
    <w:rsid w:val="00512DA9"/>
    <w:rsid w:val="00514345"/>
    <w:rsid w:val="00516021"/>
    <w:rsid w:val="00516165"/>
    <w:rsid w:val="0052086C"/>
    <w:rsid w:val="005208C2"/>
    <w:rsid w:val="005214B2"/>
    <w:rsid w:val="00521824"/>
    <w:rsid w:val="005224A0"/>
    <w:rsid w:val="00522546"/>
    <w:rsid w:val="00522B19"/>
    <w:rsid w:val="00522F1C"/>
    <w:rsid w:val="0052316F"/>
    <w:rsid w:val="0052552D"/>
    <w:rsid w:val="005256ED"/>
    <w:rsid w:val="005261E3"/>
    <w:rsid w:val="00527F0E"/>
    <w:rsid w:val="0053260D"/>
    <w:rsid w:val="00532FA0"/>
    <w:rsid w:val="005341E6"/>
    <w:rsid w:val="00535777"/>
    <w:rsid w:val="00535F28"/>
    <w:rsid w:val="0053618C"/>
    <w:rsid w:val="00537E36"/>
    <w:rsid w:val="005400B6"/>
    <w:rsid w:val="005408E9"/>
    <w:rsid w:val="0054156F"/>
    <w:rsid w:val="005417E2"/>
    <w:rsid w:val="00542FE2"/>
    <w:rsid w:val="0054407E"/>
    <w:rsid w:val="005451B5"/>
    <w:rsid w:val="00545D75"/>
    <w:rsid w:val="005467CD"/>
    <w:rsid w:val="005468E1"/>
    <w:rsid w:val="00550A34"/>
    <w:rsid w:val="00550D75"/>
    <w:rsid w:val="00551012"/>
    <w:rsid w:val="005513CB"/>
    <w:rsid w:val="00552B88"/>
    <w:rsid w:val="00556318"/>
    <w:rsid w:val="00557D96"/>
    <w:rsid w:val="0056024A"/>
    <w:rsid w:val="00561050"/>
    <w:rsid w:val="0056216B"/>
    <w:rsid w:val="005626BB"/>
    <w:rsid w:val="00563E2F"/>
    <w:rsid w:val="00564C66"/>
    <w:rsid w:val="00565006"/>
    <w:rsid w:val="005657FB"/>
    <w:rsid w:val="00567BEE"/>
    <w:rsid w:val="00570640"/>
    <w:rsid w:val="005712CD"/>
    <w:rsid w:val="0057226B"/>
    <w:rsid w:val="0057385E"/>
    <w:rsid w:val="00574046"/>
    <w:rsid w:val="00574E38"/>
    <w:rsid w:val="00576A05"/>
    <w:rsid w:val="00577069"/>
    <w:rsid w:val="00580A71"/>
    <w:rsid w:val="00580DE5"/>
    <w:rsid w:val="00580E60"/>
    <w:rsid w:val="005813DB"/>
    <w:rsid w:val="005816E3"/>
    <w:rsid w:val="00581DB4"/>
    <w:rsid w:val="00582140"/>
    <w:rsid w:val="005830BF"/>
    <w:rsid w:val="00583510"/>
    <w:rsid w:val="00585FB0"/>
    <w:rsid w:val="00586326"/>
    <w:rsid w:val="00590125"/>
    <w:rsid w:val="005901EC"/>
    <w:rsid w:val="00590E93"/>
    <w:rsid w:val="005A086C"/>
    <w:rsid w:val="005A1A6A"/>
    <w:rsid w:val="005A1C16"/>
    <w:rsid w:val="005A3012"/>
    <w:rsid w:val="005A337A"/>
    <w:rsid w:val="005A3552"/>
    <w:rsid w:val="005A5394"/>
    <w:rsid w:val="005A7420"/>
    <w:rsid w:val="005B0499"/>
    <w:rsid w:val="005B0652"/>
    <w:rsid w:val="005B364B"/>
    <w:rsid w:val="005C078D"/>
    <w:rsid w:val="005C4E74"/>
    <w:rsid w:val="005C5276"/>
    <w:rsid w:val="005C5413"/>
    <w:rsid w:val="005C6485"/>
    <w:rsid w:val="005D1B21"/>
    <w:rsid w:val="005D3A15"/>
    <w:rsid w:val="005D3CEE"/>
    <w:rsid w:val="005D5502"/>
    <w:rsid w:val="005D5692"/>
    <w:rsid w:val="005D7AF2"/>
    <w:rsid w:val="005D7DC6"/>
    <w:rsid w:val="005E1580"/>
    <w:rsid w:val="005E191B"/>
    <w:rsid w:val="005E4246"/>
    <w:rsid w:val="005E4837"/>
    <w:rsid w:val="005E483D"/>
    <w:rsid w:val="005E4ECE"/>
    <w:rsid w:val="005E56C9"/>
    <w:rsid w:val="005E58DD"/>
    <w:rsid w:val="005E5FF2"/>
    <w:rsid w:val="005E6E6D"/>
    <w:rsid w:val="005E7E3E"/>
    <w:rsid w:val="005F00A3"/>
    <w:rsid w:val="005F0C1C"/>
    <w:rsid w:val="005F13BA"/>
    <w:rsid w:val="005F1FF0"/>
    <w:rsid w:val="005F2D57"/>
    <w:rsid w:val="005F35B2"/>
    <w:rsid w:val="005F430C"/>
    <w:rsid w:val="005F4944"/>
    <w:rsid w:val="005F708C"/>
    <w:rsid w:val="005F77C8"/>
    <w:rsid w:val="0060100E"/>
    <w:rsid w:val="006012CC"/>
    <w:rsid w:val="00605DBF"/>
    <w:rsid w:val="00606B30"/>
    <w:rsid w:val="0060724E"/>
    <w:rsid w:val="0061258B"/>
    <w:rsid w:val="0061351E"/>
    <w:rsid w:val="006137CF"/>
    <w:rsid w:val="00614B57"/>
    <w:rsid w:val="00615A7E"/>
    <w:rsid w:val="00617CE8"/>
    <w:rsid w:val="006211CB"/>
    <w:rsid w:val="00621D6D"/>
    <w:rsid w:val="0062303A"/>
    <w:rsid w:val="00623F60"/>
    <w:rsid w:val="006258FD"/>
    <w:rsid w:val="006258FE"/>
    <w:rsid w:val="0062662B"/>
    <w:rsid w:val="00626C76"/>
    <w:rsid w:val="00630489"/>
    <w:rsid w:val="00630899"/>
    <w:rsid w:val="006319E2"/>
    <w:rsid w:val="0063419E"/>
    <w:rsid w:val="00635827"/>
    <w:rsid w:val="006363F4"/>
    <w:rsid w:val="00637AE8"/>
    <w:rsid w:val="006410DE"/>
    <w:rsid w:val="0064194E"/>
    <w:rsid w:val="0064396D"/>
    <w:rsid w:val="00643A62"/>
    <w:rsid w:val="00645E64"/>
    <w:rsid w:val="00650A59"/>
    <w:rsid w:val="00650EF2"/>
    <w:rsid w:val="00653195"/>
    <w:rsid w:val="00653CC0"/>
    <w:rsid w:val="00653CD2"/>
    <w:rsid w:val="00654542"/>
    <w:rsid w:val="00654AA6"/>
    <w:rsid w:val="00655B65"/>
    <w:rsid w:val="0066165D"/>
    <w:rsid w:val="0066172E"/>
    <w:rsid w:val="00662503"/>
    <w:rsid w:val="006626D8"/>
    <w:rsid w:val="006628A0"/>
    <w:rsid w:val="00664AD9"/>
    <w:rsid w:val="00664F4B"/>
    <w:rsid w:val="00665E25"/>
    <w:rsid w:val="00666281"/>
    <w:rsid w:val="00666910"/>
    <w:rsid w:val="0066785B"/>
    <w:rsid w:val="00667D65"/>
    <w:rsid w:val="0067104A"/>
    <w:rsid w:val="00672D68"/>
    <w:rsid w:val="00673866"/>
    <w:rsid w:val="00674F25"/>
    <w:rsid w:val="00675A58"/>
    <w:rsid w:val="006765CF"/>
    <w:rsid w:val="0067775A"/>
    <w:rsid w:val="00685608"/>
    <w:rsid w:val="006858D5"/>
    <w:rsid w:val="00685F30"/>
    <w:rsid w:val="006865E8"/>
    <w:rsid w:val="00686C0D"/>
    <w:rsid w:val="00687B5A"/>
    <w:rsid w:val="0069069F"/>
    <w:rsid w:val="00690C02"/>
    <w:rsid w:val="00691647"/>
    <w:rsid w:val="00692507"/>
    <w:rsid w:val="0069316C"/>
    <w:rsid w:val="0069473D"/>
    <w:rsid w:val="006961BE"/>
    <w:rsid w:val="006977F4"/>
    <w:rsid w:val="006A3280"/>
    <w:rsid w:val="006A3BEE"/>
    <w:rsid w:val="006A49F4"/>
    <w:rsid w:val="006A53DE"/>
    <w:rsid w:val="006A6AD7"/>
    <w:rsid w:val="006A6EC7"/>
    <w:rsid w:val="006B2A89"/>
    <w:rsid w:val="006B458E"/>
    <w:rsid w:val="006B481D"/>
    <w:rsid w:val="006B77E3"/>
    <w:rsid w:val="006C01D3"/>
    <w:rsid w:val="006C059F"/>
    <w:rsid w:val="006C30BA"/>
    <w:rsid w:val="006C38A1"/>
    <w:rsid w:val="006C4E22"/>
    <w:rsid w:val="006C627E"/>
    <w:rsid w:val="006C6858"/>
    <w:rsid w:val="006C68A2"/>
    <w:rsid w:val="006C69A1"/>
    <w:rsid w:val="006C6E10"/>
    <w:rsid w:val="006D067C"/>
    <w:rsid w:val="006D271F"/>
    <w:rsid w:val="006D275D"/>
    <w:rsid w:val="006D2C9C"/>
    <w:rsid w:val="006D2FA5"/>
    <w:rsid w:val="006D726D"/>
    <w:rsid w:val="006D7972"/>
    <w:rsid w:val="006E04D4"/>
    <w:rsid w:val="006E3130"/>
    <w:rsid w:val="006E3168"/>
    <w:rsid w:val="006E39DD"/>
    <w:rsid w:val="006E52FD"/>
    <w:rsid w:val="006E762F"/>
    <w:rsid w:val="006E7EDB"/>
    <w:rsid w:val="006F02D7"/>
    <w:rsid w:val="006F1FD0"/>
    <w:rsid w:val="006F2125"/>
    <w:rsid w:val="006F32C5"/>
    <w:rsid w:val="006F418B"/>
    <w:rsid w:val="006F655E"/>
    <w:rsid w:val="006F6BA7"/>
    <w:rsid w:val="00700524"/>
    <w:rsid w:val="0070070D"/>
    <w:rsid w:val="00700C66"/>
    <w:rsid w:val="007013DC"/>
    <w:rsid w:val="0070143E"/>
    <w:rsid w:val="00703103"/>
    <w:rsid w:val="007037EC"/>
    <w:rsid w:val="00711A62"/>
    <w:rsid w:val="007138EA"/>
    <w:rsid w:val="00720FAE"/>
    <w:rsid w:val="0072288D"/>
    <w:rsid w:val="00722D75"/>
    <w:rsid w:val="00723C5C"/>
    <w:rsid w:val="00724A6A"/>
    <w:rsid w:val="00725012"/>
    <w:rsid w:val="00725C06"/>
    <w:rsid w:val="00727771"/>
    <w:rsid w:val="007301EC"/>
    <w:rsid w:val="007305EB"/>
    <w:rsid w:val="00731145"/>
    <w:rsid w:val="00731806"/>
    <w:rsid w:val="007347FB"/>
    <w:rsid w:val="007367CC"/>
    <w:rsid w:val="00737786"/>
    <w:rsid w:val="00740203"/>
    <w:rsid w:val="00740E89"/>
    <w:rsid w:val="00741AC6"/>
    <w:rsid w:val="0074288A"/>
    <w:rsid w:val="00744DE8"/>
    <w:rsid w:val="00745163"/>
    <w:rsid w:val="00745C9A"/>
    <w:rsid w:val="007466A8"/>
    <w:rsid w:val="00746CDE"/>
    <w:rsid w:val="00750D41"/>
    <w:rsid w:val="0075143A"/>
    <w:rsid w:val="0075260A"/>
    <w:rsid w:val="007539A2"/>
    <w:rsid w:val="00756B97"/>
    <w:rsid w:val="00757D38"/>
    <w:rsid w:val="00760ED3"/>
    <w:rsid w:val="00762325"/>
    <w:rsid w:val="00763162"/>
    <w:rsid w:val="007637E8"/>
    <w:rsid w:val="00763C10"/>
    <w:rsid w:val="00765718"/>
    <w:rsid w:val="00765731"/>
    <w:rsid w:val="007701A4"/>
    <w:rsid w:val="00770482"/>
    <w:rsid w:val="00772170"/>
    <w:rsid w:val="00773769"/>
    <w:rsid w:val="007739F6"/>
    <w:rsid w:val="00773E96"/>
    <w:rsid w:val="00774712"/>
    <w:rsid w:val="00775896"/>
    <w:rsid w:val="00776D76"/>
    <w:rsid w:val="0078047C"/>
    <w:rsid w:val="00780AD1"/>
    <w:rsid w:val="007810C3"/>
    <w:rsid w:val="00782139"/>
    <w:rsid w:val="00783373"/>
    <w:rsid w:val="00783DA1"/>
    <w:rsid w:val="0078499C"/>
    <w:rsid w:val="007854C1"/>
    <w:rsid w:val="00786CC4"/>
    <w:rsid w:val="00790091"/>
    <w:rsid w:val="00791A48"/>
    <w:rsid w:val="00797909"/>
    <w:rsid w:val="007A1FD3"/>
    <w:rsid w:val="007A294F"/>
    <w:rsid w:val="007A2A82"/>
    <w:rsid w:val="007A396E"/>
    <w:rsid w:val="007B09C8"/>
    <w:rsid w:val="007B0E45"/>
    <w:rsid w:val="007B1E06"/>
    <w:rsid w:val="007B1FC1"/>
    <w:rsid w:val="007B6572"/>
    <w:rsid w:val="007B6FC5"/>
    <w:rsid w:val="007B7140"/>
    <w:rsid w:val="007B7C6E"/>
    <w:rsid w:val="007C0B74"/>
    <w:rsid w:val="007C449F"/>
    <w:rsid w:val="007C50B4"/>
    <w:rsid w:val="007D099B"/>
    <w:rsid w:val="007D101D"/>
    <w:rsid w:val="007D1931"/>
    <w:rsid w:val="007D1E36"/>
    <w:rsid w:val="007D2F4A"/>
    <w:rsid w:val="007D3F76"/>
    <w:rsid w:val="007D465B"/>
    <w:rsid w:val="007D499C"/>
    <w:rsid w:val="007E066C"/>
    <w:rsid w:val="007E2035"/>
    <w:rsid w:val="007E33C9"/>
    <w:rsid w:val="007E395B"/>
    <w:rsid w:val="007E506D"/>
    <w:rsid w:val="007E7CC3"/>
    <w:rsid w:val="007E7CF9"/>
    <w:rsid w:val="007E7DE5"/>
    <w:rsid w:val="007F18A4"/>
    <w:rsid w:val="007F2D8C"/>
    <w:rsid w:val="007F356F"/>
    <w:rsid w:val="007F398F"/>
    <w:rsid w:val="007F439A"/>
    <w:rsid w:val="008012C6"/>
    <w:rsid w:val="00801B7D"/>
    <w:rsid w:val="00804012"/>
    <w:rsid w:val="00806002"/>
    <w:rsid w:val="00806344"/>
    <w:rsid w:val="0081614D"/>
    <w:rsid w:val="0081685D"/>
    <w:rsid w:val="0081715F"/>
    <w:rsid w:val="0081742D"/>
    <w:rsid w:val="0082021F"/>
    <w:rsid w:val="008212EC"/>
    <w:rsid w:val="00821519"/>
    <w:rsid w:val="008236D4"/>
    <w:rsid w:val="00824744"/>
    <w:rsid w:val="0082532C"/>
    <w:rsid w:val="00827D36"/>
    <w:rsid w:val="00831821"/>
    <w:rsid w:val="008318FA"/>
    <w:rsid w:val="008353FC"/>
    <w:rsid w:val="0083595F"/>
    <w:rsid w:val="0083671A"/>
    <w:rsid w:val="00836E5C"/>
    <w:rsid w:val="008445DF"/>
    <w:rsid w:val="008467F9"/>
    <w:rsid w:val="00852A0A"/>
    <w:rsid w:val="00852E9F"/>
    <w:rsid w:val="0085426F"/>
    <w:rsid w:val="00856C91"/>
    <w:rsid w:val="0085750D"/>
    <w:rsid w:val="00857E01"/>
    <w:rsid w:val="0086022B"/>
    <w:rsid w:val="00861DA8"/>
    <w:rsid w:val="00863C0C"/>
    <w:rsid w:val="008650FE"/>
    <w:rsid w:val="0086754F"/>
    <w:rsid w:val="008700A1"/>
    <w:rsid w:val="00871D1D"/>
    <w:rsid w:val="008722C5"/>
    <w:rsid w:val="008722FB"/>
    <w:rsid w:val="00872309"/>
    <w:rsid w:val="00872576"/>
    <w:rsid w:val="0087466F"/>
    <w:rsid w:val="00875CD3"/>
    <w:rsid w:val="00875EC4"/>
    <w:rsid w:val="008802CB"/>
    <w:rsid w:val="00882D2B"/>
    <w:rsid w:val="00883DD4"/>
    <w:rsid w:val="0088417E"/>
    <w:rsid w:val="0088463E"/>
    <w:rsid w:val="00884B11"/>
    <w:rsid w:val="00886F49"/>
    <w:rsid w:val="008870C1"/>
    <w:rsid w:val="00887850"/>
    <w:rsid w:val="00887D5E"/>
    <w:rsid w:val="00887EC5"/>
    <w:rsid w:val="00890566"/>
    <w:rsid w:val="00891DFD"/>
    <w:rsid w:val="008924DB"/>
    <w:rsid w:val="008930E9"/>
    <w:rsid w:val="0089633F"/>
    <w:rsid w:val="00896CA9"/>
    <w:rsid w:val="00897939"/>
    <w:rsid w:val="008A0862"/>
    <w:rsid w:val="008A0BE2"/>
    <w:rsid w:val="008A12C1"/>
    <w:rsid w:val="008A19AE"/>
    <w:rsid w:val="008A208A"/>
    <w:rsid w:val="008A2C9B"/>
    <w:rsid w:val="008A2D5E"/>
    <w:rsid w:val="008A2F2A"/>
    <w:rsid w:val="008B042D"/>
    <w:rsid w:val="008B21B0"/>
    <w:rsid w:val="008B26F1"/>
    <w:rsid w:val="008B2AF3"/>
    <w:rsid w:val="008B3A0E"/>
    <w:rsid w:val="008B3CB3"/>
    <w:rsid w:val="008B58D9"/>
    <w:rsid w:val="008B5B83"/>
    <w:rsid w:val="008B5D48"/>
    <w:rsid w:val="008B674F"/>
    <w:rsid w:val="008B6C84"/>
    <w:rsid w:val="008C1E5A"/>
    <w:rsid w:val="008C342D"/>
    <w:rsid w:val="008C5CAB"/>
    <w:rsid w:val="008D07A2"/>
    <w:rsid w:val="008D23F7"/>
    <w:rsid w:val="008D253D"/>
    <w:rsid w:val="008D2CC8"/>
    <w:rsid w:val="008D4887"/>
    <w:rsid w:val="008D559A"/>
    <w:rsid w:val="008D5643"/>
    <w:rsid w:val="008D7693"/>
    <w:rsid w:val="008E0351"/>
    <w:rsid w:val="008E1529"/>
    <w:rsid w:val="008E225B"/>
    <w:rsid w:val="008E3A8E"/>
    <w:rsid w:val="008E4DAA"/>
    <w:rsid w:val="008E4E4F"/>
    <w:rsid w:val="008E552A"/>
    <w:rsid w:val="008E6480"/>
    <w:rsid w:val="008E66C4"/>
    <w:rsid w:val="008E6729"/>
    <w:rsid w:val="008E725C"/>
    <w:rsid w:val="008E7FAF"/>
    <w:rsid w:val="008F0CF0"/>
    <w:rsid w:val="008F101C"/>
    <w:rsid w:val="008F489A"/>
    <w:rsid w:val="008F6DE9"/>
    <w:rsid w:val="008F74CA"/>
    <w:rsid w:val="008F7ADA"/>
    <w:rsid w:val="009010EE"/>
    <w:rsid w:val="00901D87"/>
    <w:rsid w:val="00902755"/>
    <w:rsid w:val="00903B19"/>
    <w:rsid w:val="00907107"/>
    <w:rsid w:val="009078D6"/>
    <w:rsid w:val="00910291"/>
    <w:rsid w:val="00911F5E"/>
    <w:rsid w:val="009151EE"/>
    <w:rsid w:val="009152BE"/>
    <w:rsid w:val="00920110"/>
    <w:rsid w:val="00921075"/>
    <w:rsid w:val="00921CE5"/>
    <w:rsid w:val="009235DB"/>
    <w:rsid w:val="0092445E"/>
    <w:rsid w:val="009250D6"/>
    <w:rsid w:val="00926B82"/>
    <w:rsid w:val="00927BF6"/>
    <w:rsid w:val="00933130"/>
    <w:rsid w:val="00935AF6"/>
    <w:rsid w:val="00936A1C"/>
    <w:rsid w:val="00937BB5"/>
    <w:rsid w:val="0094000A"/>
    <w:rsid w:val="00940515"/>
    <w:rsid w:val="009409EA"/>
    <w:rsid w:val="00941093"/>
    <w:rsid w:val="009417BC"/>
    <w:rsid w:val="009423BC"/>
    <w:rsid w:val="0094288F"/>
    <w:rsid w:val="0094370F"/>
    <w:rsid w:val="0094376E"/>
    <w:rsid w:val="00944B31"/>
    <w:rsid w:val="00945F60"/>
    <w:rsid w:val="009462E3"/>
    <w:rsid w:val="009534F9"/>
    <w:rsid w:val="00956199"/>
    <w:rsid w:val="00956438"/>
    <w:rsid w:val="00956905"/>
    <w:rsid w:val="00957AB9"/>
    <w:rsid w:val="00957C97"/>
    <w:rsid w:val="00961DF1"/>
    <w:rsid w:val="00964637"/>
    <w:rsid w:val="009663F9"/>
    <w:rsid w:val="00966AFE"/>
    <w:rsid w:val="00972759"/>
    <w:rsid w:val="00973D29"/>
    <w:rsid w:val="009749D5"/>
    <w:rsid w:val="00975A1E"/>
    <w:rsid w:val="00976FF3"/>
    <w:rsid w:val="0097766F"/>
    <w:rsid w:val="00981F27"/>
    <w:rsid w:val="0098218F"/>
    <w:rsid w:val="009832BD"/>
    <w:rsid w:val="009860E9"/>
    <w:rsid w:val="009869E1"/>
    <w:rsid w:val="00987753"/>
    <w:rsid w:val="00990695"/>
    <w:rsid w:val="00990F41"/>
    <w:rsid w:val="00991223"/>
    <w:rsid w:val="009915AF"/>
    <w:rsid w:val="009928B1"/>
    <w:rsid w:val="0099360B"/>
    <w:rsid w:val="00993982"/>
    <w:rsid w:val="00997611"/>
    <w:rsid w:val="009A0447"/>
    <w:rsid w:val="009A0A3F"/>
    <w:rsid w:val="009A0CA9"/>
    <w:rsid w:val="009A13F5"/>
    <w:rsid w:val="009A3733"/>
    <w:rsid w:val="009A488F"/>
    <w:rsid w:val="009A6DDD"/>
    <w:rsid w:val="009B00D5"/>
    <w:rsid w:val="009B0828"/>
    <w:rsid w:val="009B1C8A"/>
    <w:rsid w:val="009B322A"/>
    <w:rsid w:val="009B575E"/>
    <w:rsid w:val="009B5919"/>
    <w:rsid w:val="009B62C8"/>
    <w:rsid w:val="009B7578"/>
    <w:rsid w:val="009B7753"/>
    <w:rsid w:val="009C2DB7"/>
    <w:rsid w:val="009C5502"/>
    <w:rsid w:val="009C559C"/>
    <w:rsid w:val="009C6430"/>
    <w:rsid w:val="009C6D80"/>
    <w:rsid w:val="009C765B"/>
    <w:rsid w:val="009D0246"/>
    <w:rsid w:val="009D2655"/>
    <w:rsid w:val="009D2931"/>
    <w:rsid w:val="009D2A0C"/>
    <w:rsid w:val="009D398E"/>
    <w:rsid w:val="009D3A47"/>
    <w:rsid w:val="009D50FB"/>
    <w:rsid w:val="009D77AA"/>
    <w:rsid w:val="009E1223"/>
    <w:rsid w:val="009E1677"/>
    <w:rsid w:val="009E2AE6"/>
    <w:rsid w:val="009E2F15"/>
    <w:rsid w:val="009E3D12"/>
    <w:rsid w:val="009E775A"/>
    <w:rsid w:val="009F1145"/>
    <w:rsid w:val="009F203B"/>
    <w:rsid w:val="009F2707"/>
    <w:rsid w:val="009F298F"/>
    <w:rsid w:val="009F4BD5"/>
    <w:rsid w:val="009F6F11"/>
    <w:rsid w:val="009F7D76"/>
    <w:rsid w:val="00A00EC0"/>
    <w:rsid w:val="00A01A27"/>
    <w:rsid w:val="00A0365F"/>
    <w:rsid w:val="00A03C0B"/>
    <w:rsid w:val="00A03D71"/>
    <w:rsid w:val="00A04F4A"/>
    <w:rsid w:val="00A05101"/>
    <w:rsid w:val="00A05A00"/>
    <w:rsid w:val="00A0642E"/>
    <w:rsid w:val="00A079B4"/>
    <w:rsid w:val="00A12C6A"/>
    <w:rsid w:val="00A1384C"/>
    <w:rsid w:val="00A16F69"/>
    <w:rsid w:val="00A17052"/>
    <w:rsid w:val="00A21AAB"/>
    <w:rsid w:val="00A22300"/>
    <w:rsid w:val="00A302B3"/>
    <w:rsid w:val="00A32B82"/>
    <w:rsid w:val="00A33D19"/>
    <w:rsid w:val="00A36DEA"/>
    <w:rsid w:val="00A37741"/>
    <w:rsid w:val="00A41E07"/>
    <w:rsid w:val="00A426FE"/>
    <w:rsid w:val="00A429D3"/>
    <w:rsid w:val="00A42BC5"/>
    <w:rsid w:val="00A42E73"/>
    <w:rsid w:val="00A43058"/>
    <w:rsid w:val="00A438F8"/>
    <w:rsid w:val="00A439C1"/>
    <w:rsid w:val="00A44345"/>
    <w:rsid w:val="00A44BD1"/>
    <w:rsid w:val="00A45986"/>
    <w:rsid w:val="00A45F96"/>
    <w:rsid w:val="00A52BA9"/>
    <w:rsid w:val="00A53F8A"/>
    <w:rsid w:val="00A548D1"/>
    <w:rsid w:val="00A54BB4"/>
    <w:rsid w:val="00A55433"/>
    <w:rsid w:val="00A577AE"/>
    <w:rsid w:val="00A60426"/>
    <w:rsid w:val="00A607E4"/>
    <w:rsid w:val="00A61408"/>
    <w:rsid w:val="00A623D7"/>
    <w:rsid w:val="00A62BD6"/>
    <w:rsid w:val="00A64239"/>
    <w:rsid w:val="00A700AE"/>
    <w:rsid w:val="00A7088E"/>
    <w:rsid w:val="00A71486"/>
    <w:rsid w:val="00A72424"/>
    <w:rsid w:val="00A72E53"/>
    <w:rsid w:val="00A7457D"/>
    <w:rsid w:val="00A748D1"/>
    <w:rsid w:val="00A75474"/>
    <w:rsid w:val="00A75716"/>
    <w:rsid w:val="00A75EE4"/>
    <w:rsid w:val="00A7708A"/>
    <w:rsid w:val="00A81C56"/>
    <w:rsid w:val="00A81E2A"/>
    <w:rsid w:val="00A823A6"/>
    <w:rsid w:val="00A8394F"/>
    <w:rsid w:val="00A83981"/>
    <w:rsid w:val="00A84EE1"/>
    <w:rsid w:val="00A85A44"/>
    <w:rsid w:val="00A860F8"/>
    <w:rsid w:val="00A86346"/>
    <w:rsid w:val="00A864F4"/>
    <w:rsid w:val="00A866E1"/>
    <w:rsid w:val="00A86F59"/>
    <w:rsid w:val="00A876C1"/>
    <w:rsid w:val="00A90B09"/>
    <w:rsid w:val="00A916E3"/>
    <w:rsid w:val="00A91832"/>
    <w:rsid w:val="00A933CE"/>
    <w:rsid w:val="00A94826"/>
    <w:rsid w:val="00A9767C"/>
    <w:rsid w:val="00AA186C"/>
    <w:rsid w:val="00AA1F7D"/>
    <w:rsid w:val="00AA20C2"/>
    <w:rsid w:val="00AA2ABF"/>
    <w:rsid w:val="00AA2EFA"/>
    <w:rsid w:val="00AA61A3"/>
    <w:rsid w:val="00AA76A1"/>
    <w:rsid w:val="00AB3A7C"/>
    <w:rsid w:val="00AB4D73"/>
    <w:rsid w:val="00AB4F9E"/>
    <w:rsid w:val="00AB6B21"/>
    <w:rsid w:val="00AB72DF"/>
    <w:rsid w:val="00AC0CE0"/>
    <w:rsid w:val="00AC18CF"/>
    <w:rsid w:val="00AC2BAB"/>
    <w:rsid w:val="00AC4625"/>
    <w:rsid w:val="00AC48FD"/>
    <w:rsid w:val="00AC4C5B"/>
    <w:rsid w:val="00AC53C4"/>
    <w:rsid w:val="00AD13F9"/>
    <w:rsid w:val="00AD1550"/>
    <w:rsid w:val="00AD216E"/>
    <w:rsid w:val="00AD3245"/>
    <w:rsid w:val="00AD3703"/>
    <w:rsid w:val="00AD45D6"/>
    <w:rsid w:val="00AD6F5C"/>
    <w:rsid w:val="00AD74DF"/>
    <w:rsid w:val="00AD7E8D"/>
    <w:rsid w:val="00AE028B"/>
    <w:rsid w:val="00AE14C7"/>
    <w:rsid w:val="00AE293F"/>
    <w:rsid w:val="00AE300A"/>
    <w:rsid w:val="00AE3D28"/>
    <w:rsid w:val="00AE440B"/>
    <w:rsid w:val="00AE5A5C"/>
    <w:rsid w:val="00AE61AA"/>
    <w:rsid w:val="00AE7FFA"/>
    <w:rsid w:val="00AF0080"/>
    <w:rsid w:val="00AF0332"/>
    <w:rsid w:val="00AF0A9B"/>
    <w:rsid w:val="00AF0F60"/>
    <w:rsid w:val="00AF24F2"/>
    <w:rsid w:val="00AF2AFB"/>
    <w:rsid w:val="00AF2B10"/>
    <w:rsid w:val="00AF477B"/>
    <w:rsid w:val="00AF5FCA"/>
    <w:rsid w:val="00AF6A45"/>
    <w:rsid w:val="00AF75CA"/>
    <w:rsid w:val="00B01A10"/>
    <w:rsid w:val="00B0210E"/>
    <w:rsid w:val="00B021A6"/>
    <w:rsid w:val="00B0388A"/>
    <w:rsid w:val="00B04754"/>
    <w:rsid w:val="00B12F9C"/>
    <w:rsid w:val="00B13641"/>
    <w:rsid w:val="00B147B5"/>
    <w:rsid w:val="00B14DEF"/>
    <w:rsid w:val="00B164F0"/>
    <w:rsid w:val="00B168DA"/>
    <w:rsid w:val="00B179AC"/>
    <w:rsid w:val="00B204F2"/>
    <w:rsid w:val="00B21212"/>
    <w:rsid w:val="00B21B40"/>
    <w:rsid w:val="00B2420B"/>
    <w:rsid w:val="00B24CE8"/>
    <w:rsid w:val="00B24DA0"/>
    <w:rsid w:val="00B258DB"/>
    <w:rsid w:val="00B262B9"/>
    <w:rsid w:val="00B275B7"/>
    <w:rsid w:val="00B310EC"/>
    <w:rsid w:val="00B311F8"/>
    <w:rsid w:val="00B3170E"/>
    <w:rsid w:val="00B31C2F"/>
    <w:rsid w:val="00B3232E"/>
    <w:rsid w:val="00B328F1"/>
    <w:rsid w:val="00B32FCA"/>
    <w:rsid w:val="00B36DA4"/>
    <w:rsid w:val="00B37898"/>
    <w:rsid w:val="00B40D6A"/>
    <w:rsid w:val="00B424CC"/>
    <w:rsid w:val="00B430A2"/>
    <w:rsid w:val="00B435EC"/>
    <w:rsid w:val="00B436D1"/>
    <w:rsid w:val="00B449A8"/>
    <w:rsid w:val="00B44AFF"/>
    <w:rsid w:val="00B44B5E"/>
    <w:rsid w:val="00B465CD"/>
    <w:rsid w:val="00B47CDA"/>
    <w:rsid w:val="00B500FD"/>
    <w:rsid w:val="00B50DBF"/>
    <w:rsid w:val="00B522CB"/>
    <w:rsid w:val="00B53420"/>
    <w:rsid w:val="00B54914"/>
    <w:rsid w:val="00B57711"/>
    <w:rsid w:val="00B60BE4"/>
    <w:rsid w:val="00B636F2"/>
    <w:rsid w:val="00B65863"/>
    <w:rsid w:val="00B663DD"/>
    <w:rsid w:val="00B664E6"/>
    <w:rsid w:val="00B66EB0"/>
    <w:rsid w:val="00B67669"/>
    <w:rsid w:val="00B705A4"/>
    <w:rsid w:val="00B719F1"/>
    <w:rsid w:val="00B7367B"/>
    <w:rsid w:val="00B755B9"/>
    <w:rsid w:val="00B75CD1"/>
    <w:rsid w:val="00B75CDE"/>
    <w:rsid w:val="00B7699D"/>
    <w:rsid w:val="00B80908"/>
    <w:rsid w:val="00B81683"/>
    <w:rsid w:val="00B818CA"/>
    <w:rsid w:val="00B8339B"/>
    <w:rsid w:val="00B8517B"/>
    <w:rsid w:val="00B85628"/>
    <w:rsid w:val="00B867C4"/>
    <w:rsid w:val="00B87A2A"/>
    <w:rsid w:val="00B903C3"/>
    <w:rsid w:val="00B907FF"/>
    <w:rsid w:val="00B91B80"/>
    <w:rsid w:val="00B921B4"/>
    <w:rsid w:val="00B92FCF"/>
    <w:rsid w:val="00B93E39"/>
    <w:rsid w:val="00B9580D"/>
    <w:rsid w:val="00B9672E"/>
    <w:rsid w:val="00BA1173"/>
    <w:rsid w:val="00BA1F68"/>
    <w:rsid w:val="00BA6889"/>
    <w:rsid w:val="00BB0CE2"/>
    <w:rsid w:val="00BB1B04"/>
    <w:rsid w:val="00BB30B0"/>
    <w:rsid w:val="00BB3F13"/>
    <w:rsid w:val="00BC0668"/>
    <w:rsid w:val="00BC12D0"/>
    <w:rsid w:val="00BC1ABE"/>
    <w:rsid w:val="00BC2065"/>
    <w:rsid w:val="00BC3436"/>
    <w:rsid w:val="00BC43B7"/>
    <w:rsid w:val="00BC515F"/>
    <w:rsid w:val="00BC519C"/>
    <w:rsid w:val="00BC6B4F"/>
    <w:rsid w:val="00BD0C2F"/>
    <w:rsid w:val="00BD1521"/>
    <w:rsid w:val="00BD3D96"/>
    <w:rsid w:val="00BD4BC9"/>
    <w:rsid w:val="00BD6120"/>
    <w:rsid w:val="00BE09EB"/>
    <w:rsid w:val="00BE1615"/>
    <w:rsid w:val="00BE247A"/>
    <w:rsid w:val="00BE579A"/>
    <w:rsid w:val="00BE5E87"/>
    <w:rsid w:val="00BE693E"/>
    <w:rsid w:val="00BE787C"/>
    <w:rsid w:val="00BE7895"/>
    <w:rsid w:val="00BE7AD6"/>
    <w:rsid w:val="00BF027E"/>
    <w:rsid w:val="00BF17B3"/>
    <w:rsid w:val="00BF1B6F"/>
    <w:rsid w:val="00BF1D99"/>
    <w:rsid w:val="00BF2F5F"/>
    <w:rsid w:val="00BF41A9"/>
    <w:rsid w:val="00BF4259"/>
    <w:rsid w:val="00BF499D"/>
    <w:rsid w:val="00BF4B93"/>
    <w:rsid w:val="00BF7F4A"/>
    <w:rsid w:val="00C01712"/>
    <w:rsid w:val="00C01CE4"/>
    <w:rsid w:val="00C01F16"/>
    <w:rsid w:val="00C07468"/>
    <w:rsid w:val="00C10114"/>
    <w:rsid w:val="00C105FC"/>
    <w:rsid w:val="00C10641"/>
    <w:rsid w:val="00C118F1"/>
    <w:rsid w:val="00C121B6"/>
    <w:rsid w:val="00C13626"/>
    <w:rsid w:val="00C13B39"/>
    <w:rsid w:val="00C14BE4"/>
    <w:rsid w:val="00C15B76"/>
    <w:rsid w:val="00C16BA4"/>
    <w:rsid w:val="00C17563"/>
    <w:rsid w:val="00C2315E"/>
    <w:rsid w:val="00C2338A"/>
    <w:rsid w:val="00C265B6"/>
    <w:rsid w:val="00C276FF"/>
    <w:rsid w:val="00C304EE"/>
    <w:rsid w:val="00C310A1"/>
    <w:rsid w:val="00C311C3"/>
    <w:rsid w:val="00C311FE"/>
    <w:rsid w:val="00C333C5"/>
    <w:rsid w:val="00C33CC2"/>
    <w:rsid w:val="00C34352"/>
    <w:rsid w:val="00C353CC"/>
    <w:rsid w:val="00C35DA2"/>
    <w:rsid w:val="00C36633"/>
    <w:rsid w:val="00C367B8"/>
    <w:rsid w:val="00C37641"/>
    <w:rsid w:val="00C43228"/>
    <w:rsid w:val="00C44E62"/>
    <w:rsid w:val="00C47141"/>
    <w:rsid w:val="00C476BF"/>
    <w:rsid w:val="00C47ED4"/>
    <w:rsid w:val="00C511EB"/>
    <w:rsid w:val="00C51A6A"/>
    <w:rsid w:val="00C52079"/>
    <w:rsid w:val="00C525A4"/>
    <w:rsid w:val="00C55CBC"/>
    <w:rsid w:val="00C576E4"/>
    <w:rsid w:val="00C604E1"/>
    <w:rsid w:val="00C60D06"/>
    <w:rsid w:val="00C614F7"/>
    <w:rsid w:val="00C64310"/>
    <w:rsid w:val="00C6501B"/>
    <w:rsid w:val="00C6762D"/>
    <w:rsid w:val="00C67866"/>
    <w:rsid w:val="00C679CB"/>
    <w:rsid w:val="00C705FC"/>
    <w:rsid w:val="00C71C23"/>
    <w:rsid w:val="00C738E0"/>
    <w:rsid w:val="00C7414D"/>
    <w:rsid w:val="00C74ED1"/>
    <w:rsid w:val="00C7599E"/>
    <w:rsid w:val="00C7628E"/>
    <w:rsid w:val="00C7699D"/>
    <w:rsid w:val="00C76D89"/>
    <w:rsid w:val="00C8126D"/>
    <w:rsid w:val="00C83C46"/>
    <w:rsid w:val="00C840F1"/>
    <w:rsid w:val="00C8460A"/>
    <w:rsid w:val="00C853AD"/>
    <w:rsid w:val="00C85BCB"/>
    <w:rsid w:val="00C91709"/>
    <w:rsid w:val="00C91C5D"/>
    <w:rsid w:val="00C91CA2"/>
    <w:rsid w:val="00C92A12"/>
    <w:rsid w:val="00C92F70"/>
    <w:rsid w:val="00C96B4C"/>
    <w:rsid w:val="00C97182"/>
    <w:rsid w:val="00C9758C"/>
    <w:rsid w:val="00C97809"/>
    <w:rsid w:val="00C97B8D"/>
    <w:rsid w:val="00CA00F6"/>
    <w:rsid w:val="00CA1D73"/>
    <w:rsid w:val="00CA2756"/>
    <w:rsid w:val="00CA324B"/>
    <w:rsid w:val="00CA620E"/>
    <w:rsid w:val="00CA71A2"/>
    <w:rsid w:val="00CA7B3A"/>
    <w:rsid w:val="00CB4AA9"/>
    <w:rsid w:val="00CB6C93"/>
    <w:rsid w:val="00CC0BF3"/>
    <w:rsid w:val="00CC124D"/>
    <w:rsid w:val="00CC3395"/>
    <w:rsid w:val="00CC34DD"/>
    <w:rsid w:val="00CC3A74"/>
    <w:rsid w:val="00CC49DA"/>
    <w:rsid w:val="00CC7859"/>
    <w:rsid w:val="00CC7A17"/>
    <w:rsid w:val="00CD0494"/>
    <w:rsid w:val="00CD20B1"/>
    <w:rsid w:val="00CD2547"/>
    <w:rsid w:val="00CD2BD5"/>
    <w:rsid w:val="00CD330A"/>
    <w:rsid w:val="00CD347B"/>
    <w:rsid w:val="00CD36A5"/>
    <w:rsid w:val="00CD5C60"/>
    <w:rsid w:val="00CD6614"/>
    <w:rsid w:val="00CD7018"/>
    <w:rsid w:val="00CD7C33"/>
    <w:rsid w:val="00CE01FC"/>
    <w:rsid w:val="00CE2416"/>
    <w:rsid w:val="00CE2B22"/>
    <w:rsid w:val="00CE4197"/>
    <w:rsid w:val="00CE453D"/>
    <w:rsid w:val="00CE62A5"/>
    <w:rsid w:val="00CE6BA2"/>
    <w:rsid w:val="00CE7A72"/>
    <w:rsid w:val="00CE7AB6"/>
    <w:rsid w:val="00CE7E91"/>
    <w:rsid w:val="00CF017F"/>
    <w:rsid w:val="00CF074E"/>
    <w:rsid w:val="00CF236B"/>
    <w:rsid w:val="00CF33F0"/>
    <w:rsid w:val="00CF3CA7"/>
    <w:rsid w:val="00CF446C"/>
    <w:rsid w:val="00CF6043"/>
    <w:rsid w:val="00CF69F9"/>
    <w:rsid w:val="00CF77A3"/>
    <w:rsid w:val="00CF7A70"/>
    <w:rsid w:val="00CF7D82"/>
    <w:rsid w:val="00D018B4"/>
    <w:rsid w:val="00D035B3"/>
    <w:rsid w:val="00D0427C"/>
    <w:rsid w:val="00D065DF"/>
    <w:rsid w:val="00D071D0"/>
    <w:rsid w:val="00D076BD"/>
    <w:rsid w:val="00D12334"/>
    <w:rsid w:val="00D123EA"/>
    <w:rsid w:val="00D144AF"/>
    <w:rsid w:val="00D14C6F"/>
    <w:rsid w:val="00D170EA"/>
    <w:rsid w:val="00D1795A"/>
    <w:rsid w:val="00D17C13"/>
    <w:rsid w:val="00D20109"/>
    <w:rsid w:val="00D20784"/>
    <w:rsid w:val="00D22FCB"/>
    <w:rsid w:val="00D235BB"/>
    <w:rsid w:val="00D23B3D"/>
    <w:rsid w:val="00D2428B"/>
    <w:rsid w:val="00D2470A"/>
    <w:rsid w:val="00D2536A"/>
    <w:rsid w:val="00D269E4"/>
    <w:rsid w:val="00D272D2"/>
    <w:rsid w:val="00D274DB"/>
    <w:rsid w:val="00D32AA8"/>
    <w:rsid w:val="00D33769"/>
    <w:rsid w:val="00D33865"/>
    <w:rsid w:val="00D33ED3"/>
    <w:rsid w:val="00D3597D"/>
    <w:rsid w:val="00D35E0D"/>
    <w:rsid w:val="00D36B7C"/>
    <w:rsid w:val="00D40821"/>
    <w:rsid w:val="00D40D69"/>
    <w:rsid w:val="00D414A4"/>
    <w:rsid w:val="00D44874"/>
    <w:rsid w:val="00D44955"/>
    <w:rsid w:val="00D45084"/>
    <w:rsid w:val="00D455CA"/>
    <w:rsid w:val="00D455F2"/>
    <w:rsid w:val="00D50DC4"/>
    <w:rsid w:val="00D5173F"/>
    <w:rsid w:val="00D51C4A"/>
    <w:rsid w:val="00D51F7D"/>
    <w:rsid w:val="00D52ECE"/>
    <w:rsid w:val="00D55164"/>
    <w:rsid w:val="00D552E2"/>
    <w:rsid w:val="00D56A4B"/>
    <w:rsid w:val="00D56B9E"/>
    <w:rsid w:val="00D61E4E"/>
    <w:rsid w:val="00D62322"/>
    <w:rsid w:val="00D625A4"/>
    <w:rsid w:val="00D66069"/>
    <w:rsid w:val="00D67EB9"/>
    <w:rsid w:val="00D701B0"/>
    <w:rsid w:val="00D710AC"/>
    <w:rsid w:val="00D716B8"/>
    <w:rsid w:val="00D73FBF"/>
    <w:rsid w:val="00D74B3C"/>
    <w:rsid w:val="00D766D6"/>
    <w:rsid w:val="00D76F21"/>
    <w:rsid w:val="00D77371"/>
    <w:rsid w:val="00D8184E"/>
    <w:rsid w:val="00D8477F"/>
    <w:rsid w:val="00D849AC"/>
    <w:rsid w:val="00D869BE"/>
    <w:rsid w:val="00D87344"/>
    <w:rsid w:val="00D87B78"/>
    <w:rsid w:val="00D87CB9"/>
    <w:rsid w:val="00D915D8"/>
    <w:rsid w:val="00D91675"/>
    <w:rsid w:val="00D91F5B"/>
    <w:rsid w:val="00D928F4"/>
    <w:rsid w:val="00D92D56"/>
    <w:rsid w:val="00D936DC"/>
    <w:rsid w:val="00D93B8B"/>
    <w:rsid w:val="00D944D0"/>
    <w:rsid w:val="00D946EA"/>
    <w:rsid w:val="00D95F5D"/>
    <w:rsid w:val="00D960F7"/>
    <w:rsid w:val="00DA13AF"/>
    <w:rsid w:val="00DA1C6A"/>
    <w:rsid w:val="00DA34A0"/>
    <w:rsid w:val="00DA3815"/>
    <w:rsid w:val="00DA4BF3"/>
    <w:rsid w:val="00DA5AE7"/>
    <w:rsid w:val="00DA5C2B"/>
    <w:rsid w:val="00DA5D34"/>
    <w:rsid w:val="00DA6499"/>
    <w:rsid w:val="00DB06C4"/>
    <w:rsid w:val="00DB12CC"/>
    <w:rsid w:val="00DB2602"/>
    <w:rsid w:val="00DB3799"/>
    <w:rsid w:val="00DB431C"/>
    <w:rsid w:val="00DB5743"/>
    <w:rsid w:val="00DB6278"/>
    <w:rsid w:val="00DB6A6C"/>
    <w:rsid w:val="00DB7DC2"/>
    <w:rsid w:val="00DC1003"/>
    <w:rsid w:val="00DC125E"/>
    <w:rsid w:val="00DC1487"/>
    <w:rsid w:val="00DC1617"/>
    <w:rsid w:val="00DC1BB4"/>
    <w:rsid w:val="00DC2209"/>
    <w:rsid w:val="00DC3D77"/>
    <w:rsid w:val="00DC5FF6"/>
    <w:rsid w:val="00DC7402"/>
    <w:rsid w:val="00DC7CB2"/>
    <w:rsid w:val="00DD0498"/>
    <w:rsid w:val="00DD133F"/>
    <w:rsid w:val="00DD1540"/>
    <w:rsid w:val="00DD2B7B"/>
    <w:rsid w:val="00DD2F13"/>
    <w:rsid w:val="00DD40DB"/>
    <w:rsid w:val="00DD464C"/>
    <w:rsid w:val="00DD6DAF"/>
    <w:rsid w:val="00DE03BA"/>
    <w:rsid w:val="00DE12F1"/>
    <w:rsid w:val="00DE1C61"/>
    <w:rsid w:val="00DE467D"/>
    <w:rsid w:val="00DE4773"/>
    <w:rsid w:val="00DE6007"/>
    <w:rsid w:val="00DE6AB7"/>
    <w:rsid w:val="00DE6DFF"/>
    <w:rsid w:val="00DE6EE0"/>
    <w:rsid w:val="00DF1C9B"/>
    <w:rsid w:val="00DF2B40"/>
    <w:rsid w:val="00DF2D00"/>
    <w:rsid w:val="00DF5FEA"/>
    <w:rsid w:val="00DF7F17"/>
    <w:rsid w:val="00E00220"/>
    <w:rsid w:val="00E00F91"/>
    <w:rsid w:val="00E010CC"/>
    <w:rsid w:val="00E0119C"/>
    <w:rsid w:val="00E01732"/>
    <w:rsid w:val="00E0389E"/>
    <w:rsid w:val="00E03C3D"/>
    <w:rsid w:val="00E041F0"/>
    <w:rsid w:val="00E04398"/>
    <w:rsid w:val="00E063EC"/>
    <w:rsid w:val="00E063F9"/>
    <w:rsid w:val="00E1485D"/>
    <w:rsid w:val="00E14991"/>
    <w:rsid w:val="00E14AE2"/>
    <w:rsid w:val="00E15B97"/>
    <w:rsid w:val="00E16B2C"/>
    <w:rsid w:val="00E16EE3"/>
    <w:rsid w:val="00E175CE"/>
    <w:rsid w:val="00E20833"/>
    <w:rsid w:val="00E20B43"/>
    <w:rsid w:val="00E219A7"/>
    <w:rsid w:val="00E22BF6"/>
    <w:rsid w:val="00E22DEE"/>
    <w:rsid w:val="00E23041"/>
    <w:rsid w:val="00E2345B"/>
    <w:rsid w:val="00E23BBC"/>
    <w:rsid w:val="00E24A91"/>
    <w:rsid w:val="00E274C9"/>
    <w:rsid w:val="00E3006C"/>
    <w:rsid w:val="00E32665"/>
    <w:rsid w:val="00E32675"/>
    <w:rsid w:val="00E34B14"/>
    <w:rsid w:val="00E366D7"/>
    <w:rsid w:val="00E37218"/>
    <w:rsid w:val="00E37A30"/>
    <w:rsid w:val="00E37D09"/>
    <w:rsid w:val="00E408ED"/>
    <w:rsid w:val="00E40DBD"/>
    <w:rsid w:val="00E4124E"/>
    <w:rsid w:val="00E42A08"/>
    <w:rsid w:val="00E4305E"/>
    <w:rsid w:val="00E47518"/>
    <w:rsid w:val="00E5008B"/>
    <w:rsid w:val="00E50290"/>
    <w:rsid w:val="00E50B65"/>
    <w:rsid w:val="00E50E8D"/>
    <w:rsid w:val="00E50FFE"/>
    <w:rsid w:val="00E52397"/>
    <w:rsid w:val="00E55124"/>
    <w:rsid w:val="00E55732"/>
    <w:rsid w:val="00E55B59"/>
    <w:rsid w:val="00E55D48"/>
    <w:rsid w:val="00E62290"/>
    <w:rsid w:val="00E625B5"/>
    <w:rsid w:val="00E647DD"/>
    <w:rsid w:val="00E64BDA"/>
    <w:rsid w:val="00E65096"/>
    <w:rsid w:val="00E65B5A"/>
    <w:rsid w:val="00E65DFC"/>
    <w:rsid w:val="00E67810"/>
    <w:rsid w:val="00E67B39"/>
    <w:rsid w:val="00E70CA1"/>
    <w:rsid w:val="00E737F4"/>
    <w:rsid w:val="00E73B1F"/>
    <w:rsid w:val="00E74469"/>
    <w:rsid w:val="00E77AFF"/>
    <w:rsid w:val="00E81BB2"/>
    <w:rsid w:val="00E82EB7"/>
    <w:rsid w:val="00E8430E"/>
    <w:rsid w:val="00E84420"/>
    <w:rsid w:val="00E84682"/>
    <w:rsid w:val="00E8505E"/>
    <w:rsid w:val="00E8722C"/>
    <w:rsid w:val="00E87E23"/>
    <w:rsid w:val="00E90041"/>
    <w:rsid w:val="00E907B5"/>
    <w:rsid w:val="00E90E1D"/>
    <w:rsid w:val="00E9390B"/>
    <w:rsid w:val="00E944D6"/>
    <w:rsid w:val="00E94A35"/>
    <w:rsid w:val="00E95A6E"/>
    <w:rsid w:val="00E963A8"/>
    <w:rsid w:val="00E96964"/>
    <w:rsid w:val="00E96D8D"/>
    <w:rsid w:val="00E9725C"/>
    <w:rsid w:val="00E9786A"/>
    <w:rsid w:val="00E97D03"/>
    <w:rsid w:val="00EA0301"/>
    <w:rsid w:val="00EA174E"/>
    <w:rsid w:val="00EA2AAA"/>
    <w:rsid w:val="00EA2BDF"/>
    <w:rsid w:val="00EA3A45"/>
    <w:rsid w:val="00EA3C63"/>
    <w:rsid w:val="00EA4855"/>
    <w:rsid w:val="00EA49F5"/>
    <w:rsid w:val="00EA6CAB"/>
    <w:rsid w:val="00EA70DD"/>
    <w:rsid w:val="00EA7D69"/>
    <w:rsid w:val="00EB04A4"/>
    <w:rsid w:val="00EB0D34"/>
    <w:rsid w:val="00EB1A58"/>
    <w:rsid w:val="00EB40DF"/>
    <w:rsid w:val="00EB475E"/>
    <w:rsid w:val="00EB6BAF"/>
    <w:rsid w:val="00EB7D16"/>
    <w:rsid w:val="00EC0B38"/>
    <w:rsid w:val="00EC133C"/>
    <w:rsid w:val="00EC2710"/>
    <w:rsid w:val="00EC38A5"/>
    <w:rsid w:val="00EC40FE"/>
    <w:rsid w:val="00EC501D"/>
    <w:rsid w:val="00EC5969"/>
    <w:rsid w:val="00EC5BC9"/>
    <w:rsid w:val="00ED0BFE"/>
    <w:rsid w:val="00ED3BD4"/>
    <w:rsid w:val="00ED551A"/>
    <w:rsid w:val="00ED722C"/>
    <w:rsid w:val="00EE0839"/>
    <w:rsid w:val="00EE0F52"/>
    <w:rsid w:val="00EE22FE"/>
    <w:rsid w:val="00EE2F41"/>
    <w:rsid w:val="00EE3F4C"/>
    <w:rsid w:val="00EE5FD6"/>
    <w:rsid w:val="00EE6734"/>
    <w:rsid w:val="00EE693A"/>
    <w:rsid w:val="00EE7690"/>
    <w:rsid w:val="00EE7E05"/>
    <w:rsid w:val="00EF05A1"/>
    <w:rsid w:val="00EF2ABB"/>
    <w:rsid w:val="00EF3B19"/>
    <w:rsid w:val="00EF3C57"/>
    <w:rsid w:val="00EF709E"/>
    <w:rsid w:val="00EF742A"/>
    <w:rsid w:val="00EF7871"/>
    <w:rsid w:val="00EF7E08"/>
    <w:rsid w:val="00F01B15"/>
    <w:rsid w:val="00F01B26"/>
    <w:rsid w:val="00F01D0D"/>
    <w:rsid w:val="00F032AB"/>
    <w:rsid w:val="00F049C5"/>
    <w:rsid w:val="00F05300"/>
    <w:rsid w:val="00F077BA"/>
    <w:rsid w:val="00F11924"/>
    <w:rsid w:val="00F11B42"/>
    <w:rsid w:val="00F1252E"/>
    <w:rsid w:val="00F1338E"/>
    <w:rsid w:val="00F13BA5"/>
    <w:rsid w:val="00F15CE4"/>
    <w:rsid w:val="00F2135B"/>
    <w:rsid w:val="00F2162B"/>
    <w:rsid w:val="00F2210C"/>
    <w:rsid w:val="00F22522"/>
    <w:rsid w:val="00F243AC"/>
    <w:rsid w:val="00F24865"/>
    <w:rsid w:val="00F251E9"/>
    <w:rsid w:val="00F25A2C"/>
    <w:rsid w:val="00F303AC"/>
    <w:rsid w:val="00F30A96"/>
    <w:rsid w:val="00F30D84"/>
    <w:rsid w:val="00F31B8D"/>
    <w:rsid w:val="00F3399E"/>
    <w:rsid w:val="00F356A2"/>
    <w:rsid w:val="00F3612B"/>
    <w:rsid w:val="00F36711"/>
    <w:rsid w:val="00F36809"/>
    <w:rsid w:val="00F37438"/>
    <w:rsid w:val="00F40043"/>
    <w:rsid w:val="00F413FC"/>
    <w:rsid w:val="00F41840"/>
    <w:rsid w:val="00F472B9"/>
    <w:rsid w:val="00F475C8"/>
    <w:rsid w:val="00F47EE0"/>
    <w:rsid w:val="00F52BA5"/>
    <w:rsid w:val="00F5338B"/>
    <w:rsid w:val="00F537E4"/>
    <w:rsid w:val="00F5434E"/>
    <w:rsid w:val="00F55FEE"/>
    <w:rsid w:val="00F57575"/>
    <w:rsid w:val="00F5767C"/>
    <w:rsid w:val="00F57E12"/>
    <w:rsid w:val="00F60A5C"/>
    <w:rsid w:val="00F61BDE"/>
    <w:rsid w:val="00F62C98"/>
    <w:rsid w:val="00F6343C"/>
    <w:rsid w:val="00F6383E"/>
    <w:rsid w:val="00F63B01"/>
    <w:rsid w:val="00F65A40"/>
    <w:rsid w:val="00F679CE"/>
    <w:rsid w:val="00F705AC"/>
    <w:rsid w:val="00F705C2"/>
    <w:rsid w:val="00F71588"/>
    <w:rsid w:val="00F71712"/>
    <w:rsid w:val="00F72441"/>
    <w:rsid w:val="00F73190"/>
    <w:rsid w:val="00F76CF2"/>
    <w:rsid w:val="00F77FEE"/>
    <w:rsid w:val="00F8273C"/>
    <w:rsid w:val="00F83D95"/>
    <w:rsid w:val="00F85EDF"/>
    <w:rsid w:val="00F87E41"/>
    <w:rsid w:val="00F91048"/>
    <w:rsid w:val="00F91AA2"/>
    <w:rsid w:val="00F9641E"/>
    <w:rsid w:val="00F97695"/>
    <w:rsid w:val="00FA15BF"/>
    <w:rsid w:val="00FA1F99"/>
    <w:rsid w:val="00FA2A28"/>
    <w:rsid w:val="00FB18CC"/>
    <w:rsid w:val="00FB23C1"/>
    <w:rsid w:val="00FB3BE9"/>
    <w:rsid w:val="00FB4D19"/>
    <w:rsid w:val="00FB58EC"/>
    <w:rsid w:val="00FB5986"/>
    <w:rsid w:val="00FB5CBB"/>
    <w:rsid w:val="00FB710A"/>
    <w:rsid w:val="00FC10CE"/>
    <w:rsid w:val="00FC404E"/>
    <w:rsid w:val="00FC56FC"/>
    <w:rsid w:val="00FC675D"/>
    <w:rsid w:val="00FC6E7F"/>
    <w:rsid w:val="00FC75BF"/>
    <w:rsid w:val="00FD05F6"/>
    <w:rsid w:val="00FD1EA1"/>
    <w:rsid w:val="00FD28E3"/>
    <w:rsid w:val="00FD3B83"/>
    <w:rsid w:val="00FD619B"/>
    <w:rsid w:val="00FD6584"/>
    <w:rsid w:val="00FD7704"/>
    <w:rsid w:val="00FE0401"/>
    <w:rsid w:val="00FE06E8"/>
    <w:rsid w:val="00FE3314"/>
    <w:rsid w:val="00FE3EBC"/>
    <w:rsid w:val="00FE45E0"/>
    <w:rsid w:val="00FE7CDE"/>
    <w:rsid w:val="00FF00E3"/>
    <w:rsid w:val="00FF01E7"/>
    <w:rsid w:val="00FF21F8"/>
    <w:rsid w:val="00FF413B"/>
    <w:rsid w:val="00FF4BCF"/>
    <w:rsid w:val="00FF6268"/>
    <w:rsid w:val="00FF6B22"/>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fillcolor="white">
      <v:fill color="white"/>
      <v:textbox inset="5.85pt,.7pt,5.85pt,.7pt"/>
      <o:colormru v:ext="edit" colors="#f5d2e2"/>
    </o:shapedefaults>
    <o:shapelayout v:ext="edit">
      <o:idmap v:ext="edit" data="2"/>
    </o:shapelayout>
  </w:shapeDefaults>
  <w:decimalSymbol w:val="."/>
  <w:listSeparator w:val=","/>
  <w14:docId w14:val="12948340"/>
  <w15:docId w15:val="{37AAB54C-B0AC-48FF-96F9-D118D3EC466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qFormat="1"/>
    <w:lsdException w:name="heading 2" w:semiHidden="1" w:uiPriority="0"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A17052"/>
    <w:pPr>
      <w:widowControl w:val="0"/>
      <w:spacing w:line="360" w:lineRule="exact"/>
      <w:jc w:val="both"/>
    </w:pPr>
    <w:rPr>
      <w:rFonts w:ascii="HG丸ｺﾞｼｯｸM-PRO" w:eastAsia="HG丸ｺﾞｼｯｸM-PRO" w:hAnsi="Trebuchet MS" w:cs="Times New Roman"/>
    </w:rPr>
  </w:style>
  <w:style w:type="paragraph" w:styleId="1">
    <w:name w:val="heading 1"/>
    <w:basedOn w:val="a"/>
    <w:next w:val="a"/>
    <w:link w:val="10"/>
    <w:uiPriority w:val="99"/>
    <w:qFormat/>
    <w:rsid w:val="00452F83"/>
    <w:pPr>
      <w:autoSpaceDE w:val="0"/>
      <w:autoSpaceDN w:val="0"/>
      <w:spacing w:afterLines="50" w:after="120" w:line="360" w:lineRule="auto"/>
      <w:ind w:leftChars="322" w:left="676"/>
      <w:jc w:val="center"/>
      <w:outlineLvl w:val="0"/>
    </w:pPr>
    <w:rPr>
      <w:rFonts w:ascii="HGP創英角ｺﾞｼｯｸUB" w:eastAsia="HGP創英角ｺﾞｼｯｸUB" w:hAnsi="HGP創英角ｺﾞｼｯｸUB"/>
      <w:sz w:val="40"/>
      <w:szCs w:val="40"/>
    </w:rPr>
  </w:style>
  <w:style w:type="paragraph" w:styleId="2">
    <w:name w:val="heading 2"/>
    <w:basedOn w:val="a"/>
    <w:next w:val="a"/>
    <w:link w:val="20"/>
    <w:unhideWhenUsed/>
    <w:qFormat/>
    <w:rsid w:val="00F251E9"/>
    <w:pPr>
      <w:pBdr>
        <w:bottom w:val="thickThinSmallGap" w:sz="36" w:space="1" w:color="AA1B5C" w:themeColor="accent6"/>
      </w:pBdr>
      <w:spacing w:line="500" w:lineRule="exact"/>
      <w:ind w:leftChars="50" w:left="871" w:rightChars="-100" w:right="-210" w:hangingChars="212" w:hanging="766"/>
      <w:outlineLvl w:val="1"/>
    </w:pPr>
    <w:rPr>
      <w:rFonts w:ascii="ＭＳ ゴシック" w:eastAsia="ＭＳ ゴシック" w:hAnsi="ＭＳ ゴシック"/>
      <w:b/>
      <w:sz w:val="36"/>
      <w:szCs w:val="36"/>
    </w:rPr>
  </w:style>
  <w:style w:type="paragraph" w:styleId="3">
    <w:name w:val="heading 3"/>
    <w:basedOn w:val="a"/>
    <w:next w:val="a"/>
    <w:link w:val="30"/>
    <w:uiPriority w:val="99"/>
    <w:unhideWhenUsed/>
    <w:qFormat/>
    <w:rsid w:val="00CF7A70"/>
    <w:pPr>
      <w:pBdr>
        <w:left w:val="thinThickSmallGap" w:sz="24" w:space="4" w:color="5F5F5F"/>
        <w:bottom w:val="thickThinSmallGap" w:sz="24" w:space="1" w:color="5F5F5F"/>
        <w:right w:val="single" w:sz="4" w:space="4" w:color="FAE9F1" w:themeColor="background2"/>
      </w:pBdr>
      <w:shd w:val="solid" w:color="FAE9F1" w:themeColor="background2" w:fill="auto"/>
      <w:spacing w:afterLines="40" w:after="96" w:line="600" w:lineRule="exact"/>
      <w:ind w:leftChars="100" w:left="885" w:rightChars="-130" w:right="-273" w:hangingChars="250" w:hanging="675"/>
      <w:textAlignment w:val="center"/>
      <w:outlineLvl w:val="2"/>
    </w:pPr>
    <w:rPr>
      <w:rFonts w:ascii="HGSｺﾞｼｯｸE" w:eastAsia="HGSｺﾞｼｯｸE" w:hAnsi="HGSｺﾞｼｯｸE"/>
      <w:bCs/>
      <w:sz w:val="27"/>
      <w:szCs w:val="27"/>
    </w:rPr>
  </w:style>
  <w:style w:type="paragraph" w:styleId="4">
    <w:name w:val="heading 4"/>
    <w:basedOn w:val="a"/>
    <w:next w:val="a"/>
    <w:link w:val="40"/>
    <w:uiPriority w:val="99"/>
    <w:unhideWhenUsed/>
    <w:qFormat/>
    <w:rsid w:val="004E789C"/>
    <w:pPr>
      <w:keepNext/>
      <w:pBdr>
        <w:bottom w:val="dotted" w:sz="18" w:space="1" w:color="AA1B5C" w:themeColor="accent6"/>
      </w:pBdr>
      <w:autoSpaceDE w:val="0"/>
      <w:autoSpaceDN w:val="0"/>
      <w:spacing w:afterLines="50" w:after="175" w:line="440" w:lineRule="exact"/>
      <w:ind w:leftChars="150" w:left="1140" w:rightChars="-130" w:right="-286" w:hangingChars="300" w:hanging="810"/>
      <w:outlineLvl w:val="3"/>
    </w:pPr>
    <w:rPr>
      <w:rFonts w:ascii="HGSｺﾞｼｯｸE" w:eastAsia="HGSｺﾞｼｯｸE" w:hAnsi="HGSｺﾞｼｯｸE"/>
      <w:sz w:val="26"/>
      <w:szCs w:val="24"/>
    </w:rPr>
  </w:style>
  <w:style w:type="paragraph" w:styleId="5">
    <w:name w:val="heading 5"/>
    <w:basedOn w:val="a"/>
    <w:next w:val="a"/>
    <w:link w:val="50"/>
    <w:uiPriority w:val="99"/>
    <w:unhideWhenUsed/>
    <w:qFormat/>
    <w:rsid w:val="00E274C9"/>
    <w:pPr>
      <w:keepNext/>
      <w:spacing w:after="72"/>
      <w:ind w:leftChars="200" w:left="440"/>
      <w:outlineLvl w:val="4"/>
    </w:pPr>
    <w:rPr>
      <w:rFonts w:ascii="HGｺﾞｼｯｸE" w:eastAsia="HGｺﾞｼｯｸE" w:hAnsi="HGｺﾞｼｯｸE"/>
      <w:sz w:val="26"/>
      <w:szCs w:val="26"/>
    </w:rPr>
  </w:style>
  <w:style w:type="paragraph" w:styleId="6">
    <w:name w:val="heading 6"/>
    <w:basedOn w:val="5"/>
    <w:next w:val="a"/>
    <w:link w:val="60"/>
    <w:uiPriority w:val="99"/>
    <w:qFormat/>
    <w:pPr>
      <w:ind w:leftChars="300" w:left="660"/>
      <w:outlineLvl w:val="5"/>
    </w:p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見出し 1 (文字)"/>
    <w:basedOn w:val="a0"/>
    <w:link w:val="1"/>
    <w:uiPriority w:val="99"/>
    <w:rsid w:val="00452F83"/>
    <w:rPr>
      <w:rFonts w:ascii="HGP創英角ｺﾞｼｯｸUB" w:eastAsia="HGP創英角ｺﾞｼｯｸUB" w:hAnsi="HGP創英角ｺﾞｼｯｸUB" w:cs="Times New Roman"/>
      <w:sz w:val="40"/>
      <w:szCs w:val="40"/>
    </w:rPr>
  </w:style>
  <w:style w:type="character" w:customStyle="1" w:styleId="20">
    <w:name w:val="見出し 2 (文字)"/>
    <w:basedOn w:val="a0"/>
    <w:link w:val="2"/>
    <w:rsid w:val="00F251E9"/>
    <w:rPr>
      <w:rFonts w:ascii="ＭＳ ゴシック" w:eastAsia="ＭＳ ゴシック" w:hAnsi="ＭＳ ゴシック" w:cs="Times New Roman"/>
      <w:b/>
      <w:sz w:val="36"/>
      <w:szCs w:val="36"/>
    </w:rPr>
  </w:style>
  <w:style w:type="character" w:customStyle="1" w:styleId="30">
    <w:name w:val="見出し 3 (文字)"/>
    <w:basedOn w:val="a0"/>
    <w:link w:val="3"/>
    <w:uiPriority w:val="99"/>
    <w:rsid w:val="00CF7A70"/>
    <w:rPr>
      <w:rFonts w:ascii="HGSｺﾞｼｯｸE" w:eastAsia="HGSｺﾞｼｯｸE" w:hAnsi="HGSｺﾞｼｯｸE" w:cs="Times New Roman"/>
      <w:bCs/>
      <w:sz w:val="27"/>
      <w:szCs w:val="27"/>
      <w:shd w:val="solid" w:color="FAE9F1" w:themeColor="background2" w:fill="auto"/>
    </w:rPr>
  </w:style>
  <w:style w:type="character" w:customStyle="1" w:styleId="40">
    <w:name w:val="見出し 4 (文字)"/>
    <w:basedOn w:val="a0"/>
    <w:link w:val="4"/>
    <w:uiPriority w:val="99"/>
    <w:rsid w:val="004E789C"/>
    <w:rPr>
      <w:rFonts w:ascii="HGSｺﾞｼｯｸE" w:eastAsia="HGSｺﾞｼｯｸE" w:hAnsi="HGSｺﾞｼｯｸE" w:cs="Times New Roman"/>
      <w:sz w:val="26"/>
      <w:szCs w:val="24"/>
    </w:rPr>
  </w:style>
  <w:style w:type="character" w:customStyle="1" w:styleId="50">
    <w:name w:val="見出し 5 (文字)"/>
    <w:basedOn w:val="a0"/>
    <w:link w:val="5"/>
    <w:uiPriority w:val="99"/>
    <w:rsid w:val="00E274C9"/>
    <w:rPr>
      <w:rFonts w:ascii="HGｺﾞｼｯｸE" w:eastAsia="HGｺﾞｼｯｸE" w:hAnsi="HGｺﾞｼｯｸE" w:cs="Times New Roman"/>
      <w:sz w:val="26"/>
      <w:szCs w:val="26"/>
    </w:rPr>
  </w:style>
  <w:style w:type="character" w:customStyle="1" w:styleId="60">
    <w:name w:val="見出し 6 (文字)"/>
    <w:basedOn w:val="a0"/>
    <w:link w:val="6"/>
    <w:uiPriority w:val="99"/>
    <w:rPr>
      <w:rFonts w:ascii="A-OTF UD新ゴ Pr6 M" w:eastAsia="A-OTF UD新ゴ Pr6 M" w:hAnsi="ＭＳ ゴシック" w:cs="Times New Roman"/>
      <w:sz w:val="24"/>
      <w:szCs w:val="24"/>
    </w:rPr>
  </w:style>
  <w:style w:type="paragraph" w:customStyle="1" w:styleId="a3">
    <w:name w:val="本文４"/>
    <w:basedOn w:val="UDR18"/>
    <w:uiPriority w:val="99"/>
    <w:pPr>
      <w:ind w:leftChars="200" w:left="440" w:firstLine="250"/>
    </w:pPr>
  </w:style>
  <w:style w:type="paragraph" w:customStyle="1" w:styleId="a4">
    <w:name w:val="本文３"/>
    <w:basedOn w:val="UDR18"/>
    <w:rsid w:val="00EE693A"/>
    <w:pPr>
      <w:spacing w:line="340" w:lineRule="exact"/>
      <w:ind w:leftChars="300" w:left="660" w:firstLine="250"/>
    </w:pPr>
    <w:rPr>
      <w:rFonts w:hAnsi="HG丸ｺﾞｼｯｸM-PRO"/>
    </w:rPr>
  </w:style>
  <w:style w:type="paragraph" w:customStyle="1" w:styleId="a5">
    <w:name w:val="本文２"/>
    <w:basedOn w:val="UDR18"/>
    <w:link w:val="a6"/>
    <w:uiPriority w:val="99"/>
    <w:rsid w:val="005C078D"/>
    <w:pPr>
      <w:spacing w:line="340" w:lineRule="exact"/>
      <w:ind w:left="220" w:firstLine="250"/>
    </w:pPr>
    <w:rPr>
      <w:rFonts w:hAnsi="HG丸ｺﾞｼｯｸM-PRO"/>
    </w:rPr>
  </w:style>
  <w:style w:type="paragraph" w:customStyle="1" w:styleId="a7">
    <w:name w:val="図表タイトル"/>
    <w:basedOn w:val="a"/>
    <w:link w:val="a8"/>
    <w:qFormat/>
    <w:rsid w:val="005C078D"/>
    <w:pPr>
      <w:autoSpaceDE w:val="0"/>
      <w:autoSpaceDN w:val="0"/>
      <w:spacing w:line="240" w:lineRule="exact"/>
      <w:ind w:left="340"/>
      <w:jc w:val="center"/>
      <w:outlineLvl w:val="8"/>
    </w:pPr>
    <w:rPr>
      <w:rFonts w:ascii="HGｺﾞｼｯｸE" w:eastAsia="HGｺﾞｼｯｸE" w:hAnsi="HGｺﾞｼｯｸE"/>
      <w:sz w:val="20"/>
    </w:rPr>
  </w:style>
  <w:style w:type="paragraph" w:customStyle="1" w:styleId="a9">
    <w:name w:val="表内中央"/>
    <w:basedOn w:val="a"/>
    <w:uiPriority w:val="99"/>
    <w:rsid w:val="005C078D"/>
    <w:pPr>
      <w:autoSpaceDE w:val="0"/>
      <w:autoSpaceDN w:val="0"/>
      <w:spacing w:line="340" w:lineRule="exact"/>
      <w:jc w:val="center"/>
    </w:pPr>
    <w:rPr>
      <w:rFonts w:asciiTheme="majorEastAsia" w:eastAsiaTheme="majorEastAsia" w:hAnsiTheme="majorEastAsia"/>
      <w:szCs w:val="20"/>
    </w:rPr>
  </w:style>
  <w:style w:type="paragraph" w:customStyle="1" w:styleId="aa">
    <w:name w:val="表注釈"/>
    <w:basedOn w:val="ab"/>
    <w:uiPriority w:val="99"/>
    <w:rsid w:val="00E50290"/>
    <w:pPr>
      <w:ind w:leftChars="-40" w:left="292" w:hangingChars="200" w:hanging="380"/>
      <w:jc w:val="both"/>
    </w:pPr>
    <w:rPr>
      <w:rFonts w:asciiTheme="majorEastAsia" w:eastAsiaTheme="majorEastAsia" w:hAnsiTheme="majorEastAsia"/>
    </w:rPr>
  </w:style>
  <w:style w:type="paragraph" w:customStyle="1" w:styleId="ab">
    <w:name w:val="表単位"/>
    <w:basedOn w:val="a"/>
    <w:uiPriority w:val="99"/>
    <w:pPr>
      <w:autoSpaceDE w:val="0"/>
      <w:autoSpaceDN w:val="0"/>
      <w:spacing w:line="220" w:lineRule="exact"/>
      <w:ind w:rightChars="-30" w:right="-66"/>
      <w:jc w:val="right"/>
    </w:pPr>
    <w:rPr>
      <w:rFonts w:ascii="ＭＳ ゴシック" w:eastAsia="ＭＳ ゴシック" w:hAnsi="Century"/>
      <w:sz w:val="18"/>
      <w:szCs w:val="18"/>
    </w:rPr>
  </w:style>
  <w:style w:type="paragraph" w:customStyle="1" w:styleId="ac">
    <w:name w:val="表内右"/>
    <w:basedOn w:val="a"/>
    <w:uiPriority w:val="99"/>
    <w:rsid w:val="005C078D"/>
    <w:pPr>
      <w:autoSpaceDE w:val="0"/>
      <w:autoSpaceDN w:val="0"/>
      <w:spacing w:line="300" w:lineRule="exact"/>
      <w:jc w:val="right"/>
    </w:pPr>
    <w:rPr>
      <w:rFonts w:ascii="HGｺﾞｼｯｸM" w:eastAsia="HGｺﾞｼｯｸM" w:hAnsi="A-OTF UD新ゴ Pr6 L"/>
      <w:szCs w:val="16"/>
    </w:rPr>
  </w:style>
  <w:style w:type="paragraph" w:customStyle="1" w:styleId="ad">
    <w:name w:val="出典"/>
    <w:basedOn w:val="aa"/>
    <w:next w:val="a"/>
    <w:uiPriority w:val="99"/>
    <w:rsid w:val="005C078D"/>
    <w:pPr>
      <w:ind w:leftChars="258" w:left="1562" w:hangingChars="523" w:hanging="994"/>
    </w:pPr>
  </w:style>
  <w:style w:type="paragraph" w:styleId="ae">
    <w:name w:val="header"/>
    <w:basedOn w:val="a"/>
    <w:link w:val="af"/>
    <w:uiPriority w:val="99"/>
    <w:pPr>
      <w:tabs>
        <w:tab w:val="center" w:pos="4252"/>
        <w:tab w:val="right" w:pos="8504"/>
      </w:tabs>
      <w:snapToGrid w:val="0"/>
    </w:pPr>
  </w:style>
  <w:style w:type="character" w:customStyle="1" w:styleId="af">
    <w:name w:val="ヘッダー (文字)"/>
    <w:basedOn w:val="a0"/>
    <w:link w:val="ae"/>
    <w:uiPriority w:val="99"/>
    <w:rPr>
      <w:rFonts w:ascii="Trebuchet MS" w:eastAsia="HG丸ｺﾞｼｯｸM-PRO" w:hAnsi="Trebuchet MS" w:cs="Times New Roman"/>
    </w:rPr>
  </w:style>
  <w:style w:type="paragraph" w:styleId="af0">
    <w:name w:val="footer"/>
    <w:basedOn w:val="a"/>
    <w:link w:val="af1"/>
    <w:uiPriority w:val="99"/>
    <w:pPr>
      <w:tabs>
        <w:tab w:val="center" w:pos="4252"/>
        <w:tab w:val="right" w:pos="8504"/>
      </w:tabs>
      <w:snapToGrid w:val="0"/>
    </w:pPr>
  </w:style>
  <w:style w:type="character" w:customStyle="1" w:styleId="af1">
    <w:name w:val="フッター (文字)"/>
    <w:basedOn w:val="a0"/>
    <w:link w:val="af0"/>
    <w:uiPriority w:val="99"/>
    <w:rPr>
      <w:rFonts w:ascii="Trebuchet MS" w:eastAsia="HG丸ｺﾞｼｯｸM-PRO" w:hAnsi="Trebuchet MS" w:cs="Times New Roman"/>
    </w:rPr>
  </w:style>
  <w:style w:type="paragraph" w:customStyle="1" w:styleId="af2">
    <w:name w:val="本文５"/>
    <w:basedOn w:val="a"/>
    <w:uiPriority w:val="99"/>
    <w:pPr>
      <w:autoSpaceDE w:val="0"/>
      <w:autoSpaceDN w:val="0"/>
      <w:ind w:leftChars="300" w:left="664" w:firstLineChars="100" w:firstLine="251"/>
    </w:pPr>
    <w:rPr>
      <w:rFonts w:hAnsi="Century"/>
      <w:sz w:val="24"/>
      <w:szCs w:val="24"/>
    </w:rPr>
  </w:style>
  <w:style w:type="paragraph" w:customStyle="1" w:styleId="af3">
    <w:name w:val="現状と計画"/>
    <w:basedOn w:val="a"/>
    <w:uiPriority w:val="99"/>
    <w:pPr>
      <w:autoSpaceDE w:val="0"/>
      <w:autoSpaceDN w:val="0"/>
      <w:spacing w:line="300" w:lineRule="exact"/>
    </w:pPr>
    <w:rPr>
      <w:rFonts w:hAnsi="Century"/>
      <w:sz w:val="22"/>
    </w:rPr>
  </w:style>
  <w:style w:type="paragraph" w:customStyle="1" w:styleId="af4">
    <w:name w:val="本文６"/>
    <w:basedOn w:val="a"/>
    <w:uiPriority w:val="99"/>
    <w:pPr>
      <w:autoSpaceDE w:val="0"/>
      <w:autoSpaceDN w:val="0"/>
      <w:ind w:leftChars="400" w:left="880" w:firstLineChars="100" w:firstLine="250"/>
    </w:pPr>
    <w:rPr>
      <w:rFonts w:hAnsi="Century"/>
      <w:sz w:val="24"/>
      <w:szCs w:val="24"/>
    </w:rPr>
  </w:style>
  <w:style w:type="paragraph" w:styleId="af5">
    <w:name w:val="TOC Heading"/>
    <w:basedOn w:val="1"/>
    <w:next w:val="a"/>
    <w:uiPriority w:val="99"/>
    <w:qFormat/>
    <w:pPr>
      <w:keepLines/>
      <w:widowControl/>
      <w:spacing w:before="480" w:line="276" w:lineRule="auto"/>
      <w:jc w:val="left"/>
      <w:outlineLvl w:val="9"/>
    </w:pPr>
    <w:rPr>
      <w:bCs/>
      <w:color w:val="576D2D"/>
      <w:kern w:val="0"/>
      <w:sz w:val="28"/>
      <w:szCs w:val="28"/>
    </w:rPr>
  </w:style>
  <w:style w:type="paragraph" w:styleId="11">
    <w:name w:val="toc 1"/>
    <w:basedOn w:val="a"/>
    <w:next w:val="a"/>
    <w:uiPriority w:val="39"/>
    <w:rsid w:val="009749D5"/>
    <w:pPr>
      <w:pBdr>
        <w:top w:val="double" w:sz="4" w:space="1" w:color="951850" w:themeColor="text2"/>
        <w:bottom w:val="double" w:sz="4" w:space="1" w:color="951850" w:themeColor="text2"/>
      </w:pBdr>
      <w:shd w:val="clear" w:color="auto" w:fill="FAE9F1" w:themeFill="background2"/>
      <w:tabs>
        <w:tab w:val="right" w:leader="dot" w:pos="9628"/>
      </w:tabs>
      <w:snapToGrid w:val="0"/>
      <w:spacing w:afterLines="50" w:after="120" w:line="540" w:lineRule="exact"/>
      <w:ind w:leftChars="200" w:left="1380" w:rightChars="200" w:right="420" w:hangingChars="400" w:hanging="960"/>
      <w:textAlignment w:val="center"/>
    </w:pPr>
    <w:rPr>
      <w:rFonts w:hAnsi="HG丸ｺﾞｼｯｸM-PRO"/>
      <w:noProof/>
      <w:sz w:val="24"/>
      <w:szCs w:val="24"/>
    </w:rPr>
  </w:style>
  <w:style w:type="paragraph" w:styleId="21">
    <w:name w:val="toc 2"/>
    <w:basedOn w:val="a"/>
    <w:next w:val="a"/>
    <w:uiPriority w:val="39"/>
    <w:rsid w:val="00D50DC4"/>
    <w:pPr>
      <w:tabs>
        <w:tab w:val="right" w:leader="dot" w:pos="8647"/>
      </w:tabs>
      <w:ind w:leftChars="300" w:left="630" w:rightChars="300" w:right="630"/>
    </w:pPr>
    <w:rPr>
      <w:rFonts w:ascii="HGｺﾞｼｯｸE" w:eastAsia="HGｺﾞｼｯｸE" w:hAnsi="HGｺﾞｼｯｸE"/>
      <w:noProof/>
    </w:rPr>
  </w:style>
  <w:style w:type="paragraph" w:styleId="31">
    <w:name w:val="toc 3"/>
    <w:basedOn w:val="a"/>
    <w:next w:val="a"/>
    <w:uiPriority w:val="39"/>
    <w:rsid w:val="009749D5"/>
    <w:pPr>
      <w:tabs>
        <w:tab w:val="right" w:leader="dot" w:pos="8647"/>
      </w:tabs>
      <w:spacing w:line="340" w:lineRule="exact"/>
      <w:ind w:leftChars="400" w:left="840" w:rightChars="300" w:right="630"/>
    </w:pPr>
    <w:rPr>
      <w:rFonts w:ascii="HGｺﾞｼｯｸE" w:eastAsia="HGｺﾞｼｯｸE" w:hAnsi="HGｺﾞｼｯｸE"/>
      <w:noProof/>
    </w:rPr>
  </w:style>
  <w:style w:type="character" w:styleId="af6">
    <w:name w:val="Hyperlink"/>
    <w:basedOn w:val="a0"/>
    <w:uiPriority w:val="99"/>
    <w:rPr>
      <w:rFonts w:cs="Times New Roman"/>
      <w:color w:val="0000FF"/>
      <w:u w:val="single"/>
    </w:rPr>
  </w:style>
  <w:style w:type="character" w:customStyle="1" w:styleId="af7">
    <w:name w:val="吹き出し (文字)"/>
    <w:basedOn w:val="a0"/>
    <w:link w:val="af8"/>
    <w:uiPriority w:val="99"/>
    <w:semiHidden/>
    <w:rPr>
      <w:rFonts w:ascii="Trebuchet MS" w:eastAsia="HG丸ｺﾞｼｯｸM-PRO" w:hAnsi="Trebuchet MS" w:cs="Times New Roman"/>
      <w:sz w:val="18"/>
      <w:szCs w:val="18"/>
    </w:rPr>
  </w:style>
  <w:style w:type="paragraph" w:styleId="af8">
    <w:name w:val="Balloon Text"/>
    <w:basedOn w:val="a"/>
    <w:link w:val="af7"/>
    <w:uiPriority w:val="99"/>
    <w:semiHidden/>
    <w:rPr>
      <w:sz w:val="18"/>
      <w:szCs w:val="18"/>
    </w:rPr>
  </w:style>
  <w:style w:type="paragraph" w:customStyle="1" w:styleId="af9">
    <w:name w:val="表内左"/>
    <w:basedOn w:val="a"/>
    <w:uiPriority w:val="99"/>
    <w:pPr>
      <w:autoSpaceDE w:val="0"/>
      <w:autoSpaceDN w:val="0"/>
      <w:spacing w:line="240" w:lineRule="exact"/>
    </w:pPr>
    <w:rPr>
      <w:rFonts w:ascii="ＭＳ ゴシック" w:eastAsia="ＭＳ ゴシック" w:hAnsi="Century"/>
      <w:szCs w:val="20"/>
    </w:rPr>
  </w:style>
  <w:style w:type="paragraph" w:customStyle="1" w:styleId="afa">
    <w:name w:val="表側"/>
    <w:basedOn w:val="af9"/>
    <w:uiPriority w:val="99"/>
    <w:pPr>
      <w:ind w:left="382" w:hangingChars="200" w:hanging="382"/>
    </w:pPr>
  </w:style>
  <w:style w:type="paragraph" w:customStyle="1" w:styleId="afb">
    <w:name w:val="本文１"/>
    <w:basedOn w:val="a"/>
    <w:pPr>
      <w:autoSpaceDN w:val="0"/>
      <w:ind w:leftChars="100" w:left="100" w:firstLineChars="100" w:firstLine="100"/>
    </w:pPr>
    <w:rPr>
      <w:rFonts w:hAnsi="Century"/>
      <w:sz w:val="24"/>
    </w:rPr>
  </w:style>
  <w:style w:type="paragraph" w:customStyle="1" w:styleId="12">
    <w:name w:val="箇条書き1"/>
    <w:basedOn w:val="a"/>
    <w:uiPriority w:val="99"/>
    <w:pPr>
      <w:ind w:leftChars="300" w:left="960" w:hangingChars="100" w:hanging="240"/>
    </w:pPr>
    <w:rPr>
      <w:rFonts w:hAnsi="Century"/>
      <w:sz w:val="24"/>
    </w:rPr>
  </w:style>
  <w:style w:type="character" w:styleId="afc">
    <w:name w:val="page number"/>
    <w:basedOn w:val="a0"/>
    <w:uiPriority w:val="99"/>
    <w:rPr>
      <w:rFonts w:cs="Times New Roman"/>
    </w:rPr>
  </w:style>
  <w:style w:type="paragraph" w:styleId="afd">
    <w:name w:val="Date"/>
    <w:basedOn w:val="a"/>
    <w:next w:val="a"/>
    <w:link w:val="afe"/>
    <w:uiPriority w:val="99"/>
    <w:rPr>
      <w:rFonts w:hAnsi="Century"/>
      <w:sz w:val="24"/>
    </w:rPr>
  </w:style>
  <w:style w:type="character" w:customStyle="1" w:styleId="afe">
    <w:name w:val="日付 (文字)"/>
    <w:basedOn w:val="a0"/>
    <w:link w:val="afd"/>
    <w:uiPriority w:val="99"/>
    <w:rPr>
      <w:rFonts w:ascii="HG丸ｺﾞｼｯｸM-PRO" w:eastAsia="HG丸ｺﾞｼｯｸM-PRO" w:hAnsi="Century" w:cs="Times New Roman"/>
      <w:sz w:val="24"/>
    </w:rPr>
  </w:style>
  <w:style w:type="paragraph" w:customStyle="1" w:styleId="aff">
    <w:name w:val="重点目標"/>
    <w:basedOn w:val="a"/>
    <w:next w:val="a"/>
    <w:uiPriority w:val="99"/>
    <w:pPr>
      <w:pBdr>
        <w:bottom w:val="thinThickLargeGap" w:sz="8" w:space="1" w:color="auto"/>
      </w:pBdr>
      <w:spacing w:after="175"/>
      <w:ind w:leftChars="50" w:left="110"/>
      <w:jc w:val="left"/>
    </w:pPr>
    <w:rPr>
      <w:rFonts w:ascii="HGS創英角ｺﾞｼｯｸUB" w:eastAsia="HGS創英角ｺﾞｼｯｸUB" w:hAnsi="ＭＳ ゴシック"/>
      <w:sz w:val="26"/>
      <w:szCs w:val="26"/>
    </w:rPr>
  </w:style>
  <w:style w:type="paragraph" w:customStyle="1" w:styleId="aff0">
    <w:name w:val="進捗状況"/>
    <w:basedOn w:val="a"/>
    <w:next w:val="a"/>
    <w:uiPriority w:val="99"/>
    <w:pPr>
      <w:spacing w:beforeLines="20"/>
      <w:ind w:leftChars="52" w:left="222" w:hangingChars="43" w:hanging="108"/>
    </w:pPr>
    <w:rPr>
      <w:rFonts w:ascii="ＭＳ ゴシック" w:eastAsia="ＭＳ ゴシック" w:hAnsi="ＭＳ ゴシック"/>
      <w:sz w:val="24"/>
      <w:bdr w:val="single" w:sz="4" w:space="0" w:color="auto" w:shadow="1"/>
      <w:shd w:val="clear" w:color="auto" w:fill="E0E0E0"/>
    </w:rPr>
  </w:style>
  <w:style w:type="paragraph" w:customStyle="1" w:styleId="51">
    <w:name w:val="本文5箇条書き"/>
    <w:basedOn w:val="a"/>
    <w:uiPriority w:val="99"/>
    <w:pPr>
      <w:autoSpaceDN w:val="0"/>
      <w:ind w:leftChars="200" w:left="300" w:hangingChars="100" w:hanging="100"/>
    </w:pPr>
    <w:rPr>
      <w:sz w:val="24"/>
      <w:szCs w:val="24"/>
    </w:rPr>
  </w:style>
  <w:style w:type="paragraph" w:customStyle="1" w:styleId="aff1">
    <w:name w:val="現状と計画字下げ"/>
    <w:basedOn w:val="af3"/>
    <w:uiPriority w:val="99"/>
    <w:pPr>
      <w:ind w:left="100" w:hangingChars="100" w:hanging="100"/>
    </w:pPr>
  </w:style>
  <w:style w:type="paragraph" w:styleId="aff2">
    <w:name w:val="List Paragraph"/>
    <w:basedOn w:val="a"/>
    <w:uiPriority w:val="99"/>
    <w:qFormat/>
    <w:pPr>
      <w:ind w:leftChars="400" w:left="840"/>
    </w:pPr>
  </w:style>
  <w:style w:type="paragraph" w:styleId="aff3">
    <w:name w:val="No Spacing"/>
    <w:link w:val="aff4"/>
    <w:uiPriority w:val="1"/>
    <w:qFormat/>
    <w:pPr>
      <w:widowControl w:val="0"/>
      <w:spacing w:line="200" w:lineRule="exact"/>
      <w:jc w:val="both"/>
    </w:pPr>
    <w:rPr>
      <w:rFonts w:ascii="A-OTF UD新丸ゴ Pr6 L" w:eastAsia="A-OTF UD新丸ゴ Pr6 L" w:hAnsi="Trebuchet MS" w:cs="Times New Roman"/>
    </w:rPr>
  </w:style>
  <w:style w:type="character" w:customStyle="1" w:styleId="a6">
    <w:name w:val="本文２ (文字)"/>
    <w:basedOn w:val="a0"/>
    <w:link w:val="a5"/>
    <w:uiPriority w:val="99"/>
    <w:locked/>
    <w:rsid w:val="005C078D"/>
    <w:rPr>
      <w:rFonts w:ascii="HG丸ｺﾞｼｯｸM-PRO" w:eastAsia="HG丸ｺﾞｼｯｸM-PRO" w:hAnsi="HG丸ｺﾞｼｯｸM-PRO" w:cs="Times New Roman"/>
      <w:sz w:val="24"/>
    </w:rPr>
  </w:style>
  <w:style w:type="paragraph" w:customStyle="1" w:styleId="13">
    <w:name w:val="スタイル1"/>
    <w:basedOn w:val="a"/>
    <w:next w:val="a"/>
    <w:uiPriority w:val="99"/>
    <w:pPr>
      <w:pBdr>
        <w:left w:val="thinThickSmallGap" w:sz="24" w:space="4" w:color="auto"/>
        <w:bottom w:val="thickThinSmallGap" w:sz="24" w:space="1" w:color="auto"/>
      </w:pBdr>
      <w:shd w:val="solid" w:color="EBF1DD" w:fill="auto"/>
      <w:spacing w:afterLines="50"/>
      <w:ind w:leftChars="100" w:left="328" w:rightChars="-130" w:right="-286" w:hanging="108"/>
    </w:pPr>
    <w:rPr>
      <w:rFonts w:ascii="ＭＳ ゴシック" w:eastAsia="ＭＳ ゴシック" w:hAnsi="ＭＳ ゴシック"/>
      <w:b/>
      <w:bCs/>
      <w:sz w:val="27"/>
      <w:szCs w:val="27"/>
    </w:rPr>
  </w:style>
  <w:style w:type="paragraph" w:styleId="Web">
    <w:name w:val="Normal (Web)"/>
    <w:basedOn w:val="a"/>
    <w:uiPriority w:val="99"/>
    <w:unhideWhenUsed/>
    <w:pPr>
      <w:widowControl/>
      <w:spacing w:before="100" w:beforeAutospacing="1" w:after="100" w:afterAutospacing="1"/>
      <w:jc w:val="left"/>
    </w:pPr>
    <w:rPr>
      <w:rFonts w:ascii="ＭＳ Ｐゴシック" w:eastAsia="ＭＳ Ｐゴシック" w:hAnsi="ＭＳ Ｐゴシック" w:cs="ＭＳ Ｐゴシック"/>
      <w:kern w:val="0"/>
      <w:sz w:val="24"/>
      <w:szCs w:val="24"/>
    </w:rPr>
  </w:style>
  <w:style w:type="paragraph" w:customStyle="1" w:styleId="R19">
    <w:name w:val="本文２ＵＤR19"/>
    <w:basedOn w:val="a"/>
    <w:qFormat/>
    <w:pPr>
      <w:spacing w:line="340" w:lineRule="exact"/>
      <w:ind w:firstLineChars="100" w:firstLine="100"/>
    </w:pPr>
    <w:rPr>
      <w:rFonts w:hAnsi="A-OTF UD新丸ゴ Pro R"/>
      <w:sz w:val="24"/>
      <w:szCs w:val="24"/>
    </w:rPr>
  </w:style>
  <w:style w:type="character" w:customStyle="1" w:styleId="aff4">
    <w:name w:val="行間詰め (文字)"/>
    <w:basedOn w:val="a0"/>
    <w:link w:val="aff3"/>
    <w:uiPriority w:val="1"/>
    <w:rPr>
      <w:rFonts w:ascii="A-OTF UD新丸ゴ Pr6 L" w:eastAsia="A-OTF UD新丸ゴ Pr6 L" w:hAnsi="Trebuchet MS" w:cs="Times New Roman"/>
    </w:rPr>
  </w:style>
  <w:style w:type="paragraph" w:customStyle="1" w:styleId="UDR18">
    <w:name w:val="本文３UDR18"/>
    <w:basedOn w:val="a"/>
    <w:qFormat/>
    <w:pPr>
      <w:ind w:leftChars="100" w:left="100" w:firstLineChars="100" w:firstLine="100"/>
    </w:pPr>
    <w:rPr>
      <w:rFonts w:hAnsi="A-OTF UD新丸ゴ Pro R"/>
      <w:sz w:val="24"/>
    </w:rPr>
  </w:style>
  <w:style w:type="paragraph" w:customStyle="1" w:styleId="UDB">
    <w:name w:val="見出し２UDB"/>
    <w:basedOn w:val="2"/>
    <w:pPr>
      <w:spacing w:line="480" w:lineRule="exact"/>
    </w:pPr>
    <w:rPr>
      <w:b w:val="0"/>
    </w:rPr>
  </w:style>
  <w:style w:type="paragraph" w:customStyle="1" w:styleId="aff5">
    <w:name w:val="川崎障害表内ぶら下げ１"/>
    <w:basedOn w:val="a"/>
    <w:qFormat/>
    <w:pPr>
      <w:spacing w:afterLines="20" w:after="70" w:line="260" w:lineRule="exact"/>
      <w:ind w:left="220" w:hangingChars="100" w:hanging="220"/>
    </w:pPr>
  </w:style>
  <w:style w:type="table" w:styleId="aff6">
    <w:name w:val="Table Grid"/>
    <w:basedOn w:val="a1"/>
    <w:uiPriority w:val="59"/>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7">
    <w:name w:val="表内選択肢"/>
    <w:basedOn w:val="a"/>
    <w:pPr>
      <w:spacing w:line="240" w:lineRule="auto"/>
    </w:pPr>
    <w:rPr>
      <w:rFonts w:ascii="ＭＳ 明朝" w:eastAsia="ＭＳ 明朝" w:hAnsi="ＭＳ 明朝"/>
      <w:color w:val="000000"/>
      <w:kern w:val="0"/>
      <w:sz w:val="18"/>
      <w:szCs w:val="18"/>
    </w:rPr>
  </w:style>
  <w:style w:type="character" w:customStyle="1" w:styleId="a8">
    <w:name w:val="図表タイトル (文字)"/>
    <w:link w:val="a7"/>
    <w:rsid w:val="005C078D"/>
    <w:rPr>
      <w:rFonts w:ascii="HGｺﾞｼｯｸE" w:eastAsia="HGｺﾞｼｯｸE" w:hAnsi="HGｺﾞｼｯｸE" w:cs="Times New Roman"/>
      <w:sz w:val="20"/>
    </w:rPr>
  </w:style>
  <w:style w:type="paragraph" w:customStyle="1" w:styleId="aff8">
    <w:name w:val="表右寄せ"/>
    <w:basedOn w:val="a"/>
    <w:qFormat/>
    <w:pPr>
      <w:spacing w:line="280" w:lineRule="exact"/>
      <w:jc w:val="right"/>
      <w:textAlignment w:val="center"/>
    </w:pPr>
    <w:rPr>
      <w:rFonts w:ascii="HGｺﾞｼｯｸM" w:eastAsia="HGｺﾞｼｯｸM" w:hAnsi="HG丸ｺﾞｼｯｸM-PRO" w:cstheme="minorBidi"/>
      <w:color w:val="000000"/>
      <w:szCs w:val="21"/>
    </w:rPr>
  </w:style>
  <w:style w:type="paragraph" w:customStyle="1" w:styleId="aff9">
    <w:name w:val="注釈"/>
    <w:basedOn w:val="a"/>
    <w:qFormat/>
    <w:rsid w:val="009C6430"/>
    <w:pPr>
      <w:spacing w:line="240" w:lineRule="exact"/>
      <w:ind w:leftChars="200" w:left="620" w:hangingChars="100" w:hanging="200"/>
    </w:pPr>
    <w:rPr>
      <w:rFonts w:asciiTheme="majorEastAsia" w:eastAsiaTheme="majorEastAsia" w:hAnsiTheme="majorEastAsia"/>
      <w:kern w:val="0"/>
      <w:sz w:val="20"/>
      <w:szCs w:val="18"/>
    </w:rPr>
  </w:style>
  <w:style w:type="paragraph" w:customStyle="1" w:styleId="affa">
    <w:name w:val="第２章以降説明文"/>
    <w:basedOn w:val="a"/>
    <w:pPr>
      <w:pBdr>
        <w:top w:val="single" w:sz="4" w:space="1" w:color="404040" w:themeColor="text1" w:themeTint="BF"/>
        <w:left w:val="single" w:sz="4" w:space="4" w:color="404040" w:themeColor="text1" w:themeTint="BF"/>
        <w:bottom w:val="single" w:sz="4" w:space="1" w:color="404040" w:themeColor="text1" w:themeTint="BF"/>
        <w:right w:val="single" w:sz="4" w:space="4" w:color="404040" w:themeColor="text1" w:themeTint="BF"/>
      </w:pBdr>
      <w:spacing w:line="240" w:lineRule="auto"/>
      <w:ind w:leftChars="200" w:left="200" w:firstLineChars="100" w:firstLine="100"/>
      <w:textAlignment w:val="center"/>
    </w:pPr>
    <w:rPr>
      <w:rFonts w:hAnsi="Century"/>
      <w:szCs w:val="24"/>
    </w:rPr>
  </w:style>
  <w:style w:type="paragraph" w:customStyle="1" w:styleId="affb">
    <w:name w:val="見出し４"/>
    <w:basedOn w:val="a"/>
    <w:next w:val="a"/>
    <w:qFormat/>
    <w:pPr>
      <w:pBdr>
        <w:bottom w:val="double" w:sz="4" w:space="1" w:color="auto"/>
      </w:pBdr>
      <w:spacing w:afterLines="50" w:after="50" w:line="240" w:lineRule="auto"/>
      <w:ind w:left="200" w:hangingChars="200" w:hanging="200"/>
      <w:outlineLvl w:val="2"/>
    </w:pPr>
    <w:rPr>
      <w:rFonts w:ascii="ＭＳ ゴシック" w:eastAsia="ＭＳ ゴシック" w:hAnsi="ＭＳ ゴシック"/>
      <w:bCs/>
      <w:color w:val="000000"/>
      <w:kern w:val="0"/>
      <w:sz w:val="22"/>
    </w:rPr>
  </w:style>
  <w:style w:type="paragraph" w:customStyle="1" w:styleId="130">
    <w:name w:val="障害見出し13"/>
    <w:basedOn w:val="5"/>
    <w:qFormat/>
    <w:rPr>
      <w:rFonts w:ascii="A-OTF UD新丸ゴ Pr6 B" w:eastAsia="A-OTF UD新丸ゴ Pr6 B" w:hAnsi="A-OTF UD新丸ゴ Pr6 B"/>
    </w:rPr>
  </w:style>
  <w:style w:type="paragraph" w:customStyle="1" w:styleId="affc">
    <w:name w:val="障害表内数値"/>
    <w:basedOn w:val="ac"/>
    <w:qFormat/>
    <w:rsid w:val="00452341"/>
    <w:rPr>
      <w:rFonts w:cs="ＭＳ Ｐゴシック"/>
    </w:rPr>
  </w:style>
  <w:style w:type="paragraph" w:customStyle="1" w:styleId="affd">
    <w:name w:val="障害図表タイトル"/>
    <w:basedOn w:val="a7"/>
    <w:qFormat/>
  </w:style>
  <w:style w:type="paragraph" w:customStyle="1" w:styleId="affe">
    <w:name w:val="表側左"/>
    <w:basedOn w:val="a"/>
    <w:qFormat/>
    <w:rsid w:val="00D944D0"/>
    <w:pPr>
      <w:spacing w:line="300" w:lineRule="exact"/>
      <w:ind w:leftChars="-20" w:left="-44" w:rightChars="-20" w:right="-44"/>
    </w:pPr>
    <w:rPr>
      <w:rFonts w:hAnsi="HG丸ｺﾞｼｯｸM-PRO"/>
      <w:sz w:val="18"/>
      <w:szCs w:val="18"/>
    </w:rPr>
  </w:style>
  <w:style w:type="paragraph" w:customStyle="1" w:styleId="105">
    <w:name w:val="表内数字 10.5ポイント"/>
    <w:basedOn w:val="a"/>
    <w:qFormat/>
    <w:rsid w:val="009D2655"/>
    <w:pPr>
      <w:spacing w:line="300" w:lineRule="exact"/>
      <w:jc w:val="right"/>
    </w:pPr>
    <w:rPr>
      <w:rFonts w:ascii="HGｺﾞｼｯｸM" w:eastAsia="HGｺﾞｼｯｸM" w:hAnsi="Century"/>
      <w:kern w:val="0"/>
      <w:szCs w:val="21"/>
    </w:rPr>
  </w:style>
  <w:style w:type="paragraph" w:customStyle="1" w:styleId="afff">
    <w:name w:val="表内数字"/>
    <w:basedOn w:val="a"/>
    <w:rsid w:val="00BE1615"/>
    <w:pPr>
      <w:spacing w:line="240" w:lineRule="auto"/>
      <w:jc w:val="right"/>
    </w:pPr>
    <w:rPr>
      <w:rFonts w:ascii="HGｺﾞｼｯｸM" w:eastAsia="HGｺﾞｼｯｸM" w:hAnsi="ＭＳ 明朝"/>
      <w:kern w:val="0"/>
      <w:sz w:val="18"/>
      <w:szCs w:val="18"/>
    </w:rPr>
  </w:style>
  <w:style w:type="paragraph" w:customStyle="1" w:styleId="afff0">
    <w:name w:val="障害表内数値白"/>
    <w:basedOn w:val="affc"/>
    <w:qFormat/>
    <w:rsid w:val="00580DE5"/>
    <w:rPr>
      <w:color w:val="FFFFFF" w:themeColor="background1"/>
    </w:rPr>
  </w:style>
  <w:style w:type="paragraph" w:customStyle="1" w:styleId="afff1">
    <w:name w:val="表頭"/>
    <w:basedOn w:val="a"/>
    <w:link w:val="afff2"/>
    <w:qFormat/>
    <w:rsid w:val="00D944D0"/>
    <w:pPr>
      <w:spacing w:line="300" w:lineRule="exact"/>
      <w:ind w:leftChars="-20" w:left="-44" w:rightChars="-30" w:right="-66"/>
      <w:jc w:val="center"/>
    </w:pPr>
    <w:rPr>
      <w:rFonts w:asciiTheme="majorEastAsia" w:eastAsiaTheme="majorEastAsia" w:hAnsiTheme="majorEastAsia"/>
      <w:sz w:val="20"/>
      <w:szCs w:val="20"/>
    </w:rPr>
  </w:style>
  <w:style w:type="paragraph" w:customStyle="1" w:styleId="9">
    <w:name w:val="表頭 9ポイント"/>
    <w:basedOn w:val="afff1"/>
    <w:qFormat/>
    <w:rsid w:val="00EE693A"/>
    <w:pPr>
      <w:spacing w:line="320" w:lineRule="exact"/>
    </w:pPr>
    <w:rPr>
      <w:sz w:val="18"/>
      <w:szCs w:val="18"/>
    </w:rPr>
  </w:style>
  <w:style w:type="paragraph" w:customStyle="1" w:styleId="afff3">
    <w:name w:val="本文３_ぶら下げ"/>
    <w:basedOn w:val="a"/>
    <w:qFormat/>
    <w:rsid w:val="00C311FE"/>
    <w:pPr>
      <w:spacing w:line="340" w:lineRule="exact"/>
      <w:ind w:leftChars="300" w:left="910" w:hangingChars="100" w:hanging="250"/>
    </w:pPr>
    <w:rPr>
      <w:rFonts w:hAnsi="HG丸ｺﾞｼｯｸM-PRO"/>
      <w:sz w:val="24"/>
    </w:rPr>
  </w:style>
  <w:style w:type="paragraph" w:customStyle="1" w:styleId="1050">
    <w:name w:val="表内数字白10.5ポイント"/>
    <w:basedOn w:val="105"/>
    <w:qFormat/>
    <w:rsid w:val="00D936DC"/>
    <w:rPr>
      <w:b/>
      <w:color w:val="FFFFFF" w:themeColor="background1"/>
    </w:rPr>
  </w:style>
  <w:style w:type="paragraph" w:customStyle="1" w:styleId="UDB14">
    <w:name w:val="UD_B 14ポイント"/>
    <w:basedOn w:val="a"/>
    <w:qFormat/>
    <w:rsid w:val="006F655E"/>
    <w:pPr>
      <w:spacing w:line="340" w:lineRule="exact"/>
      <w:jc w:val="center"/>
    </w:pPr>
    <w:rPr>
      <w:rFonts w:ascii="A-OTF UD新ゴ Pr6 B" w:eastAsia="A-OTF UD新ゴ Pr6 B" w:hAnsi="A-OTF UD新ゴ Pr6 B" w:cstheme="minorBidi"/>
      <w:sz w:val="28"/>
    </w:rPr>
  </w:style>
  <w:style w:type="paragraph" w:customStyle="1" w:styleId="UDB12">
    <w:name w:val="UD_B 12ポイント"/>
    <w:basedOn w:val="UDB14"/>
    <w:qFormat/>
    <w:rsid w:val="006F655E"/>
    <w:rPr>
      <w:sz w:val="24"/>
    </w:rPr>
  </w:style>
  <w:style w:type="paragraph" w:customStyle="1" w:styleId="UDL12">
    <w:name w:val="UD_L 12ポイント"/>
    <w:basedOn w:val="Web"/>
    <w:qFormat/>
    <w:rsid w:val="006F655E"/>
    <w:pPr>
      <w:widowControl w:val="0"/>
      <w:spacing w:before="0" w:beforeAutospacing="0" w:after="0" w:afterAutospacing="0" w:line="340" w:lineRule="exact"/>
      <w:jc w:val="center"/>
    </w:pPr>
    <w:rPr>
      <w:rFonts w:ascii="Times New Roman" w:eastAsia="A-OTF UD新ゴ Pr6 L" w:hAnsi="Times New Roman" w:cs="Times New Roman"/>
      <w:kern w:val="2"/>
    </w:rPr>
  </w:style>
  <w:style w:type="paragraph" w:customStyle="1" w:styleId="1051">
    <w:name w:val="箇条書き 10.5ポイント"/>
    <w:basedOn w:val="a"/>
    <w:qFormat/>
    <w:rsid w:val="000D413E"/>
    <w:pPr>
      <w:autoSpaceDN w:val="0"/>
      <w:spacing w:line="320" w:lineRule="exact"/>
      <w:ind w:leftChars="200" w:left="630" w:hangingChars="100" w:hanging="210"/>
      <w:jc w:val="left"/>
    </w:pPr>
    <w:rPr>
      <w:rFonts w:hAnsi="HG丸ｺﾞｼｯｸM-PRO"/>
    </w:rPr>
  </w:style>
  <w:style w:type="paragraph" w:customStyle="1" w:styleId="35">
    <w:name w:val="見出し 3.5"/>
    <w:basedOn w:val="4"/>
    <w:qFormat/>
    <w:rsid w:val="006F655E"/>
    <w:pPr>
      <w:pBdr>
        <w:bottom w:val="none" w:sz="0" w:space="0" w:color="auto"/>
      </w:pBdr>
      <w:autoSpaceDE/>
      <w:autoSpaceDN/>
      <w:spacing w:afterLines="0" w:after="0" w:line="340" w:lineRule="exact"/>
      <w:ind w:leftChars="100" w:left="210" w:rightChars="0" w:right="0" w:firstLineChars="0" w:firstLine="0"/>
      <w:jc w:val="left"/>
    </w:pPr>
    <w:rPr>
      <w:rFonts w:ascii="A-OTF UD新ゴ Pr6 M" w:eastAsia="A-OTF UD新ゴ Pr6 M" w:hAnsi="Arial"/>
    </w:rPr>
  </w:style>
  <w:style w:type="paragraph" w:customStyle="1" w:styleId="UDB16">
    <w:name w:val="UD_B 16ポイント"/>
    <w:basedOn w:val="UDB14"/>
    <w:qFormat/>
    <w:rsid w:val="006F655E"/>
    <w:rPr>
      <w:sz w:val="32"/>
    </w:rPr>
  </w:style>
  <w:style w:type="paragraph" w:customStyle="1" w:styleId="100">
    <w:name w:val="箇条書き 10ポイント"/>
    <w:basedOn w:val="a"/>
    <w:qFormat/>
    <w:rsid w:val="006F655E"/>
    <w:pPr>
      <w:autoSpaceDN w:val="0"/>
      <w:spacing w:line="260" w:lineRule="exact"/>
      <w:ind w:left="200" w:hangingChars="100" w:hanging="200"/>
      <w:jc w:val="left"/>
    </w:pPr>
    <w:rPr>
      <w:rFonts w:hAnsi="Century"/>
      <w:sz w:val="20"/>
    </w:rPr>
  </w:style>
  <w:style w:type="paragraph" w:customStyle="1" w:styleId="BOX">
    <w:name w:val="BOX_丸ゴシ"/>
    <w:basedOn w:val="UDL12"/>
    <w:qFormat/>
    <w:rsid w:val="004C306B"/>
    <w:pPr>
      <w:ind w:leftChars="100" w:left="210"/>
    </w:pPr>
    <w:rPr>
      <w:rFonts w:ascii="HG丸ｺﾞｼｯｸM-PRO" w:eastAsia="HG丸ｺﾞｼｯｸM-PRO" w:hAnsi="HG丸ｺﾞｼｯｸM-PRO"/>
    </w:rPr>
  </w:style>
  <w:style w:type="table" w:customStyle="1" w:styleId="14">
    <w:name w:val="表 (格子)1"/>
    <w:basedOn w:val="a1"/>
    <w:next w:val="aff6"/>
    <w:uiPriority w:val="59"/>
    <w:rsid w:val="00452F83"/>
    <w:rPr>
      <w:szCs w:val="21"/>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01">
    <w:name w:val="表内ぶら下げ 10ポイント"/>
    <w:basedOn w:val="a"/>
    <w:qFormat/>
    <w:rsid w:val="003240A8"/>
    <w:pPr>
      <w:spacing w:line="240" w:lineRule="exact"/>
      <w:ind w:left="100" w:hangingChars="100" w:hanging="100"/>
      <w:textAlignment w:val="center"/>
    </w:pPr>
    <w:rPr>
      <w:rFonts w:hAnsi="HG丸ｺﾞｼｯｸM-PRO"/>
      <w:sz w:val="20"/>
      <w:szCs w:val="20"/>
    </w:rPr>
  </w:style>
  <w:style w:type="paragraph" w:customStyle="1" w:styleId="32">
    <w:name w:val="見出し 3 ２行"/>
    <w:basedOn w:val="3"/>
    <w:qFormat/>
    <w:rsid w:val="00102894"/>
    <w:pPr>
      <w:spacing w:afterLines="0" w:after="0" w:line="440" w:lineRule="exact"/>
    </w:pPr>
  </w:style>
  <w:style w:type="paragraph" w:customStyle="1" w:styleId="afff4">
    <w:name w:val="コラム"/>
    <w:basedOn w:val="a"/>
    <w:qFormat/>
    <w:rsid w:val="00E14991"/>
    <w:pPr>
      <w:spacing w:line="240" w:lineRule="auto"/>
      <w:ind w:leftChars="500" w:left="1050" w:rightChars="300" w:right="630" w:firstLineChars="100" w:firstLine="210"/>
    </w:pPr>
  </w:style>
  <w:style w:type="paragraph" w:customStyle="1" w:styleId="afff5">
    <w:name w:val="目次"/>
    <w:basedOn w:val="3"/>
    <w:qFormat/>
    <w:rsid w:val="00AB4F9E"/>
  </w:style>
  <w:style w:type="paragraph" w:customStyle="1" w:styleId="afff6">
    <w:name w:val="本文２_ぶら下げ"/>
    <w:basedOn w:val="afff3"/>
    <w:qFormat/>
    <w:rsid w:val="00653CD2"/>
    <w:pPr>
      <w:ind w:leftChars="200" w:left="660" w:hanging="240"/>
    </w:pPr>
  </w:style>
  <w:style w:type="character" w:customStyle="1" w:styleId="afff2">
    <w:name w:val="表頭 (文字)"/>
    <w:link w:val="afff1"/>
    <w:rsid w:val="00D67EB9"/>
    <w:rPr>
      <w:rFonts w:asciiTheme="majorEastAsia" w:eastAsiaTheme="majorEastAsia" w:hAnsiTheme="majorEastAsia" w:cs="Times New Roman"/>
      <w:sz w:val="20"/>
      <w:szCs w:val="20"/>
    </w:rPr>
  </w:style>
  <w:style w:type="paragraph" w:customStyle="1" w:styleId="5pt">
    <w:name w:val="行間5pt"/>
    <w:basedOn w:val="a"/>
    <w:next w:val="a"/>
    <w:qFormat/>
    <w:rsid w:val="00D67EB9"/>
    <w:pPr>
      <w:spacing w:line="100" w:lineRule="exact"/>
    </w:pPr>
    <w:rPr>
      <w:rFonts w:hAnsiTheme="minorHAnsi" w:cstheme="minorBidi"/>
    </w:rPr>
  </w:style>
  <w:style w:type="table" w:customStyle="1" w:styleId="110">
    <w:name w:val="表 (格子)11"/>
    <w:basedOn w:val="a1"/>
    <w:next w:val="aff6"/>
    <w:uiPriority w:val="39"/>
    <w:rsid w:val="0070310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11">
    <w:name w:val="一覧 11ポイント"/>
    <w:basedOn w:val="affe"/>
    <w:qFormat/>
    <w:rsid w:val="00EF709E"/>
    <w:pPr>
      <w:ind w:leftChars="0" w:left="0" w:rightChars="0" w:right="0"/>
    </w:pPr>
    <w:rPr>
      <w:sz w:val="22"/>
    </w:rPr>
  </w:style>
  <w:style w:type="paragraph" w:customStyle="1" w:styleId="afff7">
    <w:name w:val="図表タイトル大"/>
    <w:basedOn w:val="a"/>
    <w:qFormat/>
    <w:rsid w:val="000D7D8B"/>
    <w:pPr>
      <w:jc w:val="center"/>
    </w:pPr>
    <w:rPr>
      <w:rFonts w:asciiTheme="majorEastAsia" w:eastAsiaTheme="majorEastAsia" w:hAnsiTheme="majorEastAsia"/>
      <w:b/>
      <w:sz w:val="28"/>
      <w:szCs w:val="28"/>
    </w:rPr>
  </w:style>
  <w:style w:type="paragraph" w:customStyle="1" w:styleId="22">
    <w:name w:val="注釈 2"/>
    <w:basedOn w:val="a"/>
    <w:qFormat/>
    <w:rsid w:val="0064396D"/>
    <w:pPr>
      <w:ind w:leftChars="100" w:left="390" w:hangingChars="100" w:hanging="180"/>
    </w:pPr>
    <w:rPr>
      <w:rFonts w:asciiTheme="majorEastAsia" w:eastAsiaTheme="majorEastAsia" w:hAnsiTheme="majorEastAsia"/>
      <w:sz w:val="18"/>
    </w:rPr>
  </w:style>
  <w:style w:type="paragraph" w:customStyle="1" w:styleId="afff8">
    <w:name w:val="表単位_ニーズ調査"/>
    <w:basedOn w:val="ab"/>
    <w:qFormat/>
    <w:rsid w:val="00B311F8"/>
    <w:pPr>
      <w:ind w:rightChars="150" w:right="315"/>
    </w:pPr>
  </w:style>
  <w:style w:type="paragraph" w:customStyle="1" w:styleId="afff9">
    <w:name w:val="図表タイトル_大"/>
    <w:basedOn w:val="a"/>
    <w:qFormat/>
    <w:rsid w:val="008A2F2A"/>
    <w:pPr>
      <w:spacing w:before="120" w:line="240" w:lineRule="auto"/>
      <w:ind w:left="221"/>
      <w:jc w:val="center"/>
    </w:pPr>
    <w:rPr>
      <w:rFonts w:ascii="HGｺﾞｼｯｸE" w:eastAsia="HGSｺﾞｼｯｸE" w:hAnsiTheme="minorHAnsi" w:cstheme="minorBidi"/>
      <w:sz w:val="24"/>
      <w:szCs w:val="21"/>
    </w:rPr>
  </w:style>
  <w:style w:type="character" w:styleId="afffa">
    <w:name w:val="annotation reference"/>
    <w:basedOn w:val="a0"/>
    <w:uiPriority w:val="99"/>
    <w:semiHidden/>
    <w:unhideWhenUsed/>
    <w:rsid w:val="00E40DBD"/>
    <w:rPr>
      <w:sz w:val="18"/>
      <w:szCs w:val="18"/>
    </w:rPr>
  </w:style>
  <w:style w:type="paragraph" w:styleId="afffb">
    <w:name w:val="annotation text"/>
    <w:basedOn w:val="a"/>
    <w:link w:val="afffc"/>
    <w:uiPriority w:val="99"/>
    <w:unhideWhenUsed/>
    <w:rsid w:val="00E40DBD"/>
    <w:pPr>
      <w:jc w:val="left"/>
    </w:pPr>
  </w:style>
  <w:style w:type="character" w:customStyle="1" w:styleId="afffc">
    <w:name w:val="コメント文字列 (文字)"/>
    <w:basedOn w:val="a0"/>
    <w:link w:val="afffb"/>
    <w:uiPriority w:val="99"/>
    <w:rsid w:val="00E40DBD"/>
    <w:rPr>
      <w:rFonts w:ascii="HG丸ｺﾞｼｯｸM-PRO" w:eastAsia="HG丸ｺﾞｼｯｸM-PRO" w:hAnsi="Trebuchet MS" w:cs="Times New Roman"/>
    </w:rPr>
  </w:style>
  <w:style w:type="paragraph" w:styleId="afffd">
    <w:name w:val="annotation subject"/>
    <w:basedOn w:val="afffb"/>
    <w:next w:val="afffb"/>
    <w:link w:val="afffe"/>
    <w:uiPriority w:val="99"/>
    <w:semiHidden/>
    <w:unhideWhenUsed/>
    <w:rsid w:val="00E40DBD"/>
    <w:rPr>
      <w:b/>
      <w:bCs/>
    </w:rPr>
  </w:style>
  <w:style w:type="character" w:customStyle="1" w:styleId="afffe">
    <w:name w:val="コメント内容 (文字)"/>
    <w:basedOn w:val="afffc"/>
    <w:link w:val="afffd"/>
    <w:uiPriority w:val="99"/>
    <w:semiHidden/>
    <w:rsid w:val="00E40DBD"/>
    <w:rPr>
      <w:rFonts w:ascii="HG丸ｺﾞｼｯｸM-PRO" w:eastAsia="HG丸ｺﾞｼｯｸM-PRO" w:hAnsi="Trebuchet MS" w:cs="Times New Roman"/>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59328094">
      <w:bodyDiv w:val="1"/>
      <w:marLeft w:val="0"/>
      <w:marRight w:val="0"/>
      <w:marTop w:val="0"/>
      <w:marBottom w:val="0"/>
      <w:divBdr>
        <w:top w:val="none" w:sz="0" w:space="0" w:color="auto"/>
        <w:left w:val="none" w:sz="0" w:space="0" w:color="auto"/>
        <w:bottom w:val="none" w:sz="0" w:space="0" w:color="auto"/>
        <w:right w:val="none" w:sz="0" w:space="0" w:color="auto"/>
      </w:divBdr>
    </w:div>
    <w:div w:id="75715403">
      <w:bodyDiv w:val="1"/>
      <w:marLeft w:val="0"/>
      <w:marRight w:val="0"/>
      <w:marTop w:val="0"/>
      <w:marBottom w:val="0"/>
      <w:divBdr>
        <w:top w:val="none" w:sz="0" w:space="0" w:color="auto"/>
        <w:left w:val="none" w:sz="0" w:space="0" w:color="auto"/>
        <w:bottom w:val="none" w:sz="0" w:space="0" w:color="auto"/>
        <w:right w:val="none" w:sz="0" w:space="0" w:color="auto"/>
      </w:divBdr>
    </w:div>
    <w:div w:id="164172819">
      <w:bodyDiv w:val="1"/>
      <w:marLeft w:val="0"/>
      <w:marRight w:val="0"/>
      <w:marTop w:val="0"/>
      <w:marBottom w:val="0"/>
      <w:divBdr>
        <w:top w:val="none" w:sz="0" w:space="0" w:color="auto"/>
        <w:left w:val="none" w:sz="0" w:space="0" w:color="auto"/>
        <w:bottom w:val="none" w:sz="0" w:space="0" w:color="auto"/>
        <w:right w:val="none" w:sz="0" w:space="0" w:color="auto"/>
      </w:divBdr>
    </w:div>
    <w:div w:id="186337399">
      <w:bodyDiv w:val="1"/>
      <w:marLeft w:val="0"/>
      <w:marRight w:val="0"/>
      <w:marTop w:val="0"/>
      <w:marBottom w:val="0"/>
      <w:divBdr>
        <w:top w:val="none" w:sz="0" w:space="0" w:color="auto"/>
        <w:left w:val="none" w:sz="0" w:space="0" w:color="auto"/>
        <w:bottom w:val="none" w:sz="0" w:space="0" w:color="auto"/>
        <w:right w:val="none" w:sz="0" w:space="0" w:color="auto"/>
      </w:divBdr>
    </w:div>
    <w:div w:id="224337593">
      <w:bodyDiv w:val="1"/>
      <w:marLeft w:val="0"/>
      <w:marRight w:val="0"/>
      <w:marTop w:val="0"/>
      <w:marBottom w:val="0"/>
      <w:divBdr>
        <w:top w:val="none" w:sz="0" w:space="0" w:color="auto"/>
        <w:left w:val="none" w:sz="0" w:space="0" w:color="auto"/>
        <w:bottom w:val="none" w:sz="0" w:space="0" w:color="auto"/>
        <w:right w:val="none" w:sz="0" w:space="0" w:color="auto"/>
      </w:divBdr>
    </w:div>
    <w:div w:id="95552174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5.xml"/><Relationship Id="rId117" Type="http://schemas.openxmlformats.org/officeDocument/2006/relationships/image" Target="media/image28.png"/><Relationship Id="rId21" Type="http://schemas.openxmlformats.org/officeDocument/2006/relationships/footer" Target="footer6.xml"/><Relationship Id="rId42" Type="http://schemas.openxmlformats.org/officeDocument/2006/relationships/chart" Target="charts/chart17.xml"/><Relationship Id="rId47" Type="http://schemas.openxmlformats.org/officeDocument/2006/relationships/chart" Target="charts/chart22.xml"/><Relationship Id="rId63" Type="http://schemas.openxmlformats.org/officeDocument/2006/relationships/chart" Target="charts/chart38.xml"/><Relationship Id="rId68" Type="http://schemas.openxmlformats.org/officeDocument/2006/relationships/chart" Target="charts/chart43.xml"/><Relationship Id="rId84" Type="http://schemas.openxmlformats.org/officeDocument/2006/relationships/image" Target="media/image10.emf"/><Relationship Id="rId89" Type="http://schemas.openxmlformats.org/officeDocument/2006/relationships/footer" Target="footer13.xml"/><Relationship Id="rId112" Type="http://schemas.openxmlformats.org/officeDocument/2006/relationships/image" Target="media/image23.emf"/><Relationship Id="rId133" Type="http://schemas.openxmlformats.org/officeDocument/2006/relationships/chart" Target="charts/chart52.xml"/><Relationship Id="rId138" Type="http://schemas.openxmlformats.org/officeDocument/2006/relationships/header" Target="header20.xml"/><Relationship Id="rId16" Type="http://schemas.openxmlformats.org/officeDocument/2006/relationships/footer" Target="footer3.xml"/><Relationship Id="rId107" Type="http://schemas.openxmlformats.org/officeDocument/2006/relationships/header" Target="header16.xml"/><Relationship Id="rId11" Type="http://schemas.openxmlformats.org/officeDocument/2006/relationships/image" Target="media/image2.jpeg"/><Relationship Id="rId32" Type="http://schemas.openxmlformats.org/officeDocument/2006/relationships/oleObject" Target="embeddings/Microsoft_Excel_Chart.xls"/><Relationship Id="rId37" Type="http://schemas.openxmlformats.org/officeDocument/2006/relationships/chart" Target="charts/chart13.xml"/><Relationship Id="rId53" Type="http://schemas.openxmlformats.org/officeDocument/2006/relationships/chart" Target="charts/chart28.xml"/><Relationship Id="rId58" Type="http://schemas.openxmlformats.org/officeDocument/2006/relationships/chart" Target="charts/chart33.xml"/><Relationship Id="rId74" Type="http://schemas.openxmlformats.org/officeDocument/2006/relationships/header" Target="header7.xml"/><Relationship Id="rId79" Type="http://schemas.openxmlformats.org/officeDocument/2006/relationships/header" Target="header10.xml"/><Relationship Id="rId102" Type="http://schemas.openxmlformats.org/officeDocument/2006/relationships/header" Target="header14.xml"/><Relationship Id="rId123" Type="http://schemas.openxmlformats.org/officeDocument/2006/relationships/header" Target="header18.xml"/><Relationship Id="rId128" Type="http://schemas.openxmlformats.org/officeDocument/2006/relationships/chart" Target="charts/chart47.xml"/><Relationship Id="rId144" Type="http://schemas.openxmlformats.org/officeDocument/2006/relationships/theme" Target="theme/theme1.xml"/><Relationship Id="rId5" Type="http://schemas.openxmlformats.org/officeDocument/2006/relationships/webSettings" Target="webSettings.xml"/><Relationship Id="rId90" Type="http://schemas.openxmlformats.org/officeDocument/2006/relationships/footer" Target="footer14.xml"/><Relationship Id="rId95" Type="http://schemas.openxmlformats.org/officeDocument/2006/relationships/image" Target="media/image17.png"/><Relationship Id="rId22" Type="http://schemas.openxmlformats.org/officeDocument/2006/relationships/chart" Target="charts/chart1.xml"/><Relationship Id="rId27" Type="http://schemas.openxmlformats.org/officeDocument/2006/relationships/image" Target="media/image5.emf"/><Relationship Id="rId43" Type="http://schemas.openxmlformats.org/officeDocument/2006/relationships/chart" Target="charts/chart18.xml"/><Relationship Id="rId48" Type="http://schemas.openxmlformats.org/officeDocument/2006/relationships/chart" Target="charts/chart23.xml"/><Relationship Id="rId64" Type="http://schemas.openxmlformats.org/officeDocument/2006/relationships/chart" Target="charts/chart39.xml"/><Relationship Id="rId69" Type="http://schemas.openxmlformats.org/officeDocument/2006/relationships/chart" Target="charts/chart44.xml"/><Relationship Id="rId113" Type="http://schemas.openxmlformats.org/officeDocument/2006/relationships/image" Target="media/image24.emf"/><Relationship Id="rId118" Type="http://schemas.openxmlformats.org/officeDocument/2006/relationships/image" Target="media/image29.png"/><Relationship Id="rId134" Type="http://schemas.openxmlformats.org/officeDocument/2006/relationships/chart" Target="charts/chart53.xml"/><Relationship Id="rId139" Type="http://schemas.openxmlformats.org/officeDocument/2006/relationships/footer" Target="footer23.xml"/><Relationship Id="rId8" Type="http://schemas.openxmlformats.org/officeDocument/2006/relationships/image" Target="media/image1.png"/><Relationship Id="rId51" Type="http://schemas.openxmlformats.org/officeDocument/2006/relationships/chart" Target="charts/chart26.xml"/><Relationship Id="rId72" Type="http://schemas.openxmlformats.org/officeDocument/2006/relationships/footer" Target="footer7.xml"/><Relationship Id="rId80" Type="http://schemas.openxmlformats.org/officeDocument/2006/relationships/footer" Target="footer11.xml"/><Relationship Id="rId85" Type="http://schemas.openxmlformats.org/officeDocument/2006/relationships/image" Target="media/image9.png"/><Relationship Id="rId93" Type="http://schemas.openxmlformats.org/officeDocument/2006/relationships/image" Target="media/image15.png"/><Relationship Id="rId98" Type="http://schemas.openxmlformats.org/officeDocument/2006/relationships/header" Target="header12.xml"/><Relationship Id="rId121" Type="http://schemas.openxmlformats.org/officeDocument/2006/relationships/image" Target="media/image29.emf"/><Relationship Id="rId142" Type="http://schemas.openxmlformats.org/officeDocument/2006/relationships/footer" Target="footer25.xml"/><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footer" Target="footer4.xml"/><Relationship Id="rId25" Type="http://schemas.openxmlformats.org/officeDocument/2006/relationships/chart" Target="charts/chart4.xml"/><Relationship Id="rId33" Type="http://schemas.openxmlformats.org/officeDocument/2006/relationships/chart" Target="charts/chart9.xml"/><Relationship Id="rId38" Type="http://schemas.openxmlformats.org/officeDocument/2006/relationships/image" Target="media/image6.emf"/><Relationship Id="rId46" Type="http://schemas.openxmlformats.org/officeDocument/2006/relationships/chart" Target="charts/chart21.xml"/><Relationship Id="rId59" Type="http://schemas.openxmlformats.org/officeDocument/2006/relationships/chart" Target="charts/chart34.xml"/><Relationship Id="rId67" Type="http://schemas.openxmlformats.org/officeDocument/2006/relationships/chart" Target="charts/chart42.xml"/><Relationship Id="rId103" Type="http://schemas.openxmlformats.org/officeDocument/2006/relationships/footer" Target="footer17.xml"/><Relationship Id="rId108" Type="http://schemas.openxmlformats.org/officeDocument/2006/relationships/footer" Target="footer19.xml"/><Relationship Id="rId116" Type="http://schemas.openxmlformats.org/officeDocument/2006/relationships/image" Target="media/image27.png"/><Relationship Id="rId124" Type="http://schemas.openxmlformats.org/officeDocument/2006/relationships/footer" Target="footer21.xml"/><Relationship Id="rId129" Type="http://schemas.openxmlformats.org/officeDocument/2006/relationships/chart" Target="charts/chart48.xml"/><Relationship Id="rId137" Type="http://schemas.openxmlformats.org/officeDocument/2006/relationships/header" Target="header19.xml"/><Relationship Id="rId20" Type="http://schemas.openxmlformats.org/officeDocument/2006/relationships/footer" Target="footer5.xml"/><Relationship Id="rId41" Type="http://schemas.openxmlformats.org/officeDocument/2006/relationships/chart" Target="charts/chart16.xml"/><Relationship Id="rId54" Type="http://schemas.openxmlformats.org/officeDocument/2006/relationships/chart" Target="charts/chart29.xml"/><Relationship Id="rId62" Type="http://schemas.openxmlformats.org/officeDocument/2006/relationships/chart" Target="charts/chart37.xml"/><Relationship Id="rId70" Type="http://schemas.openxmlformats.org/officeDocument/2006/relationships/header" Target="header5.xml"/><Relationship Id="rId75" Type="http://schemas.openxmlformats.org/officeDocument/2006/relationships/header" Target="header8.xml"/><Relationship Id="rId83" Type="http://schemas.openxmlformats.org/officeDocument/2006/relationships/image" Target="media/image8.emf"/><Relationship Id="rId88" Type="http://schemas.openxmlformats.org/officeDocument/2006/relationships/header" Target="header11.xml"/><Relationship Id="rId91" Type="http://schemas.openxmlformats.org/officeDocument/2006/relationships/image" Target="media/image13.emf"/><Relationship Id="rId96" Type="http://schemas.openxmlformats.org/officeDocument/2006/relationships/image" Target="media/image18.png"/><Relationship Id="rId111" Type="http://schemas.openxmlformats.org/officeDocument/2006/relationships/image" Target="media/image22.emf"/><Relationship Id="rId132" Type="http://schemas.openxmlformats.org/officeDocument/2006/relationships/chart" Target="charts/chart51.xml"/><Relationship Id="rId140" Type="http://schemas.openxmlformats.org/officeDocument/2006/relationships/footer" Target="footer2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eader" Target="header2.xml"/><Relationship Id="rId23" Type="http://schemas.openxmlformats.org/officeDocument/2006/relationships/chart" Target="charts/chart2.xml"/><Relationship Id="rId28" Type="http://schemas.openxmlformats.org/officeDocument/2006/relationships/chart" Target="charts/chart6.xml"/><Relationship Id="rId36" Type="http://schemas.openxmlformats.org/officeDocument/2006/relationships/chart" Target="charts/chart12.xml"/><Relationship Id="rId49" Type="http://schemas.openxmlformats.org/officeDocument/2006/relationships/chart" Target="charts/chart24.xml"/><Relationship Id="rId57" Type="http://schemas.openxmlformats.org/officeDocument/2006/relationships/chart" Target="charts/chart32.xml"/><Relationship Id="rId106" Type="http://schemas.openxmlformats.org/officeDocument/2006/relationships/header" Target="header15.xml"/><Relationship Id="rId114" Type="http://schemas.openxmlformats.org/officeDocument/2006/relationships/image" Target="media/image25.emf"/><Relationship Id="rId119" Type="http://schemas.openxmlformats.org/officeDocument/2006/relationships/image" Target="media/image30.png"/><Relationship Id="rId127" Type="http://schemas.openxmlformats.org/officeDocument/2006/relationships/chart" Target="charts/chart46.xml"/><Relationship Id="rId10" Type="http://schemas.openxmlformats.org/officeDocument/2006/relationships/footer" Target="footer2.xml"/><Relationship Id="rId31" Type="http://schemas.openxmlformats.org/officeDocument/2006/relationships/image" Target="media/image6.png"/><Relationship Id="rId44" Type="http://schemas.openxmlformats.org/officeDocument/2006/relationships/chart" Target="charts/chart19.xml"/><Relationship Id="rId52" Type="http://schemas.openxmlformats.org/officeDocument/2006/relationships/chart" Target="charts/chart27.xml"/><Relationship Id="rId60" Type="http://schemas.openxmlformats.org/officeDocument/2006/relationships/chart" Target="charts/chart35.xml"/><Relationship Id="rId65" Type="http://schemas.openxmlformats.org/officeDocument/2006/relationships/chart" Target="charts/chart40.xml"/><Relationship Id="rId73" Type="http://schemas.openxmlformats.org/officeDocument/2006/relationships/footer" Target="footer8.xml"/><Relationship Id="rId78" Type="http://schemas.openxmlformats.org/officeDocument/2006/relationships/header" Target="header9.xml"/><Relationship Id="rId81" Type="http://schemas.openxmlformats.org/officeDocument/2006/relationships/footer" Target="footer12.xml"/><Relationship Id="rId86" Type="http://schemas.openxmlformats.org/officeDocument/2006/relationships/image" Target="media/image11.emf"/><Relationship Id="rId94" Type="http://schemas.openxmlformats.org/officeDocument/2006/relationships/image" Target="media/image16.png"/><Relationship Id="rId99" Type="http://schemas.openxmlformats.org/officeDocument/2006/relationships/footer" Target="footer15.xml"/><Relationship Id="rId101" Type="http://schemas.openxmlformats.org/officeDocument/2006/relationships/header" Target="header13.xml"/><Relationship Id="rId122" Type="http://schemas.openxmlformats.org/officeDocument/2006/relationships/header" Target="header17.xml"/><Relationship Id="rId130" Type="http://schemas.openxmlformats.org/officeDocument/2006/relationships/chart" Target="charts/chart49.xml"/><Relationship Id="rId135" Type="http://schemas.openxmlformats.org/officeDocument/2006/relationships/chart" Target="charts/chart54.xml"/><Relationship Id="rId143"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 Id="rId13" Type="http://schemas.openxmlformats.org/officeDocument/2006/relationships/image" Target="media/image4.png"/><Relationship Id="rId18" Type="http://schemas.openxmlformats.org/officeDocument/2006/relationships/header" Target="header3.xml"/><Relationship Id="rId39" Type="http://schemas.openxmlformats.org/officeDocument/2006/relationships/chart" Target="charts/chart14.xml"/><Relationship Id="rId109" Type="http://schemas.openxmlformats.org/officeDocument/2006/relationships/footer" Target="footer20.xml"/><Relationship Id="rId34" Type="http://schemas.openxmlformats.org/officeDocument/2006/relationships/chart" Target="charts/chart10.xml"/><Relationship Id="rId50" Type="http://schemas.openxmlformats.org/officeDocument/2006/relationships/chart" Target="charts/chart25.xml"/><Relationship Id="rId55" Type="http://schemas.openxmlformats.org/officeDocument/2006/relationships/chart" Target="charts/chart30.xml"/><Relationship Id="rId76" Type="http://schemas.openxmlformats.org/officeDocument/2006/relationships/footer" Target="footer9.xml"/><Relationship Id="rId97" Type="http://schemas.openxmlformats.org/officeDocument/2006/relationships/image" Target="media/image19.png"/><Relationship Id="rId104" Type="http://schemas.openxmlformats.org/officeDocument/2006/relationships/footer" Target="footer18.xml"/><Relationship Id="rId120" Type="http://schemas.openxmlformats.org/officeDocument/2006/relationships/image" Target="media/image31.png"/><Relationship Id="rId125" Type="http://schemas.openxmlformats.org/officeDocument/2006/relationships/footer" Target="footer22.xml"/><Relationship Id="rId141" Type="http://schemas.openxmlformats.org/officeDocument/2006/relationships/header" Target="header21.xml"/><Relationship Id="rId7" Type="http://schemas.openxmlformats.org/officeDocument/2006/relationships/endnotes" Target="endnotes.xml"/><Relationship Id="rId71" Type="http://schemas.openxmlformats.org/officeDocument/2006/relationships/header" Target="header6.xml"/><Relationship Id="rId92" Type="http://schemas.openxmlformats.org/officeDocument/2006/relationships/image" Target="media/image14.png"/><Relationship Id="rId2" Type="http://schemas.openxmlformats.org/officeDocument/2006/relationships/numbering" Target="numbering.xml"/><Relationship Id="rId29" Type="http://schemas.openxmlformats.org/officeDocument/2006/relationships/chart" Target="charts/chart7.xml"/><Relationship Id="rId24" Type="http://schemas.openxmlformats.org/officeDocument/2006/relationships/chart" Target="charts/chart3.xml"/><Relationship Id="rId40" Type="http://schemas.openxmlformats.org/officeDocument/2006/relationships/chart" Target="charts/chart15.xml"/><Relationship Id="rId45" Type="http://schemas.openxmlformats.org/officeDocument/2006/relationships/chart" Target="charts/chart20.xml"/><Relationship Id="rId66" Type="http://schemas.openxmlformats.org/officeDocument/2006/relationships/chart" Target="charts/chart41.xml"/><Relationship Id="rId87" Type="http://schemas.openxmlformats.org/officeDocument/2006/relationships/image" Target="media/image12.emf"/><Relationship Id="rId110" Type="http://schemas.openxmlformats.org/officeDocument/2006/relationships/image" Target="media/image21.emf"/><Relationship Id="rId115" Type="http://schemas.openxmlformats.org/officeDocument/2006/relationships/image" Target="media/image26.png"/><Relationship Id="rId131" Type="http://schemas.openxmlformats.org/officeDocument/2006/relationships/chart" Target="charts/chart50.xml"/><Relationship Id="rId136" Type="http://schemas.openxmlformats.org/officeDocument/2006/relationships/chart" Target="charts/chart55.xml"/><Relationship Id="rId61" Type="http://schemas.openxmlformats.org/officeDocument/2006/relationships/chart" Target="charts/chart36.xml"/><Relationship Id="rId82" Type="http://schemas.openxmlformats.org/officeDocument/2006/relationships/image" Target="media/image7.png"/><Relationship Id="rId19" Type="http://schemas.openxmlformats.org/officeDocument/2006/relationships/header" Target="header4.xml"/><Relationship Id="rId14" Type="http://schemas.openxmlformats.org/officeDocument/2006/relationships/header" Target="header1.xml"/><Relationship Id="rId30" Type="http://schemas.openxmlformats.org/officeDocument/2006/relationships/chart" Target="charts/chart8.xml"/><Relationship Id="rId35" Type="http://schemas.openxmlformats.org/officeDocument/2006/relationships/chart" Target="charts/chart11.xml"/><Relationship Id="rId56" Type="http://schemas.openxmlformats.org/officeDocument/2006/relationships/chart" Target="charts/chart31.xml"/><Relationship Id="rId77" Type="http://schemas.openxmlformats.org/officeDocument/2006/relationships/footer" Target="footer10.xml"/><Relationship Id="rId100" Type="http://schemas.openxmlformats.org/officeDocument/2006/relationships/footer" Target="footer16.xml"/><Relationship Id="rId105" Type="http://schemas.openxmlformats.org/officeDocument/2006/relationships/image" Target="media/image20.jpeg"/><Relationship Id="rId126" Type="http://schemas.openxmlformats.org/officeDocument/2006/relationships/chart" Target="charts/chart45.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charts/_rels/chart1.xml.rels><?xml version="1.0" encoding="UTF-8" standalone="yes"?>
<Relationships xmlns="http://schemas.openxmlformats.org/package/2006/relationships"><Relationship Id="rId2" Type="http://schemas.openxmlformats.org/officeDocument/2006/relationships/package" Target="../embeddings/Microsoft_Excel_______.xlsx"/><Relationship Id="rId1" Type="http://schemas.openxmlformats.org/officeDocument/2006/relationships/themeOverride" Target="../theme/themeOverride1.xml"/></Relationships>
</file>

<file path=word/charts/_rels/chart10.xml.rels><?xml version="1.0" encoding="UTF-8" standalone="yes"?>
<Relationships xmlns="http://schemas.openxmlformats.org/package/2006/relationships"><Relationship Id="rId2" Type="http://schemas.openxmlformats.org/officeDocument/2006/relationships/chartUserShapes" Target="../drawings/drawing6.xml"/><Relationship Id="rId1" Type="http://schemas.openxmlformats.org/officeDocument/2006/relationships/package" Target="../embeddings/Microsoft_Excel_______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______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______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______12.xlsx"/></Relationships>
</file>

<file path=word/charts/_rels/chart14.xml.rels><?xml version="1.0" encoding="UTF-8" standalone="yes"?>
<Relationships xmlns="http://schemas.openxmlformats.org/package/2006/relationships"><Relationship Id="rId3" Type="http://schemas.openxmlformats.org/officeDocument/2006/relationships/chartUserShapes" Target="../drawings/drawing7.xml"/><Relationship Id="rId2" Type="http://schemas.openxmlformats.org/officeDocument/2006/relationships/package" Target="../embeddings/Microsoft_Excel_______13.xlsx"/><Relationship Id="rId1" Type="http://schemas.openxmlformats.org/officeDocument/2006/relationships/themeOverride" Target="../theme/themeOverride6.xml"/></Relationships>
</file>

<file path=word/charts/_rels/chart15.xml.rels><?xml version="1.0" encoding="UTF-8" standalone="yes"?>
<Relationships xmlns="http://schemas.openxmlformats.org/package/2006/relationships"><Relationship Id="rId3" Type="http://schemas.openxmlformats.org/officeDocument/2006/relationships/chartUserShapes" Target="../drawings/drawing8.xml"/><Relationship Id="rId2" Type="http://schemas.openxmlformats.org/officeDocument/2006/relationships/package" Target="../embeddings/Microsoft_Excel_______14.xlsx"/><Relationship Id="rId1" Type="http://schemas.openxmlformats.org/officeDocument/2006/relationships/themeOverride" Target="../theme/themeOverride7.xml"/></Relationships>
</file>

<file path=word/charts/_rels/chart16.xml.rels><?xml version="1.0" encoding="UTF-8" standalone="yes"?>
<Relationships xmlns="http://schemas.openxmlformats.org/package/2006/relationships"><Relationship Id="rId3" Type="http://schemas.openxmlformats.org/officeDocument/2006/relationships/chartUserShapes" Target="../drawings/drawing9.xml"/><Relationship Id="rId2" Type="http://schemas.openxmlformats.org/officeDocument/2006/relationships/package" Target="../embeddings/Microsoft_Excel_______15.xlsx"/><Relationship Id="rId1" Type="http://schemas.openxmlformats.org/officeDocument/2006/relationships/themeOverride" Target="../theme/themeOverride8.xml"/></Relationships>
</file>

<file path=word/charts/_rels/chart17.xml.rels><?xml version="1.0" encoding="UTF-8" standalone="yes"?>
<Relationships xmlns="http://schemas.openxmlformats.org/package/2006/relationships"><Relationship Id="rId3" Type="http://schemas.openxmlformats.org/officeDocument/2006/relationships/chartUserShapes" Target="../drawings/drawing10.xml"/><Relationship Id="rId2" Type="http://schemas.openxmlformats.org/officeDocument/2006/relationships/package" Target="../embeddings/Microsoft_Excel_______16.xlsx"/><Relationship Id="rId1" Type="http://schemas.openxmlformats.org/officeDocument/2006/relationships/themeOverride" Target="../theme/themeOverride9.xml"/></Relationships>
</file>

<file path=word/charts/_rels/chart18.xml.rels><?xml version="1.0" encoding="UTF-8" standalone="yes"?>
<Relationships xmlns="http://schemas.openxmlformats.org/package/2006/relationships"><Relationship Id="rId3" Type="http://schemas.openxmlformats.org/officeDocument/2006/relationships/chartUserShapes" Target="../drawings/drawing11.xml"/><Relationship Id="rId2" Type="http://schemas.openxmlformats.org/officeDocument/2006/relationships/package" Target="../embeddings/Microsoft_Excel_______17.xlsx"/><Relationship Id="rId1" Type="http://schemas.openxmlformats.org/officeDocument/2006/relationships/themeOverride" Target="../theme/themeOverride10.xml"/></Relationships>
</file>

<file path=word/charts/_rels/chart19.xml.rels><?xml version="1.0" encoding="UTF-8" standalone="yes"?>
<Relationships xmlns="http://schemas.openxmlformats.org/package/2006/relationships"><Relationship Id="rId3" Type="http://schemas.openxmlformats.org/officeDocument/2006/relationships/chartUserShapes" Target="../drawings/drawing12.xml"/><Relationship Id="rId2" Type="http://schemas.openxmlformats.org/officeDocument/2006/relationships/package" Target="../embeddings/Microsoft_Excel_______18.xlsx"/><Relationship Id="rId1" Type="http://schemas.openxmlformats.org/officeDocument/2006/relationships/themeOverride" Target="../theme/themeOverride11.xml"/></Relationships>
</file>

<file path=word/charts/_rels/chart2.xml.rels><?xml version="1.0" encoding="UTF-8" standalone="yes"?>
<Relationships xmlns="http://schemas.openxmlformats.org/package/2006/relationships"><Relationship Id="rId3" Type="http://schemas.openxmlformats.org/officeDocument/2006/relationships/package" Target="../embeddings/Microsoft_Excel_______1.xlsx"/><Relationship Id="rId2" Type="http://schemas.microsoft.com/office/2011/relationships/chartColorStyle" Target="colors1.xml"/><Relationship Id="rId1" Type="http://schemas.microsoft.com/office/2011/relationships/chartStyle" Target="style1.xml"/></Relationships>
</file>

<file path=word/charts/_rels/chart20.xml.rels><?xml version="1.0" encoding="UTF-8" standalone="yes"?>
<Relationships xmlns="http://schemas.openxmlformats.org/package/2006/relationships"><Relationship Id="rId3" Type="http://schemas.openxmlformats.org/officeDocument/2006/relationships/chartUserShapes" Target="../drawings/drawing13.xml"/><Relationship Id="rId2" Type="http://schemas.openxmlformats.org/officeDocument/2006/relationships/package" Target="../embeddings/Microsoft_Excel_______19.xlsx"/><Relationship Id="rId1" Type="http://schemas.openxmlformats.org/officeDocument/2006/relationships/themeOverride" Target="../theme/themeOverride12.xml"/></Relationships>
</file>

<file path=word/charts/_rels/chart21.xml.rels><?xml version="1.0" encoding="UTF-8" standalone="yes"?>
<Relationships xmlns="http://schemas.openxmlformats.org/package/2006/relationships"><Relationship Id="rId3" Type="http://schemas.openxmlformats.org/officeDocument/2006/relationships/chartUserShapes" Target="../drawings/drawing14.xml"/><Relationship Id="rId2" Type="http://schemas.openxmlformats.org/officeDocument/2006/relationships/package" Target="../embeddings/Microsoft_Excel_______20.xlsx"/><Relationship Id="rId1" Type="http://schemas.openxmlformats.org/officeDocument/2006/relationships/themeOverride" Target="../theme/themeOverride13.xml"/></Relationships>
</file>

<file path=word/charts/_rels/chart22.xml.rels><?xml version="1.0" encoding="UTF-8" standalone="yes"?>
<Relationships xmlns="http://schemas.openxmlformats.org/package/2006/relationships"><Relationship Id="rId3" Type="http://schemas.openxmlformats.org/officeDocument/2006/relationships/chartUserShapes" Target="../drawings/drawing15.xml"/><Relationship Id="rId2" Type="http://schemas.openxmlformats.org/officeDocument/2006/relationships/package" Target="../embeddings/Microsoft_Excel_______21.xlsx"/><Relationship Id="rId1" Type="http://schemas.openxmlformats.org/officeDocument/2006/relationships/themeOverride" Target="../theme/themeOverride14.xml"/></Relationships>
</file>

<file path=word/charts/_rels/chart23.xml.rels><?xml version="1.0" encoding="UTF-8" standalone="yes"?>
<Relationships xmlns="http://schemas.openxmlformats.org/package/2006/relationships"><Relationship Id="rId3" Type="http://schemas.openxmlformats.org/officeDocument/2006/relationships/chartUserShapes" Target="../drawings/drawing16.xml"/><Relationship Id="rId2" Type="http://schemas.openxmlformats.org/officeDocument/2006/relationships/package" Target="../embeddings/Microsoft_Excel_______22.xlsx"/><Relationship Id="rId1" Type="http://schemas.openxmlformats.org/officeDocument/2006/relationships/themeOverride" Target="../theme/themeOverride15.xml"/></Relationships>
</file>

<file path=word/charts/_rels/chart24.xml.rels><?xml version="1.0" encoding="UTF-8" standalone="yes"?>
<Relationships xmlns="http://schemas.openxmlformats.org/package/2006/relationships"><Relationship Id="rId3" Type="http://schemas.openxmlformats.org/officeDocument/2006/relationships/chartUserShapes" Target="../drawings/drawing17.xml"/><Relationship Id="rId2" Type="http://schemas.openxmlformats.org/officeDocument/2006/relationships/package" Target="../embeddings/Microsoft_Excel_______23.xlsx"/><Relationship Id="rId1" Type="http://schemas.openxmlformats.org/officeDocument/2006/relationships/themeOverride" Target="../theme/themeOverride16.xml"/></Relationships>
</file>

<file path=word/charts/_rels/chart25.xml.rels><?xml version="1.0" encoding="UTF-8" standalone="yes"?>
<Relationships xmlns="http://schemas.openxmlformats.org/package/2006/relationships"><Relationship Id="rId3" Type="http://schemas.openxmlformats.org/officeDocument/2006/relationships/chartUserShapes" Target="../drawings/drawing18.xml"/><Relationship Id="rId2" Type="http://schemas.openxmlformats.org/officeDocument/2006/relationships/package" Target="../embeddings/Microsoft_Excel_______24.xlsx"/><Relationship Id="rId1" Type="http://schemas.openxmlformats.org/officeDocument/2006/relationships/themeOverride" Target="../theme/themeOverride17.xml"/></Relationships>
</file>

<file path=word/charts/_rels/chart26.xml.rels><?xml version="1.0" encoding="UTF-8" standalone="yes"?>
<Relationships xmlns="http://schemas.openxmlformats.org/package/2006/relationships"><Relationship Id="rId3" Type="http://schemas.openxmlformats.org/officeDocument/2006/relationships/chartUserShapes" Target="../drawings/drawing19.xml"/><Relationship Id="rId2" Type="http://schemas.openxmlformats.org/officeDocument/2006/relationships/package" Target="../embeddings/Microsoft_Excel_______25.xlsx"/><Relationship Id="rId1" Type="http://schemas.openxmlformats.org/officeDocument/2006/relationships/themeOverride" Target="../theme/themeOverride18.xml"/></Relationships>
</file>

<file path=word/charts/_rels/chart27.xml.rels><?xml version="1.0" encoding="UTF-8" standalone="yes"?>
<Relationships xmlns="http://schemas.openxmlformats.org/package/2006/relationships"><Relationship Id="rId3" Type="http://schemas.openxmlformats.org/officeDocument/2006/relationships/chartUserShapes" Target="../drawings/drawing20.xml"/><Relationship Id="rId2" Type="http://schemas.openxmlformats.org/officeDocument/2006/relationships/package" Target="../embeddings/Microsoft_Excel_______26.xlsx"/><Relationship Id="rId1" Type="http://schemas.openxmlformats.org/officeDocument/2006/relationships/themeOverride" Target="../theme/themeOverride19.xml"/></Relationships>
</file>

<file path=word/charts/_rels/chart28.xml.rels><?xml version="1.0" encoding="UTF-8" standalone="yes"?>
<Relationships xmlns="http://schemas.openxmlformats.org/package/2006/relationships"><Relationship Id="rId3" Type="http://schemas.openxmlformats.org/officeDocument/2006/relationships/chartUserShapes" Target="../drawings/drawing21.xml"/><Relationship Id="rId2" Type="http://schemas.openxmlformats.org/officeDocument/2006/relationships/package" Target="../embeddings/Microsoft_Excel_______27.xlsx"/><Relationship Id="rId1" Type="http://schemas.openxmlformats.org/officeDocument/2006/relationships/themeOverride" Target="../theme/themeOverride20.xml"/></Relationships>
</file>

<file path=word/charts/_rels/chart29.xml.rels><?xml version="1.0" encoding="UTF-8" standalone="yes"?>
<Relationships xmlns="http://schemas.openxmlformats.org/package/2006/relationships"><Relationship Id="rId3" Type="http://schemas.openxmlformats.org/officeDocument/2006/relationships/chartUserShapes" Target="../drawings/drawing22.xml"/><Relationship Id="rId2" Type="http://schemas.openxmlformats.org/officeDocument/2006/relationships/package" Target="../embeddings/Microsoft_Excel_______28.xlsx"/><Relationship Id="rId1" Type="http://schemas.openxmlformats.org/officeDocument/2006/relationships/themeOverride" Target="../theme/themeOverride21.xml"/></Relationships>
</file>

<file path=word/charts/_rels/chart3.xml.rels><?xml version="1.0" encoding="UTF-8" standalone="yes"?>
<Relationships xmlns="http://schemas.openxmlformats.org/package/2006/relationships"><Relationship Id="rId3" Type="http://schemas.openxmlformats.org/officeDocument/2006/relationships/package" Target="../embeddings/Microsoft_Excel_______2.xlsx"/><Relationship Id="rId2" Type="http://schemas.microsoft.com/office/2011/relationships/chartColorStyle" Target="colors2.xml"/><Relationship Id="rId1" Type="http://schemas.microsoft.com/office/2011/relationships/chartStyle" Target="style2.xml"/></Relationships>
</file>

<file path=word/charts/_rels/chart30.xml.rels><?xml version="1.0" encoding="UTF-8" standalone="yes"?>
<Relationships xmlns="http://schemas.openxmlformats.org/package/2006/relationships"><Relationship Id="rId3" Type="http://schemas.openxmlformats.org/officeDocument/2006/relationships/chartUserShapes" Target="../drawings/drawing23.xml"/><Relationship Id="rId2" Type="http://schemas.openxmlformats.org/officeDocument/2006/relationships/package" Target="../embeddings/Microsoft_Excel_______29.xlsx"/><Relationship Id="rId1" Type="http://schemas.openxmlformats.org/officeDocument/2006/relationships/themeOverride" Target="../theme/themeOverride22.xml"/></Relationships>
</file>

<file path=word/charts/_rels/chart31.xml.rels><?xml version="1.0" encoding="UTF-8" standalone="yes"?>
<Relationships xmlns="http://schemas.openxmlformats.org/package/2006/relationships"><Relationship Id="rId3" Type="http://schemas.openxmlformats.org/officeDocument/2006/relationships/chartUserShapes" Target="../drawings/drawing24.xml"/><Relationship Id="rId2" Type="http://schemas.openxmlformats.org/officeDocument/2006/relationships/package" Target="../embeddings/Microsoft_Excel_______30.xlsx"/><Relationship Id="rId1" Type="http://schemas.openxmlformats.org/officeDocument/2006/relationships/themeOverride" Target="../theme/themeOverride23.xml"/></Relationships>
</file>

<file path=word/charts/_rels/chart32.xml.rels><?xml version="1.0" encoding="UTF-8" standalone="yes"?>
<Relationships xmlns="http://schemas.openxmlformats.org/package/2006/relationships"><Relationship Id="rId3" Type="http://schemas.openxmlformats.org/officeDocument/2006/relationships/chartUserShapes" Target="../drawings/drawing25.xml"/><Relationship Id="rId2" Type="http://schemas.openxmlformats.org/officeDocument/2006/relationships/package" Target="../embeddings/Microsoft_Excel_______31.xlsx"/><Relationship Id="rId1" Type="http://schemas.openxmlformats.org/officeDocument/2006/relationships/themeOverride" Target="../theme/themeOverride24.xml"/></Relationships>
</file>

<file path=word/charts/_rels/chart33.xml.rels><?xml version="1.0" encoding="UTF-8" standalone="yes"?>
<Relationships xmlns="http://schemas.openxmlformats.org/package/2006/relationships"><Relationship Id="rId3" Type="http://schemas.openxmlformats.org/officeDocument/2006/relationships/chartUserShapes" Target="../drawings/drawing26.xml"/><Relationship Id="rId2" Type="http://schemas.openxmlformats.org/officeDocument/2006/relationships/package" Target="../embeddings/Microsoft_Excel_______32.xlsx"/><Relationship Id="rId1" Type="http://schemas.openxmlformats.org/officeDocument/2006/relationships/themeOverride" Target="../theme/themeOverride25.xml"/></Relationships>
</file>

<file path=word/charts/_rels/chart34.xml.rels><?xml version="1.0" encoding="UTF-8" standalone="yes"?>
<Relationships xmlns="http://schemas.openxmlformats.org/package/2006/relationships"><Relationship Id="rId3" Type="http://schemas.openxmlformats.org/officeDocument/2006/relationships/chartUserShapes" Target="../drawings/drawing27.xml"/><Relationship Id="rId2" Type="http://schemas.openxmlformats.org/officeDocument/2006/relationships/package" Target="../embeddings/Microsoft_Excel_______33.xlsx"/><Relationship Id="rId1" Type="http://schemas.openxmlformats.org/officeDocument/2006/relationships/themeOverride" Target="../theme/themeOverride26.xml"/></Relationships>
</file>

<file path=word/charts/_rels/chart35.xml.rels><?xml version="1.0" encoding="UTF-8" standalone="yes"?>
<Relationships xmlns="http://schemas.openxmlformats.org/package/2006/relationships"><Relationship Id="rId3" Type="http://schemas.openxmlformats.org/officeDocument/2006/relationships/chartUserShapes" Target="../drawings/drawing28.xml"/><Relationship Id="rId2" Type="http://schemas.openxmlformats.org/officeDocument/2006/relationships/package" Target="../embeddings/Microsoft_Excel_______34.xlsx"/><Relationship Id="rId1" Type="http://schemas.openxmlformats.org/officeDocument/2006/relationships/themeOverride" Target="../theme/themeOverride27.xml"/></Relationships>
</file>

<file path=word/charts/_rels/chart36.xml.rels><?xml version="1.0" encoding="UTF-8" standalone="yes"?>
<Relationships xmlns="http://schemas.openxmlformats.org/package/2006/relationships"><Relationship Id="rId3" Type="http://schemas.openxmlformats.org/officeDocument/2006/relationships/chartUserShapes" Target="../drawings/drawing29.xml"/><Relationship Id="rId2" Type="http://schemas.openxmlformats.org/officeDocument/2006/relationships/package" Target="../embeddings/Microsoft_Excel_______35.xlsx"/><Relationship Id="rId1" Type="http://schemas.openxmlformats.org/officeDocument/2006/relationships/themeOverride" Target="../theme/themeOverride28.xml"/></Relationships>
</file>

<file path=word/charts/_rels/chart37.xml.rels><?xml version="1.0" encoding="UTF-8" standalone="yes"?>
<Relationships xmlns="http://schemas.openxmlformats.org/package/2006/relationships"><Relationship Id="rId3" Type="http://schemas.openxmlformats.org/officeDocument/2006/relationships/chartUserShapes" Target="../drawings/drawing30.xml"/><Relationship Id="rId2" Type="http://schemas.openxmlformats.org/officeDocument/2006/relationships/package" Target="../embeddings/Microsoft_Excel_______36.xlsx"/><Relationship Id="rId1" Type="http://schemas.openxmlformats.org/officeDocument/2006/relationships/themeOverride" Target="../theme/themeOverride29.xml"/></Relationships>
</file>

<file path=word/charts/_rels/chart38.xml.rels><?xml version="1.0" encoding="UTF-8" standalone="yes"?>
<Relationships xmlns="http://schemas.openxmlformats.org/package/2006/relationships"><Relationship Id="rId3" Type="http://schemas.openxmlformats.org/officeDocument/2006/relationships/chartUserShapes" Target="../drawings/drawing31.xml"/><Relationship Id="rId2" Type="http://schemas.openxmlformats.org/officeDocument/2006/relationships/package" Target="../embeddings/Microsoft_Excel_______37.xlsx"/><Relationship Id="rId1" Type="http://schemas.openxmlformats.org/officeDocument/2006/relationships/themeOverride" Target="../theme/themeOverride30.xml"/></Relationships>
</file>

<file path=word/charts/_rels/chart39.xml.rels><?xml version="1.0" encoding="UTF-8" standalone="yes"?>
<Relationships xmlns="http://schemas.openxmlformats.org/package/2006/relationships"><Relationship Id="rId3" Type="http://schemas.openxmlformats.org/officeDocument/2006/relationships/chartUserShapes" Target="../drawings/drawing32.xml"/><Relationship Id="rId2" Type="http://schemas.openxmlformats.org/officeDocument/2006/relationships/package" Target="../embeddings/Microsoft_Excel_______38.xlsx"/><Relationship Id="rId1" Type="http://schemas.openxmlformats.org/officeDocument/2006/relationships/themeOverride" Target="../theme/themeOverride31.xml"/></Relationships>
</file>

<file path=word/charts/_rels/chart4.xml.rels><?xml version="1.0" encoding="UTF-8" standalone="yes"?>
<Relationships xmlns="http://schemas.openxmlformats.org/package/2006/relationships"><Relationship Id="rId3" Type="http://schemas.openxmlformats.org/officeDocument/2006/relationships/package" Target="../embeddings/Microsoft_Excel_______3.xlsx"/><Relationship Id="rId2" Type="http://schemas.microsoft.com/office/2011/relationships/chartColorStyle" Target="colors3.xml"/><Relationship Id="rId1" Type="http://schemas.microsoft.com/office/2011/relationships/chartStyle" Target="style3.xml"/></Relationships>
</file>

<file path=word/charts/_rels/chart40.xml.rels><?xml version="1.0" encoding="UTF-8" standalone="yes"?>
<Relationships xmlns="http://schemas.openxmlformats.org/package/2006/relationships"><Relationship Id="rId3" Type="http://schemas.openxmlformats.org/officeDocument/2006/relationships/chartUserShapes" Target="../drawings/drawing33.xml"/><Relationship Id="rId2" Type="http://schemas.openxmlformats.org/officeDocument/2006/relationships/package" Target="../embeddings/Microsoft_Excel_______39.xlsx"/><Relationship Id="rId1" Type="http://schemas.openxmlformats.org/officeDocument/2006/relationships/themeOverride" Target="../theme/themeOverride32.xml"/></Relationships>
</file>

<file path=word/charts/_rels/chart41.xml.rels><?xml version="1.0" encoding="UTF-8" standalone="yes"?>
<Relationships xmlns="http://schemas.openxmlformats.org/package/2006/relationships"><Relationship Id="rId3" Type="http://schemas.openxmlformats.org/officeDocument/2006/relationships/chartUserShapes" Target="../drawings/drawing34.xml"/><Relationship Id="rId2" Type="http://schemas.openxmlformats.org/officeDocument/2006/relationships/package" Target="../embeddings/Microsoft_Excel_______40.xlsx"/><Relationship Id="rId1" Type="http://schemas.openxmlformats.org/officeDocument/2006/relationships/themeOverride" Target="../theme/themeOverride33.xml"/></Relationships>
</file>

<file path=word/charts/_rels/chart42.xml.rels><?xml version="1.0" encoding="UTF-8" standalone="yes"?>
<Relationships xmlns="http://schemas.openxmlformats.org/package/2006/relationships"><Relationship Id="rId3" Type="http://schemas.openxmlformats.org/officeDocument/2006/relationships/chartUserShapes" Target="../drawings/drawing35.xml"/><Relationship Id="rId2" Type="http://schemas.openxmlformats.org/officeDocument/2006/relationships/package" Target="../embeddings/Microsoft_Excel_______41.xlsx"/><Relationship Id="rId1" Type="http://schemas.openxmlformats.org/officeDocument/2006/relationships/themeOverride" Target="../theme/themeOverride34.xml"/></Relationships>
</file>

<file path=word/charts/_rels/chart43.xml.rels><?xml version="1.0" encoding="UTF-8" standalone="yes"?>
<Relationships xmlns="http://schemas.openxmlformats.org/package/2006/relationships"><Relationship Id="rId3" Type="http://schemas.openxmlformats.org/officeDocument/2006/relationships/chartUserShapes" Target="../drawings/drawing36.xml"/><Relationship Id="rId2" Type="http://schemas.openxmlformats.org/officeDocument/2006/relationships/package" Target="../embeddings/Microsoft_Excel_______42.xlsx"/><Relationship Id="rId1" Type="http://schemas.openxmlformats.org/officeDocument/2006/relationships/themeOverride" Target="../theme/themeOverride35.xml"/></Relationships>
</file>

<file path=word/charts/_rels/chart44.xml.rels><?xml version="1.0" encoding="UTF-8" standalone="yes"?>
<Relationships xmlns="http://schemas.openxmlformats.org/package/2006/relationships"><Relationship Id="rId3" Type="http://schemas.openxmlformats.org/officeDocument/2006/relationships/chartUserShapes" Target="../drawings/drawing37.xml"/><Relationship Id="rId2" Type="http://schemas.openxmlformats.org/officeDocument/2006/relationships/package" Target="../embeddings/Microsoft_Excel_______43.xlsx"/><Relationship Id="rId1" Type="http://schemas.openxmlformats.org/officeDocument/2006/relationships/themeOverride" Target="../theme/themeOverride36.xml"/></Relationships>
</file>

<file path=word/charts/_rels/chart45.xml.rels><?xml version="1.0" encoding="UTF-8" standalone="yes"?>
<Relationships xmlns="http://schemas.openxmlformats.org/package/2006/relationships"><Relationship Id="rId3" Type="http://schemas.openxmlformats.org/officeDocument/2006/relationships/chartUserShapes" Target="../drawings/drawing38.xml"/><Relationship Id="rId2" Type="http://schemas.openxmlformats.org/officeDocument/2006/relationships/package" Target="../embeddings/Microsoft_Excel_______44.xlsx"/><Relationship Id="rId1" Type="http://schemas.openxmlformats.org/officeDocument/2006/relationships/themeOverride" Target="../theme/themeOverride37.xml"/></Relationships>
</file>

<file path=word/charts/_rels/chart46.xml.rels><?xml version="1.0" encoding="UTF-8" standalone="yes"?>
<Relationships xmlns="http://schemas.openxmlformats.org/package/2006/relationships"><Relationship Id="rId3" Type="http://schemas.openxmlformats.org/officeDocument/2006/relationships/chartUserShapes" Target="../drawings/drawing39.xml"/><Relationship Id="rId2" Type="http://schemas.openxmlformats.org/officeDocument/2006/relationships/package" Target="../embeddings/Microsoft_Excel_______45.xlsx"/><Relationship Id="rId1" Type="http://schemas.openxmlformats.org/officeDocument/2006/relationships/themeOverride" Target="../theme/themeOverride38.xml"/></Relationships>
</file>

<file path=word/charts/_rels/chart47.xml.rels><?xml version="1.0" encoding="UTF-8" standalone="yes"?>
<Relationships xmlns="http://schemas.openxmlformats.org/package/2006/relationships"><Relationship Id="rId3" Type="http://schemas.openxmlformats.org/officeDocument/2006/relationships/chartUserShapes" Target="../drawings/drawing40.xml"/><Relationship Id="rId2" Type="http://schemas.openxmlformats.org/officeDocument/2006/relationships/package" Target="../embeddings/Microsoft_Excel_______46.xlsx"/><Relationship Id="rId1" Type="http://schemas.openxmlformats.org/officeDocument/2006/relationships/themeOverride" Target="../theme/themeOverride39.xml"/></Relationships>
</file>

<file path=word/charts/_rels/chart48.xml.rels><?xml version="1.0" encoding="UTF-8" standalone="yes"?>
<Relationships xmlns="http://schemas.openxmlformats.org/package/2006/relationships"><Relationship Id="rId2" Type="http://schemas.openxmlformats.org/officeDocument/2006/relationships/package" Target="../embeddings/Microsoft_Excel_______47.xlsx"/><Relationship Id="rId1" Type="http://schemas.openxmlformats.org/officeDocument/2006/relationships/themeOverride" Target="../theme/themeOverride40.xml"/></Relationships>
</file>

<file path=word/charts/_rels/chart49.xml.rels><?xml version="1.0" encoding="UTF-8" standalone="yes"?>
<Relationships xmlns="http://schemas.openxmlformats.org/package/2006/relationships"><Relationship Id="rId2" Type="http://schemas.openxmlformats.org/officeDocument/2006/relationships/package" Target="../embeddings/Microsoft_Excel_______48.xlsx"/><Relationship Id="rId1" Type="http://schemas.openxmlformats.org/officeDocument/2006/relationships/themeOverride" Target="../theme/themeOverride41.xml"/></Relationships>
</file>

<file path=word/charts/_rels/chart5.xml.rels><?xml version="1.0" encoding="UTF-8" standalone="yes"?>
<Relationships xmlns="http://schemas.openxmlformats.org/package/2006/relationships"><Relationship Id="rId3" Type="http://schemas.openxmlformats.org/officeDocument/2006/relationships/chartUserShapes" Target="../drawings/drawing1.xml"/><Relationship Id="rId2" Type="http://schemas.openxmlformats.org/officeDocument/2006/relationships/package" Target="../embeddings/Microsoft_Excel_______4.xlsx"/><Relationship Id="rId1" Type="http://schemas.openxmlformats.org/officeDocument/2006/relationships/themeOverride" Target="../theme/themeOverride2.xml"/></Relationships>
</file>

<file path=word/charts/_rels/chart50.xml.rels><?xml version="1.0" encoding="UTF-8" standalone="yes"?>
<Relationships xmlns="http://schemas.openxmlformats.org/package/2006/relationships"><Relationship Id="rId2" Type="http://schemas.openxmlformats.org/officeDocument/2006/relationships/package" Target="../embeddings/Microsoft_Excel_______49.xlsx"/><Relationship Id="rId1" Type="http://schemas.openxmlformats.org/officeDocument/2006/relationships/themeOverride" Target="../theme/themeOverride42.xml"/></Relationships>
</file>

<file path=word/charts/_rels/chart51.xml.rels><?xml version="1.0" encoding="UTF-8" standalone="yes"?>
<Relationships xmlns="http://schemas.openxmlformats.org/package/2006/relationships"><Relationship Id="rId2" Type="http://schemas.openxmlformats.org/officeDocument/2006/relationships/package" Target="../embeddings/Microsoft_Excel_______50.xlsx"/><Relationship Id="rId1" Type="http://schemas.openxmlformats.org/officeDocument/2006/relationships/themeOverride" Target="../theme/themeOverride43.xml"/></Relationships>
</file>

<file path=word/charts/_rels/chart52.xml.rels><?xml version="1.0" encoding="UTF-8" standalone="yes"?>
<Relationships xmlns="http://schemas.openxmlformats.org/package/2006/relationships"><Relationship Id="rId2" Type="http://schemas.openxmlformats.org/officeDocument/2006/relationships/package" Target="../embeddings/Microsoft_Excel_______51.xlsx"/><Relationship Id="rId1" Type="http://schemas.openxmlformats.org/officeDocument/2006/relationships/themeOverride" Target="../theme/themeOverride44.xml"/></Relationships>
</file>

<file path=word/charts/_rels/chart53.xml.rels><?xml version="1.0" encoding="UTF-8" standalone="yes"?>
<Relationships xmlns="http://schemas.openxmlformats.org/package/2006/relationships"><Relationship Id="rId2" Type="http://schemas.openxmlformats.org/officeDocument/2006/relationships/package" Target="../embeddings/Microsoft_Excel_______52.xlsx"/><Relationship Id="rId1" Type="http://schemas.openxmlformats.org/officeDocument/2006/relationships/themeOverride" Target="../theme/themeOverride45.xml"/></Relationships>
</file>

<file path=word/charts/_rels/chart54.xml.rels><?xml version="1.0" encoding="UTF-8" standalone="yes"?>
<Relationships xmlns="http://schemas.openxmlformats.org/package/2006/relationships"><Relationship Id="rId2" Type="http://schemas.openxmlformats.org/officeDocument/2006/relationships/package" Target="../embeddings/Microsoft_Excel_______53.xlsx"/><Relationship Id="rId1" Type="http://schemas.openxmlformats.org/officeDocument/2006/relationships/themeOverride" Target="../theme/themeOverride46.xml"/></Relationships>
</file>

<file path=word/charts/_rels/chart55.xml.rels><?xml version="1.0" encoding="UTF-8" standalone="yes"?>
<Relationships xmlns="http://schemas.openxmlformats.org/package/2006/relationships"><Relationship Id="rId2" Type="http://schemas.openxmlformats.org/officeDocument/2006/relationships/package" Target="../embeddings/Microsoft_Excel_______54.xlsx"/><Relationship Id="rId1" Type="http://schemas.openxmlformats.org/officeDocument/2006/relationships/themeOverride" Target="../theme/themeOverride47.xml"/></Relationships>
</file>

<file path=word/charts/_rels/chart6.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Excel_______5.xlsx"/><Relationship Id="rId1" Type="http://schemas.openxmlformats.org/officeDocument/2006/relationships/themeOverride" Target="../theme/themeOverride3.xml"/></Relationships>
</file>

<file path=word/charts/_rels/chart7.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Excel_______6.xlsx"/><Relationship Id="rId1" Type="http://schemas.openxmlformats.org/officeDocument/2006/relationships/themeOverride" Target="../theme/themeOverride4.xml"/></Relationships>
</file>

<file path=word/charts/_rels/chart8.xml.rels><?xml version="1.0" encoding="UTF-8" standalone="yes"?>
<Relationships xmlns="http://schemas.openxmlformats.org/package/2006/relationships"><Relationship Id="rId2" Type="http://schemas.openxmlformats.org/officeDocument/2006/relationships/chartUserShapes" Target="../drawings/drawing4.xml"/><Relationship Id="rId1" Type="http://schemas.openxmlformats.org/officeDocument/2006/relationships/package" Target="../embeddings/Microsoft_Excel_______7.xlsx"/></Relationships>
</file>

<file path=word/charts/_rels/chart9.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Excel_______8.xlsx"/><Relationship Id="rId1" Type="http://schemas.openxmlformats.org/officeDocument/2006/relationships/themeOverride" Target="../theme/themeOverrid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369232226615527E-2"/>
          <c:y val="0.13010425780110821"/>
          <c:w val="0.87549939184431214"/>
          <c:h val="0.50940506239074346"/>
        </c:manualLayout>
      </c:layout>
      <c:lineChart>
        <c:grouping val="standard"/>
        <c:varyColors val="0"/>
        <c:ser>
          <c:idx val="0"/>
          <c:order val="0"/>
          <c:tx>
            <c:strRef>
              <c:f>Sheet2!$B$1</c:f>
              <c:strCache>
                <c:ptCount val="1"/>
                <c:pt idx="0">
                  <c:v>人口</c:v>
                </c:pt>
              </c:strCache>
            </c:strRef>
          </c:tx>
          <c:spPr>
            <a:ln cap="sq">
              <a:solidFill>
                <a:schemeClr val="tx1">
                  <a:lumMod val="50000"/>
                  <a:lumOff val="50000"/>
                </a:schemeClr>
              </a:solidFill>
              <a:prstDash val="sysDot"/>
              <a:round/>
            </a:ln>
          </c:spPr>
          <c:marker>
            <c:spPr>
              <a:solidFill>
                <a:schemeClr val="tx1">
                  <a:lumMod val="50000"/>
                  <a:lumOff val="50000"/>
                </a:schemeClr>
              </a:solidFill>
              <a:ln>
                <a:solidFill>
                  <a:schemeClr val="tx1">
                    <a:lumMod val="50000"/>
                    <a:lumOff val="50000"/>
                  </a:schemeClr>
                </a:solidFill>
              </a:ln>
            </c:spPr>
          </c:marker>
          <c:dLbls>
            <c:numFmt formatCode="#,##0.0_ " sourceLinked="0"/>
            <c:spPr>
              <a:noFill/>
              <a:ln>
                <a:noFill/>
              </a:ln>
              <a:effectLst/>
            </c:spPr>
            <c:txPr>
              <a:bodyPr/>
              <a:lstStyle/>
              <a:p>
                <a:pPr>
                  <a:defRPr sz="900">
                    <a:latin typeface="HGｺﾞｼｯｸM" panose="020B0609000000000000" pitchFamily="49" charset="-128"/>
                    <a:ea typeface="HGｺﾞｼｯｸM" panose="020B0609000000000000"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Sheet2!$A$2:$A$8</c:f>
              <c:strCache>
                <c:ptCount val="3"/>
                <c:pt idx="0">
                  <c:v>R02～R03
(2020～2021)</c:v>
                </c:pt>
                <c:pt idx="1">
                  <c:v>R03～R04
(2021～2022)</c:v>
                </c:pt>
                <c:pt idx="2">
                  <c:v>R04～R05
(2022～2023)</c:v>
                </c:pt>
              </c:strCache>
              <c:extLst/>
            </c:strRef>
          </c:cat>
          <c:val>
            <c:numRef>
              <c:f>Sheet2!$B$2:$B$8</c:f>
              <c:numCache>
                <c:formatCode>0.0_ ;[Red]\-0.0\ </c:formatCode>
                <c:ptCount val="3"/>
                <c:pt idx="0">
                  <c:v>0.24175874275033132</c:v>
                </c:pt>
                <c:pt idx="1">
                  <c:v>-2.6378589940921057E-2</c:v>
                </c:pt>
                <c:pt idx="2">
                  <c:v>0.18970300658793895</c:v>
                </c:pt>
              </c:numCache>
              <c:extLst/>
            </c:numRef>
          </c:val>
          <c:smooth val="0"/>
          <c:extLst>
            <c:ext xmlns:c16="http://schemas.microsoft.com/office/drawing/2014/chart" uri="{C3380CC4-5D6E-409C-BE32-E72D297353CC}">
              <c16:uniqueId val="{00000000-AA4F-4540-BD82-0D6130FD44D0}"/>
            </c:ext>
          </c:extLst>
        </c:ser>
        <c:ser>
          <c:idx val="4"/>
          <c:order val="1"/>
          <c:tx>
            <c:strRef>
              <c:f>Sheet2!$C$1</c:f>
              <c:strCache>
                <c:ptCount val="1"/>
                <c:pt idx="0">
                  <c:v>障害者手帳所持者</c:v>
                </c:pt>
              </c:strCache>
            </c:strRef>
          </c:tx>
          <c:spPr>
            <a:ln>
              <a:solidFill>
                <a:schemeClr val="accent4"/>
              </a:solidFill>
            </a:ln>
          </c:spPr>
          <c:marker>
            <c:symbol val="circle"/>
            <c:size val="7"/>
            <c:spPr>
              <a:solidFill>
                <a:schemeClr val="accent4"/>
              </a:solidFill>
              <a:ln>
                <a:solidFill>
                  <a:schemeClr val="accent4"/>
                </a:solidFill>
              </a:ln>
            </c:spPr>
          </c:marker>
          <c:dLbls>
            <c:spPr>
              <a:noFill/>
              <a:ln>
                <a:noFill/>
              </a:ln>
              <a:effectLst/>
            </c:spPr>
            <c:txPr>
              <a:bodyPr/>
              <a:lstStyle/>
              <a:p>
                <a:pPr>
                  <a:defRPr sz="900">
                    <a:latin typeface="HGｺﾞｼｯｸM" panose="020B0609000000000000" pitchFamily="49" charset="-128"/>
                    <a:ea typeface="HGｺﾞｼｯｸM" panose="020B0609000000000000"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Sheet2!$A$2:$A$8</c:f>
              <c:strCache>
                <c:ptCount val="3"/>
                <c:pt idx="0">
                  <c:v>R02～R03
(2020～2021)</c:v>
                </c:pt>
                <c:pt idx="1">
                  <c:v>R03～R04
(2021～2022)</c:v>
                </c:pt>
                <c:pt idx="2">
                  <c:v>R04～R05
(2022～2023)</c:v>
                </c:pt>
              </c:strCache>
              <c:extLst/>
            </c:strRef>
          </c:cat>
          <c:val>
            <c:numRef>
              <c:f>Sheet2!$C$2:$C$8</c:f>
              <c:numCache>
                <c:formatCode>0.0_ ;[Red]\-0.0\ </c:formatCode>
                <c:ptCount val="3"/>
                <c:pt idx="0">
                  <c:v>1.2750367952902029</c:v>
                </c:pt>
                <c:pt idx="1">
                  <c:v>1.3284890608956639</c:v>
                </c:pt>
                <c:pt idx="2">
                  <c:v>2.238643095438531</c:v>
                </c:pt>
              </c:numCache>
              <c:extLst/>
            </c:numRef>
          </c:val>
          <c:smooth val="0"/>
          <c:extLst>
            <c:ext xmlns:c16="http://schemas.microsoft.com/office/drawing/2014/chart" uri="{C3380CC4-5D6E-409C-BE32-E72D297353CC}">
              <c16:uniqueId val="{00000001-AA4F-4540-BD82-0D6130FD44D0}"/>
            </c:ext>
          </c:extLst>
        </c:ser>
        <c:dLbls>
          <c:showLegendKey val="0"/>
          <c:showVal val="1"/>
          <c:showCatName val="0"/>
          <c:showSerName val="0"/>
          <c:showPercent val="0"/>
          <c:showBubbleSize val="0"/>
        </c:dLbls>
        <c:marker val="1"/>
        <c:smooth val="0"/>
        <c:axId val="171650408"/>
        <c:axId val="171649624"/>
      </c:lineChart>
      <c:catAx>
        <c:axId val="171650408"/>
        <c:scaling>
          <c:orientation val="minMax"/>
        </c:scaling>
        <c:delete val="0"/>
        <c:axPos val="b"/>
        <c:numFmt formatCode="General" sourceLinked="0"/>
        <c:majorTickMark val="in"/>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171649624"/>
        <c:crosses val="autoZero"/>
        <c:auto val="1"/>
        <c:lblAlgn val="ctr"/>
        <c:lblOffset val="100"/>
        <c:noMultiLvlLbl val="0"/>
      </c:catAx>
      <c:valAx>
        <c:axId val="171649624"/>
        <c:scaling>
          <c:orientation val="minMax"/>
          <c:min val="-0.5"/>
        </c:scaling>
        <c:delete val="0"/>
        <c:axPos val="l"/>
        <c:title>
          <c:tx>
            <c:rich>
              <a:bodyPr rot="0" vert="horz"/>
              <a:lstStyle/>
              <a:p>
                <a:pPr>
                  <a:defRPr sz="800" b="0">
                    <a:latin typeface="HGｺﾞｼｯｸM" panose="020B0609000000000000" pitchFamily="49" charset="-128"/>
                    <a:ea typeface="HGｺﾞｼｯｸM" panose="020B0609000000000000" pitchFamily="49" charset="-128"/>
                  </a:defRPr>
                </a:pPr>
                <a:r>
                  <a:rPr lang="en-US" altLang="ja-JP" sz="800" b="0">
                    <a:latin typeface="HGｺﾞｼｯｸM" panose="020B0609000000000000" pitchFamily="49" charset="-128"/>
                    <a:ea typeface="HGｺﾞｼｯｸM" panose="020B0609000000000000" pitchFamily="49" charset="-128"/>
                  </a:rPr>
                  <a:t>(</a:t>
                </a:r>
                <a:r>
                  <a:rPr lang="ja-JP" altLang="en-US" sz="800" b="0">
                    <a:latin typeface="HGｺﾞｼｯｸM" panose="020B0609000000000000" pitchFamily="49" charset="-128"/>
                    <a:ea typeface="HGｺﾞｼｯｸM" panose="020B0609000000000000" pitchFamily="49" charset="-128"/>
                  </a:rPr>
                  <a:t>％）</a:t>
                </a:r>
              </a:p>
            </c:rich>
          </c:tx>
          <c:layout>
            <c:manualLayout>
              <c:xMode val="edge"/>
              <c:yMode val="edge"/>
              <c:x val="2.5813394293455253E-2"/>
              <c:y val="9.3052047739315615E-4"/>
            </c:manualLayout>
          </c:layout>
          <c:overlay val="0"/>
        </c:title>
        <c:numFmt formatCode="#,##0.0_ " sourceLinked="0"/>
        <c:majorTickMark val="in"/>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171650408"/>
        <c:crosses val="autoZero"/>
        <c:crossBetween val="between"/>
        <c:majorUnit val="0.5"/>
      </c:valAx>
      <c:spPr>
        <a:noFill/>
      </c:spPr>
    </c:plotArea>
    <c:legend>
      <c:legendPos val="b"/>
      <c:layout>
        <c:manualLayout>
          <c:xMode val="edge"/>
          <c:yMode val="edge"/>
          <c:x val="0.2119503119507867"/>
          <c:y val="0.82798864486313706"/>
          <c:w val="0.61544254196998949"/>
          <c:h val="0.11815765706538257"/>
        </c:manualLayout>
      </c:layout>
      <c:overlay val="0"/>
      <c:spPr>
        <a:ln w="12700">
          <a:solidFill>
            <a:schemeClr val="bg1">
              <a:lumMod val="50000"/>
            </a:schemeClr>
          </a:solidFill>
        </a:ln>
      </c:spPr>
      <c:txPr>
        <a:bodyPr/>
        <a:lstStyle/>
        <a:p>
          <a:pPr>
            <a:defRPr>
              <a:latin typeface="+mj-ea"/>
              <a:ea typeface="+mj-ea"/>
            </a:defRPr>
          </a:pPr>
          <a:endParaRPr lang="ja-JP"/>
        </a:p>
      </c:txPr>
    </c:legend>
    <c:plotVisOnly val="1"/>
    <c:dispBlanksAs val="gap"/>
    <c:showDLblsOverMax val="0"/>
  </c:chart>
  <c:spPr>
    <a:noFill/>
    <a:ln>
      <a:noFill/>
    </a:ln>
  </c:spPr>
  <c:txPr>
    <a:bodyPr/>
    <a:lstStyle/>
    <a:p>
      <a:pPr>
        <a:defRPr sz="900">
          <a:latin typeface="A-OTF UD新丸ゴ Pro L" pitchFamily="34" charset="-128"/>
          <a:ea typeface="A-OTF UD新丸ゴ Pro L" pitchFamily="34" charset="-128"/>
        </a:defRPr>
      </a:pPr>
      <a:endParaRPr lang="ja-JP"/>
    </a:p>
  </c:txPr>
  <c:externalData r:id="rId2">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9.2025061383456105E-2"/>
          <c:y val="0.13010425780110821"/>
          <c:w val="0.73903649140631611"/>
          <c:h val="0.72490451624581409"/>
        </c:manualLayout>
      </c:layout>
      <c:barChart>
        <c:barDir val="col"/>
        <c:grouping val="stacked"/>
        <c:varyColors val="0"/>
        <c:ser>
          <c:idx val="0"/>
          <c:order val="0"/>
          <c:tx>
            <c:strRef>
              <c:f>Sheet2!$B$5</c:f>
              <c:strCache>
                <c:ptCount val="1"/>
                <c:pt idx="0">
                  <c:v>１級</c:v>
                </c:pt>
              </c:strCache>
            </c:strRef>
          </c:tx>
          <c:spPr>
            <a:solidFill>
              <a:schemeClr val="accent4"/>
            </a:solidFill>
            <a:ln>
              <a:solidFill>
                <a:schemeClr val="tx1">
                  <a:lumMod val="50000"/>
                  <a:lumOff val="50000"/>
                </a:schemeClr>
              </a:solidFill>
            </a:ln>
          </c:spPr>
          <c:invertIfNegative val="0"/>
          <c:dLbls>
            <c:spPr>
              <a:noFill/>
              <a:ln>
                <a:noFill/>
              </a:ln>
              <a:effectLst/>
            </c:spPr>
            <c:txPr>
              <a:bodyPr wrap="square" lIns="38100" tIns="19050" rIns="38100" bIns="19050" anchor="ctr">
                <a:spAutoFit/>
              </a:bodyPr>
              <a:lstStyle/>
              <a:p>
                <a:pPr>
                  <a:defRPr sz="750">
                    <a:solidFill>
                      <a:schemeClr val="bg1"/>
                    </a:solidFill>
                    <a:latin typeface="HGｺﾞｼｯｸM" panose="020B0609000000000000" pitchFamily="49" charset="-128"/>
                    <a:ea typeface="HGｺﾞｼｯｸM" panose="020B0609000000000000" pitchFamily="49" charset="-128"/>
                  </a:defRPr>
                </a:pPr>
                <a:endParaRPr lang="ja-JP"/>
              </a:p>
            </c:txPr>
            <c:dLblPos val="ct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strRef>
              <c:f>(Sheet2!$A$6:$A$7,Sheet2!$A$14:$A$17)</c:f>
              <c:strCache>
                <c:ptCount val="6"/>
                <c:pt idx="0">
                  <c:v>H18.4
(2006)</c:v>
                </c:pt>
                <c:pt idx="1">
                  <c:v>H22.4
(2010)</c:v>
                </c:pt>
                <c:pt idx="2">
                  <c:v>R02.4
(2020)</c:v>
                </c:pt>
                <c:pt idx="3">
                  <c:v>R03.4
(2021)</c:v>
                </c:pt>
                <c:pt idx="4">
                  <c:v>R04.4
(2022)</c:v>
                </c:pt>
                <c:pt idx="5">
                  <c:v>R05.4
(2023)</c:v>
                </c:pt>
              </c:strCache>
            </c:strRef>
          </c:cat>
          <c:val>
            <c:numRef>
              <c:f>(Sheet2!$B$6:$B$7,Sheet2!$B$14:$B$17)</c:f>
              <c:numCache>
                <c:formatCode>#,##0_);[Red]\(#,##0\)</c:formatCode>
                <c:ptCount val="6"/>
                <c:pt idx="0">
                  <c:v>631</c:v>
                </c:pt>
                <c:pt idx="1">
                  <c:v>827</c:v>
                </c:pt>
                <c:pt idx="2">
                  <c:v>1032</c:v>
                </c:pt>
                <c:pt idx="3">
                  <c:v>1017</c:v>
                </c:pt>
                <c:pt idx="4">
                  <c:v>1036</c:v>
                </c:pt>
                <c:pt idx="5">
                  <c:v>1035</c:v>
                </c:pt>
              </c:numCache>
            </c:numRef>
          </c:val>
          <c:extLst xmlns:c15="http://schemas.microsoft.com/office/drawing/2012/chart">
            <c:ext xmlns:c16="http://schemas.microsoft.com/office/drawing/2014/chart" uri="{C3380CC4-5D6E-409C-BE32-E72D297353CC}">
              <c16:uniqueId val="{00000000-D1B4-4DB3-855B-0049A3B6B6BE}"/>
            </c:ext>
          </c:extLst>
        </c:ser>
        <c:ser>
          <c:idx val="1"/>
          <c:order val="1"/>
          <c:tx>
            <c:strRef>
              <c:f>Sheet2!$C$5</c:f>
              <c:strCache>
                <c:ptCount val="1"/>
                <c:pt idx="0">
                  <c:v>２級</c:v>
                </c:pt>
              </c:strCache>
            </c:strRef>
          </c:tx>
          <c:spPr>
            <a:pattFill prst="wdUpDiag">
              <a:fgClr>
                <a:schemeClr val="accent4"/>
              </a:fgClr>
              <a:bgClr>
                <a:schemeClr val="bg1"/>
              </a:bgClr>
            </a:pattFill>
            <a:ln>
              <a:solidFill>
                <a:schemeClr val="tx1"/>
              </a:solidFill>
            </a:ln>
          </c:spPr>
          <c:invertIfNegative val="0"/>
          <c:dLbls>
            <c:spPr>
              <a:solidFill>
                <a:schemeClr val="bg1"/>
              </a:solidFill>
              <a:ln>
                <a:noFill/>
              </a:ln>
              <a:effectLst/>
            </c:spPr>
            <c:txPr>
              <a:bodyPr/>
              <a:lstStyle/>
              <a:p>
                <a:pPr>
                  <a:defRPr sz="800">
                    <a:solidFill>
                      <a:sysClr val="windowText" lastClr="000000"/>
                    </a:solidFill>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(Sheet2!$A$6:$A$7,Sheet2!$A$14:$A$17)</c:f>
              <c:strCache>
                <c:ptCount val="6"/>
                <c:pt idx="0">
                  <c:v>H18.4
(2006)</c:v>
                </c:pt>
                <c:pt idx="1">
                  <c:v>H22.4
(2010)</c:v>
                </c:pt>
                <c:pt idx="2">
                  <c:v>R02.4
(2020)</c:v>
                </c:pt>
                <c:pt idx="3">
                  <c:v>R03.4
(2021)</c:v>
                </c:pt>
                <c:pt idx="4">
                  <c:v>R04.4
(2022)</c:v>
                </c:pt>
                <c:pt idx="5">
                  <c:v>R05.4
(2023)</c:v>
                </c:pt>
              </c:strCache>
            </c:strRef>
          </c:cat>
          <c:val>
            <c:numRef>
              <c:f>(Sheet2!$C$6:$C$7,Sheet2!$C$14:$C$17)</c:f>
              <c:numCache>
                <c:formatCode>#,##0_);[Red]\(#,##0\)</c:formatCode>
                <c:ptCount val="6"/>
                <c:pt idx="0">
                  <c:v>2655</c:v>
                </c:pt>
                <c:pt idx="1">
                  <c:v>3350</c:v>
                </c:pt>
                <c:pt idx="2">
                  <c:v>7665</c:v>
                </c:pt>
                <c:pt idx="3">
                  <c:v>7781</c:v>
                </c:pt>
                <c:pt idx="4">
                  <c:v>8319</c:v>
                </c:pt>
                <c:pt idx="5">
                  <c:v>8979</c:v>
                </c:pt>
              </c:numCache>
            </c:numRef>
          </c:val>
          <c:extLst>
            <c:ext xmlns:c16="http://schemas.microsoft.com/office/drawing/2014/chart" uri="{C3380CC4-5D6E-409C-BE32-E72D297353CC}">
              <c16:uniqueId val="{00000001-D1B4-4DB3-855B-0049A3B6B6BE}"/>
            </c:ext>
          </c:extLst>
        </c:ser>
        <c:ser>
          <c:idx val="2"/>
          <c:order val="2"/>
          <c:tx>
            <c:strRef>
              <c:f>Sheet2!$D$5</c:f>
              <c:strCache>
                <c:ptCount val="1"/>
                <c:pt idx="0">
                  <c:v>３級</c:v>
                </c:pt>
              </c:strCache>
            </c:strRef>
          </c:tx>
          <c:spPr>
            <a:solidFill>
              <a:schemeClr val="bg2"/>
            </a:solidFill>
            <a:ln>
              <a:solidFill>
                <a:schemeClr val="tx1"/>
              </a:solidFill>
            </a:ln>
          </c:spPr>
          <c:invertIfNegative val="0"/>
          <c:dLbls>
            <c:spPr>
              <a:noFill/>
            </c:spPr>
            <c:txPr>
              <a:bodyPr/>
              <a:lstStyle/>
              <a:p>
                <a:pPr>
                  <a:lnSpc>
                    <a:spcPts val="1100"/>
                  </a:lnSpc>
                  <a:defRPr sz="800">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(Sheet2!$A$6:$A$7,Sheet2!$A$14:$A$17)</c:f>
              <c:strCache>
                <c:ptCount val="6"/>
                <c:pt idx="0">
                  <c:v>H18.4
(2006)</c:v>
                </c:pt>
                <c:pt idx="1">
                  <c:v>H22.4
(2010)</c:v>
                </c:pt>
                <c:pt idx="2">
                  <c:v>R02.4
(2020)</c:v>
                </c:pt>
                <c:pt idx="3">
                  <c:v>R03.4
(2021)</c:v>
                </c:pt>
                <c:pt idx="4">
                  <c:v>R04.4
(2022)</c:v>
                </c:pt>
                <c:pt idx="5">
                  <c:v>R05.4
(2023)</c:v>
                </c:pt>
              </c:strCache>
            </c:strRef>
          </c:cat>
          <c:val>
            <c:numRef>
              <c:f>(Sheet2!$D$6:$D$7,Sheet2!$D$14:$D$17)</c:f>
              <c:numCache>
                <c:formatCode>#,##0_);[Red]\(#,##0\)</c:formatCode>
                <c:ptCount val="6"/>
                <c:pt idx="0">
                  <c:v>1044</c:v>
                </c:pt>
                <c:pt idx="1">
                  <c:v>1904</c:v>
                </c:pt>
                <c:pt idx="2">
                  <c:v>5255</c:v>
                </c:pt>
                <c:pt idx="3">
                  <c:v>5307</c:v>
                </c:pt>
                <c:pt idx="4">
                  <c:v>5635</c:v>
                </c:pt>
                <c:pt idx="5">
                  <c:v>6198</c:v>
                </c:pt>
              </c:numCache>
            </c:numRef>
          </c:val>
          <c:extLst>
            <c:ext xmlns:c16="http://schemas.microsoft.com/office/drawing/2014/chart" uri="{C3380CC4-5D6E-409C-BE32-E72D297353CC}">
              <c16:uniqueId val="{00000002-D1B4-4DB3-855B-0049A3B6B6BE}"/>
            </c:ext>
          </c:extLst>
        </c:ser>
        <c:ser>
          <c:idx val="3"/>
          <c:order val="3"/>
          <c:tx>
            <c:strRef>
              <c:f>Sheet2!$E$5</c:f>
              <c:strCache>
                <c:ptCount val="1"/>
                <c:pt idx="0">
                  <c:v>総数</c:v>
                </c:pt>
              </c:strCache>
            </c:strRef>
          </c:tx>
          <c:spPr>
            <a:noFill/>
            <a:ln>
              <a:noFill/>
            </a:ln>
          </c:spPr>
          <c:invertIfNegative val="0"/>
          <c:dLbls>
            <c:spPr>
              <a:noFill/>
              <a:ln>
                <a:noFill/>
              </a:ln>
              <a:effectLst/>
            </c:spPr>
            <c:txPr>
              <a:bodyPr/>
              <a:lstStyle/>
              <a:p>
                <a:pPr>
                  <a:defRPr>
                    <a:latin typeface="HGｺﾞｼｯｸM" panose="020B0609000000000000" pitchFamily="49" charset="-128"/>
                    <a:ea typeface="HGｺﾞｼｯｸM" panose="020B0609000000000000" pitchFamily="49" charset="-128"/>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(Sheet2!$A$6:$A$7,Sheet2!$A$14:$A$17)</c:f>
              <c:strCache>
                <c:ptCount val="6"/>
                <c:pt idx="0">
                  <c:v>H18.4
(2006)</c:v>
                </c:pt>
                <c:pt idx="1">
                  <c:v>H22.4
(2010)</c:v>
                </c:pt>
                <c:pt idx="2">
                  <c:v>R02.4
(2020)</c:v>
                </c:pt>
                <c:pt idx="3">
                  <c:v>R03.4
(2021)</c:v>
                </c:pt>
                <c:pt idx="4">
                  <c:v>R04.4
(2022)</c:v>
                </c:pt>
                <c:pt idx="5">
                  <c:v>R05.4
(2023)</c:v>
                </c:pt>
              </c:strCache>
            </c:strRef>
          </c:cat>
          <c:val>
            <c:numRef>
              <c:f>(Sheet2!$E$6:$E$7,Sheet2!$E$14:$E$17)</c:f>
              <c:numCache>
                <c:formatCode>#,##0_);[Red]\(#,##0\)</c:formatCode>
                <c:ptCount val="6"/>
                <c:pt idx="0">
                  <c:v>4330</c:v>
                </c:pt>
                <c:pt idx="1">
                  <c:v>6081</c:v>
                </c:pt>
                <c:pt idx="2" formatCode="#,##0">
                  <c:v>13952</c:v>
                </c:pt>
                <c:pt idx="3" formatCode="#,##0">
                  <c:v>14105</c:v>
                </c:pt>
                <c:pt idx="4" formatCode="#,##0">
                  <c:v>14990</c:v>
                </c:pt>
                <c:pt idx="5" formatCode="#,##0">
                  <c:v>16212</c:v>
                </c:pt>
              </c:numCache>
            </c:numRef>
          </c:val>
          <c:extLst>
            <c:ext xmlns:c16="http://schemas.microsoft.com/office/drawing/2014/chart" uri="{C3380CC4-5D6E-409C-BE32-E72D297353CC}">
              <c16:uniqueId val="{00000003-D1B4-4DB3-855B-0049A3B6B6BE}"/>
            </c:ext>
          </c:extLst>
        </c:ser>
        <c:dLbls>
          <c:showLegendKey val="0"/>
          <c:showVal val="1"/>
          <c:showCatName val="0"/>
          <c:showSerName val="0"/>
          <c:showPercent val="0"/>
          <c:showBubbleSize val="0"/>
        </c:dLbls>
        <c:gapWidth val="75"/>
        <c:overlap val="100"/>
        <c:axId val="221627376"/>
        <c:axId val="221634040"/>
        <c:extLst/>
      </c:barChart>
      <c:catAx>
        <c:axId val="221627376"/>
        <c:scaling>
          <c:orientation val="minMax"/>
        </c:scaling>
        <c:delete val="0"/>
        <c:axPos val="b"/>
        <c:numFmt formatCode="General" sourceLinked="0"/>
        <c:majorTickMark val="in"/>
        <c:minorTickMark val="none"/>
        <c:tickLblPos val="nextTo"/>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221634040"/>
        <c:crosses val="autoZero"/>
        <c:auto val="1"/>
        <c:lblAlgn val="ctr"/>
        <c:lblOffset val="100"/>
        <c:noMultiLvlLbl val="0"/>
      </c:catAx>
      <c:valAx>
        <c:axId val="221634040"/>
        <c:scaling>
          <c:orientation val="minMax"/>
          <c:max val="18000"/>
          <c:min val="0"/>
        </c:scaling>
        <c:delete val="0"/>
        <c:axPos val="l"/>
        <c:title>
          <c:tx>
            <c:rich>
              <a:bodyPr rot="0" vert="horz"/>
              <a:lstStyle/>
              <a:p>
                <a:pPr>
                  <a:defRPr sz="800" b="0">
                    <a:latin typeface="HGｺﾞｼｯｸM" panose="020B0609000000000000" pitchFamily="49" charset="-128"/>
                    <a:ea typeface="HGｺﾞｼｯｸM" panose="020B0609000000000000" pitchFamily="49" charset="-128"/>
                  </a:defRPr>
                </a:pPr>
                <a:r>
                  <a:rPr lang="en-US" altLang="ja-JP" sz="800" b="0">
                    <a:latin typeface="HGｺﾞｼｯｸM" panose="020B0609000000000000" pitchFamily="49" charset="-128"/>
                    <a:ea typeface="HGｺﾞｼｯｸM" panose="020B0609000000000000" pitchFamily="49" charset="-128"/>
                  </a:rPr>
                  <a:t>(</a:t>
                </a:r>
                <a:r>
                  <a:rPr lang="ja-JP" altLang="en-US" sz="800" b="0">
                    <a:latin typeface="HGｺﾞｼｯｸM" panose="020B0609000000000000" pitchFamily="49" charset="-128"/>
                    <a:ea typeface="HGｺﾞｼｯｸM" panose="020B0609000000000000" pitchFamily="49" charset="-128"/>
                  </a:rPr>
                  <a:t>人）</a:t>
                </a:r>
              </a:p>
            </c:rich>
          </c:tx>
          <c:layout>
            <c:manualLayout>
              <c:xMode val="edge"/>
              <c:yMode val="edge"/>
              <c:x val="1.9361781390229447E-2"/>
              <c:y val="1.2775590551181104E-2"/>
            </c:manualLayout>
          </c:layout>
          <c:overlay val="0"/>
        </c:title>
        <c:numFmt formatCode="#,##0_);[Red]\(#,##0\)" sourceLinked="1"/>
        <c:majorTickMark val="in"/>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221627376"/>
        <c:crosses val="autoZero"/>
        <c:crossBetween val="between"/>
        <c:majorUnit val="2000"/>
      </c:valAx>
      <c:spPr>
        <a:noFill/>
      </c:spPr>
    </c:plotArea>
    <c:plotVisOnly val="1"/>
    <c:dispBlanksAs val="gap"/>
    <c:showDLblsOverMax val="0"/>
  </c:chart>
  <c:spPr>
    <a:noFill/>
    <a:ln>
      <a:noFill/>
    </a:ln>
  </c:spPr>
  <c:txPr>
    <a:bodyPr/>
    <a:lstStyle/>
    <a:p>
      <a:pPr>
        <a:defRPr sz="900">
          <a:latin typeface="A-OTF UD新丸ゴ Pro L" pitchFamily="34" charset="-128"/>
          <a:ea typeface="A-OTF UD新丸ゴ Pro L" pitchFamily="34" charset="-128"/>
        </a:defRPr>
      </a:pPr>
      <a:endParaRPr lang="ja-JP"/>
    </a:p>
  </c:txPr>
  <c:externalData r:id="rId1">
    <c:autoUpdate val="0"/>
  </c:externalData>
  <c:userShapes r:id="rId2"/>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9.2773232614215911E-2"/>
          <c:y val="0.13010425780110821"/>
          <c:w val="0.74975413439173766"/>
          <c:h val="0.71111860044731767"/>
        </c:manualLayout>
      </c:layout>
      <c:barChart>
        <c:barDir val="col"/>
        <c:grouping val="clustered"/>
        <c:varyColors val="0"/>
        <c:ser>
          <c:idx val="0"/>
          <c:order val="0"/>
          <c:tx>
            <c:strRef>
              <c:f>Sheet2!$B$1</c:f>
              <c:strCache>
                <c:ptCount val="1"/>
                <c:pt idx="0">
                  <c:v>総数</c:v>
                </c:pt>
              </c:strCache>
            </c:strRef>
          </c:tx>
          <c:spPr>
            <a:solidFill>
              <a:schemeClr val="accent2"/>
            </a:solidFill>
            <a:ln>
              <a:solidFill>
                <a:schemeClr val="tx1"/>
              </a:solidFill>
            </a:ln>
          </c:spPr>
          <c:invertIfNegative val="0"/>
          <c:dLbls>
            <c:spPr>
              <a:noFill/>
              <a:ln>
                <a:noFill/>
              </a:ln>
              <a:effectLst/>
            </c:spPr>
            <c:txPr>
              <a:bodyPr/>
              <a:lstStyle/>
              <a:p>
                <a:pPr>
                  <a:defRPr>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(Sheet2!$A$2:$A$3,Sheet2!$A$10:$A$13)</c:f>
              <c:strCache>
                <c:ptCount val="6"/>
                <c:pt idx="0">
                  <c:v>H18.4
(2006)</c:v>
                </c:pt>
                <c:pt idx="1">
                  <c:v>H22.4
(2010)</c:v>
                </c:pt>
                <c:pt idx="2">
                  <c:v>R02.4
(2020)</c:v>
                </c:pt>
                <c:pt idx="3">
                  <c:v>R03.4
(2021)</c:v>
                </c:pt>
                <c:pt idx="4">
                  <c:v>R04.4
(2022)</c:v>
                </c:pt>
                <c:pt idx="5">
                  <c:v>R05.4
(2023)</c:v>
                </c:pt>
              </c:strCache>
            </c:strRef>
          </c:cat>
          <c:val>
            <c:numRef>
              <c:f>(Sheet2!$B$2:$B$3,Sheet2!$B$10:$B$13)</c:f>
              <c:numCache>
                <c:formatCode>#,##0_);[Red]\(#,##0\)</c:formatCode>
                <c:ptCount val="6"/>
                <c:pt idx="0">
                  <c:v>12437</c:v>
                </c:pt>
                <c:pt idx="1">
                  <c:v>13508</c:v>
                </c:pt>
                <c:pt idx="2">
                  <c:v>24783</c:v>
                </c:pt>
                <c:pt idx="3">
                  <c:v>28709</c:v>
                </c:pt>
                <c:pt idx="4">
                  <c:v>27003</c:v>
                </c:pt>
                <c:pt idx="5">
                  <c:v>28412</c:v>
                </c:pt>
              </c:numCache>
            </c:numRef>
          </c:val>
          <c:extLst>
            <c:ext xmlns:c16="http://schemas.microsoft.com/office/drawing/2014/chart" uri="{C3380CC4-5D6E-409C-BE32-E72D297353CC}">
              <c16:uniqueId val="{00000000-AFE8-4EE9-A465-25C407C84051}"/>
            </c:ext>
          </c:extLst>
        </c:ser>
        <c:dLbls>
          <c:showLegendKey val="0"/>
          <c:showVal val="1"/>
          <c:showCatName val="0"/>
          <c:showSerName val="0"/>
          <c:showPercent val="0"/>
          <c:showBubbleSize val="0"/>
        </c:dLbls>
        <c:gapWidth val="75"/>
        <c:axId val="221627768"/>
        <c:axId val="221632080"/>
      </c:barChart>
      <c:catAx>
        <c:axId val="221627768"/>
        <c:scaling>
          <c:orientation val="minMax"/>
        </c:scaling>
        <c:delete val="0"/>
        <c:axPos val="b"/>
        <c:numFmt formatCode="General" sourceLinked="0"/>
        <c:majorTickMark val="in"/>
        <c:minorTickMark val="none"/>
        <c:tickLblPos val="nextTo"/>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221632080"/>
        <c:crosses val="autoZero"/>
        <c:auto val="1"/>
        <c:lblAlgn val="ctr"/>
        <c:lblOffset val="100"/>
        <c:noMultiLvlLbl val="0"/>
      </c:catAx>
      <c:valAx>
        <c:axId val="221632080"/>
        <c:scaling>
          <c:orientation val="minMax"/>
          <c:max val="30000"/>
          <c:min val="0"/>
        </c:scaling>
        <c:delete val="0"/>
        <c:axPos val="l"/>
        <c:title>
          <c:tx>
            <c:rich>
              <a:bodyPr rot="0" vert="horz"/>
              <a:lstStyle/>
              <a:p>
                <a:pPr>
                  <a:defRPr sz="800" b="0">
                    <a:latin typeface="HGｺﾞｼｯｸM" panose="020B0609000000000000" pitchFamily="49" charset="-128"/>
                    <a:ea typeface="HGｺﾞｼｯｸM" panose="020B0609000000000000" pitchFamily="49" charset="-128"/>
                  </a:defRPr>
                </a:pPr>
                <a:r>
                  <a:rPr lang="en-US" altLang="ja-JP" sz="800" b="0">
                    <a:latin typeface="HGｺﾞｼｯｸM" panose="020B0609000000000000" pitchFamily="49" charset="-128"/>
                    <a:ea typeface="HGｺﾞｼｯｸM" panose="020B0609000000000000" pitchFamily="49" charset="-128"/>
                  </a:rPr>
                  <a:t>(</a:t>
                </a:r>
                <a:r>
                  <a:rPr lang="ja-JP" altLang="en-US" sz="800" b="0">
                    <a:latin typeface="HGｺﾞｼｯｸM" panose="020B0609000000000000" pitchFamily="49" charset="-128"/>
                    <a:ea typeface="HGｺﾞｼｯｸM" panose="020B0609000000000000" pitchFamily="49" charset="-128"/>
                  </a:rPr>
                  <a:t>人）</a:t>
                </a:r>
              </a:p>
            </c:rich>
          </c:tx>
          <c:layout>
            <c:manualLayout>
              <c:xMode val="edge"/>
              <c:yMode val="edge"/>
              <c:x val="1.9309391204148263E-2"/>
              <c:y val="9.3037981147298218E-4"/>
            </c:manualLayout>
          </c:layout>
          <c:overlay val="0"/>
        </c:title>
        <c:numFmt formatCode="#,##0_);[Red]\(#,##0\)" sourceLinked="1"/>
        <c:majorTickMark val="in"/>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221627768"/>
        <c:crosses val="autoZero"/>
        <c:crossBetween val="between"/>
        <c:majorUnit val="5000"/>
      </c:valAx>
      <c:spPr>
        <a:noFill/>
      </c:spPr>
    </c:plotArea>
    <c:plotVisOnly val="1"/>
    <c:dispBlanksAs val="gap"/>
    <c:showDLblsOverMax val="0"/>
  </c:chart>
  <c:spPr>
    <a:noFill/>
    <a:ln>
      <a:noFill/>
    </a:ln>
  </c:spPr>
  <c:txPr>
    <a:bodyPr/>
    <a:lstStyle/>
    <a:p>
      <a:pPr>
        <a:defRPr sz="900">
          <a:latin typeface="A-OTF UD新丸ゴ Pro L" pitchFamily="34" charset="-128"/>
          <a:ea typeface="A-OTF UD新丸ゴ Pro L" pitchFamily="34" charset="-128"/>
        </a:defRPr>
      </a:pPr>
      <a:endParaRPr lang="ja-JP"/>
    </a:p>
  </c:txPr>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69232226615527E-2"/>
          <c:y val="0.15518892685584113"/>
          <c:w val="0.87116334848387855"/>
          <c:h val="0.70434950049153888"/>
        </c:manualLayout>
      </c:layout>
      <c:barChart>
        <c:barDir val="col"/>
        <c:grouping val="clustered"/>
        <c:varyColors val="0"/>
        <c:ser>
          <c:idx val="0"/>
          <c:order val="0"/>
          <c:tx>
            <c:strRef>
              <c:f>Sheet2!$B$1</c:f>
              <c:strCache>
                <c:ptCount val="1"/>
                <c:pt idx="0">
                  <c:v>総数</c:v>
                </c:pt>
              </c:strCache>
            </c:strRef>
          </c:tx>
          <c:spPr>
            <a:solidFill>
              <a:schemeClr val="accent2"/>
            </a:solidFill>
            <a:ln>
              <a:solidFill>
                <a:schemeClr val="tx1"/>
              </a:solidFill>
            </a:ln>
          </c:spPr>
          <c:invertIfNegative val="0"/>
          <c:dLbls>
            <c:spPr>
              <a:noFill/>
              <a:ln>
                <a:noFill/>
              </a:ln>
              <a:effectLst/>
            </c:spPr>
            <c:txPr>
              <a:bodyPr/>
              <a:lstStyle/>
              <a:p>
                <a:pPr>
                  <a:defRPr>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(Sheet2!$A$2:$A$3,Sheet2!$A$10:$A$13)</c:f>
              <c:strCache>
                <c:ptCount val="6"/>
                <c:pt idx="0">
                  <c:v>H18.4
(2006)</c:v>
                </c:pt>
                <c:pt idx="1">
                  <c:v>H22.4
(2010)</c:v>
                </c:pt>
                <c:pt idx="2">
                  <c:v>R02.4
(2020)</c:v>
                </c:pt>
                <c:pt idx="3">
                  <c:v>R03.4
(2021)</c:v>
                </c:pt>
                <c:pt idx="4">
                  <c:v>R04.4
(2022)</c:v>
                </c:pt>
                <c:pt idx="5">
                  <c:v>R05.4
(2023)</c:v>
                </c:pt>
              </c:strCache>
            </c:strRef>
          </c:cat>
          <c:val>
            <c:numRef>
              <c:f>(Sheet2!$B$2:$B$3,Sheet2!$B$10:$B$13)</c:f>
              <c:numCache>
                <c:formatCode>#,##0_);[Red]\(#,##0\)</c:formatCode>
                <c:ptCount val="6"/>
                <c:pt idx="0">
                  <c:v>1117</c:v>
                </c:pt>
                <c:pt idx="1">
                  <c:v>1200</c:v>
                </c:pt>
                <c:pt idx="2">
                  <c:v>1317</c:v>
                </c:pt>
                <c:pt idx="3">
                  <c:v>1353</c:v>
                </c:pt>
                <c:pt idx="4">
                  <c:v>1517</c:v>
                </c:pt>
                <c:pt idx="5">
                  <c:v>1467</c:v>
                </c:pt>
              </c:numCache>
            </c:numRef>
          </c:val>
          <c:extLst>
            <c:ext xmlns:c16="http://schemas.microsoft.com/office/drawing/2014/chart" uri="{C3380CC4-5D6E-409C-BE32-E72D297353CC}">
              <c16:uniqueId val="{00000000-C212-4D9C-B994-CEECBFA264A7}"/>
            </c:ext>
          </c:extLst>
        </c:ser>
        <c:dLbls>
          <c:showLegendKey val="0"/>
          <c:showVal val="1"/>
          <c:showCatName val="0"/>
          <c:showSerName val="0"/>
          <c:showPercent val="0"/>
          <c:showBubbleSize val="0"/>
        </c:dLbls>
        <c:gapWidth val="75"/>
        <c:axId val="221629336"/>
        <c:axId val="221633256"/>
      </c:barChart>
      <c:catAx>
        <c:axId val="221629336"/>
        <c:scaling>
          <c:orientation val="minMax"/>
        </c:scaling>
        <c:delete val="0"/>
        <c:axPos val="b"/>
        <c:numFmt formatCode="General" sourceLinked="0"/>
        <c:majorTickMark val="in"/>
        <c:minorTickMark val="none"/>
        <c:tickLblPos val="nextTo"/>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221633256"/>
        <c:crosses val="autoZero"/>
        <c:auto val="1"/>
        <c:lblAlgn val="ctr"/>
        <c:lblOffset val="100"/>
        <c:noMultiLvlLbl val="0"/>
      </c:catAx>
      <c:valAx>
        <c:axId val="221633256"/>
        <c:scaling>
          <c:orientation val="minMax"/>
          <c:max val="1600"/>
          <c:min val="0"/>
        </c:scaling>
        <c:delete val="0"/>
        <c:axPos val="l"/>
        <c:title>
          <c:tx>
            <c:rich>
              <a:bodyPr rot="0" vert="horz"/>
              <a:lstStyle/>
              <a:p>
                <a:pPr>
                  <a:defRPr b="0">
                    <a:latin typeface="HGｺﾞｼｯｸM" panose="020B0609000000000000" pitchFamily="49" charset="-128"/>
                    <a:ea typeface="HGｺﾞｼｯｸM" panose="020B0609000000000000" pitchFamily="49" charset="-128"/>
                  </a:defRPr>
                </a:pPr>
                <a:r>
                  <a:rPr lang="en-US" b="0">
                    <a:latin typeface="HGｺﾞｼｯｸM" panose="020B0609000000000000" pitchFamily="49" charset="-128"/>
                    <a:ea typeface="HGｺﾞｼｯｸM" panose="020B0609000000000000" pitchFamily="49" charset="-128"/>
                  </a:rPr>
                  <a:t>(</a:t>
                </a:r>
                <a:r>
                  <a:rPr lang="ja-JP" b="0">
                    <a:latin typeface="HGｺﾞｼｯｸM" panose="020B0609000000000000" pitchFamily="49" charset="-128"/>
                    <a:ea typeface="HGｺﾞｼｯｸM" panose="020B0609000000000000" pitchFamily="49" charset="-128"/>
                  </a:rPr>
                  <a:t>人）</a:t>
                </a:r>
              </a:p>
            </c:rich>
          </c:tx>
          <c:layout>
            <c:manualLayout>
              <c:xMode val="edge"/>
              <c:yMode val="edge"/>
              <c:x val="4.0251831266189756E-3"/>
              <c:y val="3.7130200353915038E-2"/>
            </c:manualLayout>
          </c:layout>
          <c:overlay val="0"/>
        </c:title>
        <c:numFmt formatCode="#,##0_);[Red]\(#,##0\)" sourceLinked="1"/>
        <c:majorTickMark val="in"/>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221629336"/>
        <c:crosses val="autoZero"/>
        <c:crossBetween val="between"/>
        <c:majorUnit val="200"/>
      </c:valAx>
      <c:spPr>
        <a:noFill/>
      </c:spPr>
    </c:plotArea>
    <c:plotVisOnly val="1"/>
    <c:dispBlanksAs val="gap"/>
    <c:showDLblsOverMax val="0"/>
  </c:chart>
  <c:spPr>
    <a:noFill/>
    <a:ln>
      <a:noFill/>
    </a:ln>
  </c:spPr>
  <c:txPr>
    <a:bodyPr/>
    <a:lstStyle/>
    <a:p>
      <a:pPr>
        <a:defRPr sz="900">
          <a:latin typeface="A-OTF UD新丸ゴ Pr6 L" pitchFamily="34" charset="-128"/>
          <a:ea typeface="A-OTF UD新丸ゴ Pr6 L" pitchFamily="34" charset="-128"/>
        </a:defRPr>
      </a:pPr>
      <a:endParaRPr lang="ja-JP"/>
    </a:p>
  </c:txPr>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7.6369232226615527E-2"/>
          <c:y val="0.15518892685584113"/>
          <c:w val="0.87116334848387855"/>
          <c:h val="0.70434950049153888"/>
        </c:manualLayout>
      </c:layout>
      <c:barChart>
        <c:barDir val="col"/>
        <c:grouping val="clustered"/>
        <c:varyColors val="0"/>
        <c:ser>
          <c:idx val="0"/>
          <c:order val="0"/>
          <c:tx>
            <c:strRef>
              <c:f>Sheet2!$B$1</c:f>
              <c:strCache>
                <c:ptCount val="1"/>
                <c:pt idx="0">
                  <c:v>総数</c:v>
                </c:pt>
              </c:strCache>
            </c:strRef>
          </c:tx>
          <c:spPr>
            <a:solidFill>
              <a:schemeClr val="accent2"/>
            </a:solidFill>
            <a:ln>
              <a:solidFill>
                <a:schemeClr val="tx1"/>
              </a:solidFill>
            </a:ln>
          </c:spPr>
          <c:invertIfNegative val="0"/>
          <c:dLbls>
            <c:spPr>
              <a:noFill/>
              <a:ln>
                <a:noFill/>
              </a:ln>
              <a:effectLst/>
            </c:spPr>
            <c:txPr>
              <a:bodyPr wrap="square" lIns="38100" tIns="19050" rIns="38100" bIns="19050" anchor="ctr">
                <a:spAutoFit/>
              </a:bodyPr>
              <a:lstStyle/>
              <a:p>
                <a:pPr>
                  <a:defRPr>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(Sheet2!$A$2:$A$3,Sheet2!$A$10:$A$13)</c:f>
              <c:strCache>
                <c:ptCount val="6"/>
                <c:pt idx="0">
                  <c:v>H18.4
(2006)</c:v>
                </c:pt>
                <c:pt idx="1">
                  <c:v>H22.4
(2010)</c:v>
                </c:pt>
                <c:pt idx="2">
                  <c:v>R02.4
(2020)</c:v>
                </c:pt>
                <c:pt idx="3">
                  <c:v>R03.4
(2021)</c:v>
                </c:pt>
                <c:pt idx="4">
                  <c:v>R04.4
(2022)</c:v>
                </c:pt>
                <c:pt idx="5">
                  <c:v>R05.4
(2023)</c:v>
                </c:pt>
              </c:strCache>
            </c:strRef>
          </c:cat>
          <c:val>
            <c:numRef>
              <c:f>(Sheet2!$B$2:$B$3,Sheet2!$B$10:$B$13)</c:f>
              <c:numCache>
                <c:formatCode>#,##0_);[Red]\(#,##0\)</c:formatCode>
                <c:ptCount val="6"/>
                <c:pt idx="0">
                  <c:v>4996</c:v>
                </c:pt>
                <c:pt idx="1">
                  <c:v>6245</c:v>
                </c:pt>
                <c:pt idx="2">
                  <c:v>8739</c:v>
                </c:pt>
                <c:pt idx="3">
                  <c:v>9754</c:v>
                </c:pt>
                <c:pt idx="4">
                  <c:v>9653</c:v>
                </c:pt>
                <c:pt idx="5">
                  <c:v>10123</c:v>
                </c:pt>
              </c:numCache>
            </c:numRef>
          </c:val>
          <c:extLst>
            <c:ext xmlns:c16="http://schemas.microsoft.com/office/drawing/2014/chart" uri="{C3380CC4-5D6E-409C-BE32-E72D297353CC}">
              <c16:uniqueId val="{00000001-7610-44FB-9EEC-FCF95D98FF34}"/>
            </c:ext>
          </c:extLst>
        </c:ser>
        <c:dLbls>
          <c:showLegendKey val="0"/>
          <c:showVal val="1"/>
          <c:showCatName val="0"/>
          <c:showSerName val="0"/>
          <c:showPercent val="0"/>
          <c:showBubbleSize val="0"/>
        </c:dLbls>
        <c:gapWidth val="75"/>
        <c:axId val="221632864"/>
        <c:axId val="221633648"/>
      </c:barChart>
      <c:catAx>
        <c:axId val="221632864"/>
        <c:scaling>
          <c:orientation val="minMax"/>
        </c:scaling>
        <c:delete val="0"/>
        <c:axPos val="b"/>
        <c:numFmt formatCode="General" sourceLinked="0"/>
        <c:majorTickMark val="in"/>
        <c:minorTickMark val="none"/>
        <c:tickLblPos val="nextTo"/>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221633648"/>
        <c:crosses val="autoZero"/>
        <c:auto val="1"/>
        <c:lblAlgn val="ctr"/>
        <c:lblOffset val="100"/>
        <c:noMultiLvlLbl val="0"/>
      </c:catAx>
      <c:valAx>
        <c:axId val="221633648"/>
        <c:scaling>
          <c:orientation val="minMax"/>
          <c:max val="12000"/>
          <c:min val="0"/>
        </c:scaling>
        <c:delete val="0"/>
        <c:axPos val="l"/>
        <c:title>
          <c:tx>
            <c:rich>
              <a:bodyPr rot="0" vert="horz"/>
              <a:lstStyle/>
              <a:p>
                <a:pPr>
                  <a:defRPr b="0">
                    <a:latin typeface="HGｺﾞｼｯｸM" panose="020B0609000000000000" pitchFamily="49" charset="-128"/>
                    <a:ea typeface="HGｺﾞｼｯｸM" panose="020B0609000000000000" pitchFamily="49" charset="-128"/>
                  </a:defRPr>
                </a:pPr>
                <a:r>
                  <a:rPr lang="en-US" b="0">
                    <a:latin typeface="HGｺﾞｼｯｸM" panose="020B0609000000000000" pitchFamily="49" charset="-128"/>
                    <a:ea typeface="HGｺﾞｼｯｸM" panose="020B0609000000000000" pitchFamily="49" charset="-128"/>
                  </a:rPr>
                  <a:t>(</a:t>
                </a:r>
                <a:r>
                  <a:rPr lang="ja-JP" b="0">
                    <a:latin typeface="HGｺﾞｼｯｸM" panose="020B0609000000000000" pitchFamily="49" charset="-128"/>
                    <a:ea typeface="HGｺﾞｼｯｸM" panose="020B0609000000000000" pitchFamily="49" charset="-128"/>
                  </a:rPr>
                  <a:t>人）</a:t>
                </a:r>
              </a:p>
            </c:rich>
          </c:tx>
          <c:layout>
            <c:manualLayout>
              <c:xMode val="edge"/>
              <c:yMode val="edge"/>
              <c:x val="2.1458151064450277E-2"/>
              <c:y val="2.5064310400114014E-2"/>
            </c:manualLayout>
          </c:layout>
          <c:overlay val="0"/>
        </c:title>
        <c:numFmt formatCode="#,##0_);[Red]\(#,##0\)" sourceLinked="1"/>
        <c:majorTickMark val="in"/>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221632864"/>
        <c:crosses val="autoZero"/>
        <c:crossBetween val="between"/>
        <c:majorUnit val="2000"/>
      </c:valAx>
      <c:spPr>
        <a:noFill/>
      </c:spPr>
    </c:plotArea>
    <c:plotVisOnly val="1"/>
    <c:dispBlanksAs val="gap"/>
    <c:showDLblsOverMax val="0"/>
  </c:chart>
  <c:spPr>
    <a:noFill/>
    <a:ln>
      <a:noFill/>
    </a:ln>
  </c:spPr>
  <c:txPr>
    <a:bodyPr/>
    <a:lstStyle/>
    <a:p>
      <a:pPr>
        <a:defRPr sz="900">
          <a:latin typeface="A-OTF UD新丸ゴ Pr6 L" pitchFamily="34" charset="-128"/>
          <a:ea typeface="A-OTF UD新丸ゴ Pr6 L" pitchFamily="34" charset="-128"/>
        </a:defRPr>
      </a:pPr>
      <a:endParaRPr lang="ja-JP"/>
    </a:p>
  </c:txPr>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488120132524417"/>
          <c:y val="6.2951297754447355E-2"/>
          <c:w val="0.49233199948367112"/>
          <c:h val="0.91140366641790671"/>
        </c:manualLayout>
      </c:layout>
      <c:barChart>
        <c:barDir val="bar"/>
        <c:grouping val="clustered"/>
        <c:varyColors val="0"/>
        <c:ser>
          <c:idx val="1"/>
          <c:order val="0"/>
          <c:tx>
            <c:strRef>
              <c:f>Sheet1!$B$1</c:f>
              <c:strCache>
                <c:ptCount val="1"/>
                <c:pt idx="0">
                  <c:v>n=239</c:v>
                </c:pt>
              </c:strCache>
            </c:strRef>
          </c:tx>
          <c:spPr>
            <a:solidFill>
              <a:schemeClr val="tx1">
                <a:lumMod val="65000"/>
                <a:lumOff val="35000"/>
              </a:schemeClr>
            </a:solidFill>
            <a:ln w="9525">
              <a:solidFill>
                <a:schemeClr val="tx1">
                  <a:lumMod val="75000"/>
                  <a:lumOff val="25000"/>
                </a:schemeClr>
              </a:solidFill>
              <a:prstDash val="solid"/>
            </a:ln>
          </c:spPr>
          <c:invertIfNegative val="0"/>
          <c:dLbls>
            <c:dLbl>
              <c:idx val="1"/>
              <c:layout>
                <c:manualLayout>
                  <c:x val="-3.8424591738712775E-3"/>
                  <c:y val="3.1080031080031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5F9A-4BFB-8ECC-8D3F5BB9758A}"/>
                </c:ext>
              </c:extLst>
            </c:dLbl>
            <c:numFmt formatCode="0.0_ " sourceLinked="0"/>
            <c:spPr>
              <a:noFill/>
              <a:ln w="25398">
                <a:noFill/>
              </a:ln>
            </c:spPr>
            <c:txPr>
              <a:bodyPr/>
              <a:lstStyle/>
              <a:p>
                <a:pPr>
                  <a:defRPr b="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０～２歳</c:v>
                </c:pt>
                <c:pt idx="1">
                  <c:v>３～５歳</c:v>
                </c:pt>
                <c:pt idx="2">
                  <c:v>６～11歳</c:v>
                </c:pt>
                <c:pt idx="3">
                  <c:v>12～17歳</c:v>
                </c:pt>
                <c:pt idx="4">
                  <c:v>18～19歳</c:v>
                </c:pt>
                <c:pt idx="5">
                  <c:v>20～29歳</c:v>
                </c:pt>
                <c:pt idx="6">
                  <c:v>30～39歳</c:v>
                </c:pt>
                <c:pt idx="7">
                  <c:v>40～49歳</c:v>
                </c:pt>
                <c:pt idx="8">
                  <c:v>50～59歳</c:v>
                </c:pt>
                <c:pt idx="9">
                  <c:v>60～64歳</c:v>
                </c:pt>
                <c:pt idx="10">
                  <c:v>65歳以上</c:v>
                </c:pt>
                <c:pt idx="11">
                  <c:v>無回答</c:v>
                </c:pt>
              </c:strCache>
            </c:strRef>
          </c:cat>
          <c:val>
            <c:numRef>
              <c:f>Sheet1!$B$2:$B$13</c:f>
              <c:numCache>
                <c:formatCode>0.0</c:formatCode>
                <c:ptCount val="12"/>
                <c:pt idx="0">
                  <c:v>1.2552301255230125</c:v>
                </c:pt>
                <c:pt idx="1">
                  <c:v>22.175732217573223</c:v>
                </c:pt>
                <c:pt idx="2">
                  <c:v>40.1673640167364</c:v>
                </c:pt>
                <c:pt idx="3">
                  <c:v>13.807531380753138</c:v>
                </c:pt>
                <c:pt idx="4">
                  <c:v>5.02092050209205</c:v>
                </c:pt>
                <c:pt idx="5">
                  <c:v>12.133891213389122</c:v>
                </c:pt>
                <c:pt idx="6">
                  <c:v>1.6736401673640167</c:v>
                </c:pt>
                <c:pt idx="7">
                  <c:v>1.6736401673640167</c:v>
                </c:pt>
                <c:pt idx="8">
                  <c:v>1.6736401673640167</c:v>
                </c:pt>
                <c:pt idx="9">
                  <c:v>0</c:v>
                </c:pt>
                <c:pt idx="10">
                  <c:v>0.41841004184100417</c:v>
                </c:pt>
                <c:pt idx="11">
                  <c:v>0</c:v>
                </c:pt>
              </c:numCache>
            </c:numRef>
          </c:val>
          <c:extLst>
            <c:ext xmlns:c16="http://schemas.microsoft.com/office/drawing/2014/chart" uri="{C3380CC4-5D6E-409C-BE32-E72D297353CC}">
              <c16:uniqueId val="{00000001-5F9A-4BFB-8ECC-8D3F5BB9758A}"/>
            </c:ext>
          </c:extLst>
        </c:ser>
        <c:dLbls>
          <c:showLegendKey val="0"/>
          <c:showVal val="1"/>
          <c:showCatName val="0"/>
          <c:showSerName val="0"/>
          <c:showPercent val="0"/>
          <c:showBubbleSize val="0"/>
        </c:dLbls>
        <c:gapWidth val="80"/>
        <c:overlap val="-25"/>
        <c:axId val="221626592"/>
        <c:axId val="221626984"/>
      </c:barChart>
      <c:catAx>
        <c:axId val="221626592"/>
        <c:scaling>
          <c:orientation val="maxMin"/>
        </c:scaling>
        <c:delete val="0"/>
        <c:axPos val="l"/>
        <c:numFmt formatCode="General" sourceLinked="1"/>
        <c:majorTickMark val="in"/>
        <c:minorTickMark val="none"/>
        <c:tickLblPos val="nextTo"/>
        <c:spPr>
          <a:ln w="9525">
            <a:solidFill>
              <a:schemeClr val="bg1">
                <a:lumMod val="50000"/>
              </a:schemeClr>
            </a:solidFill>
            <a:prstDash val="solid"/>
          </a:ln>
        </c:spPr>
        <c:txPr>
          <a:bodyPr rot="0" vert="horz"/>
          <a:lstStyle/>
          <a:p>
            <a:pPr algn="just">
              <a:defRPr/>
            </a:pPr>
            <a:endParaRPr lang="ja-JP"/>
          </a:p>
        </c:txPr>
        <c:crossAx val="221626984"/>
        <c:crosses val="autoZero"/>
        <c:auto val="1"/>
        <c:lblAlgn val="ctr"/>
        <c:lblOffset val="100"/>
        <c:noMultiLvlLbl val="0"/>
      </c:catAx>
      <c:valAx>
        <c:axId val="221626984"/>
        <c:scaling>
          <c:orientation val="minMax"/>
          <c:max val="60"/>
        </c:scaling>
        <c:delete val="0"/>
        <c:axPos val="t"/>
        <c:numFmt formatCode="General\%" sourceLinked="0"/>
        <c:majorTickMark val="out"/>
        <c:minorTickMark val="none"/>
        <c:tickLblPos val="nextTo"/>
        <c:spPr>
          <a:ln w="9525">
            <a:solidFill>
              <a:schemeClr val="bg1">
                <a:lumMod val="50000"/>
              </a:schemeClr>
            </a:solidFill>
            <a:prstDash val="solid"/>
          </a:ln>
        </c:spPr>
        <c:txPr>
          <a:bodyPr rot="0" vert="horz"/>
          <a:lstStyle/>
          <a:p>
            <a:pPr>
              <a:defRPr/>
            </a:pPr>
            <a:endParaRPr lang="ja-JP"/>
          </a:p>
        </c:txPr>
        <c:crossAx val="221626592"/>
        <c:crosses val="autoZero"/>
        <c:crossBetween val="between"/>
        <c:majorUnit val="20"/>
        <c:minorUnit val="4"/>
      </c:valAx>
      <c:spPr>
        <a:noFill/>
        <a:ln w="25398">
          <a:noFill/>
        </a:ln>
      </c:spPr>
    </c:plotArea>
    <c:legend>
      <c:legendPos val="t"/>
      <c:layout>
        <c:manualLayout>
          <c:xMode val="edge"/>
          <c:yMode val="edge"/>
          <c:x val="0.72107121036099997"/>
          <c:y val="0.90871916010498688"/>
          <c:w val="0.17054298282644736"/>
          <c:h val="6.365065477926371E-2"/>
        </c:manualLayout>
      </c:layout>
      <c:overlay val="0"/>
      <c:spPr>
        <a:solidFill>
          <a:srgbClr val="FFFFFF"/>
        </a:solidFill>
        <a:ln w="9525">
          <a:noFill/>
          <a:prstDash val="solid"/>
        </a:ln>
      </c:spPr>
      <c:txPr>
        <a:bodyPr/>
        <a:lstStyle/>
        <a:p>
          <a:pPr>
            <a:defRPr sz="900"/>
          </a:pPr>
          <a:endParaRPr lang="ja-JP"/>
        </a:p>
      </c:txPr>
    </c:legend>
    <c:plotVisOnly val="1"/>
    <c:dispBlanksAs val="gap"/>
    <c:showDLblsOverMax val="0"/>
  </c:chart>
  <c:spPr>
    <a:noFill/>
    <a:ln>
      <a:noFill/>
    </a:ln>
  </c:spPr>
  <c:txPr>
    <a:bodyPr/>
    <a:lstStyle/>
    <a:p>
      <a:pPr>
        <a:defRPr sz="800" b="0" i="0" u="none" strike="noStrike" baseline="0">
          <a:solidFill>
            <a:srgbClr val="000000"/>
          </a:solidFill>
          <a:latin typeface="HGｺﾞｼｯｸM" panose="020B0609000000000000" pitchFamily="49" charset="-128"/>
          <a:ea typeface="HGｺﾞｼｯｸM" panose="020B0609000000000000" pitchFamily="49" charset="-128"/>
          <a:cs typeface="ＭＳ ゴシック"/>
        </a:defRPr>
      </a:pPr>
      <a:endParaRPr lang="ja-JP"/>
    </a:p>
  </c:txPr>
  <c:externalData r:id="rId2">
    <c:autoUpdate val="0"/>
  </c:externalData>
  <c:userShapes r:id="rId3"/>
</c:chartSpace>
</file>

<file path=word/charts/chart1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25234059567035"/>
          <c:y val="0.17019799354348999"/>
          <c:w val="0.71212071487835371"/>
          <c:h val="0.56357613834856013"/>
        </c:manualLayout>
      </c:layout>
      <c:pieChart>
        <c:varyColors val="1"/>
        <c:ser>
          <c:idx val="0"/>
          <c:order val="0"/>
          <c:tx>
            <c:strRef>
              <c:f>Sheet1!$B$1</c:f>
              <c:strCache>
                <c:ptCount val="1"/>
                <c:pt idx="0">
                  <c:v>列1</c:v>
                </c:pt>
              </c:strCache>
            </c:strRef>
          </c:tx>
          <c:spPr>
            <a:ln w="9525">
              <a:solidFill>
                <a:schemeClr val="tx1"/>
              </a:solidFill>
            </a:ln>
            <a:scene3d>
              <a:camera prst="orthographicFront"/>
              <a:lightRig rig="threePt" dir="t"/>
            </a:scene3d>
          </c:spPr>
          <c:dPt>
            <c:idx val="0"/>
            <c:bubble3D val="0"/>
            <c:spPr>
              <a:solidFill>
                <a:sysClr val="window" lastClr="FFFFFF">
                  <a:lumMod val="8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1-3673-4AF1-8697-FF2FECDDFF2E}"/>
              </c:ext>
            </c:extLst>
          </c:dPt>
          <c:dPt>
            <c:idx val="1"/>
            <c:bubble3D val="0"/>
            <c:spPr>
              <a:solidFill>
                <a:sysClr val="windowText" lastClr="000000">
                  <a:lumMod val="50000"/>
                  <a:lumOff val="50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3-3673-4AF1-8697-FF2FECDDFF2E}"/>
              </c:ext>
            </c:extLst>
          </c:dPt>
          <c:dPt>
            <c:idx val="2"/>
            <c:bubble3D val="0"/>
            <c:spPr>
              <a:pattFill prst="pct5">
                <a:fgClr>
                  <a:schemeClr val="tx1"/>
                </a:fgClr>
                <a:bgClr>
                  <a:schemeClr val="bg1"/>
                </a:bgClr>
              </a:pattFill>
              <a:ln w="9525">
                <a:solidFill>
                  <a:schemeClr val="tx1"/>
                </a:solidFill>
              </a:ln>
              <a:scene3d>
                <a:camera prst="orthographicFront"/>
                <a:lightRig rig="threePt" dir="t"/>
              </a:scene3d>
            </c:spPr>
            <c:extLst>
              <c:ext xmlns:c16="http://schemas.microsoft.com/office/drawing/2014/chart" uri="{C3380CC4-5D6E-409C-BE32-E72D297353CC}">
                <c16:uniqueId val="{00000005-3673-4AF1-8697-FF2FECDDFF2E}"/>
              </c:ext>
            </c:extLst>
          </c:dPt>
          <c:dPt>
            <c:idx val="3"/>
            <c:bubble3D val="0"/>
            <c:spPr>
              <a:solidFill>
                <a:schemeClr val="accent4"/>
              </a:solidFill>
              <a:ln w="9525">
                <a:solidFill>
                  <a:schemeClr val="tx1"/>
                </a:solidFill>
              </a:ln>
              <a:scene3d>
                <a:camera prst="orthographicFront"/>
                <a:lightRig rig="threePt" dir="t"/>
              </a:scene3d>
            </c:spPr>
            <c:extLst>
              <c:ext xmlns:c16="http://schemas.microsoft.com/office/drawing/2014/chart" uri="{C3380CC4-5D6E-409C-BE32-E72D297353CC}">
                <c16:uniqueId val="{00000007-3673-4AF1-8697-FF2FECDDFF2E}"/>
              </c:ext>
            </c:extLst>
          </c:dPt>
          <c:dPt>
            <c:idx val="4"/>
            <c:bubble3D val="0"/>
            <c:spPr>
              <a:pattFill prst="ltHorz">
                <a:fgClr>
                  <a:sysClr val="windowText" lastClr="000000">
                    <a:lumMod val="65000"/>
                    <a:lumOff val="35000"/>
                  </a:sysClr>
                </a:fgClr>
                <a:bgClr>
                  <a:sysClr val="window" lastClr="FFFFFF"/>
                </a:bgClr>
              </a:pattFill>
              <a:ln w="9525">
                <a:solidFill>
                  <a:schemeClr val="tx1"/>
                </a:solidFill>
              </a:ln>
              <a:scene3d>
                <a:camera prst="orthographicFront"/>
                <a:lightRig rig="threePt" dir="t"/>
              </a:scene3d>
            </c:spPr>
            <c:extLst>
              <c:ext xmlns:c16="http://schemas.microsoft.com/office/drawing/2014/chart" uri="{C3380CC4-5D6E-409C-BE32-E72D297353CC}">
                <c16:uniqueId val="{00000009-3673-4AF1-8697-FF2FECDDFF2E}"/>
              </c:ext>
            </c:extLst>
          </c:dPt>
          <c:dPt>
            <c:idx val="5"/>
            <c:bubble3D val="0"/>
            <c:spPr>
              <a:solidFill>
                <a:sysClr val="windowText" lastClr="000000">
                  <a:lumMod val="75000"/>
                  <a:lumOff val="2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B-3673-4AF1-8697-FF2FECDDFF2E}"/>
              </c:ext>
            </c:extLst>
          </c:dPt>
          <c:dPt>
            <c:idx val="6"/>
            <c:bubble3D val="0"/>
            <c:spPr>
              <a:solidFill>
                <a:sysClr val="window" lastClr="FFFFFF"/>
              </a:solidFill>
              <a:ln w="9525">
                <a:solidFill>
                  <a:schemeClr val="tx1"/>
                </a:solidFill>
              </a:ln>
              <a:scene3d>
                <a:camera prst="orthographicFront"/>
                <a:lightRig rig="threePt" dir="t"/>
              </a:scene3d>
            </c:spPr>
            <c:extLst>
              <c:ext xmlns:c16="http://schemas.microsoft.com/office/drawing/2014/chart" uri="{C3380CC4-5D6E-409C-BE32-E72D297353CC}">
                <c16:uniqueId val="{0000000D-3673-4AF1-8697-FF2FECDDFF2E}"/>
              </c:ext>
            </c:extLst>
          </c:dPt>
          <c:dLbls>
            <c:dLbl>
              <c:idx val="0"/>
              <c:layout>
                <c:manualLayout>
                  <c:x val="3.6405005688282137E-2"/>
                  <c:y val="-1.3937282229965157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673-4AF1-8697-FF2FECDDFF2E}"/>
                </c:ext>
              </c:extLst>
            </c:dLbl>
            <c:dLbl>
              <c:idx val="1"/>
              <c:layout>
                <c:manualLayout>
                  <c:x val="-6.0309552504481403E-2"/>
                  <c:y val="3.2520325203252036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673-4AF1-8697-FF2FECDDFF2E}"/>
                </c:ext>
              </c:extLst>
            </c:dLbl>
            <c:dLbl>
              <c:idx val="2"/>
              <c:layout>
                <c:manualLayout>
                  <c:x val="-3.6405638060309553E-2"/>
                  <c:y val="-2.787456445993031E-2"/>
                </c:manualLayout>
              </c:layout>
              <c:numFmt formatCode="0.0%" sourceLinked="0"/>
              <c:spPr>
                <a:noFill/>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3673-4AF1-8697-FF2FECDDFF2E}"/>
                </c:ext>
              </c:extLst>
            </c:dLbl>
            <c:dLbl>
              <c:idx val="3"/>
              <c:layout>
                <c:manualLayout>
                  <c:x val="0.13196778730303763"/>
                  <c:y val="-2.78745644599303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673-4AF1-8697-FF2FECDDFF2E}"/>
                </c:ext>
              </c:extLst>
            </c:dLbl>
            <c:dLbl>
              <c:idx val="4"/>
              <c:layout>
                <c:manualLayout>
                  <c:x val="-4.0955631399317405E-2"/>
                  <c:y val="4.2585648194073844E-17"/>
                </c:manualLayout>
              </c:layout>
              <c:numFmt formatCode="0.0%" sourceLinked="0"/>
              <c:spPr>
                <a:noFill/>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673-4AF1-8697-FF2FECDDFF2E}"/>
                </c:ext>
              </c:extLst>
            </c:dLbl>
            <c:dLbl>
              <c:idx val="5"/>
              <c:layout>
                <c:manualLayout>
                  <c:x val="-4.5506257110352673E-2"/>
                  <c:y val="-2.787456445993031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3673-4AF1-8697-FF2FECDDFF2E}"/>
                </c:ext>
              </c:extLst>
            </c:dLbl>
            <c:dLbl>
              <c:idx val="6"/>
              <c:layout>
                <c:manualLayout>
                  <c:x val="1.8202502844141068E-2"/>
                  <c:y val="-4.645760743321718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3673-4AF1-8697-FF2FECDDFF2E}"/>
                </c:ext>
              </c:extLst>
            </c:dLbl>
            <c:numFmt formatCode="0.0%" sourceLinked="0"/>
            <c:spPr>
              <a:noFill/>
              <a:ln>
                <a:noFill/>
              </a:ln>
              <a:effectLst/>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Sheet1!$A$2:$A$3</c:f>
              <c:strCache>
                <c:ptCount val="2"/>
                <c:pt idx="0">
                  <c:v>男性</c:v>
                </c:pt>
                <c:pt idx="1">
                  <c:v>女性</c:v>
                </c:pt>
              </c:strCache>
            </c:strRef>
          </c:cat>
          <c:val>
            <c:numRef>
              <c:f>Sheet1!$B$2:$B$3</c:f>
              <c:numCache>
                <c:formatCode>0</c:formatCode>
                <c:ptCount val="2"/>
                <c:pt idx="0">
                  <c:v>182</c:v>
                </c:pt>
                <c:pt idx="1">
                  <c:v>57</c:v>
                </c:pt>
              </c:numCache>
            </c:numRef>
          </c:val>
          <c:extLst>
            <c:ext xmlns:c16="http://schemas.microsoft.com/office/drawing/2014/chart" uri="{C3380CC4-5D6E-409C-BE32-E72D297353CC}">
              <c16:uniqueId val="{0000000E-3673-4AF1-8697-FF2FECDDFF2E}"/>
            </c:ext>
          </c:extLst>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noFill/>
    <a:ln>
      <a:noFill/>
    </a:ln>
  </c:spPr>
  <c:externalData r:id="rId2">
    <c:autoUpdate val="0"/>
  </c:externalData>
  <c:userShapes r:id="rId3"/>
</c:chartSpace>
</file>

<file path=word/charts/chart1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25234059567035"/>
          <c:y val="0.17019799354348999"/>
          <c:w val="0.71212071487835371"/>
          <c:h val="0.56357613834856013"/>
        </c:manualLayout>
      </c:layout>
      <c:pieChart>
        <c:varyColors val="1"/>
        <c:ser>
          <c:idx val="0"/>
          <c:order val="0"/>
          <c:tx>
            <c:strRef>
              <c:f>Sheet1!$B$1</c:f>
              <c:strCache>
                <c:ptCount val="1"/>
                <c:pt idx="0">
                  <c:v>列1</c:v>
                </c:pt>
              </c:strCache>
            </c:strRef>
          </c:tx>
          <c:spPr>
            <a:ln w="9525">
              <a:solidFill>
                <a:schemeClr val="tx1"/>
              </a:solidFill>
            </a:ln>
            <a:scene3d>
              <a:camera prst="orthographicFront"/>
              <a:lightRig rig="threePt" dir="t"/>
            </a:scene3d>
          </c:spPr>
          <c:dPt>
            <c:idx val="0"/>
            <c:bubble3D val="0"/>
            <c:spPr>
              <a:pattFill prst="wdUpDiag">
                <a:fgClr>
                  <a:sysClr val="windowText" lastClr="000000">
                    <a:lumMod val="75000"/>
                    <a:lumOff val="25000"/>
                  </a:sysClr>
                </a:fgClr>
                <a:bgClr>
                  <a:sysClr val="window" lastClr="FFFFFF"/>
                </a:bgClr>
              </a:pattFill>
              <a:ln w="9525">
                <a:solidFill>
                  <a:schemeClr val="tx1"/>
                </a:solidFill>
              </a:ln>
              <a:scene3d>
                <a:camera prst="orthographicFront"/>
                <a:lightRig rig="threePt" dir="t"/>
              </a:scene3d>
            </c:spPr>
            <c:extLst>
              <c:ext xmlns:c16="http://schemas.microsoft.com/office/drawing/2014/chart" uri="{C3380CC4-5D6E-409C-BE32-E72D297353CC}">
                <c16:uniqueId val="{00000001-392D-470E-80E3-280865249DB4}"/>
              </c:ext>
            </c:extLst>
          </c:dPt>
          <c:dPt>
            <c:idx val="1"/>
            <c:bubble3D val="0"/>
            <c:spPr>
              <a:solidFill>
                <a:sysClr val="window" lastClr="FFFFFF">
                  <a:lumMod val="7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3-392D-470E-80E3-280865249DB4}"/>
              </c:ext>
            </c:extLst>
          </c:dPt>
          <c:dPt>
            <c:idx val="2"/>
            <c:bubble3D val="0"/>
            <c:spPr>
              <a:pattFill prst="pct5">
                <a:fgClr>
                  <a:schemeClr val="tx1"/>
                </a:fgClr>
                <a:bgClr>
                  <a:schemeClr val="bg1"/>
                </a:bgClr>
              </a:pattFill>
              <a:ln w="9525">
                <a:solidFill>
                  <a:schemeClr val="tx1"/>
                </a:solidFill>
              </a:ln>
              <a:scene3d>
                <a:camera prst="orthographicFront"/>
                <a:lightRig rig="threePt" dir="t"/>
              </a:scene3d>
            </c:spPr>
            <c:extLst>
              <c:ext xmlns:c16="http://schemas.microsoft.com/office/drawing/2014/chart" uri="{C3380CC4-5D6E-409C-BE32-E72D297353CC}">
                <c16:uniqueId val="{00000005-392D-470E-80E3-280865249DB4}"/>
              </c:ext>
            </c:extLst>
          </c:dPt>
          <c:dPt>
            <c:idx val="3"/>
            <c:bubble3D val="0"/>
            <c:spPr>
              <a:solidFill>
                <a:sysClr val="window" lastClr="FFFFFF"/>
              </a:solidFill>
              <a:ln w="9525">
                <a:solidFill>
                  <a:schemeClr val="tx1"/>
                </a:solidFill>
              </a:ln>
              <a:scene3d>
                <a:camera prst="orthographicFront"/>
                <a:lightRig rig="threePt" dir="t"/>
              </a:scene3d>
            </c:spPr>
            <c:extLst>
              <c:ext xmlns:c16="http://schemas.microsoft.com/office/drawing/2014/chart" uri="{C3380CC4-5D6E-409C-BE32-E72D297353CC}">
                <c16:uniqueId val="{00000007-392D-470E-80E3-280865249DB4}"/>
              </c:ext>
            </c:extLst>
          </c:dPt>
          <c:dPt>
            <c:idx val="4"/>
            <c:bubble3D val="0"/>
            <c:spPr>
              <a:pattFill prst="ltHorz">
                <a:fgClr>
                  <a:sysClr val="windowText" lastClr="000000">
                    <a:lumMod val="65000"/>
                    <a:lumOff val="35000"/>
                  </a:sysClr>
                </a:fgClr>
                <a:bgClr>
                  <a:sysClr val="window" lastClr="FFFFFF"/>
                </a:bgClr>
              </a:pattFill>
              <a:ln w="9525">
                <a:solidFill>
                  <a:schemeClr val="tx1"/>
                </a:solidFill>
              </a:ln>
              <a:scene3d>
                <a:camera prst="orthographicFront"/>
                <a:lightRig rig="threePt" dir="t"/>
              </a:scene3d>
            </c:spPr>
            <c:extLst>
              <c:ext xmlns:c16="http://schemas.microsoft.com/office/drawing/2014/chart" uri="{C3380CC4-5D6E-409C-BE32-E72D297353CC}">
                <c16:uniqueId val="{00000009-392D-470E-80E3-280865249DB4}"/>
              </c:ext>
            </c:extLst>
          </c:dPt>
          <c:dPt>
            <c:idx val="5"/>
            <c:bubble3D val="0"/>
            <c:spPr>
              <a:solidFill>
                <a:sysClr val="windowText" lastClr="000000">
                  <a:lumMod val="75000"/>
                  <a:lumOff val="2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B-392D-470E-80E3-280865249DB4}"/>
              </c:ext>
            </c:extLst>
          </c:dPt>
          <c:dPt>
            <c:idx val="6"/>
            <c:bubble3D val="0"/>
            <c:spPr>
              <a:solidFill>
                <a:sysClr val="window" lastClr="FFFFFF">
                  <a:lumMod val="50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D-392D-470E-80E3-280865249DB4}"/>
              </c:ext>
            </c:extLst>
          </c:dPt>
          <c:dPt>
            <c:idx val="7"/>
            <c:bubble3D val="0"/>
            <c:spPr>
              <a:pattFill prst="dashHorz">
                <a:fgClr>
                  <a:sysClr val="windowText" lastClr="000000">
                    <a:lumMod val="75000"/>
                    <a:lumOff val="25000"/>
                  </a:sysClr>
                </a:fgClr>
                <a:bgClr>
                  <a:sysClr val="window" lastClr="FFFFFF"/>
                </a:bgClr>
              </a:pattFill>
              <a:ln w="9525">
                <a:solidFill>
                  <a:schemeClr val="tx1"/>
                </a:solidFill>
              </a:ln>
              <a:scene3d>
                <a:camera prst="orthographicFront"/>
                <a:lightRig rig="threePt" dir="t"/>
              </a:scene3d>
            </c:spPr>
            <c:extLst>
              <c:ext xmlns:c16="http://schemas.microsoft.com/office/drawing/2014/chart" uri="{C3380CC4-5D6E-409C-BE32-E72D297353CC}">
                <c16:uniqueId val="{0000000F-392D-470E-80E3-280865249DB4}"/>
              </c:ext>
            </c:extLst>
          </c:dPt>
          <c:dLbls>
            <c:dLbl>
              <c:idx val="0"/>
              <c:layout>
                <c:manualLayout>
                  <c:x val="3.6405005688282137E-2"/>
                  <c:y val="-1.3937282229965157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392D-470E-80E3-280865249DB4}"/>
                </c:ext>
              </c:extLst>
            </c:dLbl>
            <c:dLbl>
              <c:idx val="1"/>
              <c:layout>
                <c:manualLayout>
                  <c:x val="2.7303754266211604E-2"/>
                  <c:y val="4.6457607433218039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392D-470E-80E3-280865249DB4}"/>
                </c:ext>
              </c:extLst>
            </c:dLbl>
            <c:dLbl>
              <c:idx val="2"/>
              <c:layout>
                <c:manualLayout>
                  <c:x val="1.3651877133105885E-2"/>
                  <c:y val="4.6457607433217189E-2"/>
                </c:manualLayout>
              </c:layout>
              <c:numFmt formatCode="0.0%" sourceLinked="0"/>
              <c:spPr>
                <a:noFill/>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392D-470E-80E3-280865249DB4}"/>
                </c:ext>
              </c:extLst>
            </c:dLbl>
            <c:dLbl>
              <c:idx val="3"/>
              <c:layout>
                <c:manualLayout>
                  <c:x val="-1.8202502844141068E-2"/>
                  <c:y val="3.716608594657375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392D-470E-80E3-280865249DB4}"/>
                </c:ext>
              </c:extLst>
            </c:dLbl>
            <c:dLbl>
              <c:idx val="4"/>
              <c:layout>
                <c:manualLayout>
                  <c:x val="-4.0955631399317405E-2"/>
                  <c:y val="4.2585648194073844E-17"/>
                </c:manualLayout>
              </c:layout>
              <c:numFmt formatCode="0.0%" sourceLinked="0"/>
              <c:spPr>
                <a:noFill/>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392D-470E-80E3-280865249DB4}"/>
                </c:ext>
              </c:extLst>
            </c:dLbl>
            <c:dLbl>
              <c:idx val="5"/>
              <c:layout>
                <c:manualLayout>
                  <c:x val="-4.5506257110352673E-2"/>
                  <c:y val="-2.787456445993031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392D-470E-80E3-280865249DB4}"/>
                </c:ext>
              </c:extLst>
            </c:dLbl>
            <c:dLbl>
              <c:idx val="6"/>
              <c:layout>
                <c:manualLayout>
                  <c:x val="-2.7303754266211604E-2"/>
                  <c:y val="-4.6457607433217189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392D-470E-80E3-280865249DB4}"/>
                </c:ext>
              </c:extLst>
            </c:dLbl>
            <c:numFmt formatCode="0.0%" sourceLinked="0"/>
            <c:spPr>
              <a:noFill/>
              <a:ln>
                <a:noFill/>
              </a:ln>
              <a:effectLst/>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Sheet1!$A$2:$A$9</c:f>
              <c:strCache>
                <c:ptCount val="8"/>
                <c:pt idx="0">
                  <c:v>川崎区</c:v>
                </c:pt>
                <c:pt idx="1">
                  <c:v>幸区</c:v>
                </c:pt>
                <c:pt idx="2">
                  <c:v>中原区</c:v>
                </c:pt>
                <c:pt idx="3">
                  <c:v>高津区</c:v>
                </c:pt>
                <c:pt idx="4">
                  <c:v>宮前区</c:v>
                </c:pt>
                <c:pt idx="5">
                  <c:v>多摩区</c:v>
                </c:pt>
                <c:pt idx="6">
                  <c:v>麻生区</c:v>
                </c:pt>
                <c:pt idx="7">
                  <c:v>川崎市外</c:v>
                </c:pt>
              </c:strCache>
            </c:strRef>
          </c:cat>
          <c:val>
            <c:numRef>
              <c:f>Sheet1!$B$2:$B$9</c:f>
              <c:numCache>
                <c:formatCode>#,##0_ </c:formatCode>
                <c:ptCount val="8"/>
                <c:pt idx="0">
                  <c:v>42</c:v>
                </c:pt>
                <c:pt idx="1">
                  <c:v>26</c:v>
                </c:pt>
                <c:pt idx="2">
                  <c:v>37</c:v>
                </c:pt>
                <c:pt idx="3">
                  <c:v>30</c:v>
                </c:pt>
                <c:pt idx="4">
                  <c:v>34</c:v>
                </c:pt>
                <c:pt idx="5">
                  <c:v>33</c:v>
                </c:pt>
                <c:pt idx="6">
                  <c:v>27</c:v>
                </c:pt>
                <c:pt idx="7">
                  <c:v>10</c:v>
                </c:pt>
              </c:numCache>
            </c:numRef>
          </c:val>
          <c:extLst>
            <c:ext xmlns:c16="http://schemas.microsoft.com/office/drawing/2014/chart" uri="{C3380CC4-5D6E-409C-BE32-E72D297353CC}">
              <c16:uniqueId val="{00000010-392D-470E-80E3-280865249DB4}"/>
            </c:ext>
          </c:extLst>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noFill/>
    <a:ln>
      <a:noFill/>
    </a:ln>
  </c:spPr>
  <c:externalData r:id="rId2">
    <c:autoUpdate val="0"/>
  </c:externalData>
  <c:userShapes r:id="rId3"/>
</c:chartSpace>
</file>

<file path=word/charts/chart1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25234059567035"/>
          <c:y val="0.17019799354348999"/>
          <c:w val="0.71212071487835371"/>
          <c:h val="0.56357613834856013"/>
        </c:manualLayout>
      </c:layout>
      <c:pieChart>
        <c:varyColors val="1"/>
        <c:ser>
          <c:idx val="0"/>
          <c:order val="0"/>
          <c:tx>
            <c:strRef>
              <c:f>Sheet1!$B$1</c:f>
              <c:strCache>
                <c:ptCount val="1"/>
                <c:pt idx="0">
                  <c:v>列1</c:v>
                </c:pt>
              </c:strCache>
            </c:strRef>
          </c:tx>
          <c:spPr>
            <a:ln w="9525">
              <a:solidFill>
                <a:schemeClr val="tx1"/>
              </a:solidFill>
            </a:ln>
            <a:scene3d>
              <a:camera prst="orthographicFront"/>
              <a:lightRig rig="threePt" dir="t"/>
            </a:scene3d>
          </c:spPr>
          <c:dPt>
            <c:idx val="0"/>
            <c:bubble3D val="0"/>
            <c:spPr>
              <a:pattFill prst="pct5">
                <a:fgClr>
                  <a:sysClr val="windowText" lastClr="000000">
                    <a:lumMod val="50000"/>
                    <a:lumOff val="50000"/>
                  </a:sysClr>
                </a:fgClr>
                <a:bgClr>
                  <a:sysClr val="window" lastClr="FFFFFF"/>
                </a:bgClr>
              </a:pattFill>
              <a:ln w="9525">
                <a:solidFill>
                  <a:schemeClr val="tx1"/>
                </a:solidFill>
              </a:ln>
              <a:scene3d>
                <a:camera prst="orthographicFront"/>
                <a:lightRig rig="threePt" dir="t"/>
              </a:scene3d>
            </c:spPr>
            <c:extLst>
              <c:ext xmlns:c16="http://schemas.microsoft.com/office/drawing/2014/chart" uri="{C3380CC4-5D6E-409C-BE32-E72D297353CC}">
                <c16:uniqueId val="{00000001-61BE-4CA9-87B4-B2FB982B51A4}"/>
              </c:ext>
            </c:extLst>
          </c:dPt>
          <c:dPt>
            <c:idx val="1"/>
            <c:bubble3D val="0"/>
            <c:spPr>
              <a:solidFill>
                <a:sysClr val="window" lastClr="FFFFFF">
                  <a:lumMod val="8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3-61BE-4CA9-87B4-B2FB982B51A4}"/>
              </c:ext>
            </c:extLst>
          </c:dPt>
          <c:dPt>
            <c:idx val="2"/>
            <c:bubble3D val="0"/>
            <c:spPr>
              <a:pattFill prst="ltHorz">
                <a:fgClr>
                  <a:sysClr val="windowText" lastClr="000000">
                    <a:lumMod val="50000"/>
                    <a:lumOff val="50000"/>
                  </a:sysClr>
                </a:fgClr>
                <a:bgClr>
                  <a:sysClr val="window" lastClr="FFFFFF"/>
                </a:bgClr>
              </a:pattFill>
              <a:ln w="9525">
                <a:solidFill>
                  <a:schemeClr val="tx1"/>
                </a:solidFill>
              </a:ln>
              <a:scene3d>
                <a:camera prst="orthographicFront"/>
                <a:lightRig rig="threePt" dir="t"/>
              </a:scene3d>
            </c:spPr>
            <c:extLst>
              <c:ext xmlns:c16="http://schemas.microsoft.com/office/drawing/2014/chart" uri="{C3380CC4-5D6E-409C-BE32-E72D297353CC}">
                <c16:uniqueId val="{00000005-61BE-4CA9-87B4-B2FB982B51A4}"/>
              </c:ext>
            </c:extLst>
          </c:dPt>
          <c:dPt>
            <c:idx val="3"/>
            <c:bubble3D val="0"/>
            <c:spPr>
              <a:solidFill>
                <a:sysClr val="windowText" lastClr="000000">
                  <a:lumMod val="65000"/>
                  <a:lumOff val="3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7-61BE-4CA9-87B4-B2FB982B51A4}"/>
              </c:ext>
            </c:extLst>
          </c:dPt>
          <c:dPt>
            <c:idx val="4"/>
            <c:bubble3D val="0"/>
            <c:spPr>
              <a:solidFill>
                <a:sysClr val="window" lastClr="FFFFFF"/>
              </a:solidFill>
              <a:ln w="9525">
                <a:solidFill>
                  <a:schemeClr val="tx1"/>
                </a:solidFill>
              </a:ln>
              <a:scene3d>
                <a:camera prst="orthographicFront"/>
                <a:lightRig rig="threePt" dir="t"/>
              </a:scene3d>
            </c:spPr>
            <c:extLst>
              <c:ext xmlns:c16="http://schemas.microsoft.com/office/drawing/2014/chart" uri="{C3380CC4-5D6E-409C-BE32-E72D297353CC}">
                <c16:uniqueId val="{00000009-61BE-4CA9-87B4-B2FB982B51A4}"/>
              </c:ext>
            </c:extLst>
          </c:dPt>
          <c:dPt>
            <c:idx val="5"/>
            <c:bubble3D val="0"/>
            <c:spPr>
              <a:solidFill>
                <a:sysClr val="windowText" lastClr="000000">
                  <a:lumMod val="75000"/>
                  <a:lumOff val="2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B-61BE-4CA9-87B4-B2FB982B51A4}"/>
              </c:ext>
            </c:extLst>
          </c:dPt>
          <c:dPt>
            <c:idx val="6"/>
            <c:bubble3D val="0"/>
            <c:spPr>
              <a:solidFill>
                <a:sysClr val="window" lastClr="FFFFFF"/>
              </a:solidFill>
              <a:ln w="9525">
                <a:solidFill>
                  <a:schemeClr val="tx1"/>
                </a:solidFill>
              </a:ln>
              <a:scene3d>
                <a:camera prst="orthographicFront"/>
                <a:lightRig rig="threePt" dir="t"/>
              </a:scene3d>
            </c:spPr>
            <c:extLst>
              <c:ext xmlns:c16="http://schemas.microsoft.com/office/drawing/2014/chart" uri="{C3380CC4-5D6E-409C-BE32-E72D297353CC}">
                <c16:uniqueId val="{0000000D-61BE-4CA9-87B4-B2FB982B51A4}"/>
              </c:ext>
            </c:extLst>
          </c:dPt>
          <c:dLbls>
            <c:dLbl>
              <c:idx val="0"/>
              <c:layout>
                <c:manualLayout>
                  <c:x val="1.8202502844141152E-2"/>
                  <c:y val="-1.11000759051460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1BE-4CA9-87B4-B2FB982B51A4}"/>
                </c:ext>
              </c:extLst>
            </c:dLbl>
            <c:dLbl>
              <c:idx val="1"/>
              <c:layout>
                <c:manualLayout>
                  <c:x val="-1.9372550002775695E-2"/>
                  <c:y val="3.2520325203252036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1BE-4CA9-87B4-B2FB982B51A4}"/>
                </c:ext>
              </c:extLst>
            </c:dLbl>
            <c:dLbl>
              <c:idx val="2"/>
              <c:layout>
                <c:manualLayout>
                  <c:x val="-9.1023263730258975E-3"/>
                  <c:y val="2.7874564459930314E-2"/>
                </c:manualLayout>
              </c:layout>
              <c:numFmt formatCode="0.0%" sourceLinked="0"/>
              <c:spPr>
                <a:noFill/>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61BE-4CA9-87B4-B2FB982B51A4}"/>
                </c:ext>
              </c:extLst>
            </c:dLbl>
            <c:dLbl>
              <c:idx val="3"/>
              <c:layout>
                <c:manualLayout>
                  <c:x val="2.7276163858357294E-2"/>
                  <c:y val="-0.10685249709639956"/>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1BE-4CA9-87B4-B2FB982B51A4}"/>
                </c:ext>
              </c:extLst>
            </c:dLbl>
            <c:dLbl>
              <c:idx val="4"/>
              <c:layout>
                <c:manualLayout>
                  <c:x val="0.10466403303682603"/>
                  <c:y val="-1.8583408781219422E-2"/>
                </c:manualLayout>
              </c:layout>
              <c:numFmt formatCode="0.0%" sourceLinked="0"/>
              <c:spPr>
                <a:noFill/>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1BE-4CA9-87B4-B2FB982B51A4}"/>
                </c:ext>
              </c:extLst>
            </c:dLbl>
            <c:dLbl>
              <c:idx val="5"/>
              <c:layout>
                <c:manualLayout>
                  <c:x val="-4.5506257110352673E-2"/>
                  <c:y val="-2.787456445993031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61BE-4CA9-87B4-B2FB982B51A4}"/>
                </c:ext>
              </c:extLst>
            </c:dLbl>
            <c:dLbl>
              <c:idx val="6"/>
              <c:layout>
                <c:manualLayout>
                  <c:x val="1.8202502844141068E-2"/>
                  <c:y val="-4.645760743321718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61BE-4CA9-87B4-B2FB982B51A4}"/>
                </c:ext>
              </c:extLst>
            </c:dLbl>
            <c:numFmt formatCode="0.0%" sourceLinked="0"/>
            <c:spPr>
              <a:noFill/>
              <a:ln>
                <a:noFill/>
              </a:ln>
              <a:effectLst/>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Sheet1!$A$2:$A$5</c:f>
              <c:strCache>
                <c:ptCount val="4"/>
                <c:pt idx="0">
                  <c:v>Ａ１</c:v>
                </c:pt>
                <c:pt idx="1">
                  <c:v>Ａ２</c:v>
                </c:pt>
                <c:pt idx="2">
                  <c:v>Ｂ１</c:v>
                </c:pt>
                <c:pt idx="3">
                  <c:v>Ｂ２</c:v>
                </c:pt>
              </c:strCache>
            </c:strRef>
          </c:cat>
          <c:val>
            <c:numRef>
              <c:f>Sheet1!$B$2:$B$5</c:f>
              <c:numCache>
                <c:formatCode>0</c:formatCode>
                <c:ptCount val="4"/>
                <c:pt idx="0">
                  <c:v>26</c:v>
                </c:pt>
                <c:pt idx="1">
                  <c:v>44</c:v>
                </c:pt>
                <c:pt idx="2">
                  <c:v>37</c:v>
                </c:pt>
                <c:pt idx="3">
                  <c:v>65</c:v>
                </c:pt>
              </c:numCache>
            </c:numRef>
          </c:val>
          <c:extLst>
            <c:ext xmlns:c16="http://schemas.microsoft.com/office/drawing/2014/chart" uri="{C3380CC4-5D6E-409C-BE32-E72D297353CC}">
              <c16:uniqueId val="{0000000E-61BE-4CA9-87B4-B2FB982B51A4}"/>
            </c:ext>
          </c:extLst>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noFill/>
    <a:ln>
      <a:noFill/>
    </a:ln>
  </c:spPr>
  <c:externalData r:id="rId2">
    <c:autoUpdate val="0"/>
  </c:externalData>
  <c:userShapes r:id="rId3"/>
</c:chartSpace>
</file>

<file path=word/charts/chart1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85422975974157"/>
          <c:y val="0.10514262163510553"/>
          <c:w val="0.44861626562413959"/>
          <c:h val="0.82324938721502783"/>
        </c:manualLayout>
      </c:layout>
      <c:barChart>
        <c:barDir val="bar"/>
        <c:grouping val="clustered"/>
        <c:varyColors val="0"/>
        <c:ser>
          <c:idx val="1"/>
          <c:order val="0"/>
          <c:tx>
            <c:strRef>
              <c:f>Sheet1!$B$1</c:f>
              <c:strCache>
                <c:ptCount val="1"/>
                <c:pt idx="0">
                  <c:v>n=239</c:v>
                </c:pt>
              </c:strCache>
            </c:strRef>
          </c:tx>
          <c:spPr>
            <a:solidFill>
              <a:schemeClr val="tx1">
                <a:lumMod val="65000"/>
                <a:lumOff val="35000"/>
              </a:schemeClr>
            </a:solidFill>
            <a:ln w="9525">
              <a:solidFill>
                <a:schemeClr val="tx1">
                  <a:lumMod val="75000"/>
                  <a:lumOff val="25000"/>
                </a:schemeClr>
              </a:solidFill>
              <a:prstDash val="solid"/>
            </a:ln>
          </c:spPr>
          <c:invertIfNegative val="0"/>
          <c:dLbls>
            <c:dLbl>
              <c:idx val="1"/>
              <c:layout>
                <c:manualLayout>
                  <c:x val="-3.8424591738712775E-3"/>
                  <c:y val="3.1080031080031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A28-4CD5-92F6-D6D197BC97C3}"/>
                </c:ext>
              </c:extLst>
            </c:dLbl>
            <c:numFmt formatCode="0.0_ " sourceLinked="0"/>
            <c:spPr>
              <a:noFill/>
              <a:ln w="25398">
                <a:noFill/>
              </a:ln>
            </c:spPr>
            <c:txPr>
              <a:bodyPr/>
              <a:lstStyle/>
              <a:p>
                <a:pPr>
                  <a:defRPr b="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身体障害者手帳</c:v>
                </c:pt>
                <c:pt idx="1">
                  <c:v>療育手帳</c:v>
                </c:pt>
                <c:pt idx="2">
                  <c:v>精神障害者保健福祉手帳</c:v>
                </c:pt>
                <c:pt idx="3">
                  <c:v>小児慢性特定疾患受給者証</c:v>
                </c:pt>
                <c:pt idx="4">
                  <c:v>いずれも持っていない</c:v>
                </c:pt>
                <c:pt idx="5">
                  <c:v>無回答</c:v>
                </c:pt>
              </c:strCache>
            </c:strRef>
          </c:cat>
          <c:val>
            <c:numRef>
              <c:f>Sheet1!$B$2:$B$7</c:f>
              <c:numCache>
                <c:formatCode>0.0</c:formatCode>
                <c:ptCount val="6"/>
                <c:pt idx="0">
                  <c:v>7.1129707112970708</c:v>
                </c:pt>
                <c:pt idx="1">
                  <c:v>71.96652719665272</c:v>
                </c:pt>
                <c:pt idx="2">
                  <c:v>9.6234309623430967</c:v>
                </c:pt>
                <c:pt idx="3">
                  <c:v>2.0920502092050208</c:v>
                </c:pt>
                <c:pt idx="4">
                  <c:v>17.573221757322177</c:v>
                </c:pt>
                <c:pt idx="5">
                  <c:v>1.2552301255230125</c:v>
                </c:pt>
              </c:numCache>
            </c:numRef>
          </c:val>
          <c:extLst>
            <c:ext xmlns:c16="http://schemas.microsoft.com/office/drawing/2014/chart" uri="{C3380CC4-5D6E-409C-BE32-E72D297353CC}">
              <c16:uniqueId val="{00000001-0A28-4CD5-92F6-D6D197BC97C3}"/>
            </c:ext>
          </c:extLst>
        </c:ser>
        <c:dLbls>
          <c:showLegendKey val="0"/>
          <c:showVal val="1"/>
          <c:showCatName val="0"/>
          <c:showSerName val="0"/>
          <c:showPercent val="0"/>
          <c:showBubbleSize val="0"/>
        </c:dLbls>
        <c:gapWidth val="80"/>
        <c:overlap val="-25"/>
        <c:axId val="223712928"/>
        <c:axId val="223711752"/>
      </c:barChart>
      <c:catAx>
        <c:axId val="223712928"/>
        <c:scaling>
          <c:orientation val="maxMin"/>
        </c:scaling>
        <c:delete val="0"/>
        <c:axPos val="l"/>
        <c:numFmt formatCode="General" sourceLinked="1"/>
        <c:majorTickMark val="in"/>
        <c:minorTickMark val="none"/>
        <c:tickLblPos val="nextTo"/>
        <c:spPr>
          <a:ln w="9525">
            <a:solidFill>
              <a:schemeClr val="bg1">
                <a:lumMod val="50000"/>
              </a:schemeClr>
            </a:solidFill>
            <a:prstDash val="solid"/>
          </a:ln>
        </c:spPr>
        <c:txPr>
          <a:bodyPr rot="0" vert="horz"/>
          <a:lstStyle/>
          <a:p>
            <a:pPr algn="just">
              <a:defRPr/>
            </a:pPr>
            <a:endParaRPr lang="ja-JP"/>
          </a:p>
        </c:txPr>
        <c:crossAx val="223711752"/>
        <c:crosses val="autoZero"/>
        <c:auto val="1"/>
        <c:lblAlgn val="ctr"/>
        <c:lblOffset val="100"/>
        <c:noMultiLvlLbl val="0"/>
      </c:catAx>
      <c:valAx>
        <c:axId val="223711752"/>
        <c:scaling>
          <c:orientation val="minMax"/>
          <c:max val="80"/>
        </c:scaling>
        <c:delete val="0"/>
        <c:axPos val="t"/>
        <c:numFmt formatCode="General\%" sourceLinked="0"/>
        <c:majorTickMark val="out"/>
        <c:minorTickMark val="none"/>
        <c:tickLblPos val="nextTo"/>
        <c:spPr>
          <a:ln w="9525">
            <a:solidFill>
              <a:schemeClr val="bg1">
                <a:lumMod val="50000"/>
              </a:schemeClr>
            </a:solidFill>
            <a:prstDash val="solid"/>
          </a:ln>
        </c:spPr>
        <c:txPr>
          <a:bodyPr rot="0" vert="horz"/>
          <a:lstStyle/>
          <a:p>
            <a:pPr>
              <a:defRPr/>
            </a:pPr>
            <a:endParaRPr lang="ja-JP"/>
          </a:p>
        </c:txPr>
        <c:crossAx val="223712928"/>
        <c:crosses val="autoZero"/>
        <c:crossBetween val="between"/>
        <c:majorUnit val="20"/>
        <c:minorUnit val="4"/>
      </c:valAx>
      <c:spPr>
        <a:noFill/>
        <a:ln w="25398">
          <a:noFill/>
        </a:ln>
      </c:spPr>
    </c:plotArea>
    <c:legend>
      <c:legendPos val="t"/>
      <c:layout>
        <c:manualLayout>
          <c:xMode val="edge"/>
          <c:yMode val="edge"/>
          <c:x val="0.78664499786363917"/>
          <c:y val="0.83079901070058548"/>
          <c:w val="0.17054298282644736"/>
          <c:h val="0.11493286896830204"/>
        </c:manualLayout>
      </c:layout>
      <c:overlay val="0"/>
      <c:spPr>
        <a:solidFill>
          <a:srgbClr val="FFFFFF"/>
        </a:solidFill>
        <a:ln w="9525">
          <a:noFill/>
          <a:prstDash val="solid"/>
        </a:ln>
      </c:spPr>
      <c:txPr>
        <a:bodyPr/>
        <a:lstStyle/>
        <a:p>
          <a:pPr>
            <a:defRPr sz="900"/>
          </a:pPr>
          <a:endParaRPr lang="ja-JP"/>
        </a:p>
      </c:txPr>
    </c:legend>
    <c:plotVisOnly val="1"/>
    <c:dispBlanksAs val="gap"/>
    <c:showDLblsOverMax val="0"/>
  </c:chart>
  <c:spPr>
    <a:noFill/>
    <a:ln>
      <a:noFill/>
    </a:ln>
  </c:spPr>
  <c:txPr>
    <a:bodyPr/>
    <a:lstStyle/>
    <a:p>
      <a:pPr>
        <a:defRPr sz="800" b="0" i="0" u="none" strike="noStrike" baseline="0">
          <a:solidFill>
            <a:srgbClr val="000000"/>
          </a:solidFill>
          <a:latin typeface="HGｺﾞｼｯｸM" panose="020B0609000000000000" pitchFamily="49" charset="-128"/>
          <a:ea typeface="HGｺﾞｼｯｸM" panose="020B0609000000000000" pitchFamily="49" charset="-128"/>
          <a:cs typeface="ＭＳ ゴシック"/>
        </a:defRPr>
      </a:pPr>
      <a:endParaRPr lang="ja-JP"/>
    </a:p>
  </c:txPr>
  <c:externalData r:id="rId2">
    <c:autoUpdate val="0"/>
  </c:externalData>
  <c:userShapes r:id="rId3"/>
</c:chartSpace>
</file>

<file path=word/charts/chart1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85422975974157"/>
          <c:y val="6.614214079271219E-2"/>
          <c:w val="0.36446185606109582"/>
          <c:h val="0.89806652573097623"/>
        </c:manualLayout>
      </c:layout>
      <c:barChart>
        <c:barDir val="bar"/>
        <c:grouping val="clustered"/>
        <c:varyColors val="0"/>
        <c:ser>
          <c:idx val="1"/>
          <c:order val="0"/>
          <c:tx>
            <c:strRef>
              <c:f>Sheet1!$B$1</c:f>
              <c:strCache>
                <c:ptCount val="1"/>
                <c:pt idx="0">
                  <c:v>n=239</c:v>
                </c:pt>
              </c:strCache>
            </c:strRef>
          </c:tx>
          <c:spPr>
            <a:solidFill>
              <a:schemeClr val="tx1">
                <a:lumMod val="65000"/>
                <a:lumOff val="35000"/>
              </a:schemeClr>
            </a:solidFill>
            <a:ln w="9525">
              <a:solidFill>
                <a:schemeClr val="tx1">
                  <a:lumMod val="75000"/>
                  <a:lumOff val="25000"/>
                </a:schemeClr>
              </a:solidFill>
              <a:prstDash val="solid"/>
            </a:ln>
          </c:spPr>
          <c:invertIfNegative val="0"/>
          <c:dLbls>
            <c:dLbl>
              <c:idx val="1"/>
              <c:layout>
                <c:manualLayout>
                  <c:x val="-3.8424591738712775E-3"/>
                  <c:y val="3.1080031080031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DA3-4666-A1DC-3894F7E46FB2}"/>
                </c:ext>
              </c:extLst>
            </c:dLbl>
            <c:numFmt formatCode="0.0_ " sourceLinked="0"/>
            <c:spPr>
              <a:noFill/>
              <a:ln w="25398">
                <a:noFill/>
              </a:ln>
            </c:spPr>
            <c:txPr>
              <a:bodyPr/>
              <a:lstStyle/>
              <a:p>
                <a:pPr>
                  <a:defRPr b="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Sheet1!$A$2:$A$18</c:f>
              <c:strCache>
                <c:ptCount val="17"/>
                <c:pt idx="0">
                  <c:v>出生時に医師から診断を受けた</c:v>
                </c:pt>
                <c:pt idx="1">
                  <c:v>３か月児健診で指摘された</c:v>
                </c:pt>
                <c:pt idx="2">
                  <c:v>７か月児健診で指摘された</c:v>
                </c:pt>
                <c:pt idx="3">
                  <c:v>１歳６か月児健診で指摘された</c:v>
                </c:pt>
                <c:pt idx="4">
                  <c:v>３歳児健診で指摘された</c:v>
                </c:pt>
                <c:pt idx="5">
                  <c:v>５歳児健診で指摘された</c:v>
                </c:pt>
                <c:pt idx="6">
                  <c:v>保育園等の保育士等に言われた</c:v>
                </c:pt>
                <c:pt idx="7">
                  <c:v>幼稚園の先生に言われた</c:v>
                </c:pt>
                <c:pt idx="8">
                  <c:v>学校の先生に言われた</c:v>
                </c:pt>
                <c:pt idx="9">
                  <c:v>兄弟姉妹と比べて違いが気になった</c:v>
                </c:pt>
                <c:pt idx="10">
                  <c:v>周りの同年代の子どもと比べて違いが気になった</c:v>
                </c:pt>
                <c:pt idx="11">
                  <c:v>家族・親族に言われた</c:v>
                </c:pt>
                <c:pt idx="12">
                  <c:v>友人・知人に言われた</c:v>
                </c:pt>
                <c:pt idx="13">
                  <c:v>育児本やホームページで得た知識と違っていた</c:v>
                </c:pt>
                <c:pt idx="14">
                  <c:v>その他</c:v>
                </c:pt>
                <c:pt idx="15">
                  <c:v>わからない・おぼえていない</c:v>
                </c:pt>
                <c:pt idx="16">
                  <c:v>無回答</c:v>
                </c:pt>
              </c:strCache>
            </c:strRef>
          </c:cat>
          <c:val>
            <c:numRef>
              <c:f>Sheet1!$B$2:$B$18</c:f>
              <c:numCache>
                <c:formatCode>0.0</c:formatCode>
                <c:ptCount val="17"/>
                <c:pt idx="0">
                  <c:v>9.2050209205020916</c:v>
                </c:pt>
                <c:pt idx="1">
                  <c:v>2.9288702928870292</c:v>
                </c:pt>
                <c:pt idx="2">
                  <c:v>7.9497907949790791</c:v>
                </c:pt>
                <c:pt idx="3">
                  <c:v>27.615062761506277</c:v>
                </c:pt>
                <c:pt idx="4">
                  <c:v>15.481171548117155</c:v>
                </c:pt>
                <c:pt idx="5">
                  <c:v>1.6736401673640167</c:v>
                </c:pt>
                <c:pt idx="6">
                  <c:v>7.531380753138075</c:v>
                </c:pt>
                <c:pt idx="7">
                  <c:v>10.0418410041841</c:v>
                </c:pt>
                <c:pt idx="8">
                  <c:v>8.3682008368200833</c:v>
                </c:pt>
                <c:pt idx="9">
                  <c:v>16.317991631799163</c:v>
                </c:pt>
                <c:pt idx="10">
                  <c:v>45.606694560669453</c:v>
                </c:pt>
                <c:pt idx="11">
                  <c:v>15.899581589958158</c:v>
                </c:pt>
                <c:pt idx="12">
                  <c:v>3.7656903765690375</c:v>
                </c:pt>
                <c:pt idx="13">
                  <c:v>12.97071129707113</c:v>
                </c:pt>
                <c:pt idx="14">
                  <c:v>17.15481171548117</c:v>
                </c:pt>
                <c:pt idx="15">
                  <c:v>2.510460251046025</c:v>
                </c:pt>
                <c:pt idx="16">
                  <c:v>0</c:v>
                </c:pt>
              </c:numCache>
            </c:numRef>
          </c:val>
          <c:extLst>
            <c:ext xmlns:c16="http://schemas.microsoft.com/office/drawing/2014/chart" uri="{C3380CC4-5D6E-409C-BE32-E72D297353CC}">
              <c16:uniqueId val="{00000001-7DA3-4666-A1DC-3894F7E46FB2}"/>
            </c:ext>
          </c:extLst>
        </c:ser>
        <c:dLbls>
          <c:showLegendKey val="0"/>
          <c:showVal val="1"/>
          <c:showCatName val="0"/>
          <c:showSerName val="0"/>
          <c:showPercent val="0"/>
          <c:showBubbleSize val="0"/>
        </c:dLbls>
        <c:gapWidth val="50"/>
        <c:overlap val="-25"/>
        <c:axId val="223712536"/>
        <c:axId val="223710576"/>
      </c:barChart>
      <c:catAx>
        <c:axId val="223712536"/>
        <c:scaling>
          <c:orientation val="maxMin"/>
        </c:scaling>
        <c:delete val="0"/>
        <c:axPos val="l"/>
        <c:numFmt formatCode="General" sourceLinked="1"/>
        <c:majorTickMark val="in"/>
        <c:minorTickMark val="none"/>
        <c:tickLblPos val="nextTo"/>
        <c:spPr>
          <a:ln w="9525">
            <a:solidFill>
              <a:schemeClr val="bg1">
                <a:lumMod val="50000"/>
              </a:schemeClr>
            </a:solidFill>
            <a:prstDash val="solid"/>
          </a:ln>
        </c:spPr>
        <c:txPr>
          <a:bodyPr rot="0" vert="horz"/>
          <a:lstStyle/>
          <a:p>
            <a:pPr algn="r">
              <a:defRPr/>
            </a:pPr>
            <a:endParaRPr lang="ja-JP"/>
          </a:p>
        </c:txPr>
        <c:crossAx val="223710576"/>
        <c:crosses val="autoZero"/>
        <c:auto val="1"/>
        <c:lblAlgn val="ctr"/>
        <c:lblOffset val="100"/>
        <c:noMultiLvlLbl val="0"/>
      </c:catAx>
      <c:valAx>
        <c:axId val="223710576"/>
        <c:scaling>
          <c:orientation val="minMax"/>
          <c:max val="60"/>
        </c:scaling>
        <c:delete val="0"/>
        <c:axPos val="t"/>
        <c:numFmt formatCode="General\%" sourceLinked="0"/>
        <c:majorTickMark val="out"/>
        <c:minorTickMark val="none"/>
        <c:tickLblPos val="nextTo"/>
        <c:spPr>
          <a:ln w="9525">
            <a:solidFill>
              <a:schemeClr val="bg1">
                <a:lumMod val="50000"/>
              </a:schemeClr>
            </a:solidFill>
            <a:prstDash val="solid"/>
          </a:ln>
        </c:spPr>
        <c:txPr>
          <a:bodyPr rot="0" vert="horz"/>
          <a:lstStyle/>
          <a:p>
            <a:pPr>
              <a:defRPr/>
            </a:pPr>
            <a:endParaRPr lang="ja-JP"/>
          </a:p>
        </c:txPr>
        <c:crossAx val="223712536"/>
        <c:crosses val="autoZero"/>
        <c:crossBetween val="between"/>
        <c:majorUnit val="20"/>
        <c:minorUnit val="4"/>
      </c:valAx>
      <c:spPr>
        <a:noFill/>
        <a:ln w="25398">
          <a:noFill/>
        </a:ln>
      </c:spPr>
    </c:plotArea>
    <c:legend>
      <c:legendPos val="t"/>
      <c:layout>
        <c:manualLayout>
          <c:xMode val="edge"/>
          <c:yMode val="edge"/>
          <c:x val="0.74661429446030558"/>
          <c:y val="0.90131175804859254"/>
          <c:w val="0.17054298282644736"/>
          <c:h val="6.365065477926371E-2"/>
        </c:manualLayout>
      </c:layout>
      <c:overlay val="0"/>
      <c:spPr>
        <a:solidFill>
          <a:srgbClr val="FFFFFF"/>
        </a:solidFill>
        <a:ln w="9525">
          <a:noFill/>
          <a:prstDash val="solid"/>
        </a:ln>
      </c:spPr>
      <c:txPr>
        <a:bodyPr/>
        <a:lstStyle/>
        <a:p>
          <a:pPr>
            <a:defRPr sz="900"/>
          </a:pPr>
          <a:endParaRPr lang="ja-JP"/>
        </a:p>
      </c:txPr>
    </c:legend>
    <c:plotVisOnly val="1"/>
    <c:dispBlanksAs val="gap"/>
    <c:showDLblsOverMax val="0"/>
  </c:chart>
  <c:spPr>
    <a:noFill/>
    <a:ln>
      <a:noFill/>
    </a:ln>
  </c:spPr>
  <c:txPr>
    <a:bodyPr/>
    <a:lstStyle/>
    <a:p>
      <a:pPr>
        <a:defRPr sz="800" b="0" i="0" u="none" strike="noStrike" baseline="0">
          <a:solidFill>
            <a:srgbClr val="000000"/>
          </a:solidFill>
          <a:latin typeface="HGｺﾞｼｯｸM" panose="020B0609000000000000" pitchFamily="49" charset="-128"/>
          <a:ea typeface="HGｺﾞｼｯｸM" panose="020B0609000000000000" pitchFamily="49" charset="-128"/>
          <a:cs typeface="ＭＳ ゴシック"/>
        </a:defRPr>
      </a:pPr>
      <a:endParaRPr lang="ja-JP"/>
    </a:p>
  </c:txPr>
  <c:externalData r:id="rId2">
    <c:autoUpdate val="0"/>
  </c:externalData>
  <c:userShapes r:id="rId3"/>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知的障害者</c:v>
                </c:pt>
              </c:strCache>
            </c:strRef>
          </c:tx>
          <c:spPr>
            <a:ln w="9525">
              <a:solidFill>
                <a:schemeClr val="tx1"/>
              </a:solidFill>
            </a:ln>
          </c:spPr>
          <c:dPt>
            <c:idx val="0"/>
            <c:bubble3D val="0"/>
            <c:spPr>
              <a:solidFill>
                <a:schemeClr val="bg1"/>
              </a:solidFill>
              <a:ln w="9525">
                <a:solidFill>
                  <a:schemeClr val="tx1"/>
                </a:solidFill>
              </a:ln>
              <a:effectLst/>
            </c:spPr>
            <c:extLst>
              <c:ext xmlns:c16="http://schemas.microsoft.com/office/drawing/2014/chart" uri="{C3380CC4-5D6E-409C-BE32-E72D297353CC}">
                <c16:uniqueId val="{00000001-654F-41E9-8E9F-FF5DCE554254}"/>
              </c:ext>
            </c:extLst>
          </c:dPt>
          <c:dPt>
            <c:idx val="1"/>
            <c:bubble3D val="0"/>
            <c:spPr>
              <a:solidFill>
                <a:schemeClr val="accent2"/>
              </a:solidFill>
              <a:ln w="9525">
                <a:solidFill>
                  <a:schemeClr val="tx1"/>
                </a:solidFill>
              </a:ln>
              <a:effectLst/>
            </c:spPr>
            <c:extLst>
              <c:ext xmlns:c16="http://schemas.microsoft.com/office/drawing/2014/chart" uri="{C3380CC4-5D6E-409C-BE32-E72D297353CC}">
                <c16:uniqueId val="{00000003-654F-41E9-8E9F-FF5DCE554254}"/>
              </c:ext>
            </c:extLst>
          </c:dPt>
          <c:dPt>
            <c:idx val="2"/>
            <c:bubble3D val="0"/>
            <c:spPr>
              <a:solidFill>
                <a:schemeClr val="tx2"/>
              </a:solidFill>
              <a:ln w="9525">
                <a:solidFill>
                  <a:schemeClr val="tx1"/>
                </a:solidFill>
              </a:ln>
              <a:effectLst/>
            </c:spPr>
            <c:extLst>
              <c:ext xmlns:c16="http://schemas.microsoft.com/office/drawing/2014/chart" uri="{C3380CC4-5D6E-409C-BE32-E72D297353CC}">
                <c16:uniqueId val="{00000005-654F-41E9-8E9F-FF5DCE554254}"/>
              </c:ext>
            </c:extLst>
          </c:dPt>
          <c:cat>
            <c:strRef>
              <c:f>Sheet1!$A$2:$A$4</c:f>
              <c:strCache>
                <c:ptCount val="3"/>
                <c:pt idx="0">
                  <c:v>18歳未満</c:v>
                </c:pt>
                <c:pt idx="1">
                  <c:v>18歳～64歳</c:v>
                </c:pt>
                <c:pt idx="2">
                  <c:v>65歳以上</c:v>
                </c:pt>
              </c:strCache>
            </c:strRef>
          </c:cat>
          <c:val>
            <c:numRef>
              <c:f>Sheet1!$B$2:$B$4</c:f>
              <c:numCache>
                <c:formatCode>General</c:formatCode>
                <c:ptCount val="3"/>
                <c:pt idx="0">
                  <c:v>34.200000000000003</c:v>
                </c:pt>
                <c:pt idx="1">
                  <c:v>61.7</c:v>
                </c:pt>
                <c:pt idx="2">
                  <c:v>4.0999999999999996</c:v>
                </c:pt>
              </c:numCache>
            </c:numRef>
          </c:val>
          <c:extLst>
            <c:ext xmlns:c16="http://schemas.microsoft.com/office/drawing/2014/chart" uri="{C3380CC4-5D6E-409C-BE32-E72D297353CC}">
              <c16:uniqueId val="{00000006-654F-41E9-8E9F-FF5DCE554254}"/>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ja-JP"/>
    </a:p>
  </c:txPr>
  <c:externalData r:id="rId3">
    <c:autoUpdate val="0"/>
  </c:externalData>
</c:chartSpace>
</file>

<file path=word/charts/chart2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85422975974157"/>
          <c:y val="9.7270522845543966E-2"/>
          <c:w val="0.44861626562413959"/>
          <c:h val="0.86693803412981685"/>
        </c:manualLayout>
      </c:layout>
      <c:barChart>
        <c:barDir val="bar"/>
        <c:grouping val="clustered"/>
        <c:varyColors val="0"/>
        <c:ser>
          <c:idx val="1"/>
          <c:order val="0"/>
          <c:tx>
            <c:strRef>
              <c:f>Sheet1!$B$1</c:f>
              <c:strCache>
                <c:ptCount val="1"/>
                <c:pt idx="0">
                  <c:v>n=219</c:v>
                </c:pt>
              </c:strCache>
            </c:strRef>
          </c:tx>
          <c:spPr>
            <a:solidFill>
              <a:schemeClr val="tx1">
                <a:lumMod val="65000"/>
                <a:lumOff val="35000"/>
              </a:schemeClr>
            </a:solidFill>
            <a:ln w="9525">
              <a:solidFill>
                <a:schemeClr val="tx1">
                  <a:lumMod val="75000"/>
                  <a:lumOff val="25000"/>
                </a:schemeClr>
              </a:solidFill>
              <a:prstDash val="solid"/>
            </a:ln>
          </c:spPr>
          <c:invertIfNegative val="0"/>
          <c:dLbls>
            <c:dLbl>
              <c:idx val="1"/>
              <c:layout>
                <c:manualLayout>
                  <c:x val="-3.8424591738712775E-3"/>
                  <c:y val="3.1080031080031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1C99-421F-B156-B183E8885FDF}"/>
                </c:ext>
              </c:extLst>
            </c:dLbl>
            <c:numFmt formatCode="0.0_ " sourceLinked="0"/>
            <c:spPr>
              <a:noFill/>
              <a:ln w="25398">
                <a:noFill/>
              </a:ln>
            </c:spPr>
            <c:txPr>
              <a:bodyPr/>
              <a:lstStyle/>
              <a:p>
                <a:pPr>
                  <a:defRPr b="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Sheet1!$A$2:$A$10</c:f>
              <c:strCache>
                <c:ptCount val="9"/>
                <c:pt idx="0">
                  <c:v>出生時</c:v>
                </c:pt>
                <c:pt idx="1">
                  <c:v>３歳未満</c:v>
                </c:pt>
                <c:pt idx="2">
                  <c:v>３歳～就学前</c:v>
                </c:pt>
                <c:pt idx="3">
                  <c:v>小学校低学年（１～３年）</c:v>
                </c:pt>
                <c:pt idx="4">
                  <c:v>小学校高学年（４～６年）</c:v>
                </c:pt>
                <c:pt idx="5">
                  <c:v>中学生</c:v>
                </c:pt>
                <c:pt idx="6">
                  <c:v>15～18歳</c:v>
                </c:pt>
                <c:pt idx="7">
                  <c:v>18歳以上</c:v>
                </c:pt>
                <c:pt idx="8">
                  <c:v>無回答</c:v>
                </c:pt>
              </c:strCache>
            </c:strRef>
          </c:cat>
          <c:val>
            <c:numRef>
              <c:f>Sheet1!$B$2:$B$10</c:f>
              <c:numCache>
                <c:formatCode>0.0</c:formatCode>
                <c:ptCount val="9"/>
                <c:pt idx="0">
                  <c:v>2.2831050228310503</c:v>
                </c:pt>
                <c:pt idx="1">
                  <c:v>34.246575342465754</c:v>
                </c:pt>
                <c:pt idx="2">
                  <c:v>45.205479452054796</c:v>
                </c:pt>
                <c:pt idx="3">
                  <c:v>7.762557077625571</c:v>
                </c:pt>
                <c:pt idx="4">
                  <c:v>2.2831050228310503</c:v>
                </c:pt>
                <c:pt idx="5">
                  <c:v>1.3698630136986301</c:v>
                </c:pt>
                <c:pt idx="6">
                  <c:v>0.91324200913242004</c:v>
                </c:pt>
                <c:pt idx="7">
                  <c:v>5.4794520547945202</c:v>
                </c:pt>
                <c:pt idx="8">
                  <c:v>0.45662100456621002</c:v>
                </c:pt>
              </c:numCache>
            </c:numRef>
          </c:val>
          <c:extLst>
            <c:ext xmlns:c16="http://schemas.microsoft.com/office/drawing/2014/chart" uri="{C3380CC4-5D6E-409C-BE32-E72D297353CC}">
              <c16:uniqueId val="{00000001-1C99-421F-B156-B183E8885FDF}"/>
            </c:ext>
          </c:extLst>
        </c:ser>
        <c:dLbls>
          <c:showLegendKey val="0"/>
          <c:showVal val="1"/>
          <c:showCatName val="0"/>
          <c:showSerName val="0"/>
          <c:showPercent val="0"/>
          <c:showBubbleSize val="0"/>
        </c:dLbls>
        <c:gapWidth val="60"/>
        <c:overlap val="-25"/>
        <c:axId val="223713320"/>
        <c:axId val="223713712"/>
      </c:barChart>
      <c:catAx>
        <c:axId val="223713320"/>
        <c:scaling>
          <c:orientation val="maxMin"/>
        </c:scaling>
        <c:delete val="0"/>
        <c:axPos val="l"/>
        <c:numFmt formatCode="General" sourceLinked="1"/>
        <c:majorTickMark val="in"/>
        <c:minorTickMark val="none"/>
        <c:tickLblPos val="nextTo"/>
        <c:spPr>
          <a:ln w="9525">
            <a:solidFill>
              <a:schemeClr val="bg1">
                <a:lumMod val="50000"/>
              </a:schemeClr>
            </a:solidFill>
            <a:prstDash val="solid"/>
          </a:ln>
        </c:spPr>
        <c:txPr>
          <a:bodyPr rot="0" vert="horz"/>
          <a:lstStyle/>
          <a:p>
            <a:pPr algn="just">
              <a:defRPr/>
            </a:pPr>
            <a:endParaRPr lang="ja-JP"/>
          </a:p>
        </c:txPr>
        <c:crossAx val="223713712"/>
        <c:crosses val="autoZero"/>
        <c:auto val="1"/>
        <c:lblAlgn val="ctr"/>
        <c:lblOffset val="100"/>
        <c:noMultiLvlLbl val="0"/>
      </c:catAx>
      <c:valAx>
        <c:axId val="223713712"/>
        <c:scaling>
          <c:orientation val="minMax"/>
          <c:max val="60"/>
        </c:scaling>
        <c:delete val="0"/>
        <c:axPos val="t"/>
        <c:numFmt formatCode="General\%" sourceLinked="0"/>
        <c:majorTickMark val="out"/>
        <c:minorTickMark val="none"/>
        <c:tickLblPos val="nextTo"/>
        <c:spPr>
          <a:ln w="9525">
            <a:solidFill>
              <a:schemeClr val="bg1">
                <a:lumMod val="50000"/>
              </a:schemeClr>
            </a:solidFill>
            <a:prstDash val="solid"/>
          </a:ln>
        </c:spPr>
        <c:txPr>
          <a:bodyPr rot="0" vert="horz"/>
          <a:lstStyle/>
          <a:p>
            <a:pPr>
              <a:defRPr/>
            </a:pPr>
            <a:endParaRPr lang="ja-JP"/>
          </a:p>
        </c:txPr>
        <c:crossAx val="223713320"/>
        <c:crosses val="autoZero"/>
        <c:crossBetween val="between"/>
        <c:majorUnit val="20"/>
        <c:minorUnit val="4"/>
      </c:valAx>
      <c:spPr>
        <a:noFill/>
        <a:ln w="25398">
          <a:noFill/>
        </a:ln>
      </c:spPr>
    </c:plotArea>
    <c:legend>
      <c:legendPos val="t"/>
      <c:layout>
        <c:manualLayout>
          <c:xMode val="edge"/>
          <c:yMode val="edge"/>
          <c:x val="0.78664513089709942"/>
          <c:y val="0.90131178047188543"/>
          <c:w val="0.17054298282644736"/>
          <c:h val="6.365065477926371E-2"/>
        </c:manualLayout>
      </c:layout>
      <c:overlay val="0"/>
      <c:spPr>
        <a:solidFill>
          <a:srgbClr val="FFFFFF"/>
        </a:solidFill>
        <a:ln w="9525">
          <a:noFill/>
          <a:prstDash val="solid"/>
        </a:ln>
      </c:spPr>
      <c:txPr>
        <a:bodyPr/>
        <a:lstStyle/>
        <a:p>
          <a:pPr>
            <a:defRPr sz="900"/>
          </a:pPr>
          <a:endParaRPr lang="ja-JP"/>
        </a:p>
      </c:txPr>
    </c:legend>
    <c:plotVisOnly val="1"/>
    <c:dispBlanksAs val="gap"/>
    <c:showDLblsOverMax val="0"/>
  </c:chart>
  <c:spPr>
    <a:noFill/>
    <a:ln>
      <a:noFill/>
    </a:ln>
  </c:spPr>
  <c:txPr>
    <a:bodyPr/>
    <a:lstStyle/>
    <a:p>
      <a:pPr>
        <a:defRPr sz="800" b="0" i="0" u="none" strike="noStrike" baseline="0">
          <a:solidFill>
            <a:srgbClr val="000000"/>
          </a:solidFill>
          <a:latin typeface="HGｺﾞｼｯｸM" panose="020B0609000000000000" pitchFamily="49" charset="-128"/>
          <a:ea typeface="HGｺﾞｼｯｸM" panose="020B0609000000000000" pitchFamily="49" charset="-128"/>
          <a:cs typeface="ＭＳ ゴシック"/>
        </a:defRPr>
      </a:pPr>
      <a:endParaRPr lang="ja-JP"/>
    </a:p>
  </c:txPr>
  <c:externalData r:id="rId2">
    <c:autoUpdate val="0"/>
  </c:externalData>
  <c:userShapes r:id="rId3"/>
</c:chartSpace>
</file>

<file path=word/charts/chart2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85422975974157"/>
          <c:y val="0.10514262163510553"/>
          <c:w val="0.41373252762009399"/>
          <c:h val="0.82324938721502783"/>
        </c:manualLayout>
      </c:layout>
      <c:barChart>
        <c:barDir val="bar"/>
        <c:grouping val="clustered"/>
        <c:varyColors val="0"/>
        <c:ser>
          <c:idx val="1"/>
          <c:order val="0"/>
          <c:tx>
            <c:strRef>
              <c:f>Sheet1!$B$1</c:f>
              <c:strCache>
                <c:ptCount val="1"/>
                <c:pt idx="0">
                  <c:v>n=219</c:v>
                </c:pt>
              </c:strCache>
            </c:strRef>
          </c:tx>
          <c:spPr>
            <a:solidFill>
              <a:schemeClr val="tx1">
                <a:lumMod val="65000"/>
                <a:lumOff val="35000"/>
              </a:schemeClr>
            </a:solidFill>
            <a:ln w="9525">
              <a:solidFill>
                <a:schemeClr val="tx1">
                  <a:lumMod val="75000"/>
                  <a:lumOff val="25000"/>
                </a:schemeClr>
              </a:solidFill>
              <a:prstDash val="solid"/>
            </a:ln>
          </c:spPr>
          <c:invertIfNegative val="0"/>
          <c:dLbls>
            <c:dLbl>
              <c:idx val="1"/>
              <c:layout>
                <c:manualLayout>
                  <c:x val="-3.8424591738712775E-3"/>
                  <c:y val="3.1080031080031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FF7-4560-91F7-BEC424C80E1E}"/>
                </c:ext>
              </c:extLst>
            </c:dLbl>
            <c:numFmt formatCode="0.0_ " sourceLinked="0"/>
            <c:spPr>
              <a:noFill/>
              <a:ln w="25398">
                <a:noFill/>
              </a:ln>
            </c:spPr>
            <c:txPr>
              <a:bodyPr/>
              <a:lstStyle/>
              <a:p>
                <a:pPr>
                  <a:defRPr b="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３か月以内</c:v>
                </c:pt>
                <c:pt idx="1">
                  <c:v>６か月以内</c:v>
                </c:pt>
                <c:pt idx="2">
                  <c:v>１年以内</c:v>
                </c:pt>
                <c:pt idx="3">
                  <c:v>３年以内</c:v>
                </c:pt>
                <c:pt idx="4">
                  <c:v>３年以上</c:v>
                </c:pt>
                <c:pt idx="5">
                  <c:v>無回答</c:v>
                </c:pt>
              </c:strCache>
            </c:strRef>
          </c:cat>
          <c:val>
            <c:numRef>
              <c:f>Sheet1!$B$2:$B$7</c:f>
              <c:numCache>
                <c:formatCode>0.0</c:formatCode>
                <c:ptCount val="6"/>
                <c:pt idx="0">
                  <c:v>19.17808219178082</c:v>
                </c:pt>
                <c:pt idx="1">
                  <c:v>15.981735159817351</c:v>
                </c:pt>
                <c:pt idx="2">
                  <c:v>31.963470319634702</c:v>
                </c:pt>
                <c:pt idx="3">
                  <c:v>18.721461187214611</c:v>
                </c:pt>
                <c:pt idx="4">
                  <c:v>11.872146118721462</c:v>
                </c:pt>
                <c:pt idx="5">
                  <c:v>2.2831050228310503</c:v>
                </c:pt>
              </c:numCache>
            </c:numRef>
          </c:val>
          <c:extLst>
            <c:ext xmlns:c16="http://schemas.microsoft.com/office/drawing/2014/chart" uri="{C3380CC4-5D6E-409C-BE32-E72D297353CC}">
              <c16:uniqueId val="{00000001-4FF7-4560-91F7-BEC424C80E1E}"/>
            </c:ext>
          </c:extLst>
        </c:ser>
        <c:dLbls>
          <c:showLegendKey val="0"/>
          <c:showVal val="1"/>
          <c:showCatName val="0"/>
          <c:showSerName val="0"/>
          <c:showPercent val="0"/>
          <c:showBubbleSize val="0"/>
        </c:dLbls>
        <c:gapWidth val="70"/>
        <c:overlap val="-25"/>
        <c:axId val="223714496"/>
        <c:axId val="223707048"/>
      </c:barChart>
      <c:catAx>
        <c:axId val="223714496"/>
        <c:scaling>
          <c:orientation val="maxMin"/>
        </c:scaling>
        <c:delete val="0"/>
        <c:axPos val="l"/>
        <c:numFmt formatCode="General" sourceLinked="1"/>
        <c:majorTickMark val="in"/>
        <c:minorTickMark val="none"/>
        <c:tickLblPos val="nextTo"/>
        <c:spPr>
          <a:ln w="9525">
            <a:solidFill>
              <a:schemeClr val="bg1">
                <a:lumMod val="50000"/>
              </a:schemeClr>
            </a:solidFill>
            <a:prstDash val="solid"/>
          </a:ln>
        </c:spPr>
        <c:txPr>
          <a:bodyPr rot="0" vert="horz"/>
          <a:lstStyle/>
          <a:p>
            <a:pPr algn="just">
              <a:defRPr/>
            </a:pPr>
            <a:endParaRPr lang="ja-JP"/>
          </a:p>
        </c:txPr>
        <c:crossAx val="223707048"/>
        <c:crosses val="autoZero"/>
        <c:auto val="1"/>
        <c:lblAlgn val="ctr"/>
        <c:lblOffset val="100"/>
        <c:noMultiLvlLbl val="0"/>
      </c:catAx>
      <c:valAx>
        <c:axId val="223707048"/>
        <c:scaling>
          <c:orientation val="minMax"/>
          <c:max val="60"/>
        </c:scaling>
        <c:delete val="0"/>
        <c:axPos val="t"/>
        <c:numFmt formatCode="General\%" sourceLinked="0"/>
        <c:majorTickMark val="out"/>
        <c:minorTickMark val="none"/>
        <c:tickLblPos val="nextTo"/>
        <c:spPr>
          <a:ln w="9525">
            <a:solidFill>
              <a:schemeClr val="bg1">
                <a:lumMod val="50000"/>
              </a:schemeClr>
            </a:solidFill>
            <a:prstDash val="solid"/>
          </a:ln>
        </c:spPr>
        <c:txPr>
          <a:bodyPr rot="0" vert="horz"/>
          <a:lstStyle/>
          <a:p>
            <a:pPr>
              <a:defRPr/>
            </a:pPr>
            <a:endParaRPr lang="ja-JP"/>
          </a:p>
        </c:txPr>
        <c:crossAx val="223714496"/>
        <c:crosses val="autoZero"/>
        <c:crossBetween val="between"/>
        <c:majorUnit val="20"/>
        <c:minorUnit val="4"/>
      </c:valAx>
      <c:spPr>
        <a:noFill/>
        <a:ln w="25398">
          <a:noFill/>
        </a:ln>
      </c:spPr>
    </c:plotArea>
    <c:legend>
      <c:legendPos val="t"/>
      <c:layout>
        <c:manualLayout>
          <c:xMode val="edge"/>
          <c:yMode val="edge"/>
          <c:x val="0.75563724592565462"/>
          <c:y val="0.82201901649086317"/>
          <c:w val="0.17054298282644736"/>
          <c:h val="0.15358007785258726"/>
        </c:manualLayout>
      </c:layout>
      <c:overlay val="0"/>
      <c:spPr>
        <a:solidFill>
          <a:srgbClr val="FFFFFF"/>
        </a:solidFill>
        <a:ln w="9525">
          <a:noFill/>
          <a:prstDash val="solid"/>
        </a:ln>
      </c:spPr>
      <c:txPr>
        <a:bodyPr/>
        <a:lstStyle/>
        <a:p>
          <a:pPr>
            <a:defRPr sz="900"/>
          </a:pPr>
          <a:endParaRPr lang="ja-JP"/>
        </a:p>
      </c:txPr>
    </c:legend>
    <c:plotVisOnly val="1"/>
    <c:dispBlanksAs val="gap"/>
    <c:showDLblsOverMax val="0"/>
  </c:chart>
  <c:spPr>
    <a:noFill/>
    <a:ln>
      <a:noFill/>
    </a:ln>
  </c:spPr>
  <c:txPr>
    <a:bodyPr/>
    <a:lstStyle/>
    <a:p>
      <a:pPr>
        <a:defRPr sz="800" b="0" i="0" u="none" strike="noStrike" baseline="0">
          <a:solidFill>
            <a:srgbClr val="000000"/>
          </a:solidFill>
          <a:latin typeface="HGｺﾞｼｯｸM" panose="020B0609000000000000" pitchFamily="49" charset="-128"/>
          <a:ea typeface="HGｺﾞｼｯｸM" panose="020B0609000000000000" pitchFamily="49" charset="-128"/>
          <a:cs typeface="ＭＳ ゴシック"/>
        </a:defRPr>
      </a:pPr>
      <a:endParaRPr lang="ja-JP"/>
    </a:p>
  </c:txPr>
  <c:externalData r:id="rId2">
    <c:autoUpdate val="0"/>
  </c:externalData>
  <c:userShapes r:id="rId3"/>
</c:chartSpace>
</file>

<file path=word/charts/chart2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60507568729135441"/>
          <c:y val="6.4686646312068136E-2"/>
          <c:w val="0.28243737659680762"/>
          <c:h val="0.91140366641790671"/>
        </c:manualLayout>
      </c:layout>
      <c:barChart>
        <c:barDir val="bar"/>
        <c:grouping val="clustered"/>
        <c:varyColors val="0"/>
        <c:ser>
          <c:idx val="1"/>
          <c:order val="0"/>
          <c:tx>
            <c:strRef>
              <c:f>Sheet1!$B$1</c:f>
              <c:strCache>
                <c:ptCount val="1"/>
                <c:pt idx="0">
                  <c:v>n=219</c:v>
                </c:pt>
              </c:strCache>
            </c:strRef>
          </c:tx>
          <c:spPr>
            <a:solidFill>
              <a:schemeClr val="tx1">
                <a:lumMod val="65000"/>
                <a:lumOff val="35000"/>
              </a:schemeClr>
            </a:solidFill>
            <a:ln w="9525">
              <a:solidFill>
                <a:schemeClr val="tx1">
                  <a:lumMod val="75000"/>
                  <a:lumOff val="25000"/>
                </a:schemeClr>
              </a:solidFill>
              <a:prstDash val="solid"/>
            </a:ln>
          </c:spPr>
          <c:invertIfNegative val="0"/>
          <c:dLbls>
            <c:dLbl>
              <c:idx val="1"/>
              <c:layout>
                <c:manualLayout>
                  <c:x val="-3.8424591738712775E-3"/>
                  <c:y val="3.1080031080031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4D28-4CA6-83A3-B6473C3E7B67}"/>
                </c:ext>
              </c:extLst>
            </c:dLbl>
            <c:numFmt formatCode="0.0_ " sourceLinked="0"/>
            <c:spPr>
              <a:noFill/>
              <a:ln w="25398">
                <a:noFill/>
              </a:ln>
            </c:spPr>
            <c:txPr>
              <a:bodyPr/>
              <a:lstStyle/>
              <a:p>
                <a:pPr>
                  <a:defRPr b="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Sheet1!$A$2:$A$15</c:f>
              <c:strCache>
                <c:ptCount val="14"/>
                <c:pt idx="0">
                  <c:v>家族や周囲の不理解</c:v>
                </c:pt>
                <c:pt idx="1">
                  <c:v>世間体が気になった</c:v>
                </c:pt>
                <c:pt idx="2">
                  <c:v>症状への対応</c:v>
                </c:pt>
                <c:pt idx="3">
                  <c:v>他の子どもや人と比較してしまうこと</c:v>
                </c:pt>
                <c:pt idx="4">
                  <c:v>家族（保護者）の孤立感、こころのケアの必要性</c:v>
                </c:pt>
                <c:pt idx="5">
                  <c:v>保護者の育て方のせいと言われたこと</c:v>
                </c:pt>
                <c:pt idx="6">
                  <c:v>診断がなかなかつかなかったこと</c:v>
                </c:pt>
                <c:pt idx="7">
                  <c:v>発達障害についての知識がなかったこと</c:v>
                </c:pt>
                <c:pt idx="8">
                  <c:v>相談先がわからなかったこと</c:v>
                </c:pt>
                <c:pt idx="9">
                  <c:v>診断後のフォローアップがなかったこと</c:v>
                </c:pt>
                <c:pt idx="10">
                  <c:v>障害に対する受容自体ができなかった（現在も受け入れられない）</c:v>
                </c:pt>
                <c:pt idx="11">
                  <c:v>その他</c:v>
                </c:pt>
                <c:pt idx="12">
                  <c:v>特にない</c:v>
                </c:pt>
                <c:pt idx="13">
                  <c:v>無回答</c:v>
                </c:pt>
              </c:strCache>
            </c:strRef>
          </c:cat>
          <c:val>
            <c:numRef>
              <c:f>Sheet1!$B$2:$B$15</c:f>
              <c:numCache>
                <c:formatCode>0.0</c:formatCode>
                <c:ptCount val="14"/>
                <c:pt idx="0">
                  <c:v>32.420091324200911</c:v>
                </c:pt>
                <c:pt idx="1">
                  <c:v>29.223744292237441</c:v>
                </c:pt>
                <c:pt idx="2">
                  <c:v>57.077625570776256</c:v>
                </c:pt>
                <c:pt idx="3">
                  <c:v>54.337899543378995</c:v>
                </c:pt>
                <c:pt idx="4">
                  <c:v>31.050228310502284</c:v>
                </c:pt>
                <c:pt idx="5">
                  <c:v>15.068493150684931</c:v>
                </c:pt>
                <c:pt idx="6">
                  <c:v>13.698630136986301</c:v>
                </c:pt>
                <c:pt idx="7">
                  <c:v>38.812785388127857</c:v>
                </c:pt>
                <c:pt idx="8">
                  <c:v>25.114155251141554</c:v>
                </c:pt>
                <c:pt idx="9">
                  <c:v>14.611872146118721</c:v>
                </c:pt>
                <c:pt idx="10">
                  <c:v>6.3926940639269407</c:v>
                </c:pt>
                <c:pt idx="11">
                  <c:v>11.872146118721462</c:v>
                </c:pt>
                <c:pt idx="12">
                  <c:v>7.3059360730593603</c:v>
                </c:pt>
                <c:pt idx="13">
                  <c:v>2.2831050228310503</c:v>
                </c:pt>
              </c:numCache>
            </c:numRef>
          </c:val>
          <c:extLst>
            <c:ext xmlns:c16="http://schemas.microsoft.com/office/drawing/2014/chart" uri="{C3380CC4-5D6E-409C-BE32-E72D297353CC}">
              <c16:uniqueId val="{00000001-4D28-4CA6-83A3-B6473C3E7B67}"/>
            </c:ext>
          </c:extLst>
        </c:ser>
        <c:dLbls>
          <c:showLegendKey val="0"/>
          <c:showVal val="1"/>
          <c:showCatName val="0"/>
          <c:showSerName val="0"/>
          <c:showPercent val="0"/>
          <c:showBubbleSize val="0"/>
        </c:dLbls>
        <c:gapWidth val="70"/>
        <c:overlap val="-25"/>
        <c:axId val="223707440"/>
        <c:axId val="223709400"/>
      </c:barChart>
      <c:catAx>
        <c:axId val="223707440"/>
        <c:scaling>
          <c:orientation val="maxMin"/>
        </c:scaling>
        <c:delete val="0"/>
        <c:axPos val="l"/>
        <c:numFmt formatCode="General" sourceLinked="1"/>
        <c:majorTickMark val="in"/>
        <c:minorTickMark val="none"/>
        <c:tickLblPos val="nextTo"/>
        <c:spPr>
          <a:ln w="9525">
            <a:solidFill>
              <a:schemeClr val="bg1">
                <a:lumMod val="50000"/>
              </a:schemeClr>
            </a:solidFill>
            <a:prstDash val="solid"/>
          </a:ln>
        </c:spPr>
        <c:txPr>
          <a:bodyPr rot="0" vert="horz"/>
          <a:lstStyle/>
          <a:p>
            <a:pPr algn="r">
              <a:defRPr/>
            </a:pPr>
            <a:endParaRPr lang="ja-JP"/>
          </a:p>
        </c:txPr>
        <c:crossAx val="223709400"/>
        <c:crosses val="autoZero"/>
        <c:auto val="1"/>
        <c:lblAlgn val="ctr"/>
        <c:lblOffset val="100"/>
        <c:noMultiLvlLbl val="0"/>
      </c:catAx>
      <c:valAx>
        <c:axId val="223709400"/>
        <c:scaling>
          <c:orientation val="minMax"/>
          <c:max val="60"/>
        </c:scaling>
        <c:delete val="0"/>
        <c:axPos val="t"/>
        <c:numFmt formatCode="General\%" sourceLinked="0"/>
        <c:majorTickMark val="out"/>
        <c:minorTickMark val="none"/>
        <c:tickLblPos val="nextTo"/>
        <c:spPr>
          <a:ln w="9525">
            <a:solidFill>
              <a:schemeClr val="bg1">
                <a:lumMod val="50000"/>
              </a:schemeClr>
            </a:solidFill>
            <a:prstDash val="solid"/>
          </a:ln>
        </c:spPr>
        <c:txPr>
          <a:bodyPr rot="0" vert="horz"/>
          <a:lstStyle/>
          <a:p>
            <a:pPr>
              <a:defRPr/>
            </a:pPr>
            <a:endParaRPr lang="ja-JP"/>
          </a:p>
        </c:txPr>
        <c:crossAx val="223707440"/>
        <c:crosses val="autoZero"/>
        <c:crossBetween val="between"/>
        <c:majorUnit val="20"/>
        <c:minorUnit val="4"/>
      </c:valAx>
      <c:spPr>
        <a:noFill/>
        <a:ln w="25398">
          <a:noFill/>
        </a:ln>
      </c:spPr>
    </c:plotArea>
    <c:legend>
      <c:legendPos val="t"/>
      <c:layout>
        <c:manualLayout>
          <c:xMode val="edge"/>
          <c:yMode val="edge"/>
          <c:x val="0.78664513089709942"/>
          <c:y val="0.90131178047188543"/>
          <c:w val="0.11817636843732902"/>
          <c:h val="6.365065477926371E-2"/>
        </c:manualLayout>
      </c:layout>
      <c:overlay val="0"/>
      <c:spPr>
        <a:solidFill>
          <a:srgbClr val="FFFFFF"/>
        </a:solidFill>
        <a:ln w="9525">
          <a:noFill/>
          <a:prstDash val="solid"/>
        </a:ln>
      </c:spPr>
      <c:txPr>
        <a:bodyPr/>
        <a:lstStyle/>
        <a:p>
          <a:pPr>
            <a:defRPr sz="900"/>
          </a:pPr>
          <a:endParaRPr lang="ja-JP"/>
        </a:p>
      </c:txPr>
    </c:legend>
    <c:plotVisOnly val="1"/>
    <c:dispBlanksAs val="gap"/>
    <c:showDLblsOverMax val="0"/>
  </c:chart>
  <c:spPr>
    <a:noFill/>
    <a:ln>
      <a:noFill/>
    </a:ln>
  </c:spPr>
  <c:txPr>
    <a:bodyPr/>
    <a:lstStyle/>
    <a:p>
      <a:pPr>
        <a:defRPr sz="800" b="0" i="0" u="none" strike="noStrike" baseline="0">
          <a:solidFill>
            <a:srgbClr val="000000"/>
          </a:solidFill>
          <a:latin typeface="HGｺﾞｼｯｸM" panose="020B0609000000000000" pitchFamily="49" charset="-128"/>
          <a:ea typeface="HGｺﾞｼｯｸM" panose="020B0609000000000000" pitchFamily="49" charset="-128"/>
          <a:cs typeface="ＭＳ ゴシック"/>
        </a:defRPr>
      </a:pPr>
      <a:endParaRPr lang="ja-JP"/>
    </a:p>
  </c:txPr>
  <c:externalData r:id="rId2">
    <c:autoUpdate val="0"/>
  </c:externalData>
  <c:userShapes r:id="rId3"/>
</c:chartSpace>
</file>

<file path=word/charts/chart2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5481133665631244"/>
          <c:y val="5.2490213467343887E-2"/>
          <c:w val="0.38044238965542149"/>
          <c:h val="0.92913511237716451"/>
        </c:manualLayout>
      </c:layout>
      <c:barChart>
        <c:barDir val="bar"/>
        <c:grouping val="clustered"/>
        <c:varyColors val="0"/>
        <c:ser>
          <c:idx val="1"/>
          <c:order val="0"/>
          <c:tx>
            <c:strRef>
              <c:f>Sheet1!$B$1</c:f>
              <c:strCache>
                <c:ptCount val="1"/>
                <c:pt idx="0">
                  <c:v>n=185</c:v>
                </c:pt>
              </c:strCache>
            </c:strRef>
          </c:tx>
          <c:spPr>
            <a:solidFill>
              <a:schemeClr val="tx1">
                <a:lumMod val="65000"/>
                <a:lumOff val="35000"/>
              </a:schemeClr>
            </a:solidFill>
            <a:ln w="9525">
              <a:solidFill>
                <a:schemeClr val="tx1">
                  <a:lumMod val="75000"/>
                  <a:lumOff val="25000"/>
                </a:schemeClr>
              </a:solidFill>
              <a:prstDash val="solid"/>
            </a:ln>
          </c:spPr>
          <c:invertIfNegative val="0"/>
          <c:dLbls>
            <c:dLbl>
              <c:idx val="1"/>
              <c:layout>
                <c:manualLayout>
                  <c:x val="-3.8424591738712775E-3"/>
                  <c:y val="3.1080031080031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85-4882-916D-4BA1180EEAFC}"/>
                </c:ext>
              </c:extLst>
            </c:dLbl>
            <c:numFmt formatCode="0.0_ " sourceLinked="0"/>
            <c:spPr>
              <a:noFill/>
              <a:ln w="25398">
                <a:noFill/>
              </a:ln>
            </c:spPr>
            <c:txPr>
              <a:bodyPr/>
              <a:lstStyle/>
              <a:p>
                <a:pPr>
                  <a:defRPr b="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20"/>
                <c:pt idx="0">
                  <c:v>自宅</c:v>
                </c:pt>
                <c:pt idx="1">
                  <c:v>保育園・認定こども園</c:v>
                </c:pt>
                <c:pt idx="2">
                  <c:v>幼稚園</c:v>
                </c:pt>
                <c:pt idx="3">
                  <c:v>児童発達支援事業所</c:v>
                </c:pt>
                <c:pt idx="4">
                  <c:v>日中一時支援施設</c:v>
                </c:pt>
                <c:pt idx="5">
                  <c:v>地域療育センター</c:v>
                </c:pt>
                <c:pt idx="6">
                  <c:v>公立小学校（通常学級）</c:v>
                </c:pt>
                <c:pt idx="7">
                  <c:v>公立小学校（特別支援学級）</c:v>
                </c:pt>
                <c:pt idx="8">
                  <c:v>私立小学校</c:v>
                </c:pt>
                <c:pt idx="9">
                  <c:v>公立中学校（通常学級）</c:v>
                </c:pt>
                <c:pt idx="10">
                  <c:v>公立中学校（特別支援学級）</c:v>
                </c:pt>
                <c:pt idx="11">
                  <c:v>私立中学校</c:v>
                </c:pt>
                <c:pt idx="12">
                  <c:v>公立高等学校</c:v>
                </c:pt>
                <c:pt idx="13">
                  <c:v>私立高等学校</c:v>
                </c:pt>
                <c:pt idx="14">
                  <c:v>特別支援学校</c:v>
                </c:pt>
                <c:pt idx="15">
                  <c:v>一般企業、自営業、在宅勤務
などで働いている</c:v>
                </c:pt>
                <c:pt idx="16">
                  <c:v>通所施設・地域活動支援センター
などに通っている</c:v>
                </c:pt>
                <c:pt idx="17">
                  <c:v>施設に入所している</c:v>
                </c:pt>
                <c:pt idx="18">
                  <c:v>その他</c:v>
                </c:pt>
                <c:pt idx="19">
                  <c:v>無回答</c:v>
                </c:pt>
              </c:strCache>
            </c:strRef>
          </c:cat>
          <c:val>
            <c:numRef>
              <c:f>Sheet1!$B$2:$B$21</c:f>
              <c:numCache>
                <c:formatCode>0.0</c:formatCode>
                <c:ptCount val="20"/>
                <c:pt idx="0">
                  <c:v>39.45945945945946</c:v>
                </c:pt>
                <c:pt idx="1">
                  <c:v>5.4054054054054053</c:v>
                </c:pt>
                <c:pt idx="2">
                  <c:v>12.972972972972974</c:v>
                </c:pt>
                <c:pt idx="3">
                  <c:v>35.675675675675677</c:v>
                </c:pt>
                <c:pt idx="4">
                  <c:v>11.351351351351351</c:v>
                </c:pt>
                <c:pt idx="5">
                  <c:v>31.351351351351351</c:v>
                </c:pt>
                <c:pt idx="6">
                  <c:v>14.594594594594595</c:v>
                </c:pt>
                <c:pt idx="7">
                  <c:v>30.810810810810811</c:v>
                </c:pt>
                <c:pt idx="8">
                  <c:v>0</c:v>
                </c:pt>
                <c:pt idx="9">
                  <c:v>1.0810810810810811</c:v>
                </c:pt>
                <c:pt idx="10">
                  <c:v>3.2432432432432434</c:v>
                </c:pt>
                <c:pt idx="11">
                  <c:v>0</c:v>
                </c:pt>
                <c:pt idx="12">
                  <c:v>0.54054054054054057</c:v>
                </c:pt>
                <c:pt idx="13">
                  <c:v>0</c:v>
                </c:pt>
                <c:pt idx="14">
                  <c:v>15.135135135135135</c:v>
                </c:pt>
                <c:pt idx="15">
                  <c:v>0</c:v>
                </c:pt>
                <c:pt idx="16">
                  <c:v>5.9459459459459456</c:v>
                </c:pt>
                <c:pt idx="17">
                  <c:v>0.54054054054054057</c:v>
                </c:pt>
                <c:pt idx="18">
                  <c:v>2.1621621621621623</c:v>
                </c:pt>
                <c:pt idx="19">
                  <c:v>0.54054054054054057</c:v>
                </c:pt>
              </c:numCache>
            </c:numRef>
          </c:val>
          <c:extLst>
            <c:ext xmlns:c16="http://schemas.microsoft.com/office/drawing/2014/chart" uri="{C3380CC4-5D6E-409C-BE32-E72D297353CC}">
              <c16:uniqueId val="{00000001-BC85-4882-916D-4BA1180EEAFC}"/>
            </c:ext>
          </c:extLst>
        </c:ser>
        <c:dLbls>
          <c:showLegendKey val="0"/>
          <c:showVal val="1"/>
          <c:showCatName val="0"/>
          <c:showSerName val="0"/>
          <c:showPercent val="0"/>
          <c:showBubbleSize val="0"/>
        </c:dLbls>
        <c:gapWidth val="80"/>
        <c:overlap val="-25"/>
        <c:axId val="223707832"/>
        <c:axId val="223710968"/>
      </c:barChart>
      <c:catAx>
        <c:axId val="223707832"/>
        <c:scaling>
          <c:orientation val="maxMin"/>
        </c:scaling>
        <c:delete val="0"/>
        <c:axPos val="l"/>
        <c:numFmt formatCode="General" sourceLinked="1"/>
        <c:majorTickMark val="in"/>
        <c:minorTickMark val="none"/>
        <c:tickLblPos val="nextTo"/>
        <c:spPr>
          <a:ln w="9525">
            <a:solidFill>
              <a:schemeClr val="bg1">
                <a:lumMod val="50000"/>
              </a:schemeClr>
            </a:solidFill>
            <a:prstDash val="solid"/>
          </a:ln>
        </c:spPr>
        <c:txPr>
          <a:bodyPr rot="0" vert="horz"/>
          <a:lstStyle/>
          <a:p>
            <a:pPr algn="r">
              <a:defRPr/>
            </a:pPr>
            <a:endParaRPr lang="ja-JP"/>
          </a:p>
        </c:txPr>
        <c:crossAx val="223710968"/>
        <c:crosses val="autoZero"/>
        <c:auto val="1"/>
        <c:lblAlgn val="ctr"/>
        <c:lblOffset val="100"/>
        <c:noMultiLvlLbl val="0"/>
      </c:catAx>
      <c:valAx>
        <c:axId val="223710968"/>
        <c:scaling>
          <c:orientation val="minMax"/>
          <c:max val="80"/>
        </c:scaling>
        <c:delete val="0"/>
        <c:axPos val="t"/>
        <c:numFmt formatCode="General\%" sourceLinked="0"/>
        <c:majorTickMark val="out"/>
        <c:minorTickMark val="none"/>
        <c:tickLblPos val="nextTo"/>
        <c:spPr>
          <a:ln w="9525">
            <a:solidFill>
              <a:schemeClr val="bg1">
                <a:lumMod val="50000"/>
              </a:schemeClr>
            </a:solidFill>
            <a:prstDash val="solid"/>
          </a:ln>
        </c:spPr>
        <c:txPr>
          <a:bodyPr rot="0" vert="horz"/>
          <a:lstStyle/>
          <a:p>
            <a:pPr>
              <a:defRPr/>
            </a:pPr>
            <a:endParaRPr lang="ja-JP"/>
          </a:p>
        </c:txPr>
        <c:crossAx val="223707832"/>
        <c:crosses val="autoZero"/>
        <c:crossBetween val="between"/>
        <c:majorUnit val="20"/>
        <c:minorUnit val="4"/>
      </c:valAx>
      <c:spPr>
        <a:noFill/>
        <a:ln w="25398">
          <a:noFill/>
        </a:ln>
      </c:spPr>
    </c:plotArea>
    <c:legend>
      <c:legendPos val="t"/>
      <c:layout>
        <c:manualLayout>
          <c:xMode val="edge"/>
          <c:yMode val="edge"/>
          <c:x val="0.80532986587685718"/>
          <c:y val="0.91723898847115104"/>
          <c:w val="0.13629222952635509"/>
          <c:h val="4.7723522614280721E-2"/>
        </c:manualLayout>
      </c:layout>
      <c:overlay val="0"/>
      <c:spPr>
        <a:solidFill>
          <a:srgbClr val="FFFFFF"/>
        </a:solidFill>
        <a:ln w="9525">
          <a:noFill/>
          <a:prstDash val="solid"/>
        </a:ln>
      </c:spPr>
      <c:txPr>
        <a:bodyPr/>
        <a:lstStyle/>
        <a:p>
          <a:pPr>
            <a:defRPr sz="900"/>
          </a:pPr>
          <a:endParaRPr lang="ja-JP"/>
        </a:p>
      </c:txPr>
    </c:legend>
    <c:plotVisOnly val="1"/>
    <c:dispBlanksAs val="gap"/>
    <c:showDLblsOverMax val="0"/>
  </c:chart>
  <c:spPr>
    <a:noFill/>
    <a:ln>
      <a:noFill/>
    </a:ln>
  </c:spPr>
  <c:txPr>
    <a:bodyPr/>
    <a:lstStyle/>
    <a:p>
      <a:pPr>
        <a:defRPr sz="800" b="0" i="0" u="none" strike="noStrike" baseline="0">
          <a:solidFill>
            <a:srgbClr val="000000"/>
          </a:solidFill>
          <a:latin typeface="HGｺﾞｼｯｸM" panose="020B0609000000000000" pitchFamily="49" charset="-128"/>
          <a:ea typeface="HGｺﾞｼｯｸM" panose="020B0609000000000000" pitchFamily="49" charset="-128"/>
          <a:cs typeface="ＭＳ ゴシック"/>
        </a:defRPr>
      </a:pPr>
      <a:endParaRPr lang="ja-JP"/>
    </a:p>
  </c:txPr>
  <c:externalData r:id="rId2">
    <c:autoUpdate val="0"/>
  </c:externalData>
  <c:userShapes r:id="rId3"/>
</c:chartSpace>
</file>

<file path=word/charts/chart2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55481133665631244"/>
          <c:y val="5.2490213467343887E-2"/>
          <c:w val="0.38044238965542149"/>
          <c:h val="0.92913511237716451"/>
        </c:manualLayout>
      </c:layout>
      <c:barChart>
        <c:barDir val="bar"/>
        <c:grouping val="clustered"/>
        <c:varyColors val="0"/>
        <c:ser>
          <c:idx val="1"/>
          <c:order val="0"/>
          <c:tx>
            <c:strRef>
              <c:f>Sheet1!$B$1</c:f>
              <c:strCache>
                <c:ptCount val="1"/>
                <c:pt idx="0">
                  <c:v>n=54</c:v>
                </c:pt>
              </c:strCache>
            </c:strRef>
          </c:tx>
          <c:spPr>
            <a:solidFill>
              <a:schemeClr val="tx1">
                <a:lumMod val="65000"/>
                <a:lumOff val="35000"/>
              </a:schemeClr>
            </a:solidFill>
            <a:ln w="9525">
              <a:solidFill>
                <a:schemeClr val="tx1">
                  <a:lumMod val="75000"/>
                  <a:lumOff val="25000"/>
                </a:schemeClr>
              </a:solidFill>
              <a:prstDash val="solid"/>
            </a:ln>
          </c:spPr>
          <c:invertIfNegative val="0"/>
          <c:dLbls>
            <c:dLbl>
              <c:idx val="1"/>
              <c:layout>
                <c:manualLayout>
                  <c:x val="-3.8424591738712775E-3"/>
                  <c:y val="3.1080031080031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22FA-4A21-BC17-54C114A7F8C4}"/>
                </c:ext>
              </c:extLst>
            </c:dLbl>
            <c:numFmt formatCode="0.0_ " sourceLinked="0"/>
            <c:spPr>
              <a:noFill/>
              <a:ln w="25398">
                <a:noFill/>
              </a:ln>
            </c:spPr>
            <c:txPr>
              <a:bodyPr/>
              <a:lstStyle/>
              <a:p>
                <a:pPr>
                  <a:defRPr b="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Sheet1!$A$2:$A$21</c:f>
              <c:strCache>
                <c:ptCount val="20"/>
                <c:pt idx="0">
                  <c:v>自宅</c:v>
                </c:pt>
                <c:pt idx="1">
                  <c:v>保育園・認定こども園</c:v>
                </c:pt>
                <c:pt idx="2">
                  <c:v>幼稚園</c:v>
                </c:pt>
                <c:pt idx="3">
                  <c:v>児童発達支援事業所</c:v>
                </c:pt>
                <c:pt idx="4">
                  <c:v>日中一時支援施設</c:v>
                </c:pt>
                <c:pt idx="5">
                  <c:v>地域療育センター</c:v>
                </c:pt>
                <c:pt idx="6">
                  <c:v>公立小学校（通常学級）</c:v>
                </c:pt>
                <c:pt idx="7">
                  <c:v>公立小学校（特別支援学級）</c:v>
                </c:pt>
                <c:pt idx="8">
                  <c:v>私立小学校</c:v>
                </c:pt>
                <c:pt idx="9">
                  <c:v>公立中学校（通常学級）</c:v>
                </c:pt>
                <c:pt idx="10">
                  <c:v>公立中学校（特別支援学級）</c:v>
                </c:pt>
                <c:pt idx="11">
                  <c:v>私立中学校</c:v>
                </c:pt>
                <c:pt idx="12">
                  <c:v>公立高等学校</c:v>
                </c:pt>
                <c:pt idx="13">
                  <c:v>私立高等学校</c:v>
                </c:pt>
                <c:pt idx="14">
                  <c:v>特別支援学校</c:v>
                </c:pt>
                <c:pt idx="15">
                  <c:v>一般企業、自営業、在宅勤務
などで働いている</c:v>
                </c:pt>
                <c:pt idx="16">
                  <c:v>通所施設・地域活動支援センター
などに通っている</c:v>
                </c:pt>
                <c:pt idx="17">
                  <c:v>施設に入所している</c:v>
                </c:pt>
                <c:pt idx="18">
                  <c:v>その他</c:v>
                </c:pt>
                <c:pt idx="19">
                  <c:v>無回答</c:v>
                </c:pt>
              </c:strCache>
            </c:strRef>
          </c:cat>
          <c:val>
            <c:numRef>
              <c:f>Sheet1!$B$2:$B$21</c:f>
              <c:numCache>
                <c:formatCode>0.0</c:formatCode>
                <c:ptCount val="20"/>
                <c:pt idx="0">
                  <c:v>44.444444444444443</c:v>
                </c:pt>
                <c:pt idx="1">
                  <c:v>0</c:v>
                </c:pt>
                <c:pt idx="2">
                  <c:v>0</c:v>
                </c:pt>
                <c:pt idx="3">
                  <c:v>0</c:v>
                </c:pt>
                <c:pt idx="4">
                  <c:v>11.111111111111111</c:v>
                </c:pt>
                <c:pt idx="5">
                  <c:v>0</c:v>
                </c:pt>
                <c:pt idx="6">
                  <c:v>0</c:v>
                </c:pt>
                <c:pt idx="7">
                  <c:v>0</c:v>
                </c:pt>
                <c:pt idx="8">
                  <c:v>0</c:v>
                </c:pt>
                <c:pt idx="9">
                  <c:v>0</c:v>
                </c:pt>
                <c:pt idx="10">
                  <c:v>0</c:v>
                </c:pt>
                <c:pt idx="11">
                  <c:v>0</c:v>
                </c:pt>
                <c:pt idx="12">
                  <c:v>0</c:v>
                </c:pt>
                <c:pt idx="13">
                  <c:v>0</c:v>
                </c:pt>
                <c:pt idx="14">
                  <c:v>7.4074074074074074</c:v>
                </c:pt>
                <c:pt idx="15">
                  <c:v>0</c:v>
                </c:pt>
                <c:pt idx="16">
                  <c:v>79.629629629629633</c:v>
                </c:pt>
                <c:pt idx="17">
                  <c:v>0</c:v>
                </c:pt>
                <c:pt idx="18">
                  <c:v>18.518518518518519</c:v>
                </c:pt>
                <c:pt idx="19">
                  <c:v>0</c:v>
                </c:pt>
              </c:numCache>
            </c:numRef>
          </c:val>
          <c:extLst>
            <c:ext xmlns:c16="http://schemas.microsoft.com/office/drawing/2014/chart" uri="{C3380CC4-5D6E-409C-BE32-E72D297353CC}">
              <c16:uniqueId val="{00000001-22FA-4A21-BC17-54C114A7F8C4}"/>
            </c:ext>
          </c:extLst>
        </c:ser>
        <c:dLbls>
          <c:showLegendKey val="0"/>
          <c:showVal val="1"/>
          <c:showCatName val="0"/>
          <c:showSerName val="0"/>
          <c:showPercent val="0"/>
          <c:showBubbleSize val="0"/>
        </c:dLbls>
        <c:gapWidth val="80"/>
        <c:overlap val="-25"/>
        <c:axId val="223709008"/>
        <c:axId val="223709792"/>
      </c:barChart>
      <c:catAx>
        <c:axId val="223709008"/>
        <c:scaling>
          <c:orientation val="maxMin"/>
        </c:scaling>
        <c:delete val="0"/>
        <c:axPos val="l"/>
        <c:numFmt formatCode="General" sourceLinked="1"/>
        <c:majorTickMark val="none"/>
        <c:minorTickMark val="none"/>
        <c:tickLblPos val="none"/>
        <c:spPr>
          <a:ln w="9525">
            <a:solidFill>
              <a:schemeClr val="bg1">
                <a:lumMod val="50000"/>
              </a:schemeClr>
            </a:solidFill>
            <a:prstDash val="solid"/>
          </a:ln>
        </c:spPr>
        <c:txPr>
          <a:bodyPr rot="0" vert="horz"/>
          <a:lstStyle/>
          <a:p>
            <a:pPr algn="r">
              <a:defRPr/>
            </a:pPr>
            <a:endParaRPr lang="ja-JP"/>
          </a:p>
        </c:txPr>
        <c:crossAx val="223709792"/>
        <c:crosses val="autoZero"/>
        <c:auto val="1"/>
        <c:lblAlgn val="ctr"/>
        <c:lblOffset val="100"/>
        <c:noMultiLvlLbl val="0"/>
      </c:catAx>
      <c:valAx>
        <c:axId val="223709792"/>
        <c:scaling>
          <c:orientation val="minMax"/>
          <c:max val="80"/>
        </c:scaling>
        <c:delete val="0"/>
        <c:axPos val="t"/>
        <c:numFmt formatCode="General\%" sourceLinked="0"/>
        <c:majorTickMark val="out"/>
        <c:minorTickMark val="none"/>
        <c:tickLblPos val="nextTo"/>
        <c:spPr>
          <a:ln w="9525">
            <a:solidFill>
              <a:schemeClr val="bg1">
                <a:lumMod val="50000"/>
              </a:schemeClr>
            </a:solidFill>
            <a:prstDash val="solid"/>
          </a:ln>
        </c:spPr>
        <c:txPr>
          <a:bodyPr rot="0" vert="horz"/>
          <a:lstStyle/>
          <a:p>
            <a:pPr>
              <a:defRPr/>
            </a:pPr>
            <a:endParaRPr lang="ja-JP"/>
          </a:p>
        </c:txPr>
        <c:crossAx val="223709008"/>
        <c:crosses val="autoZero"/>
        <c:crossBetween val="between"/>
        <c:majorUnit val="20"/>
        <c:minorUnit val="4"/>
      </c:valAx>
      <c:spPr>
        <a:noFill/>
        <a:ln w="25398">
          <a:noFill/>
        </a:ln>
      </c:spPr>
    </c:plotArea>
    <c:legend>
      <c:legendPos val="t"/>
      <c:layout>
        <c:manualLayout>
          <c:xMode val="edge"/>
          <c:yMode val="edge"/>
          <c:x val="0.80532986587685718"/>
          <c:y val="0.91723898847115104"/>
          <c:w val="0.13629222952635509"/>
          <c:h val="4.7723522614280721E-2"/>
        </c:manualLayout>
      </c:layout>
      <c:overlay val="0"/>
      <c:spPr>
        <a:solidFill>
          <a:srgbClr val="FFFFFF"/>
        </a:solidFill>
        <a:ln w="9525">
          <a:noFill/>
          <a:prstDash val="solid"/>
        </a:ln>
      </c:spPr>
      <c:txPr>
        <a:bodyPr/>
        <a:lstStyle/>
        <a:p>
          <a:pPr>
            <a:defRPr sz="900"/>
          </a:pPr>
          <a:endParaRPr lang="ja-JP"/>
        </a:p>
      </c:txPr>
    </c:legend>
    <c:plotVisOnly val="1"/>
    <c:dispBlanksAs val="gap"/>
    <c:showDLblsOverMax val="0"/>
  </c:chart>
  <c:spPr>
    <a:noFill/>
    <a:ln>
      <a:noFill/>
    </a:ln>
  </c:spPr>
  <c:txPr>
    <a:bodyPr/>
    <a:lstStyle/>
    <a:p>
      <a:pPr>
        <a:defRPr sz="800" b="0" i="0" u="none" strike="noStrike" baseline="0">
          <a:solidFill>
            <a:srgbClr val="000000"/>
          </a:solidFill>
          <a:latin typeface="HGｺﾞｼｯｸM" panose="020B0609000000000000" pitchFamily="49" charset="-128"/>
          <a:ea typeface="HGｺﾞｼｯｸM" panose="020B0609000000000000" pitchFamily="49" charset="-128"/>
          <a:cs typeface="ＭＳ ゴシック"/>
        </a:defRPr>
      </a:pPr>
      <a:endParaRPr lang="ja-JP"/>
    </a:p>
  </c:txPr>
  <c:externalData r:id="rId2">
    <c:autoUpdate val="0"/>
  </c:externalData>
  <c:userShapes r:id="rId3"/>
</c:chartSpace>
</file>

<file path=word/charts/chart2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85422975974157"/>
          <c:y val="6.4686636392673136E-2"/>
          <c:w val="0.41442823143610541"/>
          <c:h val="0.91140366641790671"/>
        </c:manualLayout>
      </c:layout>
      <c:barChart>
        <c:barDir val="bar"/>
        <c:grouping val="clustered"/>
        <c:varyColors val="0"/>
        <c:ser>
          <c:idx val="1"/>
          <c:order val="0"/>
          <c:tx>
            <c:strRef>
              <c:f>Sheet1!$B$1</c:f>
              <c:strCache>
                <c:ptCount val="1"/>
                <c:pt idx="0">
                  <c:v>n=236</c:v>
                </c:pt>
              </c:strCache>
            </c:strRef>
          </c:tx>
          <c:spPr>
            <a:solidFill>
              <a:schemeClr val="tx1">
                <a:lumMod val="65000"/>
                <a:lumOff val="35000"/>
              </a:schemeClr>
            </a:solidFill>
            <a:ln w="9525">
              <a:solidFill>
                <a:schemeClr val="tx1">
                  <a:lumMod val="75000"/>
                  <a:lumOff val="25000"/>
                </a:schemeClr>
              </a:solidFill>
              <a:prstDash val="solid"/>
            </a:ln>
          </c:spPr>
          <c:invertIfNegative val="0"/>
          <c:dLbls>
            <c:dLbl>
              <c:idx val="1"/>
              <c:layout>
                <c:manualLayout>
                  <c:x val="-3.8424591738712775E-3"/>
                  <c:y val="3.1080031080031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7CD9-408A-95F1-73CC022178C4}"/>
                </c:ext>
              </c:extLst>
            </c:dLbl>
            <c:numFmt formatCode="0.0_ " sourceLinked="0"/>
            <c:spPr>
              <a:noFill/>
              <a:ln w="25398">
                <a:noFill/>
              </a:ln>
            </c:spPr>
            <c:txPr>
              <a:bodyPr/>
              <a:lstStyle/>
              <a:p>
                <a:pPr>
                  <a:defRPr b="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Sheet1!$A$2:$A$12</c:f>
              <c:strCache>
                <c:ptCount val="11"/>
                <c:pt idx="0">
                  <c:v>父</c:v>
                </c:pt>
                <c:pt idx="1">
                  <c:v>母</c:v>
                </c:pt>
                <c:pt idx="2">
                  <c:v>夫または妻</c:v>
                </c:pt>
                <c:pt idx="3">
                  <c:v>祖父</c:v>
                </c:pt>
                <c:pt idx="4">
                  <c:v>祖母</c:v>
                </c:pt>
                <c:pt idx="5">
                  <c:v>兄</c:v>
                </c:pt>
                <c:pt idx="6">
                  <c:v>姉</c:v>
                </c:pt>
                <c:pt idx="7">
                  <c:v>弟</c:v>
                </c:pt>
                <c:pt idx="8">
                  <c:v>妹</c:v>
                </c:pt>
                <c:pt idx="9">
                  <c:v>その他</c:v>
                </c:pt>
                <c:pt idx="10">
                  <c:v>無回答</c:v>
                </c:pt>
              </c:strCache>
            </c:strRef>
          </c:cat>
          <c:val>
            <c:numRef>
              <c:f>Sheet1!$B$2:$B$12</c:f>
              <c:numCache>
                <c:formatCode>0.0</c:formatCode>
                <c:ptCount val="11"/>
                <c:pt idx="0">
                  <c:v>1.6949152542372881</c:v>
                </c:pt>
                <c:pt idx="1">
                  <c:v>89.406779661016955</c:v>
                </c:pt>
                <c:pt idx="2">
                  <c:v>0.42372881355932202</c:v>
                </c:pt>
                <c:pt idx="3">
                  <c:v>0</c:v>
                </c:pt>
                <c:pt idx="4">
                  <c:v>0</c:v>
                </c:pt>
                <c:pt idx="5">
                  <c:v>0</c:v>
                </c:pt>
                <c:pt idx="6">
                  <c:v>0.42372881355932202</c:v>
                </c:pt>
                <c:pt idx="7">
                  <c:v>0</c:v>
                </c:pt>
                <c:pt idx="8">
                  <c:v>0</c:v>
                </c:pt>
                <c:pt idx="9">
                  <c:v>0.84745762711864403</c:v>
                </c:pt>
                <c:pt idx="10">
                  <c:v>7.2033898305084749</c:v>
                </c:pt>
              </c:numCache>
            </c:numRef>
          </c:val>
          <c:extLst>
            <c:ext xmlns:c16="http://schemas.microsoft.com/office/drawing/2014/chart" uri="{C3380CC4-5D6E-409C-BE32-E72D297353CC}">
              <c16:uniqueId val="{00000001-7CD9-408A-95F1-73CC022178C4}"/>
            </c:ext>
          </c:extLst>
        </c:ser>
        <c:dLbls>
          <c:showLegendKey val="0"/>
          <c:showVal val="1"/>
          <c:showCatName val="0"/>
          <c:showSerName val="0"/>
          <c:showPercent val="0"/>
          <c:showBubbleSize val="0"/>
        </c:dLbls>
        <c:gapWidth val="80"/>
        <c:overlap val="-25"/>
        <c:axId val="224602504"/>
        <c:axId val="224603288"/>
      </c:barChart>
      <c:catAx>
        <c:axId val="224602504"/>
        <c:scaling>
          <c:orientation val="maxMin"/>
        </c:scaling>
        <c:delete val="0"/>
        <c:axPos val="l"/>
        <c:numFmt formatCode="General" sourceLinked="1"/>
        <c:majorTickMark val="in"/>
        <c:minorTickMark val="none"/>
        <c:tickLblPos val="nextTo"/>
        <c:spPr>
          <a:ln w="9525">
            <a:solidFill>
              <a:schemeClr val="bg1">
                <a:lumMod val="50000"/>
              </a:schemeClr>
            </a:solidFill>
            <a:prstDash val="solid"/>
          </a:ln>
        </c:spPr>
        <c:txPr>
          <a:bodyPr rot="0" vert="horz"/>
          <a:lstStyle/>
          <a:p>
            <a:pPr algn="just">
              <a:defRPr/>
            </a:pPr>
            <a:endParaRPr lang="ja-JP"/>
          </a:p>
        </c:txPr>
        <c:crossAx val="224603288"/>
        <c:crosses val="autoZero"/>
        <c:auto val="1"/>
        <c:lblAlgn val="ctr"/>
        <c:lblOffset val="100"/>
        <c:noMultiLvlLbl val="0"/>
      </c:catAx>
      <c:valAx>
        <c:axId val="224603288"/>
        <c:scaling>
          <c:orientation val="minMax"/>
          <c:max val="100"/>
        </c:scaling>
        <c:delete val="0"/>
        <c:axPos val="t"/>
        <c:numFmt formatCode="General\%" sourceLinked="0"/>
        <c:majorTickMark val="out"/>
        <c:minorTickMark val="none"/>
        <c:tickLblPos val="nextTo"/>
        <c:spPr>
          <a:ln w="9525">
            <a:solidFill>
              <a:schemeClr val="bg1">
                <a:lumMod val="50000"/>
              </a:schemeClr>
            </a:solidFill>
            <a:prstDash val="solid"/>
          </a:ln>
        </c:spPr>
        <c:txPr>
          <a:bodyPr rot="0" vert="horz"/>
          <a:lstStyle/>
          <a:p>
            <a:pPr>
              <a:defRPr/>
            </a:pPr>
            <a:endParaRPr lang="ja-JP"/>
          </a:p>
        </c:txPr>
        <c:crossAx val="224602504"/>
        <c:crosses val="autoZero"/>
        <c:crossBetween val="between"/>
        <c:majorUnit val="20"/>
        <c:minorUnit val="4"/>
      </c:valAx>
      <c:spPr>
        <a:noFill/>
        <a:ln w="25398">
          <a:noFill/>
        </a:ln>
      </c:spPr>
    </c:plotArea>
    <c:legend>
      <c:legendPos val="t"/>
      <c:layout>
        <c:manualLayout>
          <c:xMode val="edge"/>
          <c:yMode val="edge"/>
          <c:x val="0.74292930596790152"/>
          <c:y val="0.90131173774218398"/>
          <c:w val="0.17054298282644736"/>
          <c:h val="6.365065477926371E-2"/>
        </c:manualLayout>
      </c:layout>
      <c:overlay val="0"/>
      <c:spPr>
        <a:solidFill>
          <a:srgbClr val="FFFFFF"/>
        </a:solidFill>
        <a:ln w="9525">
          <a:noFill/>
          <a:prstDash val="solid"/>
        </a:ln>
      </c:spPr>
      <c:txPr>
        <a:bodyPr/>
        <a:lstStyle/>
        <a:p>
          <a:pPr>
            <a:defRPr sz="900"/>
          </a:pPr>
          <a:endParaRPr lang="ja-JP"/>
        </a:p>
      </c:txPr>
    </c:legend>
    <c:plotVisOnly val="1"/>
    <c:dispBlanksAs val="gap"/>
    <c:showDLblsOverMax val="0"/>
  </c:chart>
  <c:spPr>
    <a:noFill/>
    <a:ln>
      <a:noFill/>
    </a:ln>
  </c:spPr>
  <c:txPr>
    <a:bodyPr/>
    <a:lstStyle/>
    <a:p>
      <a:pPr>
        <a:defRPr sz="800" b="0" i="0" u="none" strike="noStrike" baseline="0">
          <a:solidFill>
            <a:srgbClr val="000000"/>
          </a:solidFill>
          <a:latin typeface="HGｺﾞｼｯｸM" panose="020B0609000000000000" pitchFamily="49" charset="-128"/>
          <a:ea typeface="HGｺﾞｼｯｸM" panose="020B0609000000000000" pitchFamily="49" charset="-128"/>
          <a:cs typeface="ＭＳ ゴシック"/>
        </a:defRPr>
      </a:pPr>
      <a:endParaRPr lang="ja-JP"/>
    </a:p>
  </c:txPr>
  <c:externalData r:id="rId2">
    <c:autoUpdate val="0"/>
  </c:externalData>
  <c:userShapes r:id="rId3"/>
</c:chartSpace>
</file>

<file path=word/charts/chart2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85422975974157"/>
          <c:y val="6.4686636392673136E-2"/>
          <c:w val="0.41442823143610541"/>
          <c:h val="0.91140366641790671"/>
        </c:manualLayout>
      </c:layout>
      <c:barChart>
        <c:barDir val="bar"/>
        <c:grouping val="clustered"/>
        <c:varyColors val="0"/>
        <c:ser>
          <c:idx val="1"/>
          <c:order val="0"/>
          <c:tx>
            <c:strRef>
              <c:f>Sheet1!$B$1</c:f>
              <c:strCache>
                <c:ptCount val="1"/>
                <c:pt idx="0">
                  <c:v>n=239</c:v>
                </c:pt>
              </c:strCache>
            </c:strRef>
          </c:tx>
          <c:spPr>
            <a:solidFill>
              <a:schemeClr val="tx1">
                <a:lumMod val="65000"/>
                <a:lumOff val="35000"/>
              </a:schemeClr>
            </a:solidFill>
            <a:ln w="9525">
              <a:solidFill>
                <a:schemeClr val="tx1">
                  <a:lumMod val="75000"/>
                  <a:lumOff val="25000"/>
                </a:schemeClr>
              </a:solidFill>
              <a:prstDash val="solid"/>
            </a:ln>
          </c:spPr>
          <c:invertIfNegative val="0"/>
          <c:dLbls>
            <c:dLbl>
              <c:idx val="1"/>
              <c:layout>
                <c:manualLayout>
                  <c:x val="-3.8424591738712775E-3"/>
                  <c:y val="3.1080031080031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9E1-4C2D-B408-DCB111E39131}"/>
                </c:ext>
              </c:extLst>
            </c:dLbl>
            <c:numFmt formatCode="0.0_ " sourceLinked="0"/>
            <c:spPr>
              <a:noFill/>
              <a:ln w="25398">
                <a:noFill/>
              </a:ln>
            </c:spPr>
            <c:txPr>
              <a:bodyPr/>
              <a:lstStyle/>
              <a:p>
                <a:pPr>
                  <a:defRPr b="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父</c:v>
                </c:pt>
                <c:pt idx="1">
                  <c:v>母</c:v>
                </c:pt>
                <c:pt idx="2">
                  <c:v>夫または妻</c:v>
                </c:pt>
                <c:pt idx="3">
                  <c:v>祖父</c:v>
                </c:pt>
                <c:pt idx="4">
                  <c:v>祖母</c:v>
                </c:pt>
                <c:pt idx="5">
                  <c:v>兄</c:v>
                </c:pt>
                <c:pt idx="6">
                  <c:v>姉</c:v>
                </c:pt>
                <c:pt idx="7">
                  <c:v>弟</c:v>
                </c:pt>
                <c:pt idx="8">
                  <c:v>妹</c:v>
                </c:pt>
                <c:pt idx="9">
                  <c:v>その他</c:v>
                </c:pt>
                <c:pt idx="10">
                  <c:v>１人で暮らしている</c:v>
                </c:pt>
                <c:pt idx="11">
                  <c:v>無回答</c:v>
                </c:pt>
              </c:strCache>
            </c:strRef>
          </c:cat>
          <c:val>
            <c:numRef>
              <c:f>Sheet1!$B$2:$B$13</c:f>
              <c:numCache>
                <c:formatCode>0.0</c:formatCode>
                <c:ptCount val="12"/>
                <c:pt idx="0">
                  <c:v>85.774058577405853</c:v>
                </c:pt>
                <c:pt idx="1">
                  <c:v>96.65271966527196</c:v>
                </c:pt>
                <c:pt idx="2">
                  <c:v>0.83682008368200833</c:v>
                </c:pt>
                <c:pt idx="3">
                  <c:v>2.9288702928870292</c:v>
                </c:pt>
                <c:pt idx="4">
                  <c:v>6.2761506276150625</c:v>
                </c:pt>
                <c:pt idx="5">
                  <c:v>23.01255230125523</c:v>
                </c:pt>
                <c:pt idx="6">
                  <c:v>19.246861924686193</c:v>
                </c:pt>
                <c:pt idx="7">
                  <c:v>19.665271966527197</c:v>
                </c:pt>
                <c:pt idx="8">
                  <c:v>18.828451882845187</c:v>
                </c:pt>
                <c:pt idx="9">
                  <c:v>2.510460251046025</c:v>
                </c:pt>
                <c:pt idx="10">
                  <c:v>0.83682008368200833</c:v>
                </c:pt>
                <c:pt idx="11">
                  <c:v>0.41841004184100417</c:v>
                </c:pt>
              </c:numCache>
            </c:numRef>
          </c:val>
          <c:extLst>
            <c:ext xmlns:c16="http://schemas.microsoft.com/office/drawing/2014/chart" uri="{C3380CC4-5D6E-409C-BE32-E72D297353CC}">
              <c16:uniqueId val="{00000001-C9E1-4C2D-B408-DCB111E39131}"/>
            </c:ext>
          </c:extLst>
        </c:ser>
        <c:dLbls>
          <c:showLegendKey val="0"/>
          <c:showVal val="1"/>
          <c:showCatName val="0"/>
          <c:showSerName val="0"/>
          <c:showPercent val="0"/>
          <c:showBubbleSize val="0"/>
        </c:dLbls>
        <c:gapWidth val="80"/>
        <c:overlap val="-25"/>
        <c:axId val="224604072"/>
        <c:axId val="224603680"/>
      </c:barChart>
      <c:catAx>
        <c:axId val="224604072"/>
        <c:scaling>
          <c:orientation val="maxMin"/>
        </c:scaling>
        <c:delete val="0"/>
        <c:axPos val="l"/>
        <c:numFmt formatCode="General" sourceLinked="1"/>
        <c:majorTickMark val="in"/>
        <c:minorTickMark val="none"/>
        <c:tickLblPos val="nextTo"/>
        <c:spPr>
          <a:ln w="9525">
            <a:solidFill>
              <a:schemeClr val="bg1">
                <a:lumMod val="50000"/>
              </a:schemeClr>
            </a:solidFill>
            <a:prstDash val="solid"/>
          </a:ln>
        </c:spPr>
        <c:txPr>
          <a:bodyPr rot="0" vert="horz"/>
          <a:lstStyle/>
          <a:p>
            <a:pPr algn="just">
              <a:defRPr/>
            </a:pPr>
            <a:endParaRPr lang="ja-JP"/>
          </a:p>
        </c:txPr>
        <c:crossAx val="224603680"/>
        <c:crosses val="autoZero"/>
        <c:auto val="1"/>
        <c:lblAlgn val="ctr"/>
        <c:lblOffset val="100"/>
        <c:noMultiLvlLbl val="0"/>
      </c:catAx>
      <c:valAx>
        <c:axId val="224603680"/>
        <c:scaling>
          <c:orientation val="minMax"/>
          <c:max val="100"/>
        </c:scaling>
        <c:delete val="0"/>
        <c:axPos val="t"/>
        <c:numFmt formatCode="General\%" sourceLinked="0"/>
        <c:majorTickMark val="out"/>
        <c:minorTickMark val="none"/>
        <c:tickLblPos val="nextTo"/>
        <c:spPr>
          <a:ln w="9525">
            <a:solidFill>
              <a:schemeClr val="bg1">
                <a:lumMod val="50000"/>
              </a:schemeClr>
            </a:solidFill>
            <a:prstDash val="solid"/>
          </a:ln>
        </c:spPr>
        <c:txPr>
          <a:bodyPr rot="0" vert="horz"/>
          <a:lstStyle/>
          <a:p>
            <a:pPr>
              <a:defRPr/>
            </a:pPr>
            <a:endParaRPr lang="ja-JP"/>
          </a:p>
        </c:txPr>
        <c:crossAx val="224604072"/>
        <c:crosses val="autoZero"/>
        <c:crossBetween val="between"/>
        <c:majorUnit val="20"/>
        <c:minorUnit val="4"/>
      </c:valAx>
      <c:spPr>
        <a:noFill/>
        <a:ln w="25398">
          <a:noFill/>
        </a:ln>
      </c:spPr>
    </c:plotArea>
    <c:legend>
      <c:legendPos val="t"/>
      <c:layout>
        <c:manualLayout>
          <c:xMode val="edge"/>
          <c:yMode val="edge"/>
          <c:x val="0.73200034421926763"/>
          <c:y val="0.90131177751717206"/>
          <c:w val="0.17054298282644736"/>
          <c:h val="6.365065477926371E-2"/>
        </c:manualLayout>
      </c:layout>
      <c:overlay val="0"/>
      <c:spPr>
        <a:solidFill>
          <a:srgbClr val="FFFFFF"/>
        </a:solidFill>
        <a:ln w="9525">
          <a:noFill/>
          <a:prstDash val="solid"/>
        </a:ln>
      </c:spPr>
      <c:txPr>
        <a:bodyPr/>
        <a:lstStyle/>
        <a:p>
          <a:pPr>
            <a:defRPr sz="900"/>
          </a:pPr>
          <a:endParaRPr lang="ja-JP"/>
        </a:p>
      </c:txPr>
    </c:legend>
    <c:plotVisOnly val="1"/>
    <c:dispBlanksAs val="gap"/>
    <c:showDLblsOverMax val="0"/>
  </c:chart>
  <c:spPr>
    <a:noFill/>
    <a:ln>
      <a:noFill/>
    </a:ln>
  </c:spPr>
  <c:txPr>
    <a:bodyPr/>
    <a:lstStyle/>
    <a:p>
      <a:pPr>
        <a:defRPr sz="800" b="0" i="0" u="none" strike="noStrike" baseline="0">
          <a:solidFill>
            <a:srgbClr val="000000"/>
          </a:solidFill>
          <a:latin typeface="HGｺﾞｼｯｸM" panose="020B0609000000000000" pitchFamily="49" charset="-128"/>
          <a:ea typeface="HGｺﾞｼｯｸM" panose="020B0609000000000000" pitchFamily="49" charset="-128"/>
          <a:cs typeface="ＭＳ ゴシック"/>
        </a:defRPr>
      </a:pPr>
      <a:endParaRPr lang="ja-JP"/>
    </a:p>
  </c:txPr>
  <c:externalData r:id="rId2">
    <c:autoUpdate val="0"/>
  </c:externalData>
  <c:userShapes r:id="rId3"/>
</c:chartSpace>
</file>

<file path=word/charts/chart2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25234059567035"/>
          <c:y val="0.17019799354348999"/>
          <c:w val="0.71212071487835371"/>
          <c:h val="0.56357613834856013"/>
        </c:manualLayout>
      </c:layout>
      <c:pieChart>
        <c:varyColors val="1"/>
        <c:ser>
          <c:idx val="0"/>
          <c:order val="0"/>
          <c:tx>
            <c:strRef>
              <c:f>Sheet1!$B$1</c:f>
              <c:strCache>
                <c:ptCount val="1"/>
                <c:pt idx="0">
                  <c:v>列1</c:v>
                </c:pt>
              </c:strCache>
            </c:strRef>
          </c:tx>
          <c:spPr>
            <a:ln w="9525">
              <a:solidFill>
                <a:schemeClr val="tx1"/>
              </a:solidFill>
            </a:ln>
            <a:scene3d>
              <a:camera prst="orthographicFront"/>
              <a:lightRig rig="threePt" dir="t"/>
            </a:scene3d>
          </c:spPr>
          <c:dPt>
            <c:idx val="0"/>
            <c:bubble3D val="0"/>
            <c:spPr>
              <a:pattFill prst="wdUpDiag">
                <a:fgClr>
                  <a:sysClr val="windowText" lastClr="000000">
                    <a:lumMod val="75000"/>
                    <a:lumOff val="25000"/>
                  </a:sysClr>
                </a:fgClr>
                <a:bgClr>
                  <a:sysClr val="window" lastClr="FFFFFF"/>
                </a:bgClr>
              </a:pattFill>
              <a:ln w="9525">
                <a:solidFill>
                  <a:schemeClr val="tx1"/>
                </a:solidFill>
              </a:ln>
              <a:scene3d>
                <a:camera prst="orthographicFront"/>
                <a:lightRig rig="threePt" dir="t"/>
              </a:scene3d>
            </c:spPr>
            <c:extLst>
              <c:ext xmlns:c16="http://schemas.microsoft.com/office/drawing/2014/chart" uri="{C3380CC4-5D6E-409C-BE32-E72D297353CC}">
                <c16:uniqueId val="{00000001-9F75-47AA-8FFF-8F9313B87FE2}"/>
              </c:ext>
            </c:extLst>
          </c:dPt>
          <c:dPt>
            <c:idx val="1"/>
            <c:bubble3D val="0"/>
            <c:spPr>
              <a:solidFill>
                <a:sysClr val="window" lastClr="FFFFFF">
                  <a:lumMod val="7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3-9F75-47AA-8FFF-8F9313B87FE2}"/>
              </c:ext>
            </c:extLst>
          </c:dPt>
          <c:dPt>
            <c:idx val="2"/>
            <c:bubble3D val="0"/>
            <c:spPr>
              <a:pattFill prst="pct5">
                <a:fgClr>
                  <a:schemeClr val="tx1"/>
                </a:fgClr>
                <a:bgClr>
                  <a:schemeClr val="bg1"/>
                </a:bgClr>
              </a:pattFill>
              <a:ln w="9525">
                <a:solidFill>
                  <a:schemeClr val="tx1"/>
                </a:solidFill>
              </a:ln>
              <a:scene3d>
                <a:camera prst="orthographicFront"/>
                <a:lightRig rig="threePt" dir="t"/>
              </a:scene3d>
            </c:spPr>
            <c:extLst>
              <c:ext xmlns:c16="http://schemas.microsoft.com/office/drawing/2014/chart" uri="{C3380CC4-5D6E-409C-BE32-E72D297353CC}">
                <c16:uniqueId val="{00000005-9F75-47AA-8FFF-8F9313B87FE2}"/>
              </c:ext>
            </c:extLst>
          </c:dPt>
          <c:dPt>
            <c:idx val="3"/>
            <c:bubble3D val="0"/>
            <c:spPr>
              <a:solidFill>
                <a:sysClr val="window" lastClr="FFFFFF"/>
              </a:solidFill>
              <a:ln w="9525">
                <a:solidFill>
                  <a:schemeClr val="tx1"/>
                </a:solidFill>
              </a:ln>
              <a:scene3d>
                <a:camera prst="orthographicFront"/>
                <a:lightRig rig="threePt" dir="t"/>
              </a:scene3d>
            </c:spPr>
            <c:extLst>
              <c:ext xmlns:c16="http://schemas.microsoft.com/office/drawing/2014/chart" uri="{C3380CC4-5D6E-409C-BE32-E72D297353CC}">
                <c16:uniqueId val="{00000007-9F75-47AA-8FFF-8F9313B87FE2}"/>
              </c:ext>
            </c:extLst>
          </c:dPt>
          <c:dPt>
            <c:idx val="4"/>
            <c:bubble3D val="0"/>
            <c:spPr>
              <a:pattFill prst="ltHorz">
                <a:fgClr>
                  <a:sysClr val="windowText" lastClr="000000">
                    <a:lumMod val="65000"/>
                    <a:lumOff val="35000"/>
                  </a:sysClr>
                </a:fgClr>
                <a:bgClr>
                  <a:sysClr val="window" lastClr="FFFFFF"/>
                </a:bgClr>
              </a:pattFill>
              <a:ln w="9525">
                <a:solidFill>
                  <a:schemeClr val="tx1"/>
                </a:solidFill>
              </a:ln>
              <a:scene3d>
                <a:camera prst="orthographicFront"/>
                <a:lightRig rig="threePt" dir="t"/>
              </a:scene3d>
            </c:spPr>
            <c:extLst>
              <c:ext xmlns:c16="http://schemas.microsoft.com/office/drawing/2014/chart" uri="{C3380CC4-5D6E-409C-BE32-E72D297353CC}">
                <c16:uniqueId val="{00000009-9F75-47AA-8FFF-8F9313B87FE2}"/>
              </c:ext>
            </c:extLst>
          </c:dPt>
          <c:dPt>
            <c:idx val="5"/>
            <c:bubble3D val="0"/>
            <c:spPr>
              <a:solidFill>
                <a:sysClr val="windowText" lastClr="000000">
                  <a:lumMod val="75000"/>
                  <a:lumOff val="2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B-9F75-47AA-8FFF-8F9313B87FE2}"/>
              </c:ext>
            </c:extLst>
          </c:dPt>
          <c:dPt>
            <c:idx val="6"/>
            <c:bubble3D val="0"/>
            <c:spPr>
              <a:solidFill>
                <a:sysClr val="window" lastClr="FFFFFF">
                  <a:lumMod val="50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D-9F75-47AA-8FFF-8F9313B87FE2}"/>
              </c:ext>
            </c:extLst>
          </c:dPt>
          <c:dPt>
            <c:idx val="7"/>
            <c:bubble3D val="0"/>
            <c:spPr>
              <a:pattFill prst="dashHorz">
                <a:fgClr>
                  <a:sysClr val="windowText" lastClr="000000">
                    <a:lumMod val="75000"/>
                    <a:lumOff val="25000"/>
                  </a:sysClr>
                </a:fgClr>
                <a:bgClr>
                  <a:sysClr val="window" lastClr="FFFFFF"/>
                </a:bgClr>
              </a:pattFill>
              <a:ln w="9525">
                <a:solidFill>
                  <a:schemeClr val="tx1"/>
                </a:solidFill>
              </a:ln>
              <a:scene3d>
                <a:camera prst="orthographicFront"/>
                <a:lightRig rig="threePt" dir="t"/>
              </a:scene3d>
            </c:spPr>
            <c:extLst>
              <c:ext xmlns:c16="http://schemas.microsoft.com/office/drawing/2014/chart" uri="{C3380CC4-5D6E-409C-BE32-E72D297353CC}">
                <c16:uniqueId val="{0000000F-9F75-47AA-8FFF-8F9313B87FE2}"/>
              </c:ext>
            </c:extLst>
          </c:dPt>
          <c:dPt>
            <c:idx val="8"/>
            <c:bubble3D val="0"/>
            <c:spPr>
              <a:solidFill>
                <a:sysClr val="window" lastClr="FFFFFF"/>
              </a:solidFill>
              <a:ln w="9525">
                <a:solidFill>
                  <a:schemeClr val="tx1"/>
                </a:solidFill>
              </a:ln>
              <a:scene3d>
                <a:camera prst="orthographicFront"/>
                <a:lightRig rig="threePt" dir="t"/>
              </a:scene3d>
            </c:spPr>
            <c:extLst>
              <c:ext xmlns:c16="http://schemas.microsoft.com/office/drawing/2014/chart" uri="{C3380CC4-5D6E-409C-BE32-E72D297353CC}">
                <c16:uniqueId val="{00000011-9F75-47AA-8FFF-8F9313B87FE2}"/>
              </c:ext>
            </c:extLst>
          </c:dPt>
          <c:dLbls>
            <c:dLbl>
              <c:idx val="0"/>
              <c:layout>
                <c:manualLayout>
                  <c:x val="8.6461888509670085E-2"/>
                  <c:y val="3.7166085946573751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9F75-47AA-8FFF-8F9313B87FE2}"/>
                </c:ext>
              </c:extLst>
            </c:dLbl>
            <c:dLbl>
              <c:idx val="1"/>
              <c:layout>
                <c:manualLayout>
                  <c:x val="2.7303754266211604E-2"/>
                  <c:y val="4.6457607433218039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9F75-47AA-8FFF-8F9313B87FE2}"/>
                </c:ext>
              </c:extLst>
            </c:dLbl>
            <c:dLbl>
              <c:idx val="2"/>
              <c:layout>
                <c:manualLayout>
                  <c:x val="1.3651877133105885E-2"/>
                  <c:y val="4.6457607433217189E-2"/>
                </c:manualLayout>
              </c:layout>
              <c:numFmt formatCode="0.0%" sourceLinked="0"/>
              <c:spPr>
                <a:noFill/>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9F75-47AA-8FFF-8F9313B87FE2}"/>
                </c:ext>
              </c:extLst>
            </c:dLbl>
            <c:dLbl>
              <c:idx val="3"/>
              <c:layout>
                <c:manualLayout>
                  <c:x val="-1.8202502844141068E-2"/>
                  <c:y val="3.7166085946573751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F75-47AA-8FFF-8F9313B87FE2}"/>
                </c:ext>
              </c:extLst>
            </c:dLbl>
            <c:dLbl>
              <c:idx val="4"/>
              <c:layout>
                <c:manualLayout>
                  <c:x val="-4.0955631399317405E-2"/>
                  <c:y val="4.2585648194073844E-17"/>
                </c:manualLayout>
              </c:layout>
              <c:numFmt formatCode="0.0%" sourceLinked="0"/>
              <c:spPr>
                <a:noFill/>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F75-47AA-8FFF-8F9313B87FE2}"/>
                </c:ext>
              </c:extLst>
            </c:dLbl>
            <c:dLbl>
              <c:idx val="5"/>
              <c:layout>
                <c:manualLayout>
                  <c:x val="-4.5506257110352673E-2"/>
                  <c:y val="-2.787456445993031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9F75-47AA-8FFF-8F9313B87FE2}"/>
                </c:ext>
              </c:extLst>
            </c:dLbl>
            <c:dLbl>
              <c:idx val="6"/>
              <c:layout>
                <c:manualLayout>
                  <c:x val="4.5506257110352673E-2"/>
                  <c:y val="-3.2520325203252036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9F75-47AA-8FFF-8F9313B87FE2}"/>
                </c:ext>
              </c:extLst>
            </c:dLbl>
            <c:dLbl>
              <c:idx val="7"/>
              <c:delete val="1"/>
              <c:extLst>
                <c:ext xmlns:c15="http://schemas.microsoft.com/office/drawing/2012/chart" uri="{CE6537A1-D6FC-4f65-9D91-7224C49458BB}"/>
                <c:ext xmlns:c16="http://schemas.microsoft.com/office/drawing/2014/chart" uri="{C3380CC4-5D6E-409C-BE32-E72D297353CC}">
                  <c16:uniqueId val="{0000000F-9F75-47AA-8FFF-8F9313B87FE2}"/>
                </c:ext>
              </c:extLst>
            </c:dLbl>
            <c:dLbl>
              <c:idx val="8"/>
              <c:layout>
                <c:manualLayout>
                  <c:x val="0.17292377701934017"/>
                  <c:y val="-1.858304297328686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9F75-47AA-8FFF-8F9313B87FE2}"/>
                </c:ext>
              </c:extLst>
            </c:dLbl>
            <c:numFmt formatCode="0.0%" sourceLinked="0"/>
            <c:spPr>
              <a:noFill/>
              <a:ln>
                <a:noFill/>
              </a:ln>
              <a:effectLst/>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Sheet1!$A$2:$A$10</c:f>
              <c:strCache>
                <c:ptCount val="9"/>
                <c:pt idx="0">
                  <c:v>川崎区</c:v>
                </c:pt>
                <c:pt idx="1">
                  <c:v>幸区</c:v>
                </c:pt>
                <c:pt idx="2">
                  <c:v>中原区</c:v>
                </c:pt>
                <c:pt idx="3">
                  <c:v>高津区</c:v>
                </c:pt>
                <c:pt idx="4">
                  <c:v>宮前区</c:v>
                </c:pt>
                <c:pt idx="5">
                  <c:v>多摩区</c:v>
                </c:pt>
                <c:pt idx="6">
                  <c:v>麻生区</c:v>
                </c:pt>
                <c:pt idx="7">
                  <c:v>川崎市外</c:v>
                </c:pt>
                <c:pt idx="8">
                  <c:v>無回答</c:v>
                </c:pt>
              </c:strCache>
            </c:strRef>
          </c:cat>
          <c:val>
            <c:numRef>
              <c:f>Sheet1!$B$2:$B$10</c:f>
              <c:numCache>
                <c:formatCode>#,##0_ </c:formatCode>
                <c:ptCount val="9"/>
                <c:pt idx="0">
                  <c:v>14</c:v>
                </c:pt>
                <c:pt idx="1">
                  <c:v>11</c:v>
                </c:pt>
                <c:pt idx="2">
                  <c:v>12</c:v>
                </c:pt>
                <c:pt idx="3">
                  <c:v>8</c:v>
                </c:pt>
                <c:pt idx="4">
                  <c:v>17</c:v>
                </c:pt>
                <c:pt idx="5">
                  <c:v>3</c:v>
                </c:pt>
                <c:pt idx="6">
                  <c:v>6</c:v>
                </c:pt>
                <c:pt idx="7">
                  <c:v>0</c:v>
                </c:pt>
                <c:pt idx="8">
                  <c:v>2</c:v>
                </c:pt>
              </c:numCache>
            </c:numRef>
          </c:val>
          <c:extLst>
            <c:ext xmlns:c16="http://schemas.microsoft.com/office/drawing/2014/chart" uri="{C3380CC4-5D6E-409C-BE32-E72D297353CC}">
              <c16:uniqueId val="{00000012-9F75-47AA-8FFF-8F9313B87FE2}"/>
            </c:ext>
          </c:extLst>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noFill/>
    <a:ln>
      <a:noFill/>
    </a:ln>
  </c:spPr>
  <c:externalData r:id="rId2">
    <c:autoUpdate val="0"/>
  </c:externalData>
  <c:userShapes r:id="rId3"/>
</c:chartSpace>
</file>

<file path=word/charts/chart2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25234059567035"/>
          <c:y val="0.17019799354348999"/>
          <c:w val="0.71212071487835371"/>
          <c:h val="0.56357613834856013"/>
        </c:manualLayout>
      </c:layout>
      <c:pieChart>
        <c:varyColors val="1"/>
        <c:ser>
          <c:idx val="0"/>
          <c:order val="0"/>
          <c:tx>
            <c:strRef>
              <c:f>Sheet1!$B$1</c:f>
              <c:strCache>
                <c:ptCount val="1"/>
                <c:pt idx="0">
                  <c:v>列1</c:v>
                </c:pt>
              </c:strCache>
            </c:strRef>
          </c:tx>
          <c:spPr>
            <a:ln w="9525">
              <a:solidFill>
                <a:schemeClr val="tx1"/>
              </a:solidFill>
            </a:ln>
            <a:scene3d>
              <a:camera prst="orthographicFront"/>
              <a:lightRig rig="threePt" dir="t"/>
            </a:scene3d>
          </c:spPr>
          <c:dPt>
            <c:idx val="0"/>
            <c:bubble3D val="0"/>
            <c:spPr>
              <a:solidFill>
                <a:sysClr val="window" lastClr="FFFFFF">
                  <a:lumMod val="8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1-C921-41A2-97E4-3772C391386C}"/>
              </c:ext>
            </c:extLst>
          </c:dPt>
          <c:dPt>
            <c:idx val="1"/>
            <c:bubble3D val="0"/>
            <c:spPr>
              <a:solidFill>
                <a:sysClr val="windowText" lastClr="000000">
                  <a:lumMod val="50000"/>
                  <a:lumOff val="50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3-C921-41A2-97E4-3772C391386C}"/>
              </c:ext>
            </c:extLst>
          </c:dPt>
          <c:dPt>
            <c:idx val="2"/>
            <c:bubble3D val="0"/>
            <c:spPr>
              <a:pattFill prst="pct5">
                <a:fgClr>
                  <a:schemeClr val="tx1"/>
                </a:fgClr>
                <a:bgClr>
                  <a:schemeClr val="bg1"/>
                </a:bgClr>
              </a:pattFill>
              <a:ln w="9525">
                <a:solidFill>
                  <a:schemeClr val="tx1"/>
                </a:solidFill>
              </a:ln>
              <a:scene3d>
                <a:camera prst="orthographicFront"/>
                <a:lightRig rig="threePt" dir="t"/>
              </a:scene3d>
            </c:spPr>
            <c:extLst>
              <c:ext xmlns:c16="http://schemas.microsoft.com/office/drawing/2014/chart" uri="{C3380CC4-5D6E-409C-BE32-E72D297353CC}">
                <c16:uniqueId val="{00000005-C921-41A2-97E4-3772C391386C}"/>
              </c:ext>
            </c:extLst>
          </c:dPt>
          <c:dPt>
            <c:idx val="3"/>
            <c:bubble3D val="0"/>
            <c:spPr>
              <a:solidFill>
                <a:schemeClr val="accent4"/>
              </a:solidFill>
              <a:ln w="9525">
                <a:solidFill>
                  <a:schemeClr val="tx1"/>
                </a:solidFill>
              </a:ln>
              <a:scene3d>
                <a:camera prst="orthographicFront"/>
                <a:lightRig rig="threePt" dir="t"/>
              </a:scene3d>
            </c:spPr>
            <c:extLst>
              <c:ext xmlns:c16="http://schemas.microsoft.com/office/drawing/2014/chart" uri="{C3380CC4-5D6E-409C-BE32-E72D297353CC}">
                <c16:uniqueId val="{00000007-C921-41A2-97E4-3772C391386C}"/>
              </c:ext>
            </c:extLst>
          </c:dPt>
          <c:dPt>
            <c:idx val="4"/>
            <c:bubble3D val="0"/>
            <c:spPr>
              <a:pattFill prst="ltHorz">
                <a:fgClr>
                  <a:sysClr val="windowText" lastClr="000000">
                    <a:lumMod val="65000"/>
                    <a:lumOff val="35000"/>
                  </a:sysClr>
                </a:fgClr>
                <a:bgClr>
                  <a:sysClr val="window" lastClr="FFFFFF"/>
                </a:bgClr>
              </a:pattFill>
              <a:ln w="9525">
                <a:solidFill>
                  <a:schemeClr val="tx1"/>
                </a:solidFill>
              </a:ln>
              <a:scene3d>
                <a:camera prst="orthographicFront"/>
                <a:lightRig rig="threePt" dir="t"/>
              </a:scene3d>
            </c:spPr>
            <c:extLst>
              <c:ext xmlns:c16="http://schemas.microsoft.com/office/drawing/2014/chart" uri="{C3380CC4-5D6E-409C-BE32-E72D297353CC}">
                <c16:uniqueId val="{00000009-C921-41A2-97E4-3772C391386C}"/>
              </c:ext>
            </c:extLst>
          </c:dPt>
          <c:dPt>
            <c:idx val="5"/>
            <c:bubble3D val="0"/>
            <c:spPr>
              <a:solidFill>
                <a:sysClr val="windowText" lastClr="000000">
                  <a:lumMod val="75000"/>
                  <a:lumOff val="2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B-C921-41A2-97E4-3772C391386C}"/>
              </c:ext>
            </c:extLst>
          </c:dPt>
          <c:dPt>
            <c:idx val="6"/>
            <c:bubble3D val="0"/>
            <c:spPr>
              <a:solidFill>
                <a:sysClr val="window" lastClr="FFFFFF"/>
              </a:solidFill>
              <a:ln w="9525">
                <a:solidFill>
                  <a:schemeClr val="tx1"/>
                </a:solidFill>
              </a:ln>
              <a:scene3d>
                <a:camera prst="orthographicFront"/>
                <a:lightRig rig="threePt" dir="t"/>
              </a:scene3d>
            </c:spPr>
            <c:extLst>
              <c:ext xmlns:c16="http://schemas.microsoft.com/office/drawing/2014/chart" uri="{C3380CC4-5D6E-409C-BE32-E72D297353CC}">
                <c16:uniqueId val="{0000000D-C921-41A2-97E4-3772C391386C}"/>
              </c:ext>
            </c:extLst>
          </c:dPt>
          <c:dLbls>
            <c:dLbl>
              <c:idx val="0"/>
              <c:layout>
                <c:manualLayout>
                  <c:x val="3.6405005688282137E-2"/>
                  <c:y val="-1.3937282229965157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C921-41A2-97E4-3772C391386C}"/>
                </c:ext>
              </c:extLst>
            </c:dLbl>
            <c:dLbl>
              <c:idx val="1"/>
              <c:layout>
                <c:manualLayout>
                  <c:x val="-1.9372550002775695E-2"/>
                  <c:y val="-0.1068524970963995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C921-41A2-97E4-3772C391386C}"/>
                </c:ext>
              </c:extLst>
            </c:dLbl>
            <c:dLbl>
              <c:idx val="2"/>
              <c:layout>
                <c:manualLayout>
                  <c:x val="-3.6405638060309553E-2"/>
                  <c:y val="-2.787456445993031E-2"/>
                </c:manualLayout>
              </c:layout>
              <c:numFmt formatCode="0.0%" sourceLinked="0"/>
              <c:spPr>
                <a:noFill/>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C921-41A2-97E4-3772C391386C}"/>
                </c:ext>
              </c:extLst>
            </c:dLbl>
            <c:dLbl>
              <c:idx val="3"/>
              <c:layout>
                <c:manualLayout>
                  <c:x val="0.13196778730303763"/>
                  <c:y val="-2.7874564459930317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C921-41A2-97E4-3772C391386C}"/>
                </c:ext>
              </c:extLst>
            </c:dLbl>
            <c:dLbl>
              <c:idx val="4"/>
              <c:layout>
                <c:manualLayout>
                  <c:x val="-4.0955631399317405E-2"/>
                  <c:y val="4.2585648194073844E-17"/>
                </c:manualLayout>
              </c:layout>
              <c:numFmt formatCode="0.0%" sourceLinked="0"/>
              <c:spPr>
                <a:noFill/>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C921-41A2-97E4-3772C391386C}"/>
                </c:ext>
              </c:extLst>
            </c:dLbl>
            <c:dLbl>
              <c:idx val="5"/>
              <c:layout>
                <c:manualLayout>
                  <c:x val="-4.5506257110352673E-2"/>
                  <c:y val="-2.787456445993031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C921-41A2-97E4-3772C391386C}"/>
                </c:ext>
              </c:extLst>
            </c:dLbl>
            <c:dLbl>
              <c:idx val="6"/>
              <c:layout>
                <c:manualLayout>
                  <c:x val="1.8202502844141068E-2"/>
                  <c:y val="-4.645760743321718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C921-41A2-97E4-3772C391386C}"/>
                </c:ext>
              </c:extLst>
            </c:dLbl>
            <c:numFmt formatCode="0.0%" sourceLinked="0"/>
            <c:spPr>
              <a:noFill/>
              <a:ln>
                <a:noFill/>
              </a:ln>
              <a:effectLst/>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男性</c:v>
                </c:pt>
                <c:pt idx="1">
                  <c:v>女性</c:v>
                </c:pt>
                <c:pt idx="2">
                  <c:v>無回答</c:v>
                </c:pt>
              </c:strCache>
            </c:strRef>
          </c:cat>
          <c:val>
            <c:numRef>
              <c:f>Sheet1!$B$2:$B$4</c:f>
              <c:numCache>
                <c:formatCode>0</c:formatCode>
                <c:ptCount val="3"/>
                <c:pt idx="0">
                  <c:v>43</c:v>
                </c:pt>
                <c:pt idx="1">
                  <c:v>29</c:v>
                </c:pt>
                <c:pt idx="2">
                  <c:v>1</c:v>
                </c:pt>
              </c:numCache>
            </c:numRef>
          </c:val>
          <c:extLst>
            <c:ext xmlns:c16="http://schemas.microsoft.com/office/drawing/2014/chart" uri="{C3380CC4-5D6E-409C-BE32-E72D297353CC}">
              <c16:uniqueId val="{0000000E-C921-41A2-97E4-3772C391386C}"/>
            </c:ext>
          </c:extLst>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noFill/>
    <a:ln>
      <a:noFill/>
    </a:ln>
  </c:spPr>
  <c:externalData r:id="rId2">
    <c:autoUpdate val="0"/>
  </c:externalData>
  <c:userShapes r:id="rId3"/>
</c:chartSpace>
</file>

<file path=word/charts/chart2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38488120132524417"/>
          <c:y val="6.2951297754447355E-2"/>
          <c:w val="0.49233199948367112"/>
          <c:h val="0.91140366641790671"/>
        </c:manualLayout>
      </c:layout>
      <c:barChart>
        <c:barDir val="bar"/>
        <c:grouping val="clustered"/>
        <c:varyColors val="0"/>
        <c:ser>
          <c:idx val="1"/>
          <c:order val="0"/>
          <c:tx>
            <c:strRef>
              <c:f>Sheet1!$B$1</c:f>
              <c:strCache>
                <c:ptCount val="1"/>
                <c:pt idx="0">
                  <c:v>n=73</c:v>
                </c:pt>
              </c:strCache>
            </c:strRef>
          </c:tx>
          <c:spPr>
            <a:solidFill>
              <a:schemeClr val="tx1">
                <a:lumMod val="65000"/>
                <a:lumOff val="35000"/>
              </a:schemeClr>
            </a:solidFill>
            <a:ln w="9525">
              <a:solidFill>
                <a:schemeClr val="tx1">
                  <a:lumMod val="75000"/>
                  <a:lumOff val="25000"/>
                </a:schemeClr>
              </a:solidFill>
              <a:prstDash val="solid"/>
            </a:ln>
          </c:spPr>
          <c:invertIfNegative val="0"/>
          <c:dLbls>
            <c:dLbl>
              <c:idx val="1"/>
              <c:layout>
                <c:manualLayout>
                  <c:x val="-3.8424591738712775E-3"/>
                  <c:y val="3.1080031080031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0A1-42AF-B56A-3AAE507AF9FC}"/>
                </c:ext>
              </c:extLst>
            </c:dLbl>
            <c:numFmt formatCode="General" sourceLinked="0"/>
            <c:spPr>
              <a:noFill/>
              <a:ln w="25398">
                <a:noFill/>
              </a:ln>
            </c:spPr>
            <c:txPr>
              <a:bodyPr/>
              <a:lstStyle/>
              <a:p>
                <a:pPr>
                  <a:defRPr b="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Sheet1!$A$2:$A$20</c:f>
              <c:strCache>
                <c:ptCount val="19"/>
                <c:pt idx="0">
                  <c:v>０歳</c:v>
                </c:pt>
                <c:pt idx="1">
                  <c:v>１歳</c:v>
                </c:pt>
                <c:pt idx="2">
                  <c:v>２歳</c:v>
                </c:pt>
                <c:pt idx="3">
                  <c:v>３歳</c:v>
                </c:pt>
                <c:pt idx="4">
                  <c:v>４歳</c:v>
                </c:pt>
                <c:pt idx="5">
                  <c:v>５歳</c:v>
                </c:pt>
                <c:pt idx="6">
                  <c:v>６歳</c:v>
                </c:pt>
                <c:pt idx="7">
                  <c:v>７歳</c:v>
                </c:pt>
                <c:pt idx="8">
                  <c:v>８歳</c:v>
                </c:pt>
                <c:pt idx="9">
                  <c:v>９歳</c:v>
                </c:pt>
                <c:pt idx="10">
                  <c:v>10歳</c:v>
                </c:pt>
                <c:pt idx="11">
                  <c:v>11歳</c:v>
                </c:pt>
                <c:pt idx="12">
                  <c:v>12歳</c:v>
                </c:pt>
                <c:pt idx="13">
                  <c:v>13歳</c:v>
                </c:pt>
                <c:pt idx="14">
                  <c:v>14歳</c:v>
                </c:pt>
                <c:pt idx="15">
                  <c:v>15歳</c:v>
                </c:pt>
                <c:pt idx="16">
                  <c:v>16歳</c:v>
                </c:pt>
                <c:pt idx="17">
                  <c:v>17歳</c:v>
                </c:pt>
                <c:pt idx="18">
                  <c:v>無回答</c:v>
                </c:pt>
              </c:strCache>
            </c:strRef>
          </c:cat>
          <c:val>
            <c:numRef>
              <c:f>Sheet1!$B$2:$B$20</c:f>
              <c:numCache>
                <c:formatCode>0</c:formatCode>
                <c:ptCount val="19"/>
                <c:pt idx="0">
                  <c:v>2</c:v>
                </c:pt>
                <c:pt idx="1">
                  <c:v>6</c:v>
                </c:pt>
                <c:pt idx="2">
                  <c:v>2</c:v>
                </c:pt>
                <c:pt idx="3">
                  <c:v>3</c:v>
                </c:pt>
                <c:pt idx="4">
                  <c:v>9</c:v>
                </c:pt>
                <c:pt idx="5">
                  <c:v>5</c:v>
                </c:pt>
                <c:pt idx="6">
                  <c:v>9</c:v>
                </c:pt>
                <c:pt idx="7">
                  <c:v>5</c:v>
                </c:pt>
                <c:pt idx="8">
                  <c:v>2</c:v>
                </c:pt>
                <c:pt idx="9">
                  <c:v>4</c:v>
                </c:pt>
                <c:pt idx="10">
                  <c:v>3</c:v>
                </c:pt>
                <c:pt idx="11">
                  <c:v>4</c:v>
                </c:pt>
                <c:pt idx="12">
                  <c:v>2</c:v>
                </c:pt>
                <c:pt idx="13">
                  <c:v>2</c:v>
                </c:pt>
                <c:pt idx="14">
                  <c:v>3</c:v>
                </c:pt>
                <c:pt idx="15">
                  <c:v>8</c:v>
                </c:pt>
                <c:pt idx="16">
                  <c:v>2</c:v>
                </c:pt>
                <c:pt idx="17">
                  <c:v>1</c:v>
                </c:pt>
                <c:pt idx="18">
                  <c:v>1</c:v>
                </c:pt>
              </c:numCache>
            </c:numRef>
          </c:val>
          <c:extLst>
            <c:ext xmlns:c16="http://schemas.microsoft.com/office/drawing/2014/chart" uri="{C3380CC4-5D6E-409C-BE32-E72D297353CC}">
              <c16:uniqueId val="{00000001-30A1-42AF-B56A-3AAE507AF9FC}"/>
            </c:ext>
          </c:extLst>
        </c:ser>
        <c:dLbls>
          <c:showLegendKey val="0"/>
          <c:showVal val="1"/>
          <c:showCatName val="0"/>
          <c:showSerName val="0"/>
          <c:showPercent val="0"/>
          <c:showBubbleSize val="0"/>
        </c:dLbls>
        <c:gapWidth val="50"/>
        <c:overlap val="-25"/>
        <c:axId val="224607992"/>
        <c:axId val="224601720"/>
      </c:barChart>
      <c:catAx>
        <c:axId val="224607992"/>
        <c:scaling>
          <c:orientation val="maxMin"/>
        </c:scaling>
        <c:delete val="0"/>
        <c:axPos val="l"/>
        <c:numFmt formatCode="General" sourceLinked="1"/>
        <c:majorTickMark val="in"/>
        <c:minorTickMark val="none"/>
        <c:tickLblPos val="nextTo"/>
        <c:spPr>
          <a:ln w="9525">
            <a:solidFill>
              <a:schemeClr val="bg1">
                <a:lumMod val="50000"/>
              </a:schemeClr>
            </a:solidFill>
            <a:prstDash val="solid"/>
          </a:ln>
        </c:spPr>
        <c:txPr>
          <a:bodyPr rot="0" vert="horz"/>
          <a:lstStyle/>
          <a:p>
            <a:pPr algn="just">
              <a:defRPr/>
            </a:pPr>
            <a:endParaRPr lang="ja-JP"/>
          </a:p>
        </c:txPr>
        <c:crossAx val="224601720"/>
        <c:crosses val="autoZero"/>
        <c:auto val="1"/>
        <c:lblAlgn val="ctr"/>
        <c:lblOffset val="100"/>
        <c:noMultiLvlLbl val="0"/>
      </c:catAx>
      <c:valAx>
        <c:axId val="224601720"/>
        <c:scaling>
          <c:orientation val="minMax"/>
          <c:max val="10"/>
          <c:min val="0"/>
        </c:scaling>
        <c:delete val="0"/>
        <c:axPos val="t"/>
        <c:numFmt formatCode="0&quot;人&quot;" sourceLinked="0"/>
        <c:majorTickMark val="out"/>
        <c:minorTickMark val="none"/>
        <c:tickLblPos val="nextTo"/>
        <c:spPr>
          <a:ln w="9525">
            <a:solidFill>
              <a:schemeClr val="bg1">
                <a:lumMod val="50000"/>
              </a:schemeClr>
            </a:solidFill>
            <a:prstDash val="solid"/>
          </a:ln>
        </c:spPr>
        <c:txPr>
          <a:bodyPr rot="0" vert="horz"/>
          <a:lstStyle/>
          <a:p>
            <a:pPr>
              <a:defRPr/>
            </a:pPr>
            <a:endParaRPr lang="ja-JP"/>
          </a:p>
        </c:txPr>
        <c:crossAx val="224607992"/>
        <c:crosses val="autoZero"/>
        <c:crossBetween val="between"/>
        <c:majorUnit val="2"/>
      </c:valAx>
      <c:spPr>
        <a:noFill/>
        <a:ln w="25398">
          <a:noFill/>
        </a:ln>
      </c:spPr>
    </c:plotArea>
    <c:legend>
      <c:legendPos val="t"/>
      <c:layout>
        <c:manualLayout>
          <c:xMode val="edge"/>
          <c:yMode val="edge"/>
          <c:x val="0.74978913789622448"/>
          <c:y val="0.918719160104987"/>
          <c:w val="0.17054298282644736"/>
          <c:h val="6.365065477926371E-2"/>
        </c:manualLayout>
      </c:layout>
      <c:overlay val="0"/>
      <c:spPr>
        <a:noFill/>
        <a:ln w="9525">
          <a:noFill/>
          <a:prstDash val="solid"/>
        </a:ln>
      </c:spPr>
      <c:txPr>
        <a:bodyPr/>
        <a:lstStyle/>
        <a:p>
          <a:pPr>
            <a:defRPr sz="900"/>
          </a:pPr>
          <a:endParaRPr lang="ja-JP"/>
        </a:p>
      </c:txPr>
    </c:legend>
    <c:plotVisOnly val="1"/>
    <c:dispBlanksAs val="gap"/>
    <c:showDLblsOverMax val="0"/>
  </c:chart>
  <c:spPr>
    <a:noFill/>
    <a:ln>
      <a:noFill/>
    </a:ln>
  </c:spPr>
  <c:txPr>
    <a:bodyPr/>
    <a:lstStyle/>
    <a:p>
      <a:pPr>
        <a:defRPr sz="800" b="0" i="0" u="none" strike="noStrike" baseline="0">
          <a:solidFill>
            <a:srgbClr val="000000"/>
          </a:solidFill>
          <a:latin typeface="HGｺﾞｼｯｸM" panose="020B0609000000000000" pitchFamily="49" charset="-128"/>
          <a:ea typeface="HGｺﾞｼｯｸM" panose="020B0609000000000000" pitchFamily="49" charset="-128"/>
          <a:cs typeface="ＭＳ ゴシック"/>
        </a:defRPr>
      </a:pPr>
      <a:endParaRPr lang="ja-JP"/>
    </a:p>
  </c:txPr>
  <c:externalData r:id="rId2">
    <c:autoUpdate val="0"/>
  </c:externalData>
  <c:userShapes r:id="rId3"/>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精神障害者</c:v>
                </c:pt>
              </c:strCache>
            </c:strRef>
          </c:tx>
          <c:spPr>
            <a:ln w="9525">
              <a:solidFill>
                <a:schemeClr val="tx1"/>
              </a:solidFill>
            </a:ln>
          </c:spPr>
          <c:dPt>
            <c:idx val="0"/>
            <c:bubble3D val="0"/>
            <c:spPr>
              <a:solidFill>
                <a:schemeClr val="bg1"/>
              </a:solidFill>
              <a:ln w="9525">
                <a:solidFill>
                  <a:schemeClr val="tx1"/>
                </a:solidFill>
              </a:ln>
              <a:effectLst/>
            </c:spPr>
            <c:extLst>
              <c:ext xmlns:c16="http://schemas.microsoft.com/office/drawing/2014/chart" uri="{C3380CC4-5D6E-409C-BE32-E72D297353CC}">
                <c16:uniqueId val="{00000001-3CC7-421F-A790-0C558B50D19A}"/>
              </c:ext>
            </c:extLst>
          </c:dPt>
          <c:dPt>
            <c:idx val="1"/>
            <c:bubble3D val="0"/>
            <c:spPr>
              <a:solidFill>
                <a:schemeClr val="accent2"/>
              </a:solidFill>
              <a:ln w="9525">
                <a:solidFill>
                  <a:schemeClr val="tx1"/>
                </a:solidFill>
              </a:ln>
              <a:effectLst/>
            </c:spPr>
            <c:extLst>
              <c:ext xmlns:c16="http://schemas.microsoft.com/office/drawing/2014/chart" uri="{C3380CC4-5D6E-409C-BE32-E72D297353CC}">
                <c16:uniqueId val="{00000003-3CC7-421F-A790-0C558B50D19A}"/>
              </c:ext>
            </c:extLst>
          </c:dPt>
          <c:dPt>
            <c:idx val="2"/>
            <c:bubble3D val="0"/>
            <c:spPr>
              <a:solidFill>
                <a:schemeClr val="tx2"/>
              </a:solidFill>
              <a:ln w="9525">
                <a:solidFill>
                  <a:schemeClr val="tx1"/>
                </a:solidFill>
              </a:ln>
              <a:effectLst/>
            </c:spPr>
            <c:extLst>
              <c:ext xmlns:c16="http://schemas.microsoft.com/office/drawing/2014/chart" uri="{C3380CC4-5D6E-409C-BE32-E72D297353CC}">
                <c16:uniqueId val="{00000005-3CC7-421F-A790-0C558B50D19A}"/>
              </c:ext>
            </c:extLst>
          </c:dPt>
          <c:cat>
            <c:strRef>
              <c:f>Sheet1!$A$2:$A$4</c:f>
              <c:strCache>
                <c:ptCount val="3"/>
                <c:pt idx="0">
                  <c:v>18歳未満</c:v>
                </c:pt>
                <c:pt idx="1">
                  <c:v>18歳～64歳</c:v>
                </c:pt>
                <c:pt idx="2">
                  <c:v>65歳以上</c:v>
                </c:pt>
              </c:strCache>
            </c:strRef>
          </c:cat>
          <c:val>
            <c:numRef>
              <c:f>Sheet1!$B$2:$B$4</c:f>
              <c:numCache>
                <c:formatCode>General</c:formatCode>
                <c:ptCount val="3"/>
                <c:pt idx="0">
                  <c:v>1.9</c:v>
                </c:pt>
                <c:pt idx="1">
                  <c:v>84.9</c:v>
                </c:pt>
                <c:pt idx="2">
                  <c:v>13.2</c:v>
                </c:pt>
              </c:numCache>
            </c:numRef>
          </c:val>
          <c:extLst>
            <c:ext xmlns:c16="http://schemas.microsoft.com/office/drawing/2014/chart" uri="{C3380CC4-5D6E-409C-BE32-E72D297353CC}">
              <c16:uniqueId val="{00000006-3CC7-421F-A790-0C558B50D19A}"/>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ja-JP"/>
    </a:p>
  </c:txPr>
  <c:externalData r:id="rId3">
    <c:autoUpdate val="0"/>
  </c:externalData>
</c:chartSpace>
</file>

<file path=word/charts/chart3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61952427821522305"/>
          <c:y val="6.2951297754447355E-2"/>
          <c:w val="0.30288991234586243"/>
          <c:h val="0.91140366641790671"/>
        </c:manualLayout>
      </c:layout>
      <c:barChart>
        <c:barDir val="bar"/>
        <c:grouping val="clustered"/>
        <c:varyColors val="0"/>
        <c:ser>
          <c:idx val="1"/>
          <c:order val="0"/>
          <c:tx>
            <c:strRef>
              <c:f>Sheet1!$B$1</c:f>
              <c:strCache>
                <c:ptCount val="1"/>
                <c:pt idx="0">
                  <c:v>n=73</c:v>
                </c:pt>
              </c:strCache>
            </c:strRef>
          </c:tx>
          <c:spPr>
            <a:solidFill>
              <a:schemeClr val="tx1">
                <a:lumMod val="65000"/>
                <a:lumOff val="35000"/>
              </a:schemeClr>
            </a:solidFill>
            <a:ln w="9525">
              <a:solidFill>
                <a:schemeClr val="tx1">
                  <a:lumMod val="75000"/>
                  <a:lumOff val="25000"/>
                </a:schemeClr>
              </a:solidFill>
              <a:prstDash val="solid"/>
            </a:ln>
          </c:spPr>
          <c:invertIfNegative val="0"/>
          <c:dLbls>
            <c:dLbl>
              <c:idx val="1"/>
              <c:layout>
                <c:manualLayout>
                  <c:x val="-3.8424591738712775E-3"/>
                  <c:y val="3.1080031080031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99B-4294-99A4-B54394EA97DD}"/>
                </c:ext>
              </c:extLst>
            </c:dLbl>
            <c:numFmt formatCode="0.0" sourceLinked="0"/>
            <c:spPr>
              <a:noFill/>
              <a:ln w="25398">
                <a:noFill/>
              </a:ln>
            </c:spPr>
            <c:txPr>
              <a:bodyPr/>
              <a:lstStyle/>
              <a:p>
                <a:pPr>
                  <a:defRPr b="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Sheet1!$A$2:$A$16</c:f>
              <c:strCache>
                <c:ptCount val="15"/>
                <c:pt idx="0">
                  <c:v>痰の吸引（口腔、鼻腔、気管カニューレ内部）</c:v>
                </c:pt>
                <c:pt idx="1">
                  <c:v>吸入・ネブライザー</c:v>
                </c:pt>
                <c:pt idx="2">
                  <c:v>経管栄養（経口、経鼻、胃ろう、腸ろう）</c:v>
                </c:pt>
                <c:pt idx="3">
                  <c:v>中心静脈栄養</c:v>
                </c:pt>
                <c:pt idx="4">
                  <c:v>導尿</c:v>
                </c:pt>
                <c:pt idx="5">
                  <c:v>在宅酸素療法</c:v>
                </c:pt>
                <c:pt idx="6">
                  <c:v>エアウェイ</c:v>
                </c:pt>
                <c:pt idx="7">
                  <c:v>気管切開部の管理</c:v>
                </c:pt>
                <c:pt idx="8">
                  <c:v>人工呼吸器の管理</c:v>
                </c:pt>
                <c:pt idx="9">
                  <c:v>腹膜透析</c:v>
                </c:pt>
                <c:pt idx="10">
                  <c:v>血液透析</c:v>
                </c:pt>
                <c:pt idx="11">
                  <c:v>膀胱ろう</c:v>
                </c:pt>
                <c:pt idx="12">
                  <c:v>人工肛門</c:v>
                </c:pt>
                <c:pt idx="13">
                  <c:v>その他</c:v>
                </c:pt>
                <c:pt idx="14">
                  <c:v>無回答</c:v>
                </c:pt>
              </c:strCache>
            </c:strRef>
          </c:cat>
          <c:val>
            <c:numRef>
              <c:f>Sheet1!$B$2:$B$16</c:f>
              <c:numCache>
                <c:formatCode>0.0</c:formatCode>
                <c:ptCount val="15"/>
                <c:pt idx="0">
                  <c:v>47.945205479452056</c:v>
                </c:pt>
                <c:pt idx="1">
                  <c:v>30.136986301369863</c:v>
                </c:pt>
                <c:pt idx="2">
                  <c:v>58.904109589041099</c:v>
                </c:pt>
                <c:pt idx="3">
                  <c:v>1.3698630136986301</c:v>
                </c:pt>
                <c:pt idx="4">
                  <c:v>15.068493150684931</c:v>
                </c:pt>
                <c:pt idx="5">
                  <c:v>21.917808219178081</c:v>
                </c:pt>
                <c:pt idx="6">
                  <c:v>0</c:v>
                </c:pt>
                <c:pt idx="7">
                  <c:v>31.506849315068493</c:v>
                </c:pt>
                <c:pt idx="8">
                  <c:v>15.068493150684931</c:v>
                </c:pt>
                <c:pt idx="9">
                  <c:v>0</c:v>
                </c:pt>
                <c:pt idx="10">
                  <c:v>0</c:v>
                </c:pt>
                <c:pt idx="11">
                  <c:v>0</c:v>
                </c:pt>
                <c:pt idx="12">
                  <c:v>1.3698630136986301</c:v>
                </c:pt>
                <c:pt idx="13">
                  <c:v>10.95890410958904</c:v>
                </c:pt>
                <c:pt idx="14">
                  <c:v>8.2191780821917817</c:v>
                </c:pt>
              </c:numCache>
            </c:numRef>
          </c:val>
          <c:extLst>
            <c:ext xmlns:c16="http://schemas.microsoft.com/office/drawing/2014/chart" uri="{C3380CC4-5D6E-409C-BE32-E72D297353CC}">
              <c16:uniqueId val="{00000001-D99B-4294-99A4-B54394EA97DD}"/>
            </c:ext>
          </c:extLst>
        </c:ser>
        <c:dLbls>
          <c:showLegendKey val="0"/>
          <c:showVal val="1"/>
          <c:showCatName val="0"/>
          <c:showSerName val="0"/>
          <c:showPercent val="0"/>
          <c:showBubbleSize val="0"/>
        </c:dLbls>
        <c:gapWidth val="60"/>
        <c:overlap val="-25"/>
        <c:axId val="224605640"/>
        <c:axId val="224606032"/>
      </c:barChart>
      <c:catAx>
        <c:axId val="224605640"/>
        <c:scaling>
          <c:orientation val="maxMin"/>
        </c:scaling>
        <c:delete val="0"/>
        <c:axPos val="l"/>
        <c:numFmt formatCode="General" sourceLinked="1"/>
        <c:majorTickMark val="in"/>
        <c:minorTickMark val="none"/>
        <c:tickLblPos val="nextTo"/>
        <c:spPr>
          <a:ln w="9525">
            <a:solidFill>
              <a:schemeClr val="bg1">
                <a:lumMod val="50000"/>
              </a:schemeClr>
            </a:solidFill>
            <a:prstDash val="solid"/>
          </a:ln>
        </c:spPr>
        <c:txPr>
          <a:bodyPr rot="0" vert="horz"/>
          <a:lstStyle/>
          <a:p>
            <a:pPr algn="just">
              <a:defRPr/>
            </a:pPr>
            <a:endParaRPr lang="ja-JP"/>
          </a:p>
        </c:txPr>
        <c:crossAx val="224606032"/>
        <c:crosses val="autoZero"/>
        <c:auto val="1"/>
        <c:lblAlgn val="ctr"/>
        <c:lblOffset val="100"/>
        <c:noMultiLvlLbl val="0"/>
      </c:catAx>
      <c:valAx>
        <c:axId val="224606032"/>
        <c:scaling>
          <c:orientation val="minMax"/>
          <c:max val="80"/>
          <c:min val="0"/>
        </c:scaling>
        <c:delete val="0"/>
        <c:axPos val="t"/>
        <c:numFmt formatCode="General\%" sourceLinked="0"/>
        <c:majorTickMark val="out"/>
        <c:minorTickMark val="none"/>
        <c:tickLblPos val="nextTo"/>
        <c:spPr>
          <a:ln w="9525">
            <a:solidFill>
              <a:schemeClr val="bg1">
                <a:lumMod val="50000"/>
              </a:schemeClr>
            </a:solidFill>
            <a:prstDash val="solid"/>
          </a:ln>
        </c:spPr>
        <c:txPr>
          <a:bodyPr rot="0" vert="horz"/>
          <a:lstStyle/>
          <a:p>
            <a:pPr>
              <a:defRPr/>
            </a:pPr>
            <a:endParaRPr lang="ja-JP"/>
          </a:p>
        </c:txPr>
        <c:crossAx val="224605640"/>
        <c:crosses val="autoZero"/>
        <c:crossBetween val="between"/>
        <c:majorUnit val="20"/>
      </c:valAx>
      <c:spPr>
        <a:noFill/>
        <a:ln w="25398">
          <a:noFill/>
        </a:ln>
      </c:spPr>
    </c:plotArea>
    <c:legend>
      <c:legendPos val="t"/>
      <c:layout>
        <c:manualLayout>
          <c:xMode val="edge"/>
          <c:yMode val="edge"/>
          <c:x val="0.76383855791610955"/>
          <c:y val="0.90168297564387567"/>
          <c:w val="0.10764997771504976"/>
          <c:h val="6.365065477926371E-2"/>
        </c:manualLayout>
      </c:layout>
      <c:overlay val="0"/>
      <c:spPr>
        <a:noFill/>
        <a:ln w="9525">
          <a:noFill/>
          <a:prstDash val="solid"/>
        </a:ln>
      </c:spPr>
      <c:txPr>
        <a:bodyPr/>
        <a:lstStyle/>
        <a:p>
          <a:pPr>
            <a:defRPr sz="900"/>
          </a:pPr>
          <a:endParaRPr lang="ja-JP"/>
        </a:p>
      </c:txPr>
    </c:legend>
    <c:plotVisOnly val="1"/>
    <c:dispBlanksAs val="gap"/>
    <c:showDLblsOverMax val="0"/>
  </c:chart>
  <c:spPr>
    <a:noFill/>
    <a:ln>
      <a:noFill/>
    </a:ln>
  </c:spPr>
  <c:txPr>
    <a:bodyPr/>
    <a:lstStyle/>
    <a:p>
      <a:pPr>
        <a:defRPr sz="800" b="0" i="0" u="none" strike="noStrike" baseline="0">
          <a:solidFill>
            <a:srgbClr val="000000"/>
          </a:solidFill>
          <a:latin typeface="HGｺﾞｼｯｸM" panose="020B0609000000000000" pitchFamily="49" charset="-128"/>
          <a:ea typeface="HGｺﾞｼｯｸM" panose="020B0609000000000000" pitchFamily="49" charset="-128"/>
          <a:cs typeface="ＭＳ ゴシック"/>
        </a:defRPr>
      </a:pPr>
      <a:endParaRPr lang="ja-JP"/>
    </a:p>
  </c:txPr>
  <c:externalData r:id="rId2">
    <c:autoUpdate val="0"/>
  </c:externalData>
  <c:userShapes r:id="rId3"/>
</c:chartSpace>
</file>

<file path=word/charts/chart3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25234059567035"/>
          <c:y val="0.17019799354348999"/>
          <c:w val="0.71212071487835371"/>
          <c:h val="0.56357613834856013"/>
        </c:manualLayout>
      </c:layout>
      <c:pieChart>
        <c:varyColors val="1"/>
        <c:ser>
          <c:idx val="0"/>
          <c:order val="0"/>
          <c:tx>
            <c:strRef>
              <c:f>Sheet1!$B$1</c:f>
              <c:strCache>
                <c:ptCount val="1"/>
                <c:pt idx="0">
                  <c:v>列1</c:v>
                </c:pt>
              </c:strCache>
            </c:strRef>
          </c:tx>
          <c:spPr>
            <a:ln w="9525">
              <a:solidFill>
                <a:schemeClr val="tx1"/>
              </a:solidFill>
            </a:ln>
            <a:scene3d>
              <a:camera prst="orthographicFront"/>
              <a:lightRig rig="threePt" dir="t"/>
            </a:scene3d>
          </c:spPr>
          <c:dPt>
            <c:idx val="0"/>
            <c:bubble3D val="0"/>
            <c:spPr>
              <a:solidFill>
                <a:sysClr val="window" lastClr="FFFFFF">
                  <a:lumMod val="7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1-6D71-4DE9-B3C1-A2A863D83A87}"/>
              </c:ext>
            </c:extLst>
          </c:dPt>
          <c:dPt>
            <c:idx val="1"/>
            <c:bubble3D val="0"/>
            <c:spPr>
              <a:pattFill prst="pct5">
                <a:fgClr>
                  <a:sysClr val="windowText" lastClr="000000"/>
                </a:fgClr>
                <a:bgClr>
                  <a:sysClr val="window" lastClr="FFFFFF"/>
                </a:bgClr>
              </a:pattFill>
              <a:ln w="9525">
                <a:solidFill>
                  <a:schemeClr val="tx1"/>
                </a:solidFill>
              </a:ln>
              <a:scene3d>
                <a:camera prst="orthographicFront"/>
                <a:lightRig rig="threePt" dir="t"/>
              </a:scene3d>
            </c:spPr>
            <c:extLst>
              <c:ext xmlns:c16="http://schemas.microsoft.com/office/drawing/2014/chart" uri="{C3380CC4-5D6E-409C-BE32-E72D297353CC}">
                <c16:uniqueId val="{00000003-6D71-4DE9-B3C1-A2A863D83A87}"/>
              </c:ext>
            </c:extLst>
          </c:dPt>
          <c:dPt>
            <c:idx val="2"/>
            <c:bubble3D val="0"/>
            <c:spPr>
              <a:pattFill prst="ltHorz">
                <a:fgClr>
                  <a:sysClr val="windowText" lastClr="000000">
                    <a:lumMod val="50000"/>
                    <a:lumOff val="50000"/>
                  </a:sysClr>
                </a:fgClr>
                <a:bgClr>
                  <a:sysClr val="window" lastClr="FFFFFF"/>
                </a:bgClr>
              </a:pattFill>
              <a:ln w="9525">
                <a:solidFill>
                  <a:schemeClr val="tx1"/>
                </a:solidFill>
              </a:ln>
              <a:scene3d>
                <a:camera prst="orthographicFront"/>
                <a:lightRig rig="threePt" dir="t"/>
              </a:scene3d>
            </c:spPr>
            <c:extLst>
              <c:ext xmlns:c16="http://schemas.microsoft.com/office/drawing/2014/chart" uri="{C3380CC4-5D6E-409C-BE32-E72D297353CC}">
                <c16:uniqueId val="{00000005-6D71-4DE9-B3C1-A2A863D83A87}"/>
              </c:ext>
            </c:extLst>
          </c:dPt>
          <c:dPt>
            <c:idx val="3"/>
            <c:bubble3D val="0"/>
            <c:spPr>
              <a:solidFill>
                <a:sysClr val="windowText" lastClr="000000">
                  <a:lumMod val="65000"/>
                  <a:lumOff val="3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7-6D71-4DE9-B3C1-A2A863D83A87}"/>
              </c:ext>
            </c:extLst>
          </c:dPt>
          <c:dPt>
            <c:idx val="4"/>
            <c:bubble3D val="0"/>
            <c:spPr>
              <a:solidFill>
                <a:sysClr val="window" lastClr="FFFFFF"/>
              </a:solidFill>
              <a:ln w="9525">
                <a:solidFill>
                  <a:schemeClr val="tx1"/>
                </a:solidFill>
              </a:ln>
              <a:scene3d>
                <a:camera prst="orthographicFront"/>
                <a:lightRig rig="threePt" dir="t"/>
              </a:scene3d>
            </c:spPr>
            <c:extLst>
              <c:ext xmlns:c16="http://schemas.microsoft.com/office/drawing/2014/chart" uri="{C3380CC4-5D6E-409C-BE32-E72D297353CC}">
                <c16:uniqueId val="{00000009-6D71-4DE9-B3C1-A2A863D83A87}"/>
              </c:ext>
            </c:extLst>
          </c:dPt>
          <c:dPt>
            <c:idx val="5"/>
            <c:bubble3D val="0"/>
            <c:spPr>
              <a:solidFill>
                <a:sysClr val="windowText" lastClr="000000">
                  <a:lumMod val="75000"/>
                  <a:lumOff val="2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B-6D71-4DE9-B3C1-A2A863D83A87}"/>
              </c:ext>
            </c:extLst>
          </c:dPt>
          <c:dPt>
            <c:idx val="6"/>
            <c:bubble3D val="0"/>
            <c:spPr>
              <a:solidFill>
                <a:sysClr val="window" lastClr="FFFFFF"/>
              </a:solidFill>
              <a:ln w="9525">
                <a:solidFill>
                  <a:schemeClr val="tx1"/>
                </a:solidFill>
              </a:ln>
              <a:scene3d>
                <a:camera prst="orthographicFront"/>
                <a:lightRig rig="threePt" dir="t"/>
              </a:scene3d>
            </c:spPr>
            <c:extLst>
              <c:ext xmlns:c16="http://schemas.microsoft.com/office/drawing/2014/chart" uri="{C3380CC4-5D6E-409C-BE32-E72D297353CC}">
                <c16:uniqueId val="{0000000D-6D71-4DE9-B3C1-A2A863D83A87}"/>
              </c:ext>
            </c:extLst>
          </c:dPt>
          <c:dLbls>
            <c:dLbl>
              <c:idx val="0"/>
              <c:layout>
                <c:manualLayout>
                  <c:x val="1.8202502844141152E-2"/>
                  <c:y val="-1.11000759051460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D71-4DE9-B3C1-A2A863D83A87}"/>
                </c:ext>
              </c:extLst>
            </c:dLbl>
            <c:dLbl>
              <c:idx val="1"/>
              <c:layout>
                <c:manualLayout>
                  <c:x val="-0.10128367059919556"/>
                  <c:y val="4.6457607433217189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D71-4DE9-B3C1-A2A863D83A87}"/>
                </c:ext>
              </c:extLst>
            </c:dLbl>
            <c:dLbl>
              <c:idx val="2"/>
              <c:layout>
                <c:manualLayout>
                  <c:x val="-8.1912337749590169E-2"/>
                  <c:y val="-1.8583042973286876E-2"/>
                </c:manualLayout>
              </c:layout>
              <c:numFmt formatCode="0.0%" sourceLinked="0"/>
              <c:spPr>
                <a:noFill/>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6D71-4DE9-B3C1-A2A863D83A87}"/>
                </c:ext>
              </c:extLst>
            </c:dLbl>
            <c:dLbl>
              <c:idx val="3"/>
              <c:layout>
                <c:manualLayout>
                  <c:x val="-2.2780718963030647E-2"/>
                  <c:y val="-4.4087537838258022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D71-4DE9-B3C1-A2A863D83A87}"/>
                </c:ext>
              </c:extLst>
            </c:dLbl>
            <c:dLbl>
              <c:idx val="4"/>
              <c:layout>
                <c:manualLayout>
                  <c:x val="0.10466403303682603"/>
                  <c:y val="-1.8583408781219422E-2"/>
                </c:manualLayout>
              </c:layout>
              <c:numFmt formatCode="0.0%" sourceLinked="0"/>
              <c:spPr>
                <a:noFill/>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D71-4DE9-B3C1-A2A863D83A87}"/>
                </c:ext>
              </c:extLst>
            </c:dLbl>
            <c:dLbl>
              <c:idx val="5"/>
              <c:layout>
                <c:manualLayout>
                  <c:x val="0.26393593292306028"/>
                  <c:y val="9.2915214866434379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6D71-4DE9-B3C1-A2A863D83A87}"/>
                </c:ext>
              </c:extLst>
            </c:dLbl>
            <c:dLbl>
              <c:idx val="6"/>
              <c:layout>
                <c:manualLayout>
                  <c:x val="1.8202502844141068E-2"/>
                  <c:y val="-4.645760743321718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6D71-4DE9-B3C1-A2A863D83A87}"/>
                </c:ext>
              </c:extLst>
            </c:dLbl>
            <c:numFmt formatCode="0.0%" sourceLinked="0"/>
            <c:spPr>
              <a:noFill/>
              <a:ln>
                <a:noFill/>
              </a:ln>
              <a:effectLst/>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Sheet1!$A$2:$A$7</c:f>
              <c:strCache>
                <c:ptCount val="6"/>
                <c:pt idx="0">
                  <c:v>１級</c:v>
                </c:pt>
                <c:pt idx="1">
                  <c:v>２級</c:v>
                </c:pt>
                <c:pt idx="2">
                  <c:v>３級</c:v>
                </c:pt>
                <c:pt idx="3">
                  <c:v>４級</c:v>
                </c:pt>
                <c:pt idx="4">
                  <c:v>５級</c:v>
                </c:pt>
                <c:pt idx="5">
                  <c:v>６級</c:v>
                </c:pt>
              </c:strCache>
            </c:strRef>
          </c:cat>
          <c:val>
            <c:numRef>
              <c:f>Sheet1!$B$2:$B$7</c:f>
              <c:numCache>
                <c:formatCode>0</c:formatCode>
                <c:ptCount val="6"/>
                <c:pt idx="0">
                  <c:v>55</c:v>
                </c:pt>
                <c:pt idx="1">
                  <c:v>4</c:v>
                </c:pt>
                <c:pt idx="2">
                  <c:v>2</c:v>
                </c:pt>
                <c:pt idx="3">
                  <c:v>1</c:v>
                </c:pt>
                <c:pt idx="4" formatCode="#,##0_ ">
                  <c:v>0</c:v>
                </c:pt>
                <c:pt idx="5" formatCode="#,##0_ ">
                  <c:v>0</c:v>
                </c:pt>
              </c:numCache>
            </c:numRef>
          </c:val>
          <c:extLst>
            <c:ext xmlns:c16="http://schemas.microsoft.com/office/drawing/2014/chart" uri="{C3380CC4-5D6E-409C-BE32-E72D297353CC}">
              <c16:uniqueId val="{0000000E-6D71-4DE9-B3C1-A2A863D83A87}"/>
            </c:ext>
          </c:extLst>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noFill/>
    <a:ln>
      <a:noFill/>
    </a:ln>
  </c:spPr>
  <c:externalData r:id="rId2">
    <c:autoUpdate val="0"/>
  </c:externalData>
  <c:userShapes r:id="rId3"/>
</c:chartSpace>
</file>

<file path=word/charts/chart3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85422975974157"/>
          <c:y val="0.10514262163510553"/>
          <c:w val="0.44861626562413959"/>
          <c:h val="0.82324938721502783"/>
        </c:manualLayout>
      </c:layout>
      <c:barChart>
        <c:barDir val="bar"/>
        <c:grouping val="clustered"/>
        <c:varyColors val="0"/>
        <c:ser>
          <c:idx val="1"/>
          <c:order val="0"/>
          <c:tx>
            <c:strRef>
              <c:f>Sheet1!$B$1</c:f>
              <c:strCache>
                <c:ptCount val="1"/>
                <c:pt idx="0">
                  <c:v>n=73</c:v>
                </c:pt>
              </c:strCache>
            </c:strRef>
          </c:tx>
          <c:spPr>
            <a:solidFill>
              <a:schemeClr val="tx1">
                <a:lumMod val="65000"/>
                <a:lumOff val="35000"/>
              </a:schemeClr>
            </a:solidFill>
            <a:ln w="9525">
              <a:solidFill>
                <a:schemeClr val="tx1">
                  <a:lumMod val="75000"/>
                  <a:lumOff val="25000"/>
                </a:schemeClr>
              </a:solidFill>
              <a:prstDash val="solid"/>
            </a:ln>
          </c:spPr>
          <c:invertIfNegative val="0"/>
          <c:dLbls>
            <c:dLbl>
              <c:idx val="1"/>
              <c:layout>
                <c:manualLayout>
                  <c:x val="-3.8424591738712775E-3"/>
                  <c:y val="3.1080031080031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5A2-4A14-82FF-ECFEABB4781D}"/>
                </c:ext>
              </c:extLst>
            </c:dLbl>
            <c:numFmt formatCode="0.0_ " sourceLinked="0"/>
            <c:spPr>
              <a:noFill/>
              <a:ln w="25398">
                <a:noFill/>
              </a:ln>
            </c:spPr>
            <c:txPr>
              <a:bodyPr/>
              <a:lstStyle/>
              <a:p>
                <a:pPr>
                  <a:defRPr b="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身体障害者手帳</c:v>
                </c:pt>
                <c:pt idx="1">
                  <c:v>療育手帳</c:v>
                </c:pt>
                <c:pt idx="2">
                  <c:v>精神障害者保健福祉手帳</c:v>
                </c:pt>
                <c:pt idx="3">
                  <c:v>小児慢性特定疾患受給者証</c:v>
                </c:pt>
                <c:pt idx="4">
                  <c:v>いずれも持っていない</c:v>
                </c:pt>
                <c:pt idx="5">
                  <c:v>無回答</c:v>
                </c:pt>
              </c:strCache>
            </c:strRef>
          </c:cat>
          <c:val>
            <c:numRef>
              <c:f>Sheet1!$B$2:$B$7</c:f>
              <c:numCache>
                <c:formatCode>0.0</c:formatCode>
                <c:ptCount val="6"/>
                <c:pt idx="0">
                  <c:v>84.93150684931507</c:v>
                </c:pt>
                <c:pt idx="1">
                  <c:v>69.863013698630141</c:v>
                </c:pt>
                <c:pt idx="2">
                  <c:v>1.3698630136986301</c:v>
                </c:pt>
                <c:pt idx="3">
                  <c:v>39.726027397260275</c:v>
                </c:pt>
                <c:pt idx="4">
                  <c:v>5.4794520547945202</c:v>
                </c:pt>
                <c:pt idx="5">
                  <c:v>1.3698630136986301</c:v>
                </c:pt>
              </c:numCache>
            </c:numRef>
          </c:val>
          <c:extLst>
            <c:ext xmlns:c16="http://schemas.microsoft.com/office/drawing/2014/chart" uri="{C3380CC4-5D6E-409C-BE32-E72D297353CC}">
              <c16:uniqueId val="{00000001-85A2-4A14-82FF-ECFEABB4781D}"/>
            </c:ext>
          </c:extLst>
        </c:ser>
        <c:dLbls>
          <c:showLegendKey val="0"/>
          <c:showVal val="1"/>
          <c:showCatName val="0"/>
          <c:showSerName val="0"/>
          <c:showPercent val="0"/>
          <c:showBubbleSize val="0"/>
        </c:dLbls>
        <c:gapWidth val="100"/>
        <c:overlap val="-25"/>
        <c:axId val="224607208"/>
        <c:axId val="224607600"/>
      </c:barChart>
      <c:catAx>
        <c:axId val="224607208"/>
        <c:scaling>
          <c:orientation val="maxMin"/>
        </c:scaling>
        <c:delete val="0"/>
        <c:axPos val="l"/>
        <c:numFmt formatCode="General" sourceLinked="1"/>
        <c:majorTickMark val="in"/>
        <c:minorTickMark val="none"/>
        <c:tickLblPos val="nextTo"/>
        <c:spPr>
          <a:ln w="9525">
            <a:solidFill>
              <a:schemeClr val="bg1">
                <a:lumMod val="50000"/>
              </a:schemeClr>
            </a:solidFill>
            <a:prstDash val="solid"/>
          </a:ln>
        </c:spPr>
        <c:txPr>
          <a:bodyPr rot="0" vert="horz"/>
          <a:lstStyle/>
          <a:p>
            <a:pPr algn="just">
              <a:defRPr/>
            </a:pPr>
            <a:endParaRPr lang="ja-JP"/>
          </a:p>
        </c:txPr>
        <c:crossAx val="224607600"/>
        <c:crosses val="autoZero"/>
        <c:auto val="1"/>
        <c:lblAlgn val="ctr"/>
        <c:lblOffset val="100"/>
        <c:noMultiLvlLbl val="0"/>
      </c:catAx>
      <c:valAx>
        <c:axId val="224607600"/>
        <c:scaling>
          <c:orientation val="minMax"/>
          <c:max val="100"/>
        </c:scaling>
        <c:delete val="0"/>
        <c:axPos val="t"/>
        <c:numFmt formatCode="General\%" sourceLinked="0"/>
        <c:majorTickMark val="out"/>
        <c:minorTickMark val="none"/>
        <c:tickLblPos val="nextTo"/>
        <c:spPr>
          <a:ln w="9525">
            <a:solidFill>
              <a:schemeClr val="bg1">
                <a:lumMod val="50000"/>
              </a:schemeClr>
            </a:solidFill>
            <a:prstDash val="solid"/>
          </a:ln>
        </c:spPr>
        <c:txPr>
          <a:bodyPr rot="0" vert="horz"/>
          <a:lstStyle/>
          <a:p>
            <a:pPr>
              <a:defRPr/>
            </a:pPr>
            <a:endParaRPr lang="ja-JP"/>
          </a:p>
        </c:txPr>
        <c:crossAx val="224607208"/>
        <c:crosses val="autoZero"/>
        <c:crossBetween val="between"/>
        <c:majorUnit val="20"/>
        <c:minorUnit val="4"/>
      </c:valAx>
      <c:spPr>
        <a:noFill/>
        <a:ln w="25398">
          <a:noFill/>
        </a:ln>
      </c:spPr>
    </c:plotArea>
    <c:legend>
      <c:legendPos val="t"/>
      <c:layout>
        <c:manualLayout>
          <c:xMode val="edge"/>
          <c:yMode val="edge"/>
          <c:x val="0.78664499786363917"/>
          <c:y val="0.83079901070058548"/>
          <c:w val="0.17054298282644736"/>
          <c:h val="0.11493286896830204"/>
        </c:manualLayout>
      </c:layout>
      <c:overlay val="0"/>
      <c:spPr>
        <a:solidFill>
          <a:srgbClr val="FFFFFF"/>
        </a:solidFill>
        <a:ln w="9525">
          <a:noFill/>
          <a:prstDash val="solid"/>
        </a:ln>
      </c:spPr>
      <c:txPr>
        <a:bodyPr/>
        <a:lstStyle/>
        <a:p>
          <a:pPr>
            <a:defRPr sz="900"/>
          </a:pPr>
          <a:endParaRPr lang="ja-JP"/>
        </a:p>
      </c:txPr>
    </c:legend>
    <c:plotVisOnly val="1"/>
    <c:dispBlanksAs val="gap"/>
    <c:showDLblsOverMax val="0"/>
  </c:chart>
  <c:spPr>
    <a:noFill/>
    <a:ln>
      <a:noFill/>
    </a:ln>
  </c:spPr>
  <c:txPr>
    <a:bodyPr/>
    <a:lstStyle/>
    <a:p>
      <a:pPr>
        <a:defRPr sz="800" b="0" i="0" u="none" strike="noStrike" baseline="0">
          <a:solidFill>
            <a:srgbClr val="000000"/>
          </a:solidFill>
          <a:latin typeface="HGｺﾞｼｯｸM" panose="020B0609000000000000" pitchFamily="49" charset="-128"/>
          <a:ea typeface="HGｺﾞｼｯｸM" panose="020B0609000000000000" pitchFamily="49" charset="-128"/>
          <a:cs typeface="ＭＳ ゴシック"/>
        </a:defRPr>
      </a:pPr>
      <a:endParaRPr lang="ja-JP"/>
    </a:p>
  </c:txPr>
  <c:externalData r:id="rId2">
    <c:autoUpdate val="0"/>
  </c:externalData>
  <c:userShapes r:id="rId3"/>
</c:chartSpace>
</file>

<file path=word/charts/chart3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25234059567035"/>
          <c:y val="0.17019799354348999"/>
          <c:w val="0.71212071487835371"/>
          <c:h val="0.56357613834856013"/>
        </c:manualLayout>
      </c:layout>
      <c:pieChart>
        <c:varyColors val="1"/>
        <c:ser>
          <c:idx val="0"/>
          <c:order val="0"/>
          <c:tx>
            <c:strRef>
              <c:f>Sheet1!$B$1</c:f>
              <c:strCache>
                <c:ptCount val="1"/>
                <c:pt idx="0">
                  <c:v>列1</c:v>
                </c:pt>
              </c:strCache>
            </c:strRef>
          </c:tx>
          <c:spPr>
            <a:ln w="9525">
              <a:solidFill>
                <a:schemeClr val="tx1"/>
              </a:solidFill>
            </a:ln>
            <a:scene3d>
              <a:camera prst="orthographicFront"/>
              <a:lightRig rig="threePt" dir="t"/>
            </a:scene3d>
          </c:spPr>
          <c:dPt>
            <c:idx val="0"/>
            <c:bubble3D val="0"/>
            <c:spPr>
              <a:pattFill prst="pct5">
                <a:fgClr>
                  <a:sysClr val="windowText" lastClr="000000">
                    <a:lumMod val="50000"/>
                    <a:lumOff val="50000"/>
                  </a:sysClr>
                </a:fgClr>
                <a:bgClr>
                  <a:sysClr val="window" lastClr="FFFFFF"/>
                </a:bgClr>
              </a:pattFill>
              <a:ln w="9525">
                <a:solidFill>
                  <a:schemeClr val="tx1"/>
                </a:solidFill>
              </a:ln>
              <a:scene3d>
                <a:camera prst="orthographicFront"/>
                <a:lightRig rig="threePt" dir="t"/>
              </a:scene3d>
            </c:spPr>
            <c:extLst>
              <c:ext xmlns:c16="http://schemas.microsoft.com/office/drawing/2014/chart" uri="{C3380CC4-5D6E-409C-BE32-E72D297353CC}">
                <c16:uniqueId val="{00000001-F0C2-4BBC-AFDD-A2AA3C62A5E8}"/>
              </c:ext>
            </c:extLst>
          </c:dPt>
          <c:dPt>
            <c:idx val="1"/>
            <c:bubble3D val="0"/>
            <c:spPr>
              <a:solidFill>
                <a:sysClr val="window" lastClr="FFFFFF">
                  <a:lumMod val="8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3-F0C2-4BBC-AFDD-A2AA3C62A5E8}"/>
              </c:ext>
            </c:extLst>
          </c:dPt>
          <c:dPt>
            <c:idx val="2"/>
            <c:bubble3D val="0"/>
            <c:spPr>
              <a:pattFill prst="ltHorz">
                <a:fgClr>
                  <a:sysClr val="windowText" lastClr="000000">
                    <a:lumMod val="50000"/>
                    <a:lumOff val="50000"/>
                  </a:sysClr>
                </a:fgClr>
                <a:bgClr>
                  <a:sysClr val="window" lastClr="FFFFFF"/>
                </a:bgClr>
              </a:pattFill>
              <a:ln w="9525">
                <a:solidFill>
                  <a:schemeClr val="tx1"/>
                </a:solidFill>
              </a:ln>
              <a:scene3d>
                <a:camera prst="orthographicFront"/>
                <a:lightRig rig="threePt" dir="t"/>
              </a:scene3d>
            </c:spPr>
            <c:extLst>
              <c:ext xmlns:c16="http://schemas.microsoft.com/office/drawing/2014/chart" uri="{C3380CC4-5D6E-409C-BE32-E72D297353CC}">
                <c16:uniqueId val="{00000005-F0C2-4BBC-AFDD-A2AA3C62A5E8}"/>
              </c:ext>
            </c:extLst>
          </c:dPt>
          <c:dPt>
            <c:idx val="3"/>
            <c:bubble3D val="0"/>
            <c:spPr>
              <a:solidFill>
                <a:sysClr val="windowText" lastClr="000000">
                  <a:lumMod val="65000"/>
                  <a:lumOff val="3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7-F0C2-4BBC-AFDD-A2AA3C62A5E8}"/>
              </c:ext>
            </c:extLst>
          </c:dPt>
          <c:dPt>
            <c:idx val="4"/>
            <c:bubble3D val="0"/>
            <c:spPr>
              <a:solidFill>
                <a:sysClr val="window" lastClr="FFFFFF"/>
              </a:solidFill>
              <a:ln w="9525">
                <a:solidFill>
                  <a:schemeClr val="tx1"/>
                </a:solidFill>
              </a:ln>
              <a:scene3d>
                <a:camera prst="orthographicFront"/>
                <a:lightRig rig="threePt" dir="t"/>
              </a:scene3d>
            </c:spPr>
            <c:extLst>
              <c:ext xmlns:c16="http://schemas.microsoft.com/office/drawing/2014/chart" uri="{C3380CC4-5D6E-409C-BE32-E72D297353CC}">
                <c16:uniqueId val="{00000009-F0C2-4BBC-AFDD-A2AA3C62A5E8}"/>
              </c:ext>
            </c:extLst>
          </c:dPt>
          <c:dPt>
            <c:idx val="5"/>
            <c:bubble3D val="0"/>
            <c:spPr>
              <a:solidFill>
                <a:sysClr val="windowText" lastClr="000000">
                  <a:lumMod val="75000"/>
                  <a:lumOff val="2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B-F0C2-4BBC-AFDD-A2AA3C62A5E8}"/>
              </c:ext>
            </c:extLst>
          </c:dPt>
          <c:dPt>
            <c:idx val="6"/>
            <c:bubble3D val="0"/>
            <c:spPr>
              <a:solidFill>
                <a:sysClr val="window" lastClr="FFFFFF"/>
              </a:solidFill>
              <a:ln w="9525">
                <a:solidFill>
                  <a:schemeClr val="tx1"/>
                </a:solidFill>
              </a:ln>
              <a:scene3d>
                <a:camera prst="orthographicFront"/>
                <a:lightRig rig="threePt" dir="t"/>
              </a:scene3d>
            </c:spPr>
            <c:extLst>
              <c:ext xmlns:c16="http://schemas.microsoft.com/office/drawing/2014/chart" uri="{C3380CC4-5D6E-409C-BE32-E72D297353CC}">
                <c16:uniqueId val="{0000000D-F0C2-4BBC-AFDD-A2AA3C62A5E8}"/>
              </c:ext>
            </c:extLst>
          </c:dPt>
          <c:dLbls>
            <c:dLbl>
              <c:idx val="0"/>
              <c:layout>
                <c:manualLayout>
                  <c:x val="1.8202502844141152E-2"/>
                  <c:y val="-1.110007590514600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F0C2-4BBC-AFDD-A2AA3C62A5E8}"/>
                </c:ext>
              </c:extLst>
            </c:dLbl>
            <c:dLbl>
              <c:idx val="1"/>
              <c:layout>
                <c:manualLayout>
                  <c:x val="-7.8530542044019241E-2"/>
                  <c:y val="3.2520325203252036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F0C2-4BBC-AFDD-A2AA3C62A5E8}"/>
                </c:ext>
              </c:extLst>
            </c:dLbl>
            <c:dLbl>
              <c:idx val="2"/>
              <c:layout>
                <c:manualLayout>
                  <c:x val="-3.6406080639237483E-2"/>
                  <c:y val="-1.3937282229965167E-2"/>
                </c:manualLayout>
              </c:layout>
              <c:numFmt formatCode="0.0%" sourceLinked="0"/>
              <c:spPr>
                <a:noFill/>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F0C2-4BBC-AFDD-A2AA3C62A5E8}"/>
                </c:ext>
              </c:extLst>
            </c:dLbl>
            <c:dLbl>
              <c:idx val="3"/>
              <c:layout>
                <c:manualLayout>
                  <c:x val="2.7276292533026276E-2"/>
                  <c:y val="-2.962788188061858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F0C2-4BBC-AFDD-A2AA3C62A5E8}"/>
                </c:ext>
              </c:extLst>
            </c:dLbl>
            <c:dLbl>
              <c:idx val="4"/>
              <c:layout>
                <c:manualLayout>
                  <c:x val="0.10466403303682603"/>
                  <c:y val="-1.8583408781219422E-2"/>
                </c:manualLayout>
              </c:layout>
              <c:numFmt formatCode="0.0%" sourceLinked="0"/>
              <c:spPr>
                <a:noFill/>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F0C2-4BBC-AFDD-A2AA3C62A5E8}"/>
                </c:ext>
              </c:extLst>
            </c:dLbl>
            <c:dLbl>
              <c:idx val="5"/>
              <c:layout>
                <c:manualLayout>
                  <c:x val="-4.5506257110352673E-2"/>
                  <c:y val="-2.7874564459930314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F0C2-4BBC-AFDD-A2AA3C62A5E8}"/>
                </c:ext>
              </c:extLst>
            </c:dLbl>
            <c:dLbl>
              <c:idx val="6"/>
              <c:layout>
                <c:manualLayout>
                  <c:x val="1.8202502844141068E-2"/>
                  <c:y val="-4.645760743321718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F0C2-4BBC-AFDD-A2AA3C62A5E8}"/>
                </c:ext>
              </c:extLst>
            </c:dLbl>
            <c:numFmt formatCode="0.0%" sourceLinked="0"/>
            <c:spPr>
              <a:noFill/>
              <a:ln>
                <a:noFill/>
              </a:ln>
              <a:effectLst/>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Sheet1!$A$2:$A$6</c:f>
              <c:strCache>
                <c:ptCount val="5"/>
                <c:pt idx="0">
                  <c:v>Ａ１</c:v>
                </c:pt>
                <c:pt idx="1">
                  <c:v>Ａ２</c:v>
                </c:pt>
                <c:pt idx="2">
                  <c:v>Ｂ１</c:v>
                </c:pt>
                <c:pt idx="3">
                  <c:v>Ｂ２</c:v>
                </c:pt>
                <c:pt idx="4">
                  <c:v>無回答</c:v>
                </c:pt>
              </c:strCache>
            </c:strRef>
          </c:cat>
          <c:val>
            <c:numRef>
              <c:f>Sheet1!$B$2:$B$6</c:f>
              <c:numCache>
                <c:formatCode>0</c:formatCode>
                <c:ptCount val="5"/>
                <c:pt idx="0">
                  <c:v>42</c:v>
                </c:pt>
                <c:pt idx="1">
                  <c:v>3</c:v>
                </c:pt>
                <c:pt idx="2">
                  <c:v>2</c:v>
                </c:pt>
                <c:pt idx="3">
                  <c:v>3</c:v>
                </c:pt>
                <c:pt idx="4" formatCode="#,##0_ ">
                  <c:v>1</c:v>
                </c:pt>
              </c:numCache>
            </c:numRef>
          </c:val>
          <c:extLst>
            <c:ext xmlns:c16="http://schemas.microsoft.com/office/drawing/2014/chart" uri="{C3380CC4-5D6E-409C-BE32-E72D297353CC}">
              <c16:uniqueId val="{0000000E-F0C2-4BBC-AFDD-A2AA3C62A5E8}"/>
            </c:ext>
          </c:extLst>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noFill/>
    <a:ln>
      <a:noFill/>
    </a:ln>
  </c:spPr>
  <c:externalData r:id="rId2">
    <c:autoUpdate val="0"/>
  </c:externalData>
  <c:userShapes r:id="rId3"/>
</c:chartSpace>
</file>

<file path=word/charts/chart3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85422975974157"/>
          <c:y val="0.10514262163510553"/>
          <c:w val="0.44861626562413959"/>
          <c:h val="0.82324938721502783"/>
        </c:manualLayout>
      </c:layout>
      <c:barChart>
        <c:barDir val="bar"/>
        <c:grouping val="clustered"/>
        <c:varyColors val="0"/>
        <c:ser>
          <c:idx val="1"/>
          <c:order val="0"/>
          <c:tx>
            <c:strRef>
              <c:f>Sheet1!$B$1</c:f>
              <c:strCache>
                <c:ptCount val="1"/>
                <c:pt idx="0">
                  <c:v>n=45</c:v>
                </c:pt>
              </c:strCache>
            </c:strRef>
          </c:tx>
          <c:spPr>
            <a:solidFill>
              <a:schemeClr val="tx1">
                <a:lumMod val="65000"/>
                <a:lumOff val="35000"/>
              </a:schemeClr>
            </a:solidFill>
            <a:ln w="9525">
              <a:solidFill>
                <a:schemeClr val="tx1">
                  <a:lumMod val="75000"/>
                  <a:lumOff val="25000"/>
                </a:schemeClr>
              </a:solidFill>
              <a:prstDash val="solid"/>
            </a:ln>
          </c:spPr>
          <c:invertIfNegative val="0"/>
          <c:dLbls>
            <c:dLbl>
              <c:idx val="1"/>
              <c:layout>
                <c:manualLayout>
                  <c:x val="-3.8424591738712775E-3"/>
                  <c:y val="3.1080031080031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5F2-4AA3-947D-4AB36E92A4C6}"/>
                </c:ext>
              </c:extLst>
            </c:dLbl>
            <c:numFmt formatCode="0.0_ " sourceLinked="0"/>
            <c:spPr>
              <a:noFill/>
              <a:ln w="25398">
                <a:noFill/>
              </a:ln>
            </c:spPr>
            <c:txPr>
              <a:bodyPr/>
              <a:lstStyle/>
              <a:p>
                <a:pPr>
                  <a:defRPr b="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Sheet1!$A$2:$A$8</c:f>
              <c:strCache>
                <c:ptCount val="7"/>
                <c:pt idx="0">
                  <c:v>川崎区</c:v>
                </c:pt>
                <c:pt idx="1">
                  <c:v>幸区</c:v>
                </c:pt>
                <c:pt idx="2">
                  <c:v>中原区</c:v>
                </c:pt>
                <c:pt idx="3">
                  <c:v>高津区</c:v>
                </c:pt>
                <c:pt idx="4">
                  <c:v>宮前区</c:v>
                </c:pt>
                <c:pt idx="5">
                  <c:v>多摩区</c:v>
                </c:pt>
                <c:pt idx="6">
                  <c:v>麻生区</c:v>
                </c:pt>
              </c:strCache>
            </c:strRef>
          </c:cat>
          <c:val>
            <c:numRef>
              <c:f>Sheet1!$B$2:$B$8</c:f>
              <c:numCache>
                <c:formatCode>0.0</c:formatCode>
                <c:ptCount val="7"/>
                <c:pt idx="0">
                  <c:v>37.777777777777779</c:v>
                </c:pt>
                <c:pt idx="1">
                  <c:v>4.4444444444444446</c:v>
                </c:pt>
                <c:pt idx="2">
                  <c:v>20</c:v>
                </c:pt>
                <c:pt idx="3">
                  <c:v>2.2222222222222223</c:v>
                </c:pt>
                <c:pt idx="4">
                  <c:v>37.777777777777779</c:v>
                </c:pt>
                <c:pt idx="5">
                  <c:v>2.2222222222222223</c:v>
                </c:pt>
                <c:pt idx="6">
                  <c:v>2.2222222222222223</c:v>
                </c:pt>
              </c:numCache>
            </c:numRef>
          </c:val>
          <c:extLst>
            <c:ext xmlns:c16="http://schemas.microsoft.com/office/drawing/2014/chart" uri="{C3380CC4-5D6E-409C-BE32-E72D297353CC}">
              <c16:uniqueId val="{00000001-95F2-4AA3-947D-4AB36E92A4C6}"/>
            </c:ext>
          </c:extLst>
        </c:ser>
        <c:dLbls>
          <c:showLegendKey val="0"/>
          <c:showVal val="1"/>
          <c:showCatName val="0"/>
          <c:showSerName val="0"/>
          <c:showPercent val="0"/>
          <c:showBubbleSize val="0"/>
        </c:dLbls>
        <c:gapWidth val="100"/>
        <c:overlap val="-25"/>
        <c:axId val="221628552"/>
        <c:axId val="223341008"/>
      </c:barChart>
      <c:catAx>
        <c:axId val="221628552"/>
        <c:scaling>
          <c:orientation val="maxMin"/>
        </c:scaling>
        <c:delete val="0"/>
        <c:axPos val="l"/>
        <c:numFmt formatCode="General" sourceLinked="1"/>
        <c:majorTickMark val="in"/>
        <c:minorTickMark val="none"/>
        <c:tickLblPos val="nextTo"/>
        <c:spPr>
          <a:ln w="9525">
            <a:solidFill>
              <a:schemeClr val="bg1">
                <a:lumMod val="50000"/>
              </a:schemeClr>
            </a:solidFill>
            <a:prstDash val="solid"/>
          </a:ln>
        </c:spPr>
        <c:txPr>
          <a:bodyPr rot="0" vert="horz"/>
          <a:lstStyle/>
          <a:p>
            <a:pPr algn="just">
              <a:defRPr/>
            </a:pPr>
            <a:endParaRPr lang="ja-JP"/>
          </a:p>
        </c:txPr>
        <c:crossAx val="223341008"/>
        <c:crosses val="autoZero"/>
        <c:auto val="1"/>
        <c:lblAlgn val="ctr"/>
        <c:lblOffset val="100"/>
        <c:noMultiLvlLbl val="0"/>
      </c:catAx>
      <c:valAx>
        <c:axId val="223341008"/>
        <c:scaling>
          <c:orientation val="minMax"/>
          <c:max val="60"/>
        </c:scaling>
        <c:delete val="0"/>
        <c:axPos val="t"/>
        <c:numFmt formatCode="General\%" sourceLinked="0"/>
        <c:majorTickMark val="out"/>
        <c:minorTickMark val="none"/>
        <c:tickLblPos val="nextTo"/>
        <c:spPr>
          <a:ln w="9525">
            <a:solidFill>
              <a:schemeClr val="bg1">
                <a:lumMod val="50000"/>
              </a:schemeClr>
            </a:solidFill>
            <a:prstDash val="solid"/>
          </a:ln>
        </c:spPr>
        <c:txPr>
          <a:bodyPr rot="0" vert="horz"/>
          <a:lstStyle/>
          <a:p>
            <a:pPr>
              <a:defRPr/>
            </a:pPr>
            <a:endParaRPr lang="ja-JP"/>
          </a:p>
        </c:txPr>
        <c:crossAx val="221628552"/>
        <c:crosses val="autoZero"/>
        <c:crossBetween val="between"/>
        <c:majorUnit val="20"/>
        <c:minorUnit val="4"/>
      </c:valAx>
      <c:spPr>
        <a:noFill/>
        <a:ln w="25398">
          <a:noFill/>
        </a:ln>
      </c:spPr>
    </c:plotArea>
    <c:legend>
      <c:legendPos val="t"/>
      <c:layout>
        <c:manualLayout>
          <c:xMode val="edge"/>
          <c:yMode val="edge"/>
          <c:x val="0.78664499786363917"/>
          <c:y val="0.83079901070058548"/>
          <c:w val="0.17054298282644736"/>
          <c:h val="0.11493286896830204"/>
        </c:manualLayout>
      </c:layout>
      <c:overlay val="0"/>
      <c:spPr>
        <a:solidFill>
          <a:srgbClr val="FFFFFF"/>
        </a:solidFill>
        <a:ln w="9525">
          <a:noFill/>
          <a:prstDash val="solid"/>
        </a:ln>
      </c:spPr>
      <c:txPr>
        <a:bodyPr/>
        <a:lstStyle/>
        <a:p>
          <a:pPr>
            <a:defRPr sz="900"/>
          </a:pPr>
          <a:endParaRPr lang="ja-JP"/>
        </a:p>
      </c:txPr>
    </c:legend>
    <c:plotVisOnly val="1"/>
    <c:dispBlanksAs val="gap"/>
    <c:showDLblsOverMax val="0"/>
  </c:chart>
  <c:spPr>
    <a:noFill/>
    <a:ln>
      <a:noFill/>
    </a:ln>
  </c:spPr>
  <c:txPr>
    <a:bodyPr/>
    <a:lstStyle/>
    <a:p>
      <a:pPr>
        <a:defRPr sz="800" b="0" i="0" u="none" strike="noStrike" baseline="0">
          <a:solidFill>
            <a:srgbClr val="000000"/>
          </a:solidFill>
          <a:latin typeface="HGｺﾞｼｯｸM" panose="020B0609000000000000" pitchFamily="49" charset="-128"/>
          <a:ea typeface="HGｺﾞｼｯｸM" panose="020B0609000000000000" pitchFamily="49" charset="-128"/>
          <a:cs typeface="ＭＳ ゴシック"/>
        </a:defRPr>
      </a:pPr>
      <a:endParaRPr lang="ja-JP"/>
    </a:p>
  </c:txPr>
  <c:externalData r:id="rId2">
    <c:autoUpdate val="0"/>
  </c:externalData>
  <c:userShapes r:id="rId3"/>
</c:chartSpace>
</file>

<file path=word/charts/chart3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985422975974157"/>
          <c:y val="0.10514262163510553"/>
          <c:w val="0.44861626562413959"/>
          <c:h val="0.82324938721502783"/>
        </c:manualLayout>
      </c:layout>
      <c:barChart>
        <c:barDir val="bar"/>
        <c:grouping val="clustered"/>
        <c:varyColors val="0"/>
        <c:ser>
          <c:idx val="1"/>
          <c:order val="0"/>
          <c:tx>
            <c:strRef>
              <c:f>Sheet1!$B$1</c:f>
              <c:strCache>
                <c:ptCount val="1"/>
                <c:pt idx="0">
                  <c:v>n=73</c:v>
                </c:pt>
              </c:strCache>
            </c:strRef>
          </c:tx>
          <c:spPr>
            <a:solidFill>
              <a:schemeClr val="tx1">
                <a:lumMod val="65000"/>
                <a:lumOff val="35000"/>
              </a:schemeClr>
            </a:solidFill>
            <a:ln w="9525">
              <a:solidFill>
                <a:schemeClr val="tx1">
                  <a:lumMod val="75000"/>
                  <a:lumOff val="25000"/>
                </a:schemeClr>
              </a:solidFill>
              <a:prstDash val="solid"/>
            </a:ln>
          </c:spPr>
          <c:invertIfNegative val="0"/>
          <c:dLbls>
            <c:dLbl>
              <c:idx val="1"/>
              <c:layout>
                <c:manualLayout>
                  <c:x val="-3.8424591738712775E-3"/>
                  <c:y val="3.1080031080031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903-4E49-B8D6-1E70685E7A8F}"/>
                </c:ext>
              </c:extLst>
            </c:dLbl>
            <c:numFmt formatCode="0.0_ " sourceLinked="0"/>
            <c:spPr>
              <a:noFill/>
              <a:ln w="25398">
                <a:noFill/>
              </a:ln>
            </c:spPr>
            <c:txPr>
              <a:bodyPr/>
              <a:lstStyle/>
              <a:p>
                <a:pPr>
                  <a:defRPr b="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川崎市内</c:v>
                </c:pt>
                <c:pt idx="1">
                  <c:v>神奈川県内</c:v>
                </c:pt>
                <c:pt idx="2">
                  <c:v>東京都内</c:v>
                </c:pt>
                <c:pt idx="3">
                  <c:v>その他</c:v>
                </c:pt>
                <c:pt idx="4">
                  <c:v>無回答</c:v>
                </c:pt>
              </c:strCache>
            </c:strRef>
          </c:cat>
          <c:val>
            <c:numRef>
              <c:f>Sheet1!$B$2:$B$6</c:f>
              <c:numCache>
                <c:formatCode>0.0</c:formatCode>
                <c:ptCount val="5"/>
                <c:pt idx="0">
                  <c:v>61.643835616438359</c:v>
                </c:pt>
                <c:pt idx="1">
                  <c:v>31.506849315068493</c:v>
                </c:pt>
                <c:pt idx="2">
                  <c:v>41.095890410958901</c:v>
                </c:pt>
                <c:pt idx="3">
                  <c:v>1.3698630136986301</c:v>
                </c:pt>
                <c:pt idx="4">
                  <c:v>4.1095890410958908</c:v>
                </c:pt>
              </c:numCache>
            </c:numRef>
          </c:val>
          <c:extLst>
            <c:ext xmlns:c16="http://schemas.microsoft.com/office/drawing/2014/chart" uri="{C3380CC4-5D6E-409C-BE32-E72D297353CC}">
              <c16:uniqueId val="{00000001-9903-4E49-B8D6-1E70685E7A8F}"/>
            </c:ext>
          </c:extLst>
        </c:ser>
        <c:dLbls>
          <c:showLegendKey val="0"/>
          <c:showVal val="1"/>
          <c:showCatName val="0"/>
          <c:showSerName val="0"/>
          <c:showPercent val="0"/>
          <c:showBubbleSize val="0"/>
        </c:dLbls>
        <c:gapWidth val="180"/>
        <c:overlap val="-25"/>
        <c:axId val="223339440"/>
        <c:axId val="223346496"/>
      </c:barChart>
      <c:catAx>
        <c:axId val="223339440"/>
        <c:scaling>
          <c:orientation val="maxMin"/>
        </c:scaling>
        <c:delete val="0"/>
        <c:axPos val="l"/>
        <c:numFmt formatCode="General" sourceLinked="1"/>
        <c:majorTickMark val="in"/>
        <c:minorTickMark val="none"/>
        <c:tickLblPos val="nextTo"/>
        <c:spPr>
          <a:ln w="9525">
            <a:solidFill>
              <a:schemeClr val="bg1">
                <a:lumMod val="50000"/>
              </a:schemeClr>
            </a:solidFill>
            <a:prstDash val="solid"/>
          </a:ln>
        </c:spPr>
        <c:txPr>
          <a:bodyPr rot="0" vert="horz"/>
          <a:lstStyle/>
          <a:p>
            <a:pPr algn="just">
              <a:defRPr/>
            </a:pPr>
            <a:endParaRPr lang="ja-JP"/>
          </a:p>
        </c:txPr>
        <c:crossAx val="223346496"/>
        <c:crosses val="autoZero"/>
        <c:auto val="1"/>
        <c:lblAlgn val="ctr"/>
        <c:lblOffset val="100"/>
        <c:noMultiLvlLbl val="0"/>
      </c:catAx>
      <c:valAx>
        <c:axId val="223346496"/>
        <c:scaling>
          <c:orientation val="minMax"/>
          <c:max val="100"/>
        </c:scaling>
        <c:delete val="0"/>
        <c:axPos val="t"/>
        <c:numFmt formatCode="General\%" sourceLinked="0"/>
        <c:majorTickMark val="out"/>
        <c:minorTickMark val="none"/>
        <c:tickLblPos val="nextTo"/>
        <c:spPr>
          <a:ln w="9525">
            <a:solidFill>
              <a:schemeClr val="bg1">
                <a:lumMod val="50000"/>
              </a:schemeClr>
            </a:solidFill>
            <a:prstDash val="solid"/>
          </a:ln>
        </c:spPr>
        <c:txPr>
          <a:bodyPr rot="0" vert="horz"/>
          <a:lstStyle/>
          <a:p>
            <a:pPr>
              <a:defRPr/>
            </a:pPr>
            <a:endParaRPr lang="ja-JP"/>
          </a:p>
        </c:txPr>
        <c:crossAx val="223339440"/>
        <c:crosses val="autoZero"/>
        <c:crossBetween val="between"/>
        <c:majorUnit val="20"/>
        <c:minorUnit val="4"/>
      </c:valAx>
      <c:spPr>
        <a:noFill/>
        <a:ln w="25398">
          <a:noFill/>
        </a:ln>
      </c:spPr>
    </c:plotArea>
    <c:legend>
      <c:legendPos val="t"/>
      <c:layout>
        <c:manualLayout>
          <c:xMode val="edge"/>
          <c:yMode val="edge"/>
          <c:x val="0.78664499786363917"/>
          <c:y val="0.83079901070058548"/>
          <c:w val="0.17054298282644736"/>
          <c:h val="0.11493286896830204"/>
        </c:manualLayout>
      </c:layout>
      <c:overlay val="0"/>
      <c:spPr>
        <a:solidFill>
          <a:srgbClr val="FFFFFF"/>
        </a:solidFill>
        <a:ln w="9525">
          <a:noFill/>
          <a:prstDash val="solid"/>
        </a:ln>
      </c:spPr>
      <c:txPr>
        <a:bodyPr/>
        <a:lstStyle/>
        <a:p>
          <a:pPr>
            <a:defRPr sz="900"/>
          </a:pPr>
          <a:endParaRPr lang="ja-JP"/>
        </a:p>
      </c:txPr>
    </c:legend>
    <c:plotVisOnly val="1"/>
    <c:dispBlanksAs val="gap"/>
    <c:showDLblsOverMax val="0"/>
  </c:chart>
  <c:spPr>
    <a:noFill/>
    <a:ln>
      <a:noFill/>
    </a:ln>
  </c:spPr>
  <c:txPr>
    <a:bodyPr/>
    <a:lstStyle/>
    <a:p>
      <a:pPr>
        <a:defRPr sz="800" b="0" i="0" u="none" strike="noStrike" baseline="0">
          <a:solidFill>
            <a:srgbClr val="000000"/>
          </a:solidFill>
          <a:latin typeface="HGｺﾞｼｯｸM" panose="020B0609000000000000" pitchFamily="49" charset="-128"/>
          <a:ea typeface="HGｺﾞｼｯｸM" panose="020B0609000000000000" pitchFamily="49" charset="-128"/>
          <a:cs typeface="ＭＳ ゴシック"/>
        </a:defRPr>
      </a:pPr>
      <a:endParaRPr lang="ja-JP"/>
    </a:p>
  </c:txPr>
  <c:externalData r:id="rId2">
    <c:autoUpdate val="0"/>
  </c:externalData>
  <c:userShapes r:id="rId3"/>
</c:chartSpace>
</file>

<file path=word/charts/chart3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203949916096556"/>
          <c:y val="7.6591227983294527E-2"/>
          <c:w val="0.41442823143610541"/>
          <c:h val="0.89949881264841891"/>
        </c:manualLayout>
      </c:layout>
      <c:barChart>
        <c:barDir val="bar"/>
        <c:grouping val="clustered"/>
        <c:varyColors val="0"/>
        <c:ser>
          <c:idx val="1"/>
          <c:order val="0"/>
          <c:tx>
            <c:strRef>
              <c:f>Sheet1!$B$1</c:f>
              <c:strCache>
                <c:ptCount val="1"/>
                <c:pt idx="0">
                  <c:v>n=73</c:v>
                </c:pt>
              </c:strCache>
            </c:strRef>
          </c:tx>
          <c:spPr>
            <a:solidFill>
              <a:schemeClr val="tx1">
                <a:lumMod val="65000"/>
                <a:lumOff val="35000"/>
              </a:schemeClr>
            </a:solidFill>
            <a:ln w="9525">
              <a:solidFill>
                <a:schemeClr val="tx1">
                  <a:lumMod val="75000"/>
                  <a:lumOff val="25000"/>
                </a:schemeClr>
              </a:solidFill>
              <a:prstDash val="solid"/>
            </a:ln>
          </c:spPr>
          <c:invertIfNegative val="0"/>
          <c:dLbls>
            <c:dLbl>
              <c:idx val="1"/>
              <c:layout>
                <c:manualLayout>
                  <c:x val="-3.8424591738712775E-3"/>
                  <c:y val="3.1080031080031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3C22-4AF8-B954-DD22CEB53C76}"/>
                </c:ext>
              </c:extLst>
            </c:dLbl>
            <c:numFmt formatCode="0.0_ " sourceLinked="0"/>
            <c:spPr>
              <a:noFill/>
              <a:ln w="25398">
                <a:noFill/>
              </a:ln>
            </c:spPr>
            <c:txPr>
              <a:bodyPr/>
              <a:lstStyle/>
              <a:p>
                <a:pPr>
                  <a:defRPr b="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父</c:v>
                </c:pt>
                <c:pt idx="1">
                  <c:v>母</c:v>
                </c:pt>
                <c:pt idx="2">
                  <c:v>祖父</c:v>
                </c:pt>
                <c:pt idx="3">
                  <c:v>祖母</c:v>
                </c:pt>
                <c:pt idx="4">
                  <c:v>兄</c:v>
                </c:pt>
                <c:pt idx="5">
                  <c:v>姉</c:v>
                </c:pt>
                <c:pt idx="6">
                  <c:v>弟</c:v>
                </c:pt>
                <c:pt idx="7">
                  <c:v>妹</c:v>
                </c:pt>
                <c:pt idx="8">
                  <c:v>その他</c:v>
                </c:pt>
                <c:pt idx="9">
                  <c:v>無回答</c:v>
                </c:pt>
              </c:strCache>
            </c:strRef>
          </c:cat>
          <c:val>
            <c:numRef>
              <c:f>Sheet1!$B$2:$B$11</c:f>
              <c:numCache>
                <c:formatCode>0.0</c:formatCode>
                <c:ptCount val="10"/>
                <c:pt idx="0">
                  <c:v>1.3698630136986301</c:v>
                </c:pt>
                <c:pt idx="1">
                  <c:v>95.890410958904113</c:v>
                </c:pt>
                <c:pt idx="2">
                  <c:v>0</c:v>
                </c:pt>
                <c:pt idx="3">
                  <c:v>1.3698630136986301</c:v>
                </c:pt>
                <c:pt idx="4">
                  <c:v>0</c:v>
                </c:pt>
                <c:pt idx="5">
                  <c:v>0</c:v>
                </c:pt>
                <c:pt idx="6">
                  <c:v>0</c:v>
                </c:pt>
                <c:pt idx="7">
                  <c:v>0</c:v>
                </c:pt>
                <c:pt idx="8">
                  <c:v>0</c:v>
                </c:pt>
                <c:pt idx="9">
                  <c:v>1.3698630136986301</c:v>
                </c:pt>
              </c:numCache>
            </c:numRef>
          </c:val>
          <c:extLst>
            <c:ext xmlns:c16="http://schemas.microsoft.com/office/drawing/2014/chart" uri="{C3380CC4-5D6E-409C-BE32-E72D297353CC}">
              <c16:uniqueId val="{00000001-3C22-4AF8-B954-DD22CEB53C76}"/>
            </c:ext>
          </c:extLst>
        </c:ser>
        <c:dLbls>
          <c:showLegendKey val="0"/>
          <c:showVal val="1"/>
          <c:showCatName val="0"/>
          <c:showSerName val="0"/>
          <c:showPercent val="0"/>
          <c:showBubbleSize val="0"/>
        </c:dLbls>
        <c:gapWidth val="80"/>
        <c:overlap val="-25"/>
        <c:axId val="223346104"/>
        <c:axId val="223342184"/>
      </c:barChart>
      <c:catAx>
        <c:axId val="223346104"/>
        <c:scaling>
          <c:orientation val="maxMin"/>
        </c:scaling>
        <c:delete val="0"/>
        <c:axPos val="l"/>
        <c:numFmt formatCode="General" sourceLinked="1"/>
        <c:majorTickMark val="in"/>
        <c:minorTickMark val="none"/>
        <c:tickLblPos val="nextTo"/>
        <c:spPr>
          <a:ln w="9525">
            <a:solidFill>
              <a:schemeClr val="bg1">
                <a:lumMod val="50000"/>
              </a:schemeClr>
            </a:solidFill>
            <a:prstDash val="solid"/>
          </a:ln>
        </c:spPr>
        <c:txPr>
          <a:bodyPr rot="0" vert="horz"/>
          <a:lstStyle/>
          <a:p>
            <a:pPr algn="just">
              <a:defRPr/>
            </a:pPr>
            <a:endParaRPr lang="ja-JP"/>
          </a:p>
        </c:txPr>
        <c:crossAx val="223342184"/>
        <c:crosses val="autoZero"/>
        <c:auto val="1"/>
        <c:lblAlgn val="ctr"/>
        <c:lblOffset val="100"/>
        <c:noMultiLvlLbl val="0"/>
      </c:catAx>
      <c:valAx>
        <c:axId val="223342184"/>
        <c:scaling>
          <c:orientation val="minMax"/>
          <c:max val="100"/>
        </c:scaling>
        <c:delete val="0"/>
        <c:axPos val="t"/>
        <c:numFmt formatCode="General\%" sourceLinked="0"/>
        <c:majorTickMark val="out"/>
        <c:minorTickMark val="none"/>
        <c:tickLblPos val="nextTo"/>
        <c:spPr>
          <a:ln w="9525">
            <a:solidFill>
              <a:schemeClr val="bg1">
                <a:lumMod val="50000"/>
              </a:schemeClr>
            </a:solidFill>
            <a:prstDash val="solid"/>
          </a:ln>
        </c:spPr>
        <c:txPr>
          <a:bodyPr rot="0" vert="horz"/>
          <a:lstStyle/>
          <a:p>
            <a:pPr>
              <a:defRPr/>
            </a:pPr>
            <a:endParaRPr lang="ja-JP"/>
          </a:p>
        </c:txPr>
        <c:crossAx val="223346104"/>
        <c:crosses val="autoZero"/>
        <c:crossBetween val="between"/>
        <c:majorUnit val="20"/>
        <c:minorUnit val="4"/>
      </c:valAx>
      <c:spPr>
        <a:noFill/>
        <a:ln w="25398">
          <a:noFill/>
        </a:ln>
      </c:spPr>
    </c:plotArea>
    <c:legend>
      <c:legendPos val="t"/>
      <c:layout>
        <c:manualLayout>
          <c:xMode val="edge"/>
          <c:yMode val="edge"/>
          <c:x val="0.68099852272564287"/>
          <c:y val="0.9013116756631836"/>
          <c:w val="0.17054298282644736"/>
          <c:h val="6.365065477926371E-2"/>
        </c:manualLayout>
      </c:layout>
      <c:overlay val="0"/>
      <c:spPr>
        <a:solidFill>
          <a:srgbClr val="FFFFFF"/>
        </a:solidFill>
        <a:ln w="9525">
          <a:noFill/>
          <a:prstDash val="solid"/>
        </a:ln>
      </c:spPr>
      <c:txPr>
        <a:bodyPr/>
        <a:lstStyle/>
        <a:p>
          <a:pPr>
            <a:defRPr sz="900"/>
          </a:pPr>
          <a:endParaRPr lang="ja-JP"/>
        </a:p>
      </c:txPr>
    </c:legend>
    <c:plotVisOnly val="1"/>
    <c:dispBlanksAs val="gap"/>
    <c:showDLblsOverMax val="0"/>
  </c:chart>
  <c:spPr>
    <a:noFill/>
    <a:ln>
      <a:noFill/>
    </a:ln>
  </c:spPr>
  <c:txPr>
    <a:bodyPr/>
    <a:lstStyle/>
    <a:p>
      <a:pPr>
        <a:defRPr sz="800" b="0" i="0" u="none" strike="noStrike" baseline="0">
          <a:solidFill>
            <a:srgbClr val="000000"/>
          </a:solidFill>
          <a:latin typeface="HGｺﾞｼｯｸM" panose="020B0609000000000000" pitchFamily="49" charset="-128"/>
          <a:ea typeface="HGｺﾞｼｯｸM" panose="020B0609000000000000" pitchFamily="49" charset="-128"/>
          <a:cs typeface="ＭＳ ゴシック"/>
        </a:defRPr>
      </a:pPr>
      <a:endParaRPr lang="ja-JP"/>
    </a:p>
  </c:txPr>
  <c:externalData r:id="rId2">
    <c:autoUpdate val="0"/>
  </c:externalData>
  <c:userShapes r:id="rId3"/>
</c:chartSpace>
</file>

<file path=word/charts/chart3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203949916096556"/>
          <c:y val="7.6591227983294527E-2"/>
          <c:w val="0.41442823143610541"/>
          <c:h val="0.89949881264841891"/>
        </c:manualLayout>
      </c:layout>
      <c:barChart>
        <c:barDir val="bar"/>
        <c:grouping val="clustered"/>
        <c:varyColors val="0"/>
        <c:ser>
          <c:idx val="1"/>
          <c:order val="0"/>
          <c:tx>
            <c:strRef>
              <c:f>Sheet1!$B$1</c:f>
              <c:strCache>
                <c:ptCount val="1"/>
                <c:pt idx="0">
                  <c:v>n=73</c:v>
                </c:pt>
              </c:strCache>
            </c:strRef>
          </c:tx>
          <c:spPr>
            <a:solidFill>
              <a:schemeClr val="tx1">
                <a:lumMod val="65000"/>
                <a:lumOff val="35000"/>
              </a:schemeClr>
            </a:solidFill>
            <a:ln w="9525">
              <a:solidFill>
                <a:schemeClr val="tx1">
                  <a:lumMod val="75000"/>
                  <a:lumOff val="25000"/>
                </a:schemeClr>
              </a:solidFill>
              <a:prstDash val="solid"/>
            </a:ln>
          </c:spPr>
          <c:invertIfNegative val="0"/>
          <c:dLbls>
            <c:dLbl>
              <c:idx val="1"/>
              <c:layout>
                <c:manualLayout>
                  <c:x val="-3.8424591738712775E-3"/>
                  <c:y val="3.1080031080031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BCA0-4D32-90E6-B3410666B9CF}"/>
                </c:ext>
              </c:extLst>
            </c:dLbl>
            <c:numFmt formatCode="0.0_ " sourceLinked="0"/>
            <c:spPr>
              <a:noFill/>
              <a:ln w="25398">
                <a:noFill/>
              </a:ln>
            </c:spPr>
            <c:txPr>
              <a:bodyPr/>
              <a:lstStyle/>
              <a:p>
                <a:pPr>
                  <a:defRPr b="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Sheet1!$A$2:$A$11</c:f>
              <c:strCache>
                <c:ptCount val="10"/>
                <c:pt idx="0">
                  <c:v>父</c:v>
                </c:pt>
                <c:pt idx="1">
                  <c:v>母</c:v>
                </c:pt>
                <c:pt idx="2">
                  <c:v>祖父</c:v>
                </c:pt>
                <c:pt idx="3">
                  <c:v>祖母</c:v>
                </c:pt>
                <c:pt idx="4">
                  <c:v>兄</c:v>
                </c:pt>
                <c:pt idx="5">
                  <c:v>姉</c:v>
                </c:pt>
                <c:pt idx="6">
                  <c:v>弟</c:v>
                </c:pt>
                <c:pt idx="7">
                  <c:v>妹</c:v>
                </c:pt>
                <c:pt idx="8">
                  <c:v>その他</c:v>
                </c:pt>
                <c:pt idx="9">
                  <c:v>無回答</c:v>
                </c:pt>
              </c:strCache>
            </c:strRef>
          </c:cat>
          <c:val>
            <c:numRef>
              <c:f>Sheet1!$B$2:$B$11</c:f>
              <c:numCache>
                <c:formatCode>0.0</c:formatCode>
                <c:ptCount val="10"/>
                <c:pt idx="0">
                  <c:v>91.780821917808225</c:v>
                </c:pt>
                <c:pt idx="1">
                  <c:v>100</c:v>
                </c:pt>
                <c:pt idx="2">
                  <c:v>5.4794520547945202</c:v>
                </c:pt>
                <c:pt idx="3">
                  <c:v>8.2191780821917817</c:v>
                </c:pt>
                <c:pt idx="4">
                  <c:v>15.068493150684931</c:v>
                </c:pt>
                <c:pt idx="5">
                  <c:v>27.397260273972602</c:v>
                </c:pt>
                <c:pt idx="6">
                  <c:v>12.328767123287671</c:v>
                </c:pt>
                <c:pt idx="7">
                  <c:v>9.5890410958904102</c:v>
                </c:pt>
                <c:pt idx="8">
                  <c:v>1.3698630136986301</c:v>
                </c:pt>
                <c:pt idx="9">
                  <c:v>0</c:v>
                </c:pt>
              </c:numCache>
            </c:numRef>
          </c:val>
          <c:extLst>
            <c:ext xmlns:c16="http://schemas.microsoft.com/office/drawing/2014/chart" uri="{C3380CC4-5D6E-409C-BE32-E72D297353CC}">
              <c16:uniqueId val="{00000001-BCA0-4D32-90E6-B3410666B9CF}"/>
            </c:ext>
          </c:extLst>
        </c:ser>
        <c:dLbls>
          <c:showLegendKey val="0"/>
          <c:showVal val="1"/>
          <c:showCatName val="0"/>
          <c:showSerName val="0"/>
          <c:showPercent val="0"/>
          <c:showBubbleSize val="0"/>
        </c:dLbls>
        <c:gapWidth val="80"/>
        <c:overlap val="-25"/>
        <c:axId val="223341400"/>
        <c:axId val="223344144"/>
      </c:barChart>
      <c:catAx>
        <c:axId val="223341400"/>
        <c:scaling>
          <c:orientation val="maxMin"/>
        </c:scaling>
        <c:delete val="0"/>
        <c:axPos val="l"/>
        <c:numFmt formatCode="General" sourceLinked="1"/>
        <c:majorTickMark val="in"/>
        <c:minorTickMark val="none"/>
        <c:tickLblPos val="nextTo"/>
        <c:spPr>
          <a:ln w="9525">
            <a:solidFill>
              <a:schemeClr val="bg1">
                <a:lumMod val="50000"/>
              </a:schemeClr>
            </a:solidFill>
            <a:prstDash val="solid"/>
          </a:ln>
        </c:spPr>
        <c:txPr>
          <a:bodyPr rot="0" vert="horz"/>
          <a:lstStyle/>
          <a:p>
            <a:pPr algn="just">
              <a:defRPr/>
            </a:pPr>
            <a:endParaRPr lang="ja-JP"/>
          </a:p>
        </c:txPr>
        <c:crossAx val="223344144"/>
        <c:crosses val="autoZero"/>
        <c:auto val="1"/>
        <c:lblAlgn val="ctr"/>
        <c:lblOffset val="100"/>
        <c:noMultiLvlLbl val="0"/>
      </c:catAx>
      <c:valAx>
        <c:axId val="223344144"/>
        <c:scaling>
          <c:orientation val="minMax"/>
          <c:max val="100"/>
        </c:scaling>
        <c:delete val="0"/>
        <c:axPos val="t"/>
        <c:numFmt formatCode="General\%" sourceLinked="0"/>
        <c:majorTickMark val="out"/>
        <c:minorTickMark val="none"/>
        <c:tickLblPos val="nextTo"/>
        <c:spPr>
          <a:ln w="9525">
            <a:solidFill>
              <a:schemeClr val="bg1">
                <a:lumMod val="50000"/>
              </a:schemeClr>
            </a:solidFill>
            <a:prstDash val="solid"/>
          </a:ln>
        </c:spPr>
        <c:txPr>
          <a:bodyPr rot="0" vert="horz"/>
          <a:lstStyle/>
          <a:p>
            <a:pPr>
              <a:defRPr/>
            </a:pPr>
            <a:endParaRPr lang="ja-JP"/>
          </a:p>
        </c:txPr>
        <c:crossAx val="223341400"/>
        <c:crosses val="autoZero"/>
        <c:crossBetween val="between"/>
        <c:majorUnit val="20"/>
        <c:minorUnit val="4"/>
      </c:valAx>
      <c:spPr>
        <a:noFill/>
        <a:ln w="25398">
          <a:noFill/>
        </a:ln>
      </c:spPr>
    </c:plotArea>
    <c:legend>
      <c:legendPos val="t"/>
      <c:layout>
        <c:manualLayout>
          <c:xMode val="edge"/>
          <c:yMode val="edge"/>
          <c:x val="0.68828449722473217"/>
          <c:y val="0.9013116756631836"/>
          <c:w val="0.17054298282644736"/>
          <c:h val="6.365065477926371E-2"/>
        </c:manualLayout>
      </c:layout>
      <c:overlay val="0"/>
      <c:spPr>
        <a:solidFill>
          <a:srgbClr val="FFFFFF"/>
        </a:solidFill>
        <a:ln w="9525">
          <a:noFill/>
          <a:prstDash val="solid"/>
        </a:ln>
      </c:spPr>
      <c:txPr>
        <a:bodyPr/>
        <a:lstStyle/>
        <a:p>
          <a:pPr>
            <a:defRPr sz="900"/>
          </a:pPr>
          <a:endParaRPr lang="ja-JP"/>
        </a:p>
      </c:txPr>
    </c:legend>
    <c:plotVisOnly val="1"/>
    <c:dispBlanksAs val="gap"/>
    <c:showDLblsOverMax val="0"/>
  </c:chart>
  <c:spPr>
    <a:noFill/>
    <a:ln>
      <a:noFill/>
    </a:ln>
  </c:spPr>
  <c:txPr>
    <a:bodyPr/>
    <a:lstStyle/>
    <a:p>
      <a:pPr>
        <a:defRPr sz="800" b="0" i="0" u="none" strike="noStrike" baseline="0">
          <a:solidFill>
            <a:srgbClr val="000000"/>
          </a:solidFill>
          <a:latin typeface="HGｺﾞｼｯｸM" panose="020B0609000000000000" pitchFamily="49" charset="-128"/>
          <a:ea typeface="HGｺﾞｼｯｸM" panose="020B0609000000000000" pitchFamily="49" charset="-128"/>
          <a:cs typeface="ＭＳ ゴシック"/>
        </a:defRPr>
      </a:pPr>
      <a:endParaRPr lang="ja-JP"/>
    </a:p>
  </c:txPr>
  <c:externalData r:id="rId2">
    <c:autoUpdate val="0"/>
  </c:externalData>
  <c:userShapes r:id="rId3"/>
</c:chartSpace>
</file>

<file path=word/charts/chart3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25234059567035"/>
          <c:y val="0.17019799354348999"/>
          <c:w val="0.71212071487835371"/>
          <c:h val="0.56357613834856013"/>
        </c:manualLayout>
      </c:layout>
      <c:pieChart>
        <c:varyColors val="1"/>
        <c:ser>
          <c:idx val="0"/>
          <c:order val="0"/>
          <c:tx>
            <c:strRef>
              <c:f>Sheet1!$B$1</c:f>
              <c:strCache>
                <c:ptCount val="1"/>
                <c:pt idx="0">
                  <c:v>列1</c:v>
                </c:pt>
              </c:strCache>
            </c:strRef>
          </c:tx>
          <c:spPr>
            <a:ln w="9525">
              <a:solidFill>
                <a:schemeClr val="tx1"/>
              </a:solidFill>
            </a:ln>
            <a:scene3d>
              <a:camera prst="orthographicFront"/>
              <a:lightRig rig="threePt" dir="t"/>
            </a:scene3d>
          </c:spPr>
          <c:dPt>
            <c:idx val="0"/>
            <c:bubble3D val="0"/>
            <c:spPr>
              <a:solidFill>
                <a:sysClr val="window" lastClr="FFFFFF">
                  <a:lumMod val="8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1-6FAA-4B4B-81FC-4D7C892B7C42}"/>
              </c:ext>
            </c:extLst>
          </c:dPt>
          <c:dPt>
            <c:idx val="1"/>
            <c:bubble3D val="0"/>
            <c:spPr>
              <a:solidFill>
                <a:sysClr val="windowText" lastClr="000000">
                  <a:lumMod val="65000"/>
                  <a:lumOff val="3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3-6FAA-4B4B-81FC-4D7C892B7C42}"/>
              </c:ext>
            </c:extLst>
          </c:dPt>
          <c:dPt>
            <c:idx val="2"/>
            <c:bubble3D val="0"/>
            <c:spPr>
              <a:pattFill prst="pct5">
                <a:fgClr>
                  <a:schemeClr val="tx1"/>
                </a:fgClr>
                <a:bgClr>
                  <a:schemeClr val="bg1"/>
                </a:bgClr>
              </a:pattFill>
              <a:ln w="9525">
                <a:solidFill>
                  <a:schemeClr val="tx1"/>
                </a:solidFill>
              </a:ln>
              <a:scene3d>
                <a:camera prst="orthographicFront"/>
                <a:lightRig rig="threePt" dir="t"/>
              </a:scene3d>
            </c:spPr>
            <c:extLst>
              <c:ext xmlns:c16="http://schemas.microsoft.com/office/drawing/2014/chart" uri="{C3380CC4-5D6E-409C-BE32-E72D297353CC}">
                <c16:uniqueId val="{00000005-6FAA-4B4B-81FC-4D7C892B7C42}"/>
              </c:ext>
            </c:extLst>
          </c:dPt>
          <c:dPt>
            <c:idx val="3"/>
            <c:bubble3D val="0"/>
            <c:spPr>
              <a:solidFill>
                <a:sysClr val="window" lastClr="FFFFFF"/>
              </a:solidFill>
              <a:ln w="9525">
                <a:solidFill>
                  <a:schemeClr val="tx1"/>
                </a:solidFill>
              </a:ln>
              <a:scene3d>
                <a:camera prst="orthographicFront"/>
                <a:lightRig rig="threePt" dir="t"/>
              </a:scene3d>
            </c:spPr>
            <c:extLst>
              <c:ext xmlns:c16="http://schemas.microsoft.com/office/drawing/2014/chart" uri="{C3380CC4-5D6E-409C-BE32-E72D297353CC}">
                <c16:uniqueId val="{00000007-6FAA-4B4B-81FC-4D7C892B7C42}"/>
              </c:ext>
            </c:extLst>
          </c:dPt>
          <c:dPt>
            <c:idx val="4"/>
            <c:bubble3D val="0"/>
            <c:spPr>
              <a:pattFill prst="ltHorz">
                <a:fgClr>
                  <a:sysClr val="windowText" lastClr="000000">
                    <a:lumMod val="65000"/>
                    <a:lumOff val="35000"/>
                  </a:sysClr>
                </a:fgClr>
                <a:bgClr>
                  <a:sysClr val="window" lastClr="FFFFFF"/>
                </a:bgClr>
              </a:pattFill>
              <a:ln w="9525">
                <a:solidFill>
                  <a:schemeClr val="tx1"/>
                </a:solidFill>
              </a:ln>
              <a:scene3d>
                <a:camera prst="orthographicFront"/>
                <a:lightRig rig="threePt" dir="t"/>
              </a:scene3d>
            </c:spPr>
            <c:extLst>
              <c:ext xmlns:c16="http://schemas.microsoft.com/office/drawing/2014/chart" uri="{C3380CC4-5D6E-409C-BE32-E72D297353CC}">
                <c16:uniqueId val="{00000009-6FAA-4B4B-81FC-4D7C892B7C42}"/>
              </c:ext>
            </c:extLst>
          </c:dPt>
          <c:dPt>
            <c:idx val="5"/>
            <c:bubble3D val="0"/>
            <c:spPr>
              <a:solidFill>
                <a:sysClr val="window" lastClr="FFFFFF"/>
              </a:solidFill>
              <a:ln w="9525">
                <a:solidFill>
                  <a:schemeClr val="tx1"/>
                </a:solidFill>
              </a:ln>
              <a:scene3d>
                <a:camera prst="orthographicFront"/>
                <a:lightRig rig="threePt" dir="t"/>
              </a:scene3d>
            </c:spPr>
            <c:extLst>
              <c:ext xmlns:c16="http://schemas.microsoft.com/office/drawing/2014/chart" uri="{C3380CC4-5D6E-409C-BE32-E72D297353CC}">
                <c16:uniqueId val="{0000000B-6FAA-4B4B-81FC-4D7C892B7C42}"/>
              </c:ext>
            </c:extLst>
          </c:dPt>
          <c:dPt>
            <c:idx val="6"/>
            <c:bubble3D val="0"/>
            <c:spPr>
              <a:solidFill>
                <a:sysClr val="window" lastClr="FFFFFF">
                  <a:lumMod val="50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D-6FAA-4B4B-81FC-4D7C892B7C42}"/>
              </c:ext>
            </c:extLst>
          </c:dPt>
          <c:dPt>
            <c:idx val="7"/>
            <c:bubble3D val="0"/>
            <c:spPr>
              <a:pattFill prst="dashHorz">
                <a:fgClr>
                  <a:sysClr val="windowText" lastClr="000000">
                    <a:lumMod val="75000"/>
                    <a:lumOff val="25000"/>
                  </a:sysClr>
                </a:fgClr>
                <a:bgClr>
                  <a:sysClr val="window" lastClr="FFFFFF"/>
                </a:bgClr>
              </a:pattFill>
              <a:ln w="9525">
                <a:solidFill>
                  <a:schemeClr val="tx1"/>
                </a:solidFill>
              </a:ln>
              <a:scene3d>
                <a:camera prst="orthographicFront"/>
                <a:lightRig rig="threePt" dir="t"/>
              </a:scene3d>
            </c:spPr>
            <c:extLst>
              <c:ext xmlns:c16="http://schemas.microsoft.com/office/drawing/2014/chart" uri="{C3380CC4-5D6E-409C-BE32-E72D297353CC}">
                <c16:uniqueId val="{0000000F-6FAA-4B4B-81FC-4D7C892B7C42}"/>
              </c:ext>
            </c:extLst>
          </c:dPt>
          <c:dLbls>
            <c:dLbl>
              <c:idx val="0"/>
              <c:layout>
                <c:manualLayout>
                  <c:x val="4.6588620866836088E-3"/>
                  <c:y val="9.2915214866434379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FAA-4B4B-81FC-4D7C892B7C42}"/>
                </c:ext>
              </c:extLst>
            </c:dLbl>
            <c:dLbl>
              <c:idx val="1"/>
              <c:layout>
                <c:manualLayout>
                  <c:x val="-1.7341721173742171E-2"/>
                  <c:y val="-1.5184687279943666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FAA-4B4B-81FC-4D7C892B7C42}"/>
                </c:ext>
              </c:extLst>
            </c:dLbl>
            <c:dLbl>
              <c:idx val="2"/>
              <c:layout>
                <c:manualLayout>
                  <c:x val="3.6682081406490923E-2"/>
                  <c:y val="-2.3229169524541144E-2"/>
                </c:manualLayout>
              </c:layout>
              <c:numFmt formatCode="0.0%" sourceLinked="0"/>
              <c:spPr>
                <a:noFill/>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6FAA-4B4B-81FC-4D7C892B7C42}"/>
                </c:ext>
              </c:extLst>
            </c:dLbl>
            <c:dLbl>
              <c:idx val="3"/>
              <c:layout>
                <c:manualLayout>
                  <c:x val="-9.7239233984640808E-2"/>
                  <c:y val="-3.71664517545062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6FAA-4B4B-81FC-4D7C892B7C42}"/>
                </c:ext>
              </c:extLst>
            </c:dLbl>
            <c:dLbl>
              <c:idx val="4"/>
              <c:layout>
                <c:manualLayout>
                  <c:x val="0.10719243427904852"/>
                  <c:y val="-2.0509021738136391E-2"/>
                </c:manualLayout>
              </c:layout>
              <c:numFmt formatCode="0.0%" sourceLinked="0"/>
              <c:spPr>
                <a:noFill/>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6FAA-4B4B-81FC-4D7C892B7C42}"/>
                </c:ext>
              </c:extLst>
            </c:dLbl>
            <c:dLbl>
              <c:idx val="5"/>
              <c:layout>
                <c:manualLayout>
                  <c:x val="8.627662821217115E-2"/>
                  <c:y val="-7.897793263646922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6FAA-4B4B-81FC-4D7C892B7C42}"/>
                </c:ext>
              </c:extLst>
            </c:dLbl>
            <c:dLbl>
              <c:idx val="6"/>
              <c:layout>
                <c:manualLayout>
                  <c:x val="-2.7303754266211604E-2"/>
                  <c:y val="-4.6457607433217189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6FAA-4B4B-81FC-4D7C892B7C42}"/>
                </c:ext>
              </c:extLst>
            </c:dLbl>
            <c:numFmt formatCode="0.0%" sourceLinked="0"/>
            <c:spPr>
              <a:noFill/>
              <a:ln>
                <a:noFill/>
              </a:ln>
              <a:effectLst/>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健康である</c:v>
                </c:pt>
                <c:pt idx="1">
                  <c:v>健康に不安がある</c:v>
                </c:pt>
                <c:pt idx="2">
                  <c:v>無回答</c:v>
                </c:pt>
              </c:strCache>
            </c:strRef>
          </c:cat>
          <c:val>
            <c:numRef>
              <c:f>Sheet1!$B$2:$B$4</c:f>
              <c:numCache>
                <c:formatCode>#,##0_ </c:formatCode>
                <c:ptCount val="3"/>
                <c:pt idx="0">
                  <c:v>47</c:v>
                </c:pt>
                <c:pt idx="1">
                  <c:v>25</c:v>
                </c:pt>
                <c:pt idx="2">
                  <c:v>0</c:v>
                </c:pt>
              </c:numCache>
            </c:numRef>
          </c:val>
          <c:extLst>
            <c:ext xmlns:c16="http://schemas.microsoft.com/office/drawing/2014/chart" uri="{C3380CC4-5D6E-409C-BE32-E72D297353CC}">
              <c16:uniqueId val="{00000010-6FAA-4B4B-81FC-4D7C892B7C42}"/>
            </c:ext>
          </c:extLst>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noFill/>
    <a:ln>
      <a:noFill/>
    </a:ln>
  </c:spPr>
  <c:externalData r:id="rId2">
    <c:autoUpdate val="0"/>
  </c:externalData>
  <c:userShapes r:id="rId3"/>
</c:chartSpace>
</file>

<file path=word/charts/chart3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4844598182452622"/>
          <c:y val="9.7270553731390846E-2"/>
          <c:w val="0.44861626562413959"/>
          <c:h val="0.86693803412981685"/>
        </c:manualLayout>
      </c:layout>
      <c:barChart>
        <c:barDir val="bar"/>
        <c:grouping val="clustered"/>
        <c:varyColors val="0"/>
        <c:ser>
          <c:idx val="1"/>
          <c:order val="0"/>
          <c:tx>
            <c:strRef>
              <c:f>Sheet1!$B$1</c:f>
              <c:strCache>
                <c:ptCount val="1"/>
                <c:pt idx="0">
                  <c:v>n=72</c:v>
                </c:pt>
              </c:strCache>
            </c:strRef>
          </c:tx>
          <c:spPr>
            <a:solidFill>
              <a:schemeClr val="tx1">
                <a:lumMod val="65000"/>
                <a:lumOff val="35000"/>
              </a:schemeClr>
            </a:solidFill>
            <a:ln w="9525">
              <a:solidFill>
                <a:schemeClr val="tx1">
                  <a:lumMod val="75000"/>
                  <a:lumOff val="25000"/>
                </a:schemeClr>
              </a:solidFill>
              <a:prstDash val="solid"/>
            </a:ln>
          </c:spPr>
          <c:invertIfNegative val="0"/>
          <c:dLbls>
            <c:numFmt formatCode="0.0_ " sourceLinked="0"/>
            <c:spPr>
              <a:noFill/>
              <a:ln w="25398">
                <a:noFill/>
              </a:ln>
            </c:spPr>
            <c:txPr>
              <a:bodyPr/>
              <a:lstStyle/>
              <a:p>
                <a:pPr>
                  <a:defRPr b="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Sheet1!$A$2:$A$9</c:f>
              <c:strCache>
                <c:ptCount val="8"/>
                <c:pt idx="0">
                  <c:v>20歳未満</c:v>
                </c:pt>
                <c:pt idx="1">
                  <c:v>20歳代</c:v>
                </c:pt>
                <c:pt idx="2">
                  <c:v>30歳代</c:v>
                </c:pt>
                <c:pt idx="3">
                  <c:v>40歳代</c:v>
                </c:pt>
                <c:pt idx="4">
                  <c:v>50歳代</c:v>
                </c:pt>
                <c:pt idx="5">
                  <c:v>60歳代</c:v>
                </c:pt>
                <c:pt idx="6">
                  <c:v>70歳以上</c:v>
                </c:pt>
                <c:pt idx="7">
                  <c:v>無回答</c:v>
                </c:pt>
              </c:strCache>
            </c:strRef>
          </c:cat>
          <c:val>
            <c:numRef>
              <c:f>Sheet1!$B$2:$B$9</c:f>
              <c:numCache>
                <c:formatCode>0.0</c:formatCode>
                <c:ptCount val="8"/>
                <c:pt idx="0">
                  <c:v>0</c:v>
                </c:pt>
                <c:pt idx="1">
                  <c:v>1.3888888888888888</c:v>
                </c:pt>
                <c:pt idx="2">
                  <c:v>33.333333333333336</c:v>
                </c:pt>
                <c:pt idx="3">
                  <c:v>52.777777777777779</c:v>
                </c:pt>
                <c:pt idx="4">
                  <c:v>11.111111111111111</c:v>
                </c:pt>
                <c:pt idx="5">
                  <c:v>0</c:v>
                </c:pt>
                <c:pt idx="6">
                  <c:v>1.3888888888888888</c:v>
                </c:pt>
                <c:pt idx="7">
                  <c:v>0</c:v>
                </c:pt>
              </c:numCache>
            </c:numRef>
          </c:val>
          <c:extLst>
            <c:ext xmlns:c16="http://schemas.microsoft.com/office/drawing/2014/chart" uri="{C3380CC4-5D6E-409C-BE32-E72D297353CC}">
              <c16:uniqueId val="{00000000-2772-4F49-B093-D1B5E90B8FAE}"/>
            </c:ext>
          </c:extLst>
        </c:ser>
        <c:dLbls>
          <c:showLegendKey val="0"/>
          <c:showVal val="1"/>
          <c:showCatName val="0"/>
          <c:showSerName val="0"/>
          <c:showPercent val="0"/>
          <c:showBubbleSize val="0"/>
        </c:dLbls>
        <c:gapWidth val="70"/>
        <c:overlap val="-25"/>
        <c:axId val="223339832"/>
        <c:axId val="223340224"/>
      </c:barChart>
      <c:catAx>
        <c:axId val="223339832"/>
        <c:scaling>
          <c:orientation val="maxMin"/>
        </c:scaling>
        <c:delete val="0"/>
        <c:axPos val="l"/>
        <c:numFmt formatCode="General" sourceLinked="1"/>
        <c:majorTickMark val="in"/>
        <c:minorTickMark val="none"/>
        <c:tickLblPos val="nextTo"/>
        <c:spPr>
          <a:ln w="9525">
            <a:solidFill>
              <a:schemeClr val="bg1">
                <a:lumMod val="50000"/>
              </a:schemeClr>
            </a:solidFill>
            <a:prstDash val="solid"/>
          </a:ln>
        </c:spPr>
        <c:txPr>
          <a:bodyPr rot="0" vert="horz"/>
          <a:lstStyle/>
          <a:p>
            <a:pPr algn="just">
              <a:defRPr/>
            </a:pPr>
            <a:endParaRPr lang="ja-JP"/>
          </a:p>
        </c:txPr>
        <c:crossAx val="223340224"/>
        <c:crosses val="autoZero"/>
        <c:auto val="1"/>
        <c:lblAlgn val="ctr"/>
        <c:lblOffset val="100"/>
        <c:noMultiLvlLbl val="0"/>
      </c:catAx>
      <c:valAx>
        <c:axId val="223340224"/>
        <c:scaling>
          <c:orientation val="minMax"/>
          <c:max val="60"/>
        </c:scaling>
        <c:delete val="0"/>
        <c:axPos val="t"/>
        <c:numFmt formatCode="General\%" sourceLinked="0"/>
        <c:majorTickMark val="out"/>
        <c:minorTickMark val="none"/>
        <c:tickLblPos val="nextTo"/>
        <c:spPr>
          <a:ln w="9525">
            <a:solidFill>
              <a:schemeClr val="bg1">
                <a:lumMod val="50000"/>
              </a:schemeClr>
            </a:solidFill>
            <a:prstDash val="solid"/>
          </a:ln>
        </c:spPr>
        <c:txPr>
          <a:bodyPr rot="0" vert="horz"/>
          <a:lstStyle/>
          <a:p>
            <a:pPr>
              <a:defRPr/>
            </a:pPr>
            <a:endParaRPr lang="ja-JP"/>
          </a:p>
        </c:txPr>
        <c:crossAx val="223339832"/>
        <c:crosses val="autoZero"/>
        <c:crossBetween val="between"/>
        <c:majorUnit val="20"/>
        <c:minorUnit val="4"/>
      </c:valAx>
      <c:spPr>
        <a:noFill/>
        <a:ln w="25398">
          <a:noFill/>
        </a:ln>
      </c:spPr>
    </c:plotArea>
    <c:legend>
      <c:legendPos val="t"/>
      <c:layout>
        <c:manualLayout>
          <c:xMode val="edge"/>
          <c:yMode val="edge"/>
          <c:x val="0.72498809036153722"/>
          <c:y val="0.89051568958738458"/>
          <c:w val="0.17825011757923323"/>
          <c:h val="7.444674678823042E-2"/>
        </c:manualLayout>
      </c:layout>
      <c:overlay val="0"/>
      <c:spPr>
        <a:solidFill>
          <a:srgbClr val="FFFFFF"/>
        </a:solidFill>
        <a:ln w="9525">
          <a:noFill/>
          <a:prstDash val="solid"/>
        </a:ln>
      </c:spPr>
      <c:txPr>
        <a:bodyPr/>
        <a:lstStyle/>
        <a:p>
          <a:pPr>
            <a:defRPr sz="900"/>
          </a:pPr>
          <a:endParaRPr lang="ja-JP"/>
        </a:p>
      </c:txPr>
    </c:legend>
    <c:plotVisOnly val="1"/>
    <c:dispBlanksAs val="gap"/>
    <c:showDLblsOverMax val="0"/>
  </c:chart>
  <c:spPr>
    <a:noFill/>
    <a:ln>
      <a:noFill/>
    </a:ln>
  </c:spPr>
  <c:txPr>
    <a:bodyPr/>
    <a:lstStyle/>
    <a:p>
      <a:pPr>
        <a:defRPr sz="800" b="0" i="0" u="none" strike="noStrike" baseline="0">
          <a:solidFill>
            <a:srgbClr val="000000"/>
          </a:solidFill>
          <a:latin typeface="HGｺﾞｼｯｸM" panose="020B0609000000000000" pitchFamily="49" charset="-128"/>
          <a:ea typeface="HGｺﾞｼｯｸM" panose="020B0609000000000000" pitchFamily="49" charset="-128"/>
          <a:cs typeface="ＭＳ ゴシック"/>
        </a:defRPr>
      </a:pPr>
      <a:endParaRPr lang="ja-JP"/>
    </a:p>
  </c:txPr>
  <c:externalData r:id="rId2">
    <c:autoUpdate val="0"/>
  </c:externalData>
  <c:userShapes r:id="rId3"/>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pieChart>
        <c:varyColors val="1"/>
        <c:ser>
          <c:idx val="0"/>
          <c:order val="0"/>
          <c:tx>
            <c:strRef>
              <c:f>Sheet1!$B$1</c:f>
              <c:strCache>
                <c:ptCount val="1"/>
                <c:pt idx="0">
                  <c:v>列1</c:v>
                </c:pt>
              </c:strCache>
            </c:strRef>
          </c:tx>
          <c:spPr>
            <a:ln w="9525">
              <a:solidFill>
                <a:schemeClr val="tx1"/>
              </a:solidFill>
            </a:ln>
          </c:spPr>
          <c:dPt>
            <c:idx val="0"/>
            <c:bubble3D val="0"/>
            <c:spPr>
              <a:solidFill>
                <a:schemeClr val="bg1"/>
              </a:solidFill>
              <a:ln w="9525">
                <a:solidFill>
                  <a:schemeClr val="tx1"/>
                </a:solidFill>
              </a:ln>
              <a:effectLst/>
            </c:spPr>
            <c:extLst>
              <c:ext xmlns:c16="http://schemas.microsoft.com/office/drawing/2014/chart" uri="{C3380CC4-5D6E-409C-BE32-E72D297353CC}">
                <c16:uniqueId val="{00000001-EE3E-4BE2-947B-9F57A97F77C0}"/>
              </c:ext>
            </c:extLst>
          </c:dPt>
          <c:dPt>
            <c:idx val="1"/>
            <c:bubble3D val="0"/>
            <c:spPr>
              <a:solidFill>
                <a:schemeClr val="accent2"/>
              </a:solidFill>
              <a:ln w="9525">
                <a:solidFill>
                  <a:schemeClr val="tx1"/>
                </a:solidFill>
              </a:ln>
              <a:effectLst/>
            </c:spPr>
            <c:extLst>
              <c:ext xmlns:c16="http://schemas.microsoft.com/office/drawing/2014/chart" uri="{C3380CC4-5D6E-409C-BE32-E72D297353CC}">
                <c16:uniqueId val="{00000003-EE3E-4BE2-947B-9F57A97F77C0}"/>
              </c:ext>
            </c:extLst>
          </c:dPt>
          <c:dPt>
            <c:idx val="2"/>
            <c:bubble3D val="0"/>
            <c:spPr>
              <a:solidFill>
                <a:schemeClr val="tx2"/>
              </a:solidFill>
              <a:ln w="9525">
                <a:solidFill>
                  <a:schemeClr val="tx1"/>
                </a:solidFill>
              </a:ln>
              <a:effectLst/>
            </c:spPr>
            <c:extLst>
              <c:ext xmlns:c16="http://schemas.microsoft.com/office/drawing/2014/chart" uri="{C3380CC4-5D6E-409C-BE32-E72D297353CC}">
                <c16:uniqueId val="{00000002-EE3E-4BE2-947B-9F57A97F77C0}"/>
              </c:ext>
            </c:extLst>
          </c:dPt>
          <c:cat>
            <c:strRef>
              <c:f>Sheet1!$A$2:$A$4</c:f>
              <c:strCache>
                <c:ptCount val="3"/>
                <c:pt idx="0">
                  <c:v>18歳未満</c:v>
                </c:pt>
                <c:pt idx="1">
                  <c:v>18歳～64歳</c:v>
                </c:pt>
                <c:pt idx="2">
                  <c:v>65歳以上</c:v>
                </c:pt>
              </c:strCache>
            </c:strRef>
          </c:cat>
          <c:val>
            <c:numRef>
              <c:f>Sheet1!$B$2:$B$4</c:f>
              <c:numCache>
                <c:formatCode>General</c:formatCode>
                <c:ptCount val="3"/>
                <c:pt idx="0">
                  <c:v>2.4</c:v>
                </c:pt>
                <c:pt idx="1">
                  <c:v>29.9</c:v>
                </c:pt>
                <c:pt idx="2">
                  <c:v>67.7</c:v>
                </c:pt>
              </c:numCache>
            </c:numRef>
          </c:val>
          <c:extLst>
            <c:ext xmlns:c16="http://schemas.microsoft.com/office/drawing/2014/chart" uri="{C3380CC4-5D6E-409C-BE32-E72D297353CC}">
              <c16:uniqueId val="{00000000-EE3E-4BE2-947B-9F57A97F77C0}"/>
            </c:ext>
          </c:extLst>
        </c:ser>
        <c:dLbls>
          <c:showLegendKey val="0"/>
          <c:showVal val="0"/>
          <c:showCatName val="0"/>
          <c:showSerName val="0"/>
          <c:showPercent val="0"/>
          <c:showBubbleSize val="0"/>
          <c:showLeaderLines val="1"/>
        </c:dLbls>
        <c:firstSliceAng val="0"/>
      </c:pieChart>
      <c:spPr>
        <a:noFill/>
        <a:ln>
          <a:noFill/>
        </a:ln>
        <a:effectLst/>
      </c:spPr>
    </c:plotArea>
    <c:plotVisOnly val="1"/>
    <c:dispBlanksAs val="gap"/>
    <c:showDLblsOverMax val="0"/>
    <c:extLst>
      <c:ext xmlns:c16r3="http://schemas.microsoft.com/office/drawing/2017/03/chart" uri="{56B9EC1D-385E-4148-901F-78D8002777C0}">
        <c16r3:dataDisplayOptions16>
          <c16r3:dispNaAsBlank val="1"/>
        </c16r3:dataDisplayOptions16>
      </c:ext>
    </c:extLst>
  </c:chart>
  <c:spPr>
    <a:noFill/>
    <a:ln w="9525" cap="flat" cmpd="sng" algn="ctr">
      <a:noFill/>
      <a:round/>
    </a:ln>
    <a:effectLst/>
  </c:spPr>
  <c:txPr>
    <a:bodyPr/>
    <a:lstStyle/>
    <a:p>
      <a:pPr>
        <a:defRPr/>
      </a:pPr>
      <a:endParaRPr lang="ja-JP"/>
    </a:p>
  </c:txPr>
  <c:externalData r:id="rId3">
    <c:autoUpdate val="0"/>
  </c:externalData>
</c:chartSpace>
</file>

<file path=word/charts/chart4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25234059567035"/>
          <c:y val="0.17019799354348999"/>
          <c:w val="0.71212071487835371"/>
          <c:h val="0.56357613834856013"/>
        </c:manualLayout>
      </c:layout>
      <c:pieChart>
        <c:varyColors val="1"/>
        <c:ser>
          <c:idx val="0"/>
          <c:order val="0"/>
          <c:tx>
            <c:strRef>
              <c:f>Sheet1!$B$1</c:f>
              <c:strCache>
                <c:ptCount val="1"/>
                <c:pt idx="0">
                  <c:v>列1</c:v>
                </c:pt>
              </c:strCache>
            </c:strRef>
          </c:tx>
          <c:spPr>
            <a:ln w="9525">
              <a:solidFill>
                <a:schemeClr val="tx1"/>
              </a:solidFill>
            </a:ln>
            <a:scene3d>
              <a:camera prst="orthographicFront"/>
              <a:lightRig rig="threePt" dir="t"/>
            </a:scene3d>
          </c:spPr>
          <c:dPt>
            <c:idx val="0"/>
            <c:bubble3D val="0"/>
            <c:spPr>
              <a:solidFill>
                <a:sysClr val="window" lastClr="FFFFFF">
                  <a:lumMod val="8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1-9B26-4E1A-B0E6-B53CCB97BE07}"/>
              </c:ext>
            </c:extLst>
          </c:dPt>
          <c:dPt>
            <c:idx val="1"/>
            <c:bubble3D val="0"/>
            <c:spPr>
              <a:solidFill>
                <a:sysClr val="windowText" lastClr="000000">
                  <a:lumMod val="65000"/>
                  <a:lumOff val="3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3-9B26-4E1A-B0E6-B53CCB97BE07}"/>
              </c:ext>
            </c:extLst>
          </c:dPt>
          <c:dPt>
            <c:idx val="2"/>
            <c:bubble3D val="0"/>
            <c:spPr>
              <a:solidFill>
                <a:sysClr val="window" lastClr="FFFFFF"/>
              </a:solidFill>
              <a:ln w="9525">
                <a:solidFill>
                  <a:schemeClr val="tx1"/>
                </a:solidFill>
              </a:ln>
              <a:scene3d>
                <a:camera prst="orthographicFront"/>
                <a:lightRig rig="threePt" dir="t"/>
              </a:scene3d>
            </c:spPr>
            <c:extLst>
              <c:ext xmlns:c16="http://schemas.microsoft.com/office/drawing/2014/chart" uri="{C3380CC4-5D6E-409C-BE32-E72D297353CC}">
                <c16:uniqueId val="{00000005-9B26-4E1A-B0E6-B53CCB97BE07}"/>
              </c:ext>
            </c:extLst>
          </c:dPt>
          <c:dPt>
            <c:idx val="3"/>
            <c:bubble3D val="0"/>
            <c:spPr>
              <a:solidFill>
                <a:sysClr val="window" lastClr="FFFFFF"/>
              </a:solidFill>
              <a:ln w="9525">
                <a:solidFill>
                  <a:schemeClr val="tx1"/>
                </a:solidFill>
              </a:ln>
              <a:scene3d>
                <a:camera prst="orthographicFront"/>
                <a:lightRig rig="threePt" dir="t"/>
              </a:scene3d>
            </c:spPr>
            <c:extLst>
              <c:ext xmlns:c16="http://schemas.microsoft.com/office/drawing/2014/chart" uri="{C3380CC4-5D6E-409C-BE32-E72D297353CC}">
                <c16:uniqueId val="{00000007-9B26-4E1A-B0E6-B53CCB97BE07}"/>
              </c:ext>
            </c:extLst>
          </c:dPt>
          <c:dPt>
            <c:idx val="4"/>
            <c:bubble3D val="0"/>
            <c:spPr>
              <a:pattFill prst="ltHorz">
                <a:fgClr>
                  <a:sysClr val="windowText" lastClr="000000">
                    <a:lumMod val="65000"/>
                    <a:lumOff val="35000"/>
                  </a:sysClr>
                </a:fgClr>
                <a:bgClr>
                  <a:sysClr val="window" lastClr="FFFFFF"/>
                </a:bgClr>
              </a:pattFill>
              <a:ln w="9525">
                <a:solidFill>
                  <a:schemeClr val="tx1"/>
                </a:solidFill>
              </a:ln>
              <a:scene3d>
                <a:camera prst="orthographicFront"/>
                <a:lightRig rig="threePt" dir="t"/>
              </a:scene3d>
            </c:spPr>
            <c:extLst>
              <c:ext xmlns:c16="http://schemas.microsoft.com/office/drawing/2014/chart" uri="{C3380CC4-5D6E-409C-BE32-E72D297353CC}">
                <c16:uniqueId val="{00000009-9B26-4E1A-B0E6-B53CCB97BE07}"/>
              </c:ext>
            </c:extLst>
          </c:dPt>
          <c:dPt>
            <c:idx val="5"/>
            <c:bubble3D val="0"/>
            <c:spPr>
              <a:solidFill>
                <a:sysClr val="window" lastClr="FFFFFF"/>
              </a:solidFill>
              <a:ln w="9525">
                <a:solidFill>
                  <a:schemeClr val="tx1"/>
                </a:solidFill>
              </a:ln>
              <a:scene3d>
                <a:camera prst="orthographicFront"/>
                <a:lightRig rig="threePt" dir="t"/>
              </a:scene3d>
            </c:spPr>
            <c:extLst>
              <c:ext xmlns:c16="http://schemas.microsoft.com/office/drawing/2014/chart" uri="{C3380CC4-5D6E-409C-BE32-E72D297353CC}">
                <c16:uniqueId val="{0000000B-9B26-4E1A-B0E6-B53CCB97BE07}"/>
              </c:ext>
            </c:extLst>
          </c:dPt>
          <c:dPt>
            <c:idx val="6"/>
            <c:bubble3D val="0"/>
            <c:spPr>
              <a:solidFill>
                <a:sysClr val="window" lastClr="FFFFFF">
                  <a:lumMod val="50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D-9B26-4E1A-B0E6-B53CCB97BE07}"/>
              </c:ext>
            </c:extLst>
          </c:dPt>
          <c:dPt>
            <c:idx val="7"/>
            <c:bubble3D val="0"/>
            <c:spPr>
              <a:pattFill prst="dashHorz">
                <a:fgClr>
                  <a:sysClr val="windowText" lastClr="000000">
                    <a:lumMod val="75000"/>
                    <a:lumOff val="25000"/>
                  </a:sysClr>
                </a:fgClr>
                <a:bgClr>
                  <a:sysClr val="window" lastClr="FFFFFF"/>
                </a:bgClr>
              </a:pattFill>
              <a:ln w="9525">
                <a:solidFill>
                  <a:schemeClr val="tx1"/>
                </a:solidFill>
              </a:ln>
              <a:scene3d>
                <a:camera prst="orthographicFront"/>
                <a:lightRig rig="threePt" dir="t"/>
              </a:scene3d>
            </c:spPr>
            <c:extLst>
              <c:ext xmlns:c16="http://schemas.microsoft.com/office/drawing/2014/chart" uri="{C3380CC4-5D6E-409C-BE32-E72D297353CC}">
                <c16:uniqueId val="{0000000F-9B26-4E1A-B0E6-B53CCB97BE07}"/>
              </c:ext>
            </c:extLst>
          </c:dPt>
          <c:dLbls>
            <c:dLbl>
              <c:idx val="0"/>
              <c:layout>
                <c:manualLayout>
                  <c:x val="4.3459567554055743E-2"/>
                  <c:y val="-0.3530781823003831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9B26-4E1A-B0E6-B53CCB97BE07}"/>
                </c:ext>
              </c:extLst>
            </c:dLbl>
            <c:dLbl>
              <c:idx val="1"/>
              <c:layout>
                <c:manualLayout>
                  <c:x val="-1.0287047452401783E-2"/>
                  <c:y val="1.268987717998664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9B26-4E1A-B0E6-B53CCB97BE07}"/>
                </c:ext>
              </c:extLst>
            </c:dLbl>
            <c:dLbl>
              <c:idx val="2"/>
              <c:layout>
                <c:manualLayout>
                  <c:x val="3.6682081406490923E-2"/>
                  <c:y val="-2.3229169524541144E-2"/>
                </c:manualLayout>
              </c:layout>
              <c:numFmt formatCode="0.0%" sourceLinked="0"/>
              <c:spPr>
                <a:noFill/>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9B26-4E1A-B0E6-B53CCB97BE07}"/>
                </c:ext>
              </c:extLst>
            </c:dLbl>
            <c:dLbl>
              <c:idx val="3"/>
              <c:layout>
                <c:manualLayout>
                  <c:x val="-9.7239233984640808E-2"/>
                  <c:y val="-3.71664517545062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9B26-4E1A-B0E6-B53CCB97BE07}"/>
                </c:ext>
              </c:extLst>
            </c:dLbl>
            <c:dLbl>
              <c:idx val="4"/>
              <c:layout>
                <c:manualLayout>
                  <c:x val="0.10719243427904852"/>
                  <c:y val="-2.0509021738136391E-2"/>
                </c:manualLayout>
              </c:layout>
              <c:numFmt formatCode="0.0%" sourceLinked="0"/>
              <c:spPr>
                <a:noFill/>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9B26-4E1A-B0E6-B53CCB97BE07}"/>
                </c:ext>
              </c:extLst>
            </c:dLbl>
            <c:dLbl>
              <c:idx val="5"/>
              <c:layout>
                <c:manualLayout>
                  <c:x val="8.627662821217115E-2"/>
                  <c:y val="-7.897793263646922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9B26-4E1A-B0E6-B53CCB97BE07}"/>
                </c:ext>
              </c:extLst>
            </c:dLbl>
            <c:dLbl>
              <c:idx val="6"/>
              <c:layout>
                <c:manualLayout>
                  <c:x val="-2.7303754266211604E-2"/>
                  <c:y val="-4.6457607433217189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9B26-4E1A-B0E6-B53CCB97BE07}"/>
                </c:ext>
              </c:extLst>
            </c:dLbl>
            <c:numFmt formatCode="0.0%" sourceLinked="0"/>
            <c:spPr>
              <a:noFill/>
              <a:ln>
                <a:noFill/>
              </a:ln>
              <a:effectLst/>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いた</c:v>
                </c:pt>
                <c:pt idx="1">
                  <c:v>いなかった</c:v>
                </c:pt>
                <c:pt idx="2">
                  <c:v>無回答</c:v>
                </c:pt>
              </c:strCache>
            </c:strRef>
          </c:cat>
          <c:val>
            <c:numRef>
              <c:f>Sheet1!$B$2:$B$4</c:f>
              <c:numCache>
                <c:formatCode>#,##0_ </c:formatCode>
                <c:ptCount val="3"/>
                <c:pt idx="0">
                  <c:v>66</c:v>
                </c:pt>
                <c:pt idx="1">
                  <c:v>5</c:v>
                </c:pt>
                <c:pt idx="2">
                  <c:v>2</c:v>
                </c:pt>
              </c:numCache>
            </c:numRef>
          </c:val>
          <c:extLst>
            <c:ext xmlns:c16="http://schemas.microsoft.com/office/drawing/2014/chart" uri="{C3380CC4-5D6E-409C-BE32-E72D297353CC}">
              <c16:uniqueId val="{00000010-9B26-4E1A-B0E6-B53CCB97BE07}"/>
            </c:ext>
          </c:extLst>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noFill/>
    <a:ln>
      <a:noFill/>
    </a:ln>
  </c:spPr>
  <c:externalData r:id="rId2">
    <c:autoUpdate val="0"/>
  </c:externalData>
  <c:userShapes r:id="rId3"/>
</c:chartSpace>
</file>

<file path=word/charts/chart4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203949916096556"/>
          <c:y val="7.6591227983294527E-2"/>
          <c:w val="0.41442823143610541"/>
          <c:h val="0.8326091345605211"/>
        </c:manualLayout>
      </c:layout>
      <c:barChart>
        <c:barDir val="bar"/>
        <c:grouping val="clustered"/>
        <c:varyColors val="0"/>
        <c:ser>
          <c:idx val="1"/>
          <c:order val="0"/>
          <c:tx>
            <c:strRef>
              <c:f>Sheet1!$B$1</c:f>
              <c:strCache>
                <c:ptCount val="1"/>
                <c:pt idx="0">
                  <c:v>n=66</c:v>
                </c:pt>
              </c:strCache>
            </c:strRef>
          </c:tx>
          <c:spPr>
            <a:solidFill>
              <a:schemeClr val="tx1">
                <a:lumMod val="65000"/>
                <a:lumOff val="35000"/>
              </a:schemeClr>
            </a:solidFill>
            <a:ln w="9525">
              <a:solidFill>
                <a:schemeClr val="tx1">
                  <a:lumMod val="75000"/>
                  <a:lumOff val="25000"/>
                </a:schemeClr>
              </a:solidFill>
              <a:prstDash val="solid"/>
            </a:ln>
          </c:spPr>
          <c:invertIfNegative val="0"/>
          <c:dLbls>
            <c:dLbl>
              <c:idx val="1"/>
              <c:layout>
                <c:manualLayout>
                  <c:x val="-3.8424591738712775E-3"/>
                  <c:y val="3.1080031080031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639C-4B32-A650-958BE0905ECE}"/>
                </c:ext>
              </c:extLst>
            </c:dLbl>
            <c:numFmt formatCode="0.0_ " sourceLinked="0"/>
            <c:spPr>
              <a:noFill/>
              <a:ln w="25398">
                <a:noFill/>
              </a:ln>
            </c:spPr>
            <c:txPr>
              <a:bodyPr/>
              <a:lstStyle/>
              <a:p>
                <a:pPr>
                  <a:defRPr b="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Sheet1!$A$2:$A$13</c:f>
              <c:strCache>
                <c:ptCount val="12"/>
                <c:pt idx="0">
                  <c:v>親族</c:v>
                </c:pt>
                <c:pt idx="1">
                  <c:v>友人・知人</c:v>
                </c:pt>
                <c:pt idx="2">
                  <c:v>相談支援専門員</c:v>
                </c:pt>
                <c:pt idx="3">
                  <c:v>通園・通学先の教職員</c:v>
                </c:pt>
                <c:pt idx="4">
                  <c:v>かかりつけ医療機関の医師・看護師・相談員</c:v>
                </c:pt>
                <c:pt idx="5">
                  <c:v>訪問看護師</c:v>
                </c:pt>
                <c:pt idx="6">
                  <c:v>保健師</c:v>
                </c:pt>
                <c:pt idx="7">
                  <c:v>区役所のケースワーカー</c:v>
                </c:pt>
                <c:pt idx="8">
                  <c:v>ホームヘルパー</c:v>
                </c:pt>
                <c:pt idx="9">
                  <c:v>通所施設の職員</c:v>
                </c:pt>
                <c:pt idx="10">
                  <c:v>その他</c:v>
                </c:pt>
                <c:pt idx="11">
                  <c:v>無回答</c:v>
                </c:pt>
              </c:strCache>
            </c:strRef>
          </c:cat>
          <c:val>
            <c:numRef>
              <c:f>Sheet1!$B$2:$B$13</c:f>
              <c:numCache>
                <c:formatCode>0.0</c:formatCode>
                <c:ptCount val="12"/>
                <c:pt idx="0">
                  <c:v>18.181818181818183</c:v>
                </c:pt>
                <c:pt idx="1">
                  <c:v>19.696969696969695</c:v>
                </c:pt>
                <c:pt idx="2">
                  <c:v>15.151515151515152</c:v>
                </c:pt>
                <c:pt idx="3">
                  <c:v>19.696969696969695</c:v>
                </c:pt>
                <c:pt idx="4">
                  <c:v>83.333333333333329</c:v>
                </c:pt>
                <c:pt idx="5">
                  <c:v>43.939393939393938</c:v>
                </c:pt>
                <c:pt idx="6">
                  <c:v>4.5454545454545459</c:v>
                </c:pt>
                <c:pt idx="7">
                  <c:v>9.0909090909090917</c:v>
                </c:pt>
                <c:pt idx="8">
                  <c:v>0</c:v>
                </c:pt>
                <c:pt idx="9">
                  <c:v>6.0606060606060606</c:v>
                </c:pt>
                <c:pt idx="10">
                  <c:v>4.5454545454545459</c:v>
                </c:pt>
                <c:pt idx="11">
                  <c:v>0</c:v>
                </c:pt>
              </c:numCache>
            </c:numRef>
          </c:val>
          <c:extLst>
            <c:ext xmlns:c16="http://schemas.microsoft.com/office/drawing/2014/chart" uri="{C3380CC4-5D6E-409C-BE32-E72D297353CC}">
              <c16:uniqueId val="{00000001-639C-4B32-A650-958BE0905ECE}"/>
            </c:ext>
          </c:extLst>
        </c:ser>
        <c:dLbls>
          <c:showLegendKey val="0"/>
          <c:showVal val="1"/>
          <c:showCatName val="0"/>
          <c:showSerName val="0"/>
          <c:showPercent val="0"/>
          <c:showBubbleSize val="0"/>
        </c:dLbls>
        <c:gapWidth val="80"/>
        <c:overlap val="-25"/>
        <c:axId val="223344928"/>
        <c:axId val="223345320"/>
      </c:barChart>
      <c:catAx>
        <c:axId val="223344928"/>
        <c:scaling>
          <c:orientation val="maxMin"/>
        </c:scaling>
        <c:delete val="0"/>
        <c:axPos val="l"/>
        <c:numFmt formatCode="General" sourceLinked="1"/>
        <c:majorTickMark val="in"/>
        <c:minorTickMark val="none"/>
        <c:tickLblPos val="nextTo"/>
        <c:spPr>
          <a:ln w="9525">
            <a:solidFill>
              <a:schemeClr val="bg1">
                <a:lumMod val="50000"/>
              </a:schemeClr>
            </a:solidFill>
            <a:prstDash val="solid"/>
          </a:ln>
        </c:spPr>
        <c:txPr>
          <a:bodyPr rot="0" vert="horz"/>
          <a:lstStyle/>
          <a:p>
            <a:pPr algn="r">
              <a:defRPr/>
            </a:pPr>
            <a:endParaRPr lang="ja-JP"/>
          </a:p>
        </c:txPr>
        <c:crossAx val="223345320"/>
        <c:crosses val="autoZero"/>
        <c:auto val="1"/>
        <c:lblAlgn val="ctr"/>
        <c:lblOffset val="100"/>
        <c:noMultiLvlLbl val="0"/>
      </c:catAx>
      <c:valAx>
        <c:axId val="223345320"/>
        <c:scaling>
          <c:orientation val="minMax"/>
          <c:max val="100"/>
        </c:scaling>
        <c:delete val="0"/>
        <c:axPos val="t"/>
        <c:numFmt formatCode="General\%" sourceLinked="0"/>
        <c:majorTickMark val="out"/>
        <c:minorTickMark val="none"/>
        <c:tickLblPos val="nextTo"/>
        <c:spPr>
          <a:ln w="9525">
            <a:solidFill>
              <a:schemeClr val="bg1">
                <a:lumMod val="50000"/>
              </a:schemeClr>
            </a:solidFill>
            <a:prstDash val="solid"/>
          </a:ln>
        </c:spPr>
        <c:txPr>
          <a:bodyPr rot="0" vert="horz"/>
          <a:lstStyle/>
          <a:p>
            <a:pPr>
              <a:defRPr/>
            </a:pPr>
            <a:endParaRPr lang="ja-JP"/>
          </a:p>
        </c:txPr>
        <c:crossAx val="223344928"/>
        <c:crosses val="autoZero"/>
        <c:crossBetween val="between"/>
        <c:majorUnit val="20"/>
        <c:minorUnit val="4"/>
      </c:valAx>
      <c:spPr>
        <a:noFill/>
        <a:ln w="25398">
          <a:noFill/>
        </a:ln>
      </c:spPr>
    </c:plotArea>
    <c:legend>
      <c:legendPos val="t"/>
      <c:layout>
        <c:manualLayout>
          <c:xMode val="edge"/>
          <c:yMode val="edge"/>
          <c:x val="0.68828449722473217"/>
          <c:y val="0.84958912846174606"/>
          <c:w val="0.17054298282644736"/>
          <c:h val="4.6791522555007729E-2"/>
        </c:manualLayout>
      </c:layout>
      <c:overlay val="0"/>
      <c:spPr>
        <a:noFill/>
        <a:ln w="9525">
          <a:noFill/>
          <a:prstDash val="solid"/>
        </a:ln>
      </c:spPr>
      <c:txPr>
        <a:bodyPr/>
        <a:lstStyle/>
        <a:p>
          <a:pPr>
            <a:defRPr sz="900"/>
          </a:pPr>
          <a:endParaRPr lang="ja-JP"/>
        </a:p>
      </c:txPr>
    </c:legend>
    <c:plotVisOnly val="1"/>
    <c:dispBlanksAs val="gap"/>
    <c:showDLblsOverMax val="0"/>
  </c:chart>
  <c:spPr>
    <a:noFill/>
    <a:ln>
      <a:noFill/>
    </a:ln>
  </c:spPr>
  <c:txPr>
    <a:bodyPr/>
    <a:lstStyle/>
    <a:p>
      <a:pPr>
        <a:defRPr sz="800" b="0" i="0" u="none" strike="noStrike" baseline="0">
          <a:solidFill>
            <a:srgbClr val="000000"/>
          </a:solidFill>
          <a:latin typeface="HGｺﾞｼｯｸM" panose="020B0609000000000000" pitchFamily="49" charset="-128"/>
          <a:ea typeface="HGｺﾞｼｯｸM" panose="020B0609000000000000" pitchFamily="49" charset="-128"/>
          <a:cs typeface="ＭＳ ゴシック"/>
        </a:defRPr>
      </a:pPr>
      <a:endParaRPr lang="ja-JP"/>
    </a:p>
  </c:txPr>
  <c:externalData r:id="rId2">
    <c:autoUpdate val="0"/>
  </c:externalData>
  <c:userShapes r:id="rId3"/>
</c:chartSpace>
</file>

<file path=word/charts/chart4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42568248641051015"/>
          <c:y val="0.10600316504554577"/>
          <c:w val="0.41442823143610541"/>
          <c:h val="0.8326091345605211"/>
        </c:manualLayout>
      </c:layout>
      <c:barChart>
        <c:barDir val="bar"/>
        <c:grouping val="clustered"/>
        <c:varyColors val="0"/>
        <c:ser>
          <c:idx val="1"/>
          <c:order val="0"/>
          <c:tx>
            <c:strRef>
              <c:f>Sheet1!$B$1</c:f>
              <c:strCache>
                <c:ptCount val="1"/>
                <c:pt idx="0">
                  <c:v>n=73</c:v>
                </c:pt>
              </c:strCache>
            </c:strRef>
          </c:tx>
          <c:spPr>
            <a:solidFill>
              <a:schemeClr val="tx1">
                <a:lumMod val="65000"/>
                <a:lumOff val="35000"/>
              </a:schemeClr>
            </a:solidFill>
            <a:ln w="9525">
              <a:solidFill>
                <a:schemeClr val="tx1">
                  <a:lumMod val="75000"/>
                  <a:lumOff val="25000"/>
                </a:schemeClr>
              </a:solidFill>
              <a:prstDash val="solid"/>
            </a:ln>
          </c:spPr>
          <c:invertIfNegative val="0"/>
          <c:dLbls>
            <c:dLbl>
              <c:idx val="1"/>
              <c:layout>
                <c:manualLayout>
                  <c:x val="-3.8424591738712775E-3"/>
                  <c:y val="3.108003108003108E-3"/>
                </c:manualLayout>
              </c:layout>
              <c:dLblPos val="outEnd"/>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8146-46F4-A653-CB8EF51FB3AB}"/>
                </c:ext>
              </c:extLst>
            </c:dLbl>
            <c:numFmt formatCode="0.0_ " sourceLinked="0"/>
            <c:spPr>
              <a:noFill/>
              <a:ln w="25398">
                <a:noFill/>
              </a:ln>
            </c:spPr>
            <c:txPr>
              <a:bodyPr/>
              <a:lstStyle/>
              <a:p>
                <a:pPr>
                  <a:defRPr b="0"/>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Sheet1!$A$2:$A$7</c:f>
              <c:strCache>
                <c:ptCount val="6"/>
                <c:pt idx="0">
                  <c:v>児童発達支援</c:v>
                </c:pt>
                <c:pt idx="1">
                  <c:v>放課後等デイサービス</c:v>
                </c:pt>
                <c:pt idx="2">
                  <c:v>短期入所（ショートステイ）</c:v>
                </c:pt>
                <c:pt idx="3">
                  <c:v>その他</c:v>
                </c:pt>
                <c:pt idx="4">
                  <c:v>利用していない</c:v>
                </c:pt>
                <c:pt idx="5">
                  <c:v>無回答</c:v>
                </c:pt>
              </c:strCache>
            </c:strRef>
          </c:cat>
          <c:val>
            <c:numRef>
              <c:f>Sheet1!$B$2:$B$7</c:f>
              <c:numCache>
                <c:formatCode>0.0</c:formatCode>
                <c:ptCount val="6"/>
                <c:pt idx="0">
                  <c:v>31.506849315068493</c:v>
                </c:pt>
                <c:pt idx="1">
                  <c:v>38.356164383561641</c:v>
                </c:pt>
                <c:pt idx="2">
                  <c:v>42.465753424657535</c:v>
                </c:pt>
                <c:pt idx="3">
                  <c:v>8.2191780821917817</c:v>
                </c:pt>
                <c:pt idx="4">
                  <c:v>23.287671232876711</c:v>
                </c:pt>
                <c:pt idx="5">
                  <c:v>1.3698630136986301</c:v>
                </c:pt>
              </c:numCache>
            </c:numRef>
          </c:val>
          <c:extLst>
            <c:ext xmlns:c16="http://schemas.microsoft.com/office/drawing/2014/chart" uri="{C3380CC4-5D6E-409C-BE32-E72D297353CC}">
              <c16:uniqueId val="{00000001-8146-46F4-A653-CB8EF51FB3AB}"/>
            </c:ext>
          </c:extLst>
        </c:ser>
        <c:dLbls>
          <c:showLegendKey val="0"/>
          <c:showVal val="1"/>
          <c:showCatName val="0"/>
          <c:showSerName val="0"/>
          <c:showPercent val="0"/>
          <c:showBubbleSize val="0"/>
        </c:dLbls>
        <c:gapWidth val="100"/>
        <c:overlap val="-25"/>
        <c:axId val="223342576"/>
        <c:axId val="226525016"/>
      </c:barChart>
      <c:catAx>
        <c:axId val="223342576"/>
        <c:scaling>
          <c:orientation val="maxMin"/>
        </c:scaling>
        <c:delete val="0"/>
        <c:axPos val="l"/>
        <c:numFmt formatCode="General" sourceLinked="1"/>
        <c:majorTickMark val="in"/>
        <c:minorTickMark val="none"/>
        <c:tickLblPos val="nextTo"/>
        <c:spPr>
          <a:ln w="9525">
            <a:solidFill>
              <a:schemeClr val="bg1">
                <a:lumMod val="50000"/>
              </a:schemeClr>
            </a:solidFill>
            <a:prstDash val="solid"/>
          </a:ln>
        </c:spPr>
        <c:txPr>
          <a:bodyPr rot="0" vert="horz"/>
          <a:lstStyle/>
          <a:p>
            <a:pPr algn="r">
              <a:defRPr/>
            </a:pPr>
            <a:endParaRPr lang="ja-JP"/>
          </a:p>
        </c:txPr>
        <c:crossAx val="226525016"/>
        <c:crosses val="autoZero"/>
        <c:auto val="1"/>
        <c:lblAlgn val="ctr"/>
        <c:lblOffset val="100"/>
        <c:noMultiLvlLbl val="0"/>
      </c:catAx>
      <c:valAx>
        <c:axId val="226525016"/>
        <c:scaling>
          <c:orientation val="minMax"/>
          <c:max val="60"/>
        </c:scaling>
        <c:delete val="0"/>
        <c:axPos val="t"/>
        <c:numFmt formatCode="General\%" sourceLinked="0"/>
        <c:majorTickMark val="out"/>
        <c:minorTickMark val="none"/>
        <c:tickLblPos val="nextTo"/>
        <c:spPr>
          <a:ln w="9525">
            <a:solidFill>
              <a:schemeClr val="bg1">
                <a:lumMod val="50000"/>
              </a:schemeClr>
            </a:solidFill>
            <a:prstDash val="solid"/>
          </a:ln>
        </c:spPr>
        <c:txPr>
          <a:bodyPr rot="0" vert="horz"/>
          <a:lstStyle/>
          <a:p>
            <a:pPr>
              <a:defRPr/>
            </a:pPr>
            <a:endParaRPr lang="ja-JP"/>
          </a:p>
        </c:txPr>
        <c:crossAx val="223342576"/>
        <c:crosses val="autoZero"/>
        <c:crossBetween val="between"/>
        <c:majorUnit val="20"/>
        <c:minorUnit val="4"/>
      </c:valAx>
      <c:spPr>
        <a:noFill/>
        <a:ln w="25398">
          <a:noFill/>
        </a:ln>
      </c:spPr>
    </c:plotArea>
    <c:legend>
      <c:legendPos val="t"/>
      <c:layout>
        <c:manualLayout>
          <c:xMode val="edge"/>
          <c:yMode val="edge"/>
          <c:x val="0.70354012384607534"/>
          <c:y val="0.81397563295854392"/>
          <c:w val="0.17054298282644736"/>
          <c:h val="0.12769705096906556"/>
        </c:manualLayout>
      </c:layout>
      <c:overlay val="0"/>
      <c:spPr>
        <a:solidFill>
          <a:srgbClr val="FFFFFF"/>
        </a:solidFill>
        <a:ln w="9525">
          <a:noFill/>
          <a:prstDash val="solid"/>
        </a:ln>
      </c:spPr>
      <c:txPr>
        <a:bodyPr/>
        <a:lstStyle/>
        <a:p>
          <a:pPr>
            <a:defRPr sz="900"/>
          </a:pPr>
          <a:endParaRPr lang="ja-JP"/>
        </a:p>
      </c:txPr>
    </c:legend>
    <c:plotVisOnly val="1"/>
    <c:dispBlanksAs val="gap"/>
    <c:showDLblsOverMax val="0"/>
  </c:chart>
  <c:spPr>
    <a:noFill/>
    <a:ln>
      <a:noFill/>
    </a:ln>
  </c:spPr>
  <c:txPr>
    <a:bodyPr/>
    <a:lstStyle/>
    <a:p>
      <a:pPr>
        <a:defRPr sz="800" b="0" i="0" u="none" strike="noStrike" baseline="0">
          <a:solidFill>
            <a:srgbClr val="000000"/>
          </a:solidFill>
          <a:latin typeface="HGｺﾞｼｯｸM" panose="020B0609000000000000" pitchFamily="49" charset="-128"/>
          <a:ea typeface="HGｺﾞｼｯｸM" panose="020B0609000000000000" pitchFamily="49" charset="-128"/>
          <a:cs typeface="ＭＳ ゴシック"/>
        </a:defRPr>
      </a:pPr>
      <a:endParaRPr lang="ja-JP"/>
    </a:p>
  </c:txPr>
  <c:externalData r:id="rId2">
    <c:autoUpdate val="0"/>
  </c:externalData>
  <c:userShapes r:id="rId3"/>
</c:chartSpace>
</file>

<file path=word/charts/chart4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25234059567035"/>
          <c:y val="0.17019799354348999"/>
          <c:w val="0.71212071487835371"/>
          <c:h val="0.56357613834856013"/>
        </c:manualLayout>
      </c:layout>
      <c:pieChart>
        <c:varyColors val="1"/>
        <c:ser>
          <c:idx val="0"/>
          <c:order val="0"/>
          <c:tx>
            <c:strRef>
              <c:f>Sheet1!$B$1</c:f>
              <c:strCache>
                <c:ptCount val="1"/>
                <c:pt idx="0">
                  <c:v>列1</c:v>
                </c:pt>
              </c:strCache>
            </c:strRef>
          </c:tx>
          <c:spPr>
            <a:ln w="9525">
              <a:solidFill>
                <a:schemeClr val="tx1"/>
              </a:solidFill>
            </a:ln>
            <a:scene3d>
              <a:camera prst="orthographicFront"/>
              <a:lightRig rig="threePt" dir="t"/>
            </a:scene3d>
          </c:spPr>
          <c:dPt>
            <c:idx val="0"/>
            <c:bubble3D val="0"/>
            <c:spPr>
              <a:solidFill>
                <a:sysClr val="window" lastClr="FFFFFF">
                  <a:lumMod val="8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1-58F9-4A7E-92FE-7A28CD047A35}"/>
              </c:ext>
            </c:extLst>
          </c:dPt>
          <c:dPt>
            <c:idx val="1"/>
            <c:bubble3D val="0"/>
            <c:spPr>
              <a:solidFill>
                <a:sysClr val="windowText" lastClr="000000">
                  <a:lumMod val="65000"/>
                  <a:lumOff val="3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3-58F9-4A7E-92FE-7A28CD047A35}"/>
              </c:ext>
            </c:extLst>
          </c:dPt>
          <c:dPt>
            <c:idx val="2"/>
            <c:bubble3D val="0"/>
            <c:spPr>
              <a:solidFill>
                <a:sysClr val="window" lastClr="FFFFFF"/>
              </a:solidFill>
              <a:ln w="9525">
                <a:solidFill>
                  <a:schemeClr val="tx1"/>
                </a:solidFill>
              </a:ln>
              <a:scene3d>
                <a:camera prst="orthographicFront"/>
                <a:lightRig rig="threePt" dir="t"/>
              </a:scene3d>
            </c:spPr>
            <c:extLst>
              <c:ext xmlns:c16="http://schemas.microsoft.com/office/drawing/2014/chart" uri="{C3380CC4-5D6E-409C-BE32-E72D297353CC}">
                <c16:uniqueId val="{00000005-58F9-4A7E-92FE-7A28CD047A35}"/>
              </c:ext>
            </c:extLst>
          </c:dPt>
          <c:dPt>
            <c:idx val="3"/>
            <c:bubble3D val="0"/>
            <c:spPr>
              <a:solidFill>
                <a:sysClr val="window" lastClr="FFFFFF"/>
              </a:solidFill>
              <a:ln w="9525">
                <a:solidFill>
                  <a:schemeClr val="tx1"/>
                </a:solidFill>
              </a:ln>
              <a:scene3d>
                <a:camera prst="orthographicFront"/>
                <a:lightRig rig="threePt" dir="t"/>
              </a:scene3d>
            </c:spPr>
            <c:extLst>
              <c:ext xmlns:c16="http://schemas.microsoft.com/office/drawing/2014/chart" uri="{C3380CC4-5D6E-409C-BE32-E72D297353CC}">
                <c16:uniqueId val="{00000007-58F9-4A7E-92FE-7A28CD047A35}"/>
              </c:ext>
            </c:extLst>
          </c:dPt>
          <c:dPt>
            <c:idx val="4"/>
            <c:bubble3D val="0"/>
            <c:spPr>
              <a:pattFill prst="ltHorz">
                <a:fgClr>
                  <a:sysClr val="windowText" lastClr="000000">
                    <a:lumMod val="65000"/>
                    <a:lumOff val="35000"/>
                  </a:sysClr>
                </a:fgClr>
                <a:bgClr>
                  <a:sysClr val="window" lastClr="FFFFFF"/>
                </a:bgClr>
              </a:pattFill>
              <a:ln w="9525">
                <a:solidFill>
                  <a:schemeClr val="tx1"/>
                </a:solidFill>
              </a:ln>
              <a:scene3d>
                <a:camera prst="orthographicFront"/>
                <a:lightRig rig="threePt" dir="t"/>
              </a:scene3d>
            </c:spPr>
            <c:extLst>
              <c:ext xmlns:c16="http://schemas.microsoft.com/office/drawing/2014/chart" uri="{C3380CC4-5D6E-409C-BE32-E72D297353CC}">
                <c16:uniqueId val="{00000009-58F9-4A7E-92FE-7A28CD047A35}"/>
              </c:ext>
            </c:extLst>
          </c:dPt>
          <c:dPt>
            <c:idx val="5"/>
            <c:bubble3D val="0"/>
            <c:spPr>
              <a:solidFill>
                <a:sysClr val="window" lastClr="FFFFFF"/>
              </a:solidFill>
              <a:ln w="9525">
                <a:solidFill>
                  <a:schemeClr val="tx1"/>
                </a:solidFill>
              </a:ln>
              <a:scene3d>
                <a:camera prst="orthographicFront"/>
                <a:lightRig rig="threePt" dir="t"/>
              </a:scene3d>
            </c:spPr>
            <c:extLst>
              <c:ext xmlns:c16="http://schemas.microsoft.com/office/drawing/2014/chart" uri="{C3380CC4-5D6E-409C-BE32-E72D297353CC}">
                <c16:uniqueId val="{0000000B-58F9-4A7E-92FE-7A28CD047A35}"/>
              </c:ext>
            </c:extLst>
          </c:dPt>
          <c:dPt>
            <c:idx val="6"/>
            <c:bubble3D val="0"/>
            <c:spPr>
              <a:solidFill>
                <a:sysClr val="window" lastClr="FFFFFF">
                  <a:lumMod val="50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D-58F9-4A7E-92FE-7A28CD047A35}"/>
              </c:ext>
            </c:extLst>
          </c:dPt>
          <c:dPt>
            <c:idx val="7"/>
            <c:bubble3D val="0"/>
            <c:spPr>
              <a:pattFill prst="dashHorz">
                <a:fgClr>
                  <a:sysClr val="windowText" lastClr="000000">
                    <a:lumMod val="75000"/>
                    <a:lumOff val="25000"/>
                  </a:sysClr>
                </a:fgClr>
                <a:bgClr>
                  <a:sysClr val="window" lastClr="FFFFFF"/>
                </a:bgClr>
              </a:pattFill>
              <a:ln w="9525">
                <a:solidFill>
                  <a:schemeClr val="tx1"/>
                </a:solidFill>
              </a:ln>
              <a:scene3d>
                <a:camera prst="orthographicFront"/>
                <a:lightRig rig="threePt" dir="t"/>
              </a:scene3d>
            </c:spPr>
            <c:extLst>
              <c:ext xmlns:c16="http://schemas.microsoft.com/office/drawing/2014/chart" uri="{C3380CC4-5D6E-409C-BE32-E72D297353CC}">
                <c16:uniqueId val="{0000000F-58F9-4A7E-92FE-7A28CD047A35}"/>
              </c:ext>
            </c:extLst>
          </c:dPt>
          <c:dLbls>
            <c:dLbl>
              <c:idx val="0"/>
              <c:layout>
                <c:manualLayout>
                  <c:x val="4.6986904414725937E-2"/>
                  <c:y val="-1.393728222996524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58F9-4A7E-92FE-7A28CD047A35}"/>
                </c:ext>
              </c:extLst>
            </c:dLbl>
            <c:dLbl>
              <c:idx val="1"/>
              <c:layout>
                <c:manualLayout>
                  <c:x val="-1.0287047452401783E-2"/>
                  <c:y val="1.268987717998664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58F9-4A7E-92FE-7A28CD047A35}"/>
                </c:ext>
              </c:extLst>
            </c:dLbl>
            <c:dLbl>
              <c:idx val="2"/>
              <c:layout>
                <c:manualLayout>
                  <c:x val="3.6682081406490923E-2"/>
                  <c:y val="-2.3229169524541144E-2"/>
                </c:manualLayout>
              </c:layout>
              <c:numFmt formatCode="0.0%" sourceLinked="0"/>
              <c:spPr>
                <a:noFill/>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58F9-4A7E-92FE-7A28CD047A35}"/>
                </c:ext>
              </c:extLst>
            </c:dLbl>
            <c:dLbl>
              <c:idx val="3"/>
              <c:layout>
                <c:manualLayout>
                  <c:x val="-9.7239233984640808E-2"/>
                  <c:y val="-3.71664517545062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58F9-4A7E-92FE-7A28CD047A35}"/>
                </c:ext>
              </c:extLst>
            </c:dLbl>
            <c:dLbl>
              <c:idx val="4"/>
              <c:layout>
                <c:manualLayout>
                  <c:x val="0.10719243427904852"/>
                  <c:y val="-2.0509021738136391E-2"/>
                </c:manualLayout>
              </c:layout>
              <c:numFmt formatCode="0.0%" sourceLinked="0"/>
              <c:spPr>
                <a:noFill/>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58F9-4A7E-92FE-7A28CD047A35}"/>
                </c:ext>
              </c:extLst>
            </c:dLbl>
            <c:dLbl>
              <c:idx val="5"/>
              <c:layout>
                <c:manualLayout>
                  <c:x val="8.627662821217115E-2"/>
                  <c:y val="-7.897793263646922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58F9-4A7E-92FE-7A28CD047A35}"/>
                </c:ext>
              </c:extLst>
            </c:dLbl>
            <c:dLbl>
              <c:idx val="6"/>
              <c:layout>
                <c:manualLayout>
                  <c:x val="-2.7303754266211604E-2"/>
                  <c:y val="-4.6457607433217189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58F9-4A7E-92FE-7A28CD047A35}"/>
                </c:ext>
              </c:extLst>
            </c:dLbl>
            <c:numFmt formatCode="0.0%" sourceLinked="0"/>
            <c:spPr>
              <a:noFill/>
              <a:ln>
                <a:noFill/>
              </a:ln>
              <a:effectLst/>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ある</c:v>
                </c:pt>
                <c:pt idx="1">
                  <c:v>ない</c:v>
                </c:pt>
                <c:pt idx="2">
                  <c:v>無回答</c:v>
                </c:pt>
              </c:strCache>
            </c:strRef>
          </c:cat>
          <c:val>
            <c:numRef>
              <c:f>Sheet1!$B$2:$B$4</c:f>
              <c:numCache>
                <c:formatCode>#,##0_ </c:formatCode>
                <c:ptCount val="3"/>
                <c:pt idx="0">
                  <c:v>20</c:v>
                </c:pt>
                <c:pt idx="1">
                  <c:v>34</c:v>
                </c:pt>
                <c:pt idx="2">
                  <c:v>1</c:v>
                </c:pt>
              </c:numCache>
            </c:numRef>
          </c:val>
          <c:extLst>
            <c:ext xmlns:c16="http://schemas.microsoft.com/office/drawing/2014/chart" uri="{C3380CC4-5D6E-409C-BE32-E72D297353CC}">
              <c16:uniqueId val="{00000010-58F9-4A7E-92FE-7A28CD047A35}"/>
            </c:ext>
          </c:extLst>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noFill/>
    <a:ln>
      <a:noFill/>
    </a:ln>
  </c:spPr>
  <c:externalData r:id="rId2">
    <c:autoUpdate val="0"/>
  </c:externalData>
  <c:userShapes r:id="rId3"/>
</c:chartSpace>
</file>

<file path=word/charts/chart4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3525234059567035"/>
          <c:y val="0.17019799354348999"/>
          <c:w val="0.71212071487835371"/>
          <c:h val="0.56357613834856013"/>
        </c:manualLayout>
      </c:layout>
      <c:pieChart>
        <c:varyColors val="1"/>
        <c:ser>
          <c:idx val="0"/>
          <c:order val="0"/>
          <c:tx>
            <c:strRef>
              <c:f>Sheet1!$B$1</c:f>
              <c:strCache>
                <c:ptCount val="1"/>
                <c:pt idx="0">
                  <c:v>列1</c:v>
                </c:pt>
              </c:strCache>
            </c:strRef>
          </c:tx>
          <c:spPr>
            <a:ln w="9525">
              <a:solidFill>
                <a:schemeClr val="tx1"/>
              </a:solidFill>
            </a:ln>
            <a:scene3d>
              <a:camera prst="orthographicFront"/>
              <a:lightRig rig="threePt" dir="t"/>
            </a:scene3d>
          </c:spPr>
          <c:dPt>
            <c:idx val="0"/>
            <c:bubble3D val="0"/>
            <c:spPr>
              <a:solidFill>
                <a:sysClr val="window" lastClr="FFFFFF">
                  <a:lumMod val="8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1-A78A-443A-A663-21DABA377564}"/>
              </c:ext>
            </c:extLst>
          </c:dPt>
          <c:dPt>
            <c:idx val="1"/>
            <c:bubble3D val="0"/>
            <c:spPr>
              <a:solidFill>
                <a:sysClr val="windowText" lastClr="000000">
                  <a:lumMod val="65000"/>
                  <a:lumOff val="35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3-A78A-443A-A663-21DABA377564}"/>
              </c:ext>
            </c:extLst>
          </c:dPt>
          <c:dPt>
            <c:idx val="2"/>
            <c:bubble3D val="0"/>
            <c:spPr>
              <a:solidFill>
                <a:sysClr val="window" lastClr="FFFFFF"/>
              </a:solidFill>
              <a:ln w="9525">
                <a:solidFill>
                  <a:schemeClr val="tx1"/>
                </a:solidFill>
              </a:ln>
              <a:scene3d>
                <a:camera prst="orthographicFront"/>
                <a:lightRig rig="threePt" dir="t"/>
              </a:scene3d>
            </c:spPr>
            <c:extLst>
              <c:ext xmlns:c16="http://schemas.microsoft.com/office/drawing/2014/chart" uri="{C3380CC4-5D6E-409C-BE32-E72D297353CC}">
                <c16:uniqueId val="{00000005-A78A-443A-A663-21DABA377564}"/>
              </c:ext>
            </c:extLst>
          </c:dPt>
          <c:dPt>
            <c:idx val="3"/>
            <c:bubble3D val="0"/>
            <c:spPr>
              <a:solidFill>
                <a:sysClr val="window" lastClr="FFFFFF"/>
              </a:solidFill>
              <a:ln w="9525">
                <a:solidFill>
                  <a:schemeClr val="tx1"/>
                </a:solidFill>
              </a:ln>
              <a:scene3d>
                <a:camera prst="orthographicFront"/>
                <a:lightRig rig="threePt" dir="t"/>
              </a:scene3d>
            </c:spPr>
            <c:extLst>
              <c:ext xmlns:c16="http://schemas.microsoft.com/office/drawing/2014/chart" uri="{C3380CC4-5D6E-409C-BE32-E72D297353CC}">
                <c16:uniqueId val="{00000007-A78A-443A-A663-21DABA377564}"/>
              </c:ext>
            </c:extLst>
          </c:dPt>
          <c:dPt>
            <c:idx val="4"/>
            <c:bubble3D val="0"/>
            <c:spPr>
              <a:pattFill prst="ltHorz">
                <a:fgClr>
                  <a:sysClr val="windowText" lastClr="000000">
                    <a:lumMod val="65000"/>
                    <a:lumOff val="35000"/>
                  </a:sysClr>
                </a:fgClr>
                <a:bgClr>
                  <a:sysClr val="window" lastClr="FFFFFF"/>
                </a:bgClr>
              </a:pattFill>
              <a:ln w="9525">
                <a:solidFill>
                  <a:schemeClr val="tx1"/>
                </a:solidFill>
              </a:ln>
              <a:scene3d>
                <a:camera prst="orthographicFront"/>
                <a:lightRig rig="threePt" dir="t"/>
              </a:scene3d>
            </c:spPr>
            <c:extLst>
              <c:ext xmlns:c16="http://schemas.microsoft.com/office/drawing/2014/chart" uri="{C3380CC4-5D6E-409C-BE32-E72D297353CC}">
                <c16:uniqueId val="{00000009-A78A-443A-A663-21DABA377564}"/>
              </c:ext>
            </c:extLst>
          </c:dPt>
          <c:dPt>
            <c:idx val="5"/>
            <c:bubble3D val="0"/>
            <c:spPr>
              <a:solidFill>
                <a:sysClr val="window" lastClr="FFFFFF"/>
              </a:solidFill>
              <a:ln w="9525">
                <a:solidFill>
                  <a:schemeClr val="tx1"/>
                </a:solidFill>
              </a:ln>
              <a:scene3d>
                <a:camera prst="orthographicFront"/>
                <a:lightRig rig="threePt" dir="t"/>
              </a:scene3d>
            </c:spPr>
            <c:extLst>
              <c:ext xmlns:c16="http://schemas.microsoft.com/office/drawing/2014/chart" uri="{C3380CC4-5D6E-409C-BE32-E72D297353CC}">
                <c16:uniqueId val="{0000000B-A78A-443A-A663-21DABA377564}"/>
              </c:ext>
            </c:extLst>
          </c:dPt>
          <c:dPt>
            <c:idx val="6"/>
            <c:bubble3D val="0"/>
            <c:spPr>
              <a:solidFill>
                <a:sysClr val="window" lastClr="FFFFFF">
                  <a:lumMod val="50000"/>
                </a:sysClr>
              </a:solidFill>
              <a:ln w="9525">
                <a:solidFill>
                  <a:schemeClr val="tx1"/>
                </a:solidFill>
              </a:ln>
              <a:scene3d>
                <a:camera prst="orthographicFront"/>
                <a:lightRig rig="threePt" dir="t"/>
              </a:scene3d>
            </c:spPr>
            <c:extLst>
              <c:ext xmlns:c16="http://schemas.microsoft.com/office/drawing/2014/chart" uri="{C3380CC4-5D6E-409C-BE32-E72D297353CC}">
                <c16:uniqueId val="{0000000D-A78A-443A-A663-21DABA377564}"/>
              </c:ext>
            </c:extLst>
          </c:dPt>
          <c:dPt>
            <c:idx val="7"/>
            <c:bubble3D val="0"/>
            <c:spPr>
              <a:pattFill prst="dashHorz">
                <a:fgClr>
                  <a:sysClr val="windowText" lastClr="000000">
                    <a:lumMod val="75000"/>
                    <a:lumOff val="25000"/>
                  </a:sysClr>
                </a:fgClr>
                <a:bgClr>
                  <a:sysClr val="window" lastClr="FFFFFF"/>
                </a:bgClr>
              </a:pattFill>
              <a:ln w="9525">
                <a:solidFill>
                  <a:schemeClr val="tx1"/>
                </a:solidFill>
              </a:ln>
              <a:scene3d>
                <a:camera prst="orthographicFront"/>
                <a:lightRig rig="threePt" dir="t"/>
              </a:scene3d>
            </c:spPr>
            <c:extLst>
              <c:ext xmlns:c16="http://schemas.microsoft.com/office/drawing/2014/chart" uri="{C3380CC4-5D6E-409C-BE32-E72D297353CC}">
                <c16:uniqueId val="{0000000F-A78A-443A-A663-21DABA377564}"/>
              </c:ext>
            </c:extLst>
          </c:dPt>
          <c:dLbls>
            <c:dLbl>
              <c:idx val="0"/>
              <c:layout>
                <c:manualLayout>
                  <c:x val="4.6986904414725937E-2"/>
                  <c:y val="-1.3937282229965242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A78A-443A-A663-21DABA377564}"/>
                </c:ext>
              </c:extLst>
            </c:dLbl>
            <c:dLbl>
              <c:idx val="1"/>
              <c:layout>
                <c:manualLayout>
                  <c:x val="-1.0287047452401783E-2"/>
                  <c:y val="1.2689877179986648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A78A-443A-A663-21DABA377564}"/>
                </c:ext>
              </c:extLst>
            </c:dLbl>
            <c:dLbl>
              <c:idx val="2"/>
              <c:layout>
                <c:manualLayout>
                  <c:x val="3.6682081406490923E-2"/>
                  <c:y val="-2.3229169524541144E-2"/>
                </c:manualLayout>
              </c:layout>
              <c:numFmt formatCode="0.0%" sourceLinked="0"/>
              <c:spPr>
                <a:noFill/>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A78A-443A-A663-21DABA377564}"/>
                </c:ext>
              </c:extLst>
            </c:dLbl>
            <c:dLbl>
              <c:idx val="3"/>
              <c:layout>
                <c:manualLayout>
                  <c:x val="-9.7239233984640808E-2"/>
                  <c:y val="-3.7166451754506294E-2"/>
                </c:manualLayout>
              </c:layout>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7-A78A-443A-A663-21DABA377564}"/>
                </c:ext>
              </c:extLst>
            </c:dLbl>
            <c:dLbl>
              <c:idx val="4"/>
              <c:layout>
                <c:manualLayout>
                  <c:x val="0.10719243427904852"/>
                  <c:y val="-2.0509021738136391E-2"/>
                </c:manualLayout>
              </c:layout>
              <c:numFmt formatCode="0.0%" sourceLinked="0"/>
              <c:spPr>
                <a:noFill/>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bestFit"/>
              <c:showLegendKey val="0"/>
              <c:showVal val="0"/>
              <c:showCatName val="1"/>
              <c:showSerName val="0"/>
              <c:showPercent val="1"/>
              <c:showBubbleSize val="0"/>
              <c:extLst>
                <c:ext xmlns:c15="http://schemas.microsoft.com/office/drawing/2012/chart" uri="{CE6537A1-D6FC-4f65-9D91-7224C49458BB}"/>
                <c:ext xmlns:c16="http://schemas.microsoft.com/office/drawing/2014/chart" uri="{C3380CC4-5D6E-409C-BE32-E72D297353CC}">
                  <c16:uniqueId val="{00000009-A78A-443A-A663-21DABA377564}"/>
                </c:ext>
              </c:extLst>
            </c:dLbl>
            <c:dLbl>
              <c:idx val="5"/>
              <c:layout>
                <c:manualLayout>
                  <c:x val="8.627662821217115E-2"/>
                  <c:y val="-7.8977932636469225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A78A-443A-A663-21DABA377564}"/>
                </c:ext>
              </c:extLst>
            </c:dLbl>
            <c:dLbl>
              <c:idx val="6"/>
              <c:layout>
                <c:manualLayout>
                  <c:x val="-2.7303754266211604E-2"/>
                  <c:y val="-4.6457607433217189E-3"/>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A78A-443A-A663-21DABA377564}"/>
                </c:ext>
              </c:extLst>
            </c:dLbl>
            <c:numFmt formatCode="0.0%" sourceLinked="0"/>
            <c:spPr>
              <a:noFill/>
              <a:ln>
                <a:noFill/>
              </a:ln>
              <a:effectLst/>
            </c:spPr>
            <c:txPr>
              <a:bodyPr/>
              <a:lstStyle/>
              <a:p>
                <a:pPr>
                  <a:defRPr sz="800" b="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outEnd"/>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Sheet1!$A$2:$A$4</c:f>
              <c:strCache>
                <c:ptCount val="3"/>
                <c:pt idx="0">
                  <c:v>ある</c:v>
                </c:pt>
                <c:pt idx="1">
                  <c:v>ない</c:v>
                </c:pt>
                <c:pt idx="2">
                  <c:v>無回答</c:v>
                </c:pt>
              </c:strCache>
            </c:strRef>
          </c:cat>
          <c:val>
            <c:numRef>
              <c:f>Sheet1!$B$2:$B$4</c:f>
              <c:numCache>
                <c:formatCode>#,##0_ </c:formatCode>
                <c:ptCount val="3"/>
                <c:pt idx="0">
                  <c:v>29</c:v>
                </c:pt>
                <c:pt idx="1">
                  <c:v>25</c:v>
                </c:pt>
                <c:pt idx="2">
                  <c:v>1</c:v>
                </c:pt>
              </c:numCache>
            </c:numRef>
          </c:val>
          <c:extLst>
            <c:ext xmlns:c16="http://schemas.microsoft.com/office/drawing/2014/chart" uri="{C3380CC4-5D6E-409C-BE32-E72D297353CC}">
              <c16:uniqueId val="{00000010-A78A-443A-A663-21DABA377564}"/>
            </c:ext>
          </c:extLst>
        </c:ser>
        <c:dLbls>
          <c:showLegendKey val="0"/>
          <c:showVal val="0"/>
          <c:showCatName val="0"/>
          <c:showSerName val="0"/>
          <c:showPercent val="0"/>
          <c:showBubbleSize val="0"/>
          <c:showLeaderLines val="1"/>
        </c:dLbls>
        <c:firstSliceAng val="0"/>
      </c:pieChart>
      <c:spPr>
        <a:ln>
          <a:noFill/>
        </a:ln>
      </c:spPr>
    </c:plotArea>
    <c:plotVisOnly val="1"/>
    <c:dispBlanksAs val="gap"/>
    <c:showDLblsOverMax val="0"/>
  </c:chart>
  <c:spPr>
    <a:noFill/>
    <a:ln>
      <a:noFill/>
    </a:ln>
  </c:spPr>
  <c:externalData r:id="rId2">
    <c:autoUpdate val="0"/>
  </c:externalData>
  <c:userShapes r:id="rId3"/>
</c:chartSpace>
</file>

<file path=word/charts/chart4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95491740003087"/>
          <c:y val="0.12374238597533799"/>
          <c:w val="0.87116334848387855"/>
          <c:h val="0.70434950049153888"/>
        </c:manualLayout>
      </c:layout>
      <c:barChart>
        <c:barDir val="col"/>
        <c:grouping val="clustered"/>
        <c:varyColors val="0"/>
        <c:ser>
          <c:idx val="0"/>
          <c:order val="0"/>
          <c:tx>
            <c:strRef>
              <c:f>Sheet2!$B$1</c:f>
              <c:strCache>
                <c:ptCount val="1"/>
                <c:pt idx="0">
                  <c:v>総数</c:v>
                </c:pt>
              </c:strCache>
            </c:strRef>
          </c:tx>
          <c:spPr>
            <a:solidFill>
              <a:schemeClr val="accent2"/>
            </a:solidFill>
            <a:ln>
              <a:solidFill>
                <a:schemeClr val="tx1"/>
              </a:solidFill>
            </a:ln>
          </c:spPr>
          <c:invertIfNegative val="0"/>
          <c:dLbls>
            <c:spPr>
              <a:noFill/>
              <a:ln>
                <a:noFill/>
              </a:ln>
              <a:effectLst/>
            </c:spPr>
            <c:txPr>
              <a:bodyPr/>
              <a:lstStyle/>
              <a:p>
                <a:pPr>
                  <a:defRPr>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(Sheet2!$A$2:$A$3,Sheet2!$A$10:$A$13)</c:f>
              <c:strCache>
                <c:ptCount val="6"/>
                <c:pt idx="0">
                  <c:v>H18.4
(2006)</c:v>
                </c:pt>
                <c:pt idx="1">
                  <c:v>H22.4
(2010)</c:v>
                </c:pt>
                <c:pt idx="2">
                  <c:v>R02.4
(2020)</c:v>
                </c:pt>
                <c:pt idx="3">
                  <c:v>R03.4
(2021)</c:v>
                </c:pt>
                <c:pt idx="4">
                  <c:v>R04.4
(2022)</c:v>
                </c:pt>
                <c:pt idx="5">
                  <c:v>R05.4
(2023)</c:v>
                </c:pt>
              </c:strCache>
            </c:strRef>
          </c:cat>
          <c:val>
            <c:numRef>
              <c:f>(Sheet2!$B$2:$B$3,Sheet2!$B$10:$B$13)</c:f>
              <c:numCache>
                <c:formatCode>#,##0_);[Red]\(#,##0\)</c:formatCode>
                <c:ptCount val="6"/>
                <c:pt idx="0">
                  <c:v>5483</c:v>
                </c:pt>
                <c:pt idx="1">
                  <c:v>6803</c:v>
                </c:pt>
                <c:pt idx="2">
                  <c:v>10977</c:v>
                </c:pt>
                <c:pt idx="3">
                  <c:v>11420</c:v>
                </c:pt>
                <c:pt idx="4">
                  <c:v>11879</c:v>
                </c:pt>
                <c:pt idx="5">
                  <c:v>12406</c:v>
                </c:pt>
              </c:numCache>
            </c:numRef>
          </c:val>
          <c:extLst>
            <c:ext xmlns:c16="http://schemas.microsoft.com/office/drawing/2014/chart" uri="{C3380CC4-5D6E-409C-BE32-E72D297353CC}">
              <c16:uniqueId val="{00000000-9390-4EE7-9226-8FE84F0351AE}"/>
            </c:ext>
          </c:extLst>
        </c:ser>
        <c:dLbls>
          <c:showLegendKey val="0"/>
          <c:showVal val="1"/>
          <c:showCatName val="0"/>
          <c:showSerName val="0"/>
          <c:showPercent val="0"/>
          <c:showBubbleSize val="0"/>
        </c:dLbls>
        <c:gapWidth val="75"/>
        <c:axId val="226529720"/>
        <c:axId val="226523448"/>
      </c:barChart>
      <c:catAx>
        <c:axId val="226529720"/>
        <c:scaling>
          <c:orientation val="minMax"/>
        </c:scaling>
        <c:delete val="0"/>
        <c:axPos val="b"/>
        <c:numFmt formatCode="General" sourceLinked="0"/>
        <c:majorTickMark val="in"/>
        <c:minorTickMark val="none"/>
        <c:tickLblPos val="nextTo"/>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226523448"/>
        <c:crosses val="autoZero"/>
        <c:auto val="1"/>
        <c:lblAlgn val="ctr"/>
        <c:lblOffset val="100"/>
        <c:noMultiLvlLbl val="0"/>
      </c:catAx>
      <c:valAx>
        <c:axId val="226523448"/>
        <c:scaling>
          <c:orientation val="minMax"/>
          <c:max val="15000"/>
          <c:min val="0"/>
        </c:scaling>
        <c:delete val="0"/>
        <c:axPos val="l"/>
        <c:title>
          <c:tx>
            <c:rich>
              <a:bodyPr rot="0" vert="horz"/>
              <a:lstStyle/>
              <a:p>
                <a:pPr>
                  <a:defRPr b="0">
                    <a:latin typeface="HGｺﾞｼｯｸM" panose="020B0609000000000000" pitchFamily="49" charset="-128"/>
                    <a:ea typeface="HGｺﾞｼｯｸM" panose="020B0609000000000000" pitchFamily="49" charset="-128"/>
                  </a:defRPr>
                </a:pPr>
                <a:r>
                  <a:rPr lang="en-US" b="0">
                    <a:latin typeface="HGｺﾞｼｯｸM" panose="020B0609000000000000" pitchFamily="49" charset="-128"/>
                    <a:ea typeface="HGｺﾞｼｯｸM" panose="020B0609000000000000" pitchFamily="49" charset="-128"/>
                  </a:rPr>
                  <a:t>(</a:t>
                </a:r>
                <a:r>
                  <a:rPr lang="ja-JP" b="0">
                    <a:latin typeface="HGｺﾞｼｯｸM" panose="020B0609000000000000" pitchFamily="49" charset="-128"/>
                    <a:ea typeface="HGｺﾞｼｯｸM" panose="020B0609000000000000" pitchFamily="49" charset="-128"/>
                  </a:rPr>
                  <a:t>人）</a:t>
                </a:r>
              </a:p>
            </c:rich>
          </c:tx>
          <c:layout>
            <c:manualLayout>
              <c:xMode val="edge"/>
              <c:yMode val="edge"/>
              <c:x val="2.1454209817593047E-2"/>
              <c:y val="9.3101569850938444E-4"/>
            </c:manualLayout>
          </c:layout>
          <c:overlay val="0"/>
        </c:title>
        <c:numFmt formatCode="#,##0_);[Red]\(#,##0\)" sourceLinked="1"/>
        <c:majorTickMark val="in"/>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226529720"/>
        <c:crosses val="autoZero"/>
        <c:crossBetween val="between"/>
        <c:majorUnit val="5000"/>
      </c:valAx>
      <c:spPr>
        <a:noFill/>
      </c:spPr>
    </c:plotArea>
    <c:plotVisOnly val="1"/>
    <c:dispBlanksAs val="gap"/>
    <c:showDLblsOverMax val="0"/>
  </c:chart>
  <c:spPr>
    <a:noFill/>
    <a:ln>
      <a:noFill/>
    </a:ln>
  </c:spPr>
  <c:txPr>
    <a:bodyPr/>
    <a:lstStyle/>
    <a:p>
      <a:pPr>
        <a:defRPr sz="900">
          <a:latin typeface="A-OTF UD新丸ゴ Pr6 L" pitchFamily="34" charset="-128"/>
          <a:ea typeface="A-OTF UD新丸ゴ Pr6 L" pitchFamily="34" charset="-128"/>
        </a:defRPr>
      </a:pPr>
      <a:endParaRPr lang="ja-JP"/>
    </a:p>
  </c:txPr>
  <c:externalData r:id="rId2">
    <c:autoUpdate val="0"/>
  </c:externalData>
  <c:userShapes r:id="rId3"/>
</c:chartSpace>
</file>

<file path=word/charts/chart4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95491740003087"/>
          <c:y val="0.12374238597533799"/>
          <c:w val="0.87116334848387855"/>
          <c:h val="0.70434950049153888"/>
        </c:manualLayout>
      </c:layout>
      <c:barChart>
        <c:barDir val="col"/>
        <c:grouping val="clustered"/>
        <c:varyColors val="0"/>
        <c:ser>
          <c:idx val="0"/>
          <c:order val="0"/>
          <c:tx>
            <c:strRef>
              <c:f>Sheet2!$B$1</c:f>
              <c:strCache>
                <c:ptCount val="1"/>
                <c:pt idx="0">
                  <c:v>総数</c:v>
                </c:pt>
              </c:strCache>
            </c:strRef>
          </c:tx>
          <c:spPr>
            <a:solidFill>
              <a:schemeClr val="accent2"/>
            </a:solidFill>
            <a:ln>
              <a:solidFill>
                <a:schemeClr val="tx1"/>
              </a:solidFill>
            </a:ln>
          </c:spPr>
          <c:invertIfNegative val="0"/>
          <c:dLbls>
            <c:spPr>
              <a:noFill/>
              <a:ln>
                <a:noFill/>
              </a:ln>
              <a:effectLst/>
            </c:spPr>
            <c:txPr>
              <a:bodyPr/>
              <a:lstStyle/>
              <a:p>
                <a:pPr>
                  <a:defRPr spc="-40" baseline="0">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(Sheet2!$A$2:$A$3,Sheet2!$A$10:$A$13)</c:f>
              <c:strCache>
                <c:ptCount val="6"/>
                <c:pt idx="0">
                  <c:v>H18.4
(2006)</c:v>
                </c:pt>
                <c:pt idx="1">
                  <c:v>H22.4
(2010)</c:v>
                </c:pt>
                <c:pt idx="2">
                  <c:v>R02.4
(2020)</c:v>
                </c:pt>
                <c:pt idx="3">
                  <c:v>R03.4
(2021)</c:v>
                </c:pt>
                <c:pt idx="4">
                  <c:v>R04.4
(2022)</c:v>
                </c:pt>
                <c:pt idx="5">
                  <c:v>R05.4
(2023)</c:v>
                </c:pt>
              </c:strCache>
            </c:strRef>
          </c:cat>
          <c:val>
            <c:numRef>
              <c:f>(Sheet2!$B$2:$B$3,Sheet2!$B$10:$B$13)</c:f>
              <c:numCache>
                <c:formatCode>#,##0_);[Red]\(#,##0\)</c:formatCode>
                <c:ptCount val="6"/>
                <c:pt idx="0">
                  <c:v>27667</c:v>
                </c:pt>
                <c:pt idx="1">
                  <c:v>32153</c:v>
                </c:pt>
                <c:pt idx="2">
                  <c:v>37579</c:v>
                </c:pt>
                <c:pt idx="3">
                  <c:v>37780</c:v>
                </c:pt>
                <c:pt idx="4">
                  <c:v>37277</c:v>
                </c:pt>
                <c:pt idx="5">
                  <c:v>36964</c:v>
                </c:pt>
              </c:numCache>
            </c:numRef>
          </c:val>
          <c:extLst>
            <c:ext xmlns:c16="http://schemas.microsoft.com/office/drawing/2014/chart" uri="{C3380CC4-5D6E-409C-BE32-E72D297353CC}">
              <c16:uniqueId val="{00000000-8CD2-4287-9F95-15B91F8BDE34}"/>
            </c:ext>
          </c:extLst>
        </c:ser>
        <c:dLbls>
          <c:showLegendKey val="0"/>
          <c:showVal val="1"/>
          <c:showCatName val="0"/>
          <c:showSerName val="0"/>
          <c:showPercent val="0"/>
          <c:showBubbleSize val="0"/>
        </c:dLbls>
        <c:gapWidth val="75"/>
        <c:axId val="226523840"/>
        <c:axId val="226525408"/>
      </c:barChart>
      <c:catAx>
        <c:axId val="226523840"/>
        <c:scaling>
          <c:orientation val="minMax"/>
        </c:scaling>
        <c:delete val="0"/>
        <c:axPos val="b"/>
        <c:numFmt formatCode="General" sourceLinked="0"/>
        <c:majorTickMark val="in"/>
        <c:minorTickMark val="none"/>
        <c:tickLblPos val="nextTo"/>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226525408"/>
        <c:crosses val="autoZero"/>
        <c:auto val="1"/>
        <c:lblAlgn val="ctr"/>
        <c:lblOffset val="100"/>
        <c:noMultiLvlLbl val="0"/>
      </c:catAx>
      <c:valAx>
        <c:axId val="226525408"/>
        <c:scaling>
          <c:orientation val="minMax"/>
          <c:max val="50000"/>
          <c:min val="0"/>
        </c:scaling>
        <c:delete val="0"/>
        <c:axPos val="l"/>
        <c:title>
          <c:tx>
            <c:rich>
              <a:bodyPr rot="0" vert="horz"/>
              <a:lstStyle/>
              <a:p>
                <a:pPr>
                  <a:defRPr b="0">
                    <a:latin typeface="HGｺﾞｼｯｸM" panose="020B0609000000000000" pitchFamily="49" charset="-128"/>
                    <a:ea typeface="HGｺﾞｼｯｸM" panose="020B0609000000000000" pitchFamily="49" charset="-128"/>
                  </a:defRPr>
                </a:pPr>
                <a:r>
                  <a:rPr lang="en-US" b="0">
                    <a:latin typeface="HGｺﾞｼｯｸM" panose="020B0609000000000000" pitchFamily="49" charset="-128"/>
                    <a:ea typeface="HGｺﾞｼｯｸM" panose="020B0609000000000000" pitchFamily="49" charset="-128"/>
                  </a:rPr>
                  <a:t>(</a:t>
                </a:r>
                <a:r>
                  <a:rPr lang="ja-JP" b="0">
                    <a:latin typeface="HGｺﾞｼｯｸM" panose="020B0609000000000000" pitchFamily="49" charset="-128"/>
                    <a:ea typeface="HGｺﾞｼｯｸM" panose="020B0609000000000000" pitchFamily="49" charset="-128"/>
                  </a:rPr>
                  <a:t>人）</a:t>
                </a:r>
              </a:p>
            </c:rich>
          </c:tx>
          <c:layout>
            <c:manualLayout>
              <c:xMode val="edge"/>
              <c:yMode val="edge"/>
              <c:x val="3.0172782195988703E-2"/>
              <c:y val="9.3151091962561294E-4"/>
            </c:manualLayout>
          </c:layout>
          <c:overlay val="0"/>
        </c:title>
        <c:numFmt formatCode="#,##0_);[Red]\(#,##0\)" sourceLinked="1"/>
        <c:majorTickMark val="in"/>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226523840"/>
        <c:crosses val="autoZero"/>
        <c:crossBetween val="between"/>
        <c:majorUnit val="10000"/>
      </c:valAx>
      <c:spPr>
        <a:noFill/>
      </c:spPr>
    </c:plotArea>
    <c:plotVisOnly val="1"/>
    <c:dispBlanksAs val="gap"/>
    <c:showDLblsOverMax val="0"/>
  </c:chart>
  <c:spPr>
    <a:noFill/>
    <a:ln>
      <a:noFill/>
    </a:ln>
  </c:spPr>
  <c:txPr>
    <a:bodyPr/>
    <a:lstStyle/>
    <a:p>
      <a:pPr>
        <a:defRPr sz="900">
          <a:latin typeface="A-OTF UD新丸ゴ Pr6 L" pitchFamily="34" charset="-128"/>
          <a:ea typeface="A-OTF UD新丸ゴ Pr6 L" pitchFamily="34" charset="-128"/>
        </a:defRPr>
      </a:pPr>
      <a:endParaRPr lang="ja-JP"/>
    </a:p>
  </c:txPr>
  <c:externalData r:id="rId2">
    <c:autoUpdate val="0"/>
  </c:externalData>
  <c:userShapes r:id="rId3"/>
</c:chartSpace>
</file>

<file path=word/charts/chart4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15595491740003087"/>
          <c:y val="0.11745307779923735"/>
          <c:w val="0.87116334848387855"/>
          <c:h val="0.70434950049153888"/>
        </c:manualLayout>
      </c:layout>
      <c:barChart>
        <c:barDir val="col"/>
        <c:grouping val="clustered"/>
        <c:varyColors val="0"/>
        <c:ser>
          <c:idx val="0"/>
          <c:order val="0"/>
          <c:tx>
            <c:strRef>
              <c:f>Sheet2!$B$1</c:f>
              <c:strCache>
                <c:ptCount val="1"/>
                <c:pt idx="0">
                  <c:v>総数</c:v>
                </c:pt>
              </c:strCache>
            </c:strRef>
          </c:tx>
          <c:spPr>
            <a:solidFill>
              <a:schemeClr val="accent2"/>
            </a:solidFill>
            <a:ln>
              <a:solidFill>
                <a:schemeClr val="tx1"/>
              </a:solidFill>
            </a:ln>
          </c:spPr>
          <c:invertIfNegative val="0"/>
          <c:dLbls>
            <c:dLbl>
              <c:idx val="1"/>
              <c:layout>
                <c:manualLayout>
                  <c:x val="3.994144128006272E-17"/>
                  <c:y val="-3.267973856209156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9F7A-4623-B184-9276721C65D9}"/>
                </c:ext>
              </c:extLst>
            </c:dLbl>
            <c:spPr>
              <a:noFill/>
              <a:ln>
                <a:noFill/>
              </a:ln>
              <a:effectLst/>
            </c:spPr>
            <c:txPr>
              <a:bodyPr/>
              <a:lstStyle/>
              <a:p>
                <a:pPr>
                  <a:defRPr>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(Sheet2!$A$2:$A$3,Sheet2!$A$10:$A$13)</c:f>
              <c:strCache>
                <c:ptCount val="6"/>
                <c:pt idx="0">
                  <c:v>H18.4
(2006)</c:v>
                </c:pt>
                <c:pt idx="1">
                  <c:v>H22.4
(2010)</c:v>
                </c:pt>
                <c:pt idx="2">
                  <c:v>R02.4
(2020)</c:v>
                </c:pt>
                <c:pt idx="3">
                  <c:v>R03.4
(2021)</c:v>
                </c:pt>
                <c:pt idx="4">
                  <c:v>R04.4
(2022)</c:v>
                </c:pt>
                <c:pt idx="5">
                  <c:v>R05.4
(2023)</c:v>
                </c:pt>
              </c:strCache>
            </c:strRef>
          </c:cat>
          <c:val>
            <c:numRef>
              <c:f>(Sheet2!$B$2:$B$3,Sheet2!$B$10:$B$13)</c:f>
              <c:numCache>
                <c:formatCode>#,##0_);[Red]\(#,##0\)</c:formatCode>
                <c:ptCount val="6"/>
                <c:pt idx="0">
                  <c:v>4330</c:v>
                </c:pt>
                <c:pt idx="1">
                  <c:v>6081</c:v>
                </c:pt>
                <c:pt idx="2">
                  <c:v>13952</c:v>
                </c:pt>
                <c:pt idx="3" formatCode="#,##0_ ">
                  <c:v>14105</c:v>
                </c:pt>
                <c:pt idx="4" formatCode="#,##0_ ">
                  <c:v>14990</c:v>
                </c:pt>
                <c:pt idx="5" formatCode="#,##0_ ">
                  <c:v>16212</c:v>
                </c:pt>
              </c:numCache>
            </c:numRef>
          </c:val>
          <c:extLst>
            <c:ext xmlns:c16="http://schemas.microsoft.com/office/drawing/2014/chart" uri="{C3380CC4-5D6E-409C-BE32-E72D297353CC}">
              <c16:uniqueId val="{00000001-9F7A-4623-B184-9276721C65D9}"/>
            </c:ext>
          </c:extLst>
        </c:ser>
        <c:dLbls>
          <c:showLegendKey val="0"/>
          <c:showVal val="1"/>
          <c:showCatName val="0"/>
          <c:showSerName val="0"/>
          <c:showPercent val="0"/>
          <c:showBubbleSize val="0"/>
        </c:dLbls>
        <c:gapWidth val="75"/>
        <c:axId val="226526584"/>
        <c:axId val="226527368"/>
      </c:barChart>
      <c:catAx>
        <c:axId val="226526584"/>
        <c:scaling>
          <c:orientation val="minMax"/>
        </c:scaling>
        <c:delete val="0"/>
        <c:axPos val="b"/>
        <c:numFmt formatCode="General" sourceLinked="0"/>
        <c:majorTickMark val="in"/>
        <c:minorTickMark val="none"/>
        <c:tickLblPos val="nextTo"/>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226527368"/>
        <c:crosses val="autoZero"/>
        <c:auto val="1"/>
        <c:lblAlgn val="ctr"/>
        <c:lblOffset val="100"/>
        <c:noMultiLvlLbl val="0"/>
      </c:catAx>
      <c:valAx>
        <c:axId val="226527368"/>
        <c:scaling>
          <c:orientation val="minMax"/>
          <c:max val="20000"/>
          <c:min val="0"/>
        </c:scaling>
        <c:delete val="0"/>
        <c:axPos val="l"/>
        <c:title>
          <c:tx>
            <c:rich>
              <a:bodyPr rot="0" vert="horz"/>
              <a:lstStyle/>
              <a:p>
                <a:pPr>
                  <a:defRPr b="0">
                    <a:latin typeface="HGｺﾞｼｯｸM" panose="020B0609000000000000" pitchFamily="49" charset="-128"/>
                    <a:ea typeface="HGｺﾞｼｯｸM" panose="020B0609000000000000" pitchFamily="49" charset="-128"/>
                  </a:defRPr>
                </a:pPr>
                <a:r>
                  <a:rPr lang="en-US" b="0">
                    <a:latin typeface="HGｺﾞｼｯｸM" panose="020B0609000000000000" pitchFamily="49" charset="-128"/>
                    <a:ea typeface="HGｺﾞｼｯｸM" panose="020B0609000000000000" pitchFamily="49" charset="-128"/>
                  </a:rPr>
                  <a:t>(</a:t>
                </a:r>
                <a:r>
                  <a:rPr lang="ja-JP" b="0">
                    <a:latin typeface="HGｺﾞｼｯｸM" panose="020B0609000000000000" pitchFamily="49" charset="-128"/>
                    <a:ea typeface="HGｺﾞｼｯｸM" panose="020B0609000000000000" pitchFamily="49" charset="-128"/>
                  </a:rPr>
                  <a:t>人）</a:t>
                </a:r>
              </a:p>
            </c:rich>
          </c:tx>
          <c:layout>
            <c:manualLayout>
              <c:xMode val="edge"/>
              <c:yMode val="edge"/>
              <c:x val="3.0172782195988703E-2"/>
              <c:y val="9.3151091962561294E-4"/>
            </c:manualLayout>
          </c:layout>
          <c:overlay val="0"/>
        </c:title>
        <c:numFmt formatCode="#,##0_);[Red]\(#,##0\)" sourceLinked="1"/>
        <c:majorTickMark val="in"/>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226526584"/>
        <c:crosses val="autoZero"/>
        <c:crossBetween val="between"/>
        <c:majorUnit val="5000"/>
      </c:valAx>
      <c:spPr>
        <a:noFill/>
      </c:spPr>
    </c:plotArea>
    <c:plotVisOnly val="1"/>
    <c:dispBlanksAs val="gap"/>
    <c:showDLblsOverMax val="0"/>
  </c:chart>
  <c:spPr>
    <a:noFill/>
    <a:ln>
      <a:noFill/>
    </a:ln>
  </c:spPr>
  <c:txPr>
    <a:bodyPr/>
    <a:lstStyle/>
    <a:p>
      <a:pPr>
        <a:defRPr sz="900">
          <a:latin typeface="A-OTF UD新丸ゴ Pr6 L" pitchFamily="34" charset="-128"/>
          <a:ea typeface="A-OTF UD新丸ゴ Pr6 L" pitchFamily="34" charset="-128"/>
        </a:defRPr>
      </a:pPr>
      <a:endParaRPr lang="ja-JP"/>
    </a:p>
  </c:txPr>
  <c:externalData r:id="rId2">
    <c:autoUpdate val="0"/>
  </c:externalData>
  <c:userShapes r:id="rId3"/>
</c:chartSpace>
</file>

<file path=word/charts/chart4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en-US" altLang="ja-JP"/>
              <a:t>n=36,964</a:t>
            </a:r>
          </a:p>
        </c:rich>
      </c:tx>
      <c:layout>
        <c:manualLayout>
          <c:xMode val="edge"/>
          <c:yMode val="edge"/>
          <c:x val="0.4537645455262298"/>
          <c:y val="8.090403973966262E-2"/>
        </c:manualLayout>
      </c:layout>
      <c:overlay val="0"/>
    </c:title>
    <c:autoTitleDeleted val="0"/>
    <c:plotArea>
      <c:layout>
        <c:manualLayout>
          <c:layoutTarget val="inner"/>
          <c:xMode val="edge"/>
          <c:yMode val="edge"/>
          <c:x val="0.23384617739109143"/>
          <c:y val="0.23087582137339216"/>
          <c:w val="0.54883190621580458"/>
          <c:h val="0.66755086465255664"/>
        </c:manualLayout>
      </c:layout>
      <c:pieChart>
        <c:varyColors val="1"/>
        <c:ser>
          <c:idx val="0"/>
          <c:order val="0"/>
          <c:tx>
            <c:strRef>
              <c:f>Sheet1!$B$1</c:f>
              <c:strCache>
                <c:ptCount val="1"/>
                <c:pt idx="0">
                  <c:v>n=36,964</c:v>
                </c:pt>
              </c:strCache>
            </c:strRef>
          </c:tx>
          <c:spPr>
            <a:ln w="9525">
              <a:solidFill>
                <a:schemeClr val="tx1">
                  <a:lumMod val="75000"/>
                  <a:lumOff val="25000"/>
                </a:schemeClr>
              </a:solidFill>
            </a:ln>
            <a:effectLst/>
          </c:spPr>
          <c:dPt>
            <c:idx val="0"/>
            <c:bubble3D val="0"/>
            <c:spPr>
              <a:solidFill>
                <a:sysClr val="window" lastClr="FFFFFF"/>
              </a:solidFill>
              <a:ln w="9525">
                <a:solidFill>
                  <a:schemeClr val="tx1">
                    <a:lumMod val="75000"/>
                    <a:lumOff val="25000"/>
                  </a:schemeClr>
                </a:solidFill>
              </a:ln>
              <a:effectLst/>
            </c:spPr>
            <c:extLst>
              <c:ext xmlns:c16="http://schemas.microsoft.com/office/drawing/2014/chart" uri="{C3380CC4-5D6E-409C-BE32-E72D297353CC}">
                <c16:uniqueId val="{00000001-6607-47D6-AF52-D6C492194505}"/>
              </c:ext>
            </c:extLst>
          </c:dPt>
          <c:dPt>
            <c:idx val="1"/>
            <c:bubble3D val="0"/>
            <c:spPr>
              <a:solidFill>
                <a:srgbClr val="ECA6C5"/>
              </a:solidFill>
              <a:ln w="9525">
                <a:solidFill>
                  <a:schemeClr val="tx1">
                    <a:lumMod val="75000"/>
                    <a:lumOff val="25000"/>
                  </a:schemeClr>
                </a:solidFill>
              </a:ln>
              <a:effectLst/>
            </c:spPr>
            <c:extLst>
              <c:ext xmlns:c16="http://schemas.microsoft.com/office/drawing/2014/chart" uri="{C3380CC4-5D6E-409C-BE32-E72D297353CC}">
                <c16:uniqueId val="{00000003-6607-47D6-AF52-D6C492194505}"/>
              </c:ext>
            </c:extLst>
          </c:dPt>
          <c:dPt>
            <c:idx val="2"/>
            <c:bubble3D val="0"/>
            <c:spPr>
              <a:solidFill>
                <a:srgbClr val="CF206F"/>
              </a:solidFill>
              <a:ln w="9525">
                <a:solidFill>
                  <a:schemeClr val="tx1">
                    <a:lumMod val="75000"/>
                    <a:lumOff val="25000"/>
                  </a:schemeClr>
                </a:solidFill>
              </a:ln>
              <a:effectLst/>
            </c:spPr>
            <c:extLst>
              <c:ext xmlns:c16="http://schemas.microsoft.com/office/drawing/2014/chart" uri="{C3380CC4-5D6E-409C-BE32-E72D297353CC}">
                <c16:uniqueId val="{00000005-6607-47D6-AF52-D6C492194505}"/>
              </c:ext>
            </c:extLst>
          </c:dPt>
          <c:dPt>
            <c:idx val="3"/>
            <c:bubble3D val="0"/>
            <c:spPr>
              <a:pattFill prst="pct5">
                <a:fgClr>
                  <a:srgbClr val="951850"/>
                </a:fgClr>
                <a:bgClr>
                  <a:sysClr val="window" lastClr="FFFFFF"/>
                </a:bgClr>
              </a:pattFill>
              <a:ln w="9525">
                <a:solidFill>
                  <a:schemeClr val="tx1">
                    <a:lumMod val="75000"/>
                    <a:lumOff val="25000"/>
                  </a:schemeClr>
                </a:solidFill>
              </a:ln>
              <a:effectLst/>
            </c:spPr>
            <c:extLst>
              <c:ext xmlns:c16="http://schemas.microsoft.com/office/drawing/2014/chart" uri="{C3380CC4-5D6E-409C-BE32-E72D297353CC}">
                <c16:uniqueId val="{00000007-6607-47D6-AF52-D6C492194505}"/>
              </c:ext>
            </c:extLst>
          </c:dPt>
          <c:dPt>
            <c:idx val="4"/>
            <c:bubble3D val="0"/>
            <c:spPr>
              <a:solidFill>
                <a:srgbClr val="E279A9"/>
              </a:solidFill>
              <a:ln w="9525">
                <a:solidFill>
                  <a:schemeClr val="tx1">
                    <a:lumMod val="75000"/>
                    <a:lumOff val="25000"/>
                  </a:schemeClr>
                </a:solidFill>
              </a:ln>
              <a:effectLst/>
            </c:spPr>
            <c:extLst>
              <c:ext xmlns:c16="http://schemas.microsoft.com/office/drawing/2014/chart" uri="{C3380CC4-5D6E-409C-BE32-E72D297353CC}">
                <c16:uniqueId val="{00000009-6607-47D6-AF52-D6C492194505}"/>
              </c:ext>
            </c:extLst>
          </c:dPt>
          <c:dPt>
            <c:idx val="5"/>
            <c:bubble3D val="0"/>
            <c:spPr>
              <a:solidFill>
                <a:srgbClr val="FAE9F1"/>
              </a:solidFill>
              <a:ln w="9525">
                <a:solidFill>
                  <a:schemeClr val="tx1">
                    <a:lumMod val="75000"/>
                    <a:lumOff val="25000"/>
                  </a:schemeClr>
                </a:solidFill>
              </a:ln>
              <a:effectLst/>
            </c:spPr>
            <c:extLst>
              <c:ext xmlns:c16="http://schemas.microsoft.com/office/drawing/2014/chart" uri="{C3380CC4-5D6E-409C-BE32-E72D297353CC}">
                <c16:uniqueId val="{0000000B-6607-47D6-AF52-D6C492194505}"/>
              </c:ext>
            </c:extLst>
          </c:dPt>
          <c:dPt>
            <c:idx val="6"/>
            <c:bubble3D val="0"/>
            <c:spPr>
              <a:solidFill>
                <a:schemeClr val="bg1"/>
              </a:solidFill>
              <a:ln w="9525">
                <a:solidFill>
                  <a:schemeClr val="tx1">
                    <a:lumMod val="75000"/>
                    <a:lumOff val="25000"/>
                  </a:schemeClr>
                </a:solidFill>
              </a:ln>
              <a:effectLst/>
            </c:spPr>
            <c:extLst>
              <c:ext xmlns:c16="http://schemas.microsoft.com/office/drawing/2014/chart" uri="{C3380CC4-5D6E-409C-BE32-E72D297353CC}">
                <c16:uniqueId val="{0000000D-6607-47D6-AF52-D6C492194505}"/>
              </c:ext>
            </c:extLst>
          </c:dPt>
          <c:dPt>
            <c:idx val="7"/>
            <c:bubble3D val="0"/>
            <c:spPr>
              <a:solidFill>
                <a:schemeClr val="bg1"/>
              </a:solidFill>
              <a:ln w="9525">
                <a:solidFill>
                  <a:schemeClr val="tx1">
                    <a:lumMod val="75000"/>
                    <a:lumOff val="25000"/>
                  </a:schemeClr>
                </a:solidFill>
              </a:ln>
              <a:effectLst/>
            </c:spPr>
            <c:extLst>
              <c:ext xmlns:c16="http://schemas.microsoft.com/office/drawing/2014/chart" uri="{C3380CC4-5D6E-409C-BE32-E72D297353CC}">
                <c16:uniqueId val="{0000000F-6607-47D6-AF52-D6C492194505}"/>
              </c:ext>
            </c:extLst>
          </c:dPt>
          <c:dPt>
            <c:idx val="8"/>
            <c:bubble3D val="0"/>
            <c:spPr>
              <a:pattFill prst="pct5">
                <a:fgClr>
                  <a:schemeClr val="tx1">
                    <a:lumMod val="75000"/>
                    <a:lumOff val="25000"/>
                  </a:schemeClr>
                </a:fgClr>
                <a:bgClr>
                  <a:schemeClr val="bg1"/>
                </a:bgClr>
              </a:pattFill>
              <a:ln w="9525">
                <a:solidFill>
                  <a:schemeClr val="tx1">
                    <a:lumMod val="75000"/>
                    <a:lumOff val="25000"/>
                  </a:schemeClr>
                </a:solidFill>
              </a:ln>
              <a:effectLst/>
            </c:spPr>
            <c:extLst>
              <c:ext xmlns:c16="http://schemas.microsoft.com/office/drawing/2014/chart" uri="{C3380CC4-5D6E-409C-BE32-E72D297353CC}">
                <c16:uniqueId val="{00000011-6607-47D6-AF52-D6C492194505}"/>
              </c:ext>
            </c:extLst>
          </c:dPt>
          <c:dPt>
            <c:idx val="9"/>
            <c:bubble3D val="0"/>
            <c:spPr>
              <a:solidFill>
                <a:schemeClr val="bg1"/>
              </a:solidFill>
              <a:ln w="9525">
                <a:solidFill>
                  <a:schemeClr val="tx1">
                    <a:lumMod val="75000"/>
                    <a:lumOff val="25000"/>
                  </a:schemeClr>
                </a:solidFill>
              </a:ln>
              <a:effectLst/>
            </c:spPr>
            <c:extLst>
              <c:ext xmlns:c16="http://schemas.microsoft.com/office/drawing/2014/chart" uri="{C3380CC4-5D6E-409C-BE32-E72D297353CC}">
                <c16:uniqueId val="{00000013-6607-47D6-AF52-D6C492194505}"/>
              </c:ext>
            </c:extLst>
          </c:dPt>
          <c:dPt>
            <c:idx val="10"/>
            <c:bubble3D val="0"/>
            <c:spPr>
              <a:solidFill>
                <a:schemeClr val="bg1"/>
              </a:solidFill>
              <a:ln w="9525">
                <a:solidFill>
                  <a:schemeClr val="tx1">
                    <a:lumMod val="75000"/>
                    <a:lumOff val="25000"/>
                  </a:schemeClr>
                </a:solidFill>
              </a:ln>
              <a:effectLst/>
            </c:spPr>
            <c:extLst>
              <c:ext xmlns:c16="http://schemas.microsoft.com/office/drawing/2014/chart" uri="{C3380CC4-5D6E-409C-BE32-E72D297353CC}">
                <c16:uniqueId val="{00000015-6607-47D6-AF52-D6C492194505}"/>
              </c:ext>
            </c:extLst>
          </c:dPt>
          <c:dLbls>
            <c:dLbl>
              <c:idx val="0"/>
              <c:layout>
                <c:manualLayout>
                  <c:x val="0.1581537001752332"/>
                  <c:y val="4.1208838256920011E-2"/>
                </c:manualLayout>
              </c:layout>
              <c:numFmt formatCode="0.0%" sourceLinked="0"/>
              <c:spPr>
                <a:noFill/>
              </c:spPr>
              <c:txPr>
                <a:bodyPr/>
                <a:lstStyle/>
                <a:p>
                  <a:pPr>
                    <a:defRPr sz="900" b="0">
                      <a:solidFill>
                        <a:sysClr val="windowText" lastClr="000000"/>
                      </a:solidFill>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607-47D6-AF52-D6C492194505}"/>
                </c:ext>
              </c:extLst>
            </c:dLbl>
            <c:dLbl>
              <c:idx val="1"/>
              <c:layout>
                <c:manualLayout>
                  <c:x val="-0.21677678045346371"/>
                  <c:y val="0.12053051879153404"/>
                </c:manualLayout>
              </c:layout>
              <c:numFmt formatCode="0.0%" sourceLinked="0"/>
              <c:spPr>
                <a:noFill/>
              </c:spPr>
              <c:txPr>
                <a:bodyPr/>
                <a:lstStyle/>
                <a:p>
                  <a:pPr>
                    <a:defRPr sz="900" b="0">
                      <a:solidFill>
                        <a:sysClr val="windowText" lastClr="000000"/>
                      </a:solidFill>
                    </a:defRPr>
                  </a:pPr>
                  <a:endParaRPr lang="ja-JP"/>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607-47D6-AF52-D6C492194505}"/>
                </c:ext>
              </c:extLst>
            </c:dLbl>
            <c:dLbl>
              <c:idx val="2"/>
              <c:layout>
                <c:manualLayout>
                  <c:x val="0.2230392629492742"/>
                  <c:y val="-0.10997151951750703"/>
                </c:manualLayout>
              </c:layout>
              <c:numFmt formatCode="0.0%" sourceLinked="0"/>
              <c:spPr>
                <a:noFill/>
              </c:spPr>
              <c:txPr>
                <a:bodyPr/>
                <a:lstStyle/>
                <a:p>
                  <a:pPr>
                    <a:defRPr sz="900" b="1">
                      <a:solidFill>
                        <a:schemeClr val="bg1"/>
                      </a:solidFill>
                    </a:defRPr>
                  </a:pPr>
                  <a:endParaRPr lang="ja-JP"/>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6607-47D6-AF52-D6C492194505}"/>
                </c:ext>
              </c:extLst>
            </c:dLbl>
            <c:dLbl>
              <c:idx val="3"/>
              <c:layout>
                <c:manualLayout>
                  <c:x val="-4.3405765266466154E-2"/>
                  <c:y val="3.4862658874084657E-2"/>
                </c:manualLayout>
              </c:layout>
              <c:numFmt formatCode="0.0%" sourceLinked="0"/>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6607-47D6-AF52-D6C492194505}"/>
                </c:ext>
              </c:extLst>
            </c:dLbl>
            <c:dLbl>
              <c:idx val="4"/>
              <c:layout>
                <c:manualLayout>
                  <c:x val="-1.7031529857051132E-2"/>
                  <c:y val="2.5908455953745638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6607-47D6-AF52-D6C492194505}"/>
                </c:ext>
              </c:extLst>
            </c:dLbl>
            <c:dLbl>
              <c:idx val="5"/>
              <c:layout>
                <c:manualLayout>
                  <c:x val="-8.0943530127403594E-3"/>
                  <c:y val="-3.7055105581969318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6607-47D6-AF52-D6C492194505}"/>
                </c:ext>
              </c:extLst>
            </c:dLbl>
            <c:dLbl>
              <c:idx val="6"/>
              <c:layout>
                <c:manualLayout>
                  <c:x val="3.6686830455205974E-2"/>
                  <c:y val="-3.489698632539668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6607-47D6-AF52-D6C492194505}"/>
                </c:ext>
              </c:extLst>
            </c:dLbl>
            <c:dLbl>
              <c:idx val="7"/>
              <c:layout>
                <c:manualLayout>
                  <c:x val="0.13708845368687889"/>
                  <c:y val="-5.291206357391724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6607-47D6-AF52-D6C492194505}"/>
                </c:ext>
              </c:extLst>
            </c:dLbl>
            <c:dLbl>
              <c:idx val="8"/>
              <c:layout>
                <c:manualLayout>
                  <c:x val="3.1466451308970994E-2"/>
                  <c:y val="-2.9298743198661895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6607-47D6-AF52-D6C492194505}"/>
                </c:ext>
              </c:extLst>
            </c:dLbl>
            <c:dLbl>
              <c:idx val="9"/>
              <c:layout>
                <c:manualLayout>
                  <c:x val="4.2837876034726427E-2"/>
                  <c:y val="-1.851735787434631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3-6607-47D6-AF52-D6C492194505}"/>
                </c:ext>
              </c:extLst>
            </c:dLbl>
            <c:dLbl>
              <c:idx val="10"/>
              <c:layout>
                <c:manualLayout>
                  <c:x val="7.8127225005965167E-2"/>
                  <c:y val="0.14823380074971737"/>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5-6607-47D6-AF52-D6C492194505}"/>
                </c:ext>
              </c:extLst>
            </c:dLbl>
            <c:numFmt formatCode="0.0%" sourceLinked="0"/>
            <c:spPr>
              <a:noFill/>
            </c:spPr>
            <c:txPr>
              <a:bodyPr/>
              <a:lstStyle/>
              <a:p>
                <a:pPr>
                  <a:defRPr sz="900"/>
                </a:pPr>
                <a:endParaRPr lang="ja-JP"/>
              </a:p>
            </c:txPr>
            <c:showLegendKey val="0"/>
            <c:showVal val="0"/>
            <c:showCatName val="1"/>
            <c:showSerName val="0"/>
            <c:showPercent val="1"/>
            <c:showBubbleSize val="0"/>
            <c:separator>
</c:separator>
            <c:showLeaderLines val="1"/>
            <c:leaderLines>
              <c:spPr>
                <a:ln w="6350"/>
              </c:spPr>
            </c:leaderLines>
            <c:extLst>
              <c:ext xmlns:c15="http://schemas.microsoft.com/office/drawing/2012/chart" uri="{CE6537A1-D6FC-4f65-9D91-7224C49458BB}"/>
            </c:extLst>
          </c:dLbls>
          <c:cat>
            <c:strRef>
              <c:f>Sheet1!$A$2:$A$4</c:f>
              <c:strCache>
                <c:ptCount val="3"/>
                <c:pt idx="0">
                  <c:v>18歳未満</c:v>
                </c:pt>
                <c:pt idx="1">
                  <c:v>18歳以上
65歳未満</c:v>
                </c:pt>
                <c:pt idx="2">
                  <c:v>65歳以上</c:v>
                </c:pt>
              </c:strCache>
            </c:strRef>
          </c:cat>
          <c:val>
            <c:numRef>
              <c:f>Sheet1!$B$2:$B$4</c:f>
              <c:numCache>
                <c:formatCode>#,##0.0_ ;[Red]\-#,##0.0\ </c:formatCode>
                <c:ptCount val="3"/>
                <c:pt idx="0">
                  <c:v>2.3671680554052594</c:v>
                </c:pt>
                <c:pt idx="1">
                  <c:v>29.896656206038308</c:v>
                </c:pt>
                <c:pt idx="2">
                  <c:v>67.73617573855644</c:v>
                </c:pt>
              </c:numCache>
            </c:numRef>
          </c:val>
          <c:extLst>
            <c:ext xmlns:c16="http://schemas.microsoft.com/office/drawing/2014/chart" uri="{C3380CC4-5D6E-409C-BE32-E72D297353CC}">
              <c16:uniqueId val="{00000016-6607-47D6-AF52-D6C492194505}"/>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4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369232226615527E-2"/>
          <c:y val="0.15518892685584113"/>
          <c:w val="0.87116334848387855"/>
          <c:h val="0.70434950049153888"/>
        </c:manualLayout>
      </c:layout>
      <c:barChart>
        <c:barDir val="col"/>
        <c:grouping val="clustered"/>
        <c:varyColors val="0"/>
        <c:ser>
          <c:idx val="0"/>
          <c:order val="0"/>
          <c:tx>
            <c:strRef>
              <c:f>Sheet2!$B$1</c:f>
              <c:strCache>
                <c:ptCount val="1"/>
                <c:pt idx="0">
                  <c:v>総数</c:v>
                </c:pt>
              </c:strCache>
            </c:strRef>
          </c:tx>
          <c:spPr>
            <a:solidFill>
              <a:schemeClr val="accent2"/>
            </a:solidFill>
            <a:ln>
              <a:solidFill>
                <a:schemeClr val="tx1"/>
              </a:solidFill>
            </a:ln>
          </c:spPr>
          <c:invertIfNegative val="0"/>
          <c:dLbls>
            <c:spPr>
              <a:noFill/>
              <a:ln>
                <a:noFill/>
              </a:ln>
              <a:effectLst/>
            </c:spPr>
            <c:txPr>
              <a:bodyPr/>
              <a:lstStyle/>
              <a:p>
                <a:pPr>
                  <a:defRPr>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(Sheet2!$A$2,Sheet2!$A$9:$A$12)</c:f>
              <c:strCache>
                <c:ptCount val="5"/>
                <c:pt idx="0">
                  <c:v>H22.4
(2010)</c:v>
                </c:pt>
                <c:pt idx="1">
                  <c:v>R02.4
(2020)</c:v>
                </c:pt>
                <c:pt idx="2">
                  <c:v>R03.4
(2021)</c:v>
                </c:pt>
                <c:pt idx="3">
                  <c:v>R04.4
(2022)</c:v>
                </c:pt>
                <c:pt idx="4">
                  <c:v>R05.4
(2023)</c:v>
                </c:pt>
              </c:strCache>
            </c:strRef>
          </c:cat>
          <c:val>
            <c:numRef>
              <c:f>(Sheet2!$B$2,Sheet2!$B$9:$B$12)</c:f>
              <c:numCache>
                <c:formatCode>#,##0_);[Red]\(#,##0\)</c:formatCode>
                <c:ptCount val="5"/>
                <c:pt idx="0">
                  <c:v>900</c:v>
                </c:pt>
                <c:pt idx="1">
                  <c:v>2003</c:v>
                </c:pt>
                <c:pt idx="2">
                  <c:v>1989</c:v>
                </c:pt>
                <c:pt idx="3">
                  <c:v>2039</c:v>
                </c:pt>
                <c:pt idx="4">
                  <c:v>2148</c:v>
                </c:pt>
              </c:numCache>
            </c:numRef>
          </c:val>
          <c:extLst>
            <c:ext xmlns:c16="http://schemas.microsoft.com/office/drawing/2014/chart" uri="{C3380CC4-5D6E-409C-BE32-E72D297353CC}">
              <c16:uniqueId val="{00000000-7C5F-466E-970C-901E71F96FE7}"/>
            </c:ext>
          </c:extLst>
        </c:ser>
        <c:dLbls>
          <c:showLegendKey val="0"/>
          <c:showVal val="1"/>
          <c:showCatName val="0"/>
          <c:showSerName val="0"/>
          <c:showPercent val="0"/>
          <c:showBubbleSize val="0"/>
        </c:dLbls>
        <c:gapWidth val="75"/>
        <c:axId val="226528936"/>
        <c:axId val="226529328"/>
      </c:barChart>
      <c:catAx>
        <c:axId val="226528936"/>
        <c:scaling>
          <c:orientation val="minMax"/>
        </c:scaling>
        <c:delete val="0"/>
        <c:axPos val="b"/>
        <c:numFmt formatCode="General" sourceLinked="0"/>
        <c:majorTickMark val="in"/>
        <c:minorTickMark val="none"/>
        <c:tickLblPos val="nextTo"/>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226529328"/>
        <c:crosses val="autoZero"/>
        <c:auto val="1"/>
        <c:lblAlgn val="ctr"/>
        <c:lblOffset val="100"/>
        <c:noMultiLvlLbl val="0"/>
      </c:catAx>
      <c:valAx>
        <c:axId val="226529328"/>
        <c:scaling>
          <c:orientation val="minMax"/>
          <c:max val="2500"/>
          <c:min val="0"/>
        </c:scaling>
        <c:delete val="0"/>
        <c:axPos val="l"/>
        <c:title>
          <c:tx>
            <c:rich>
              <a:bodyPr rot="0" vert="horz"/>
              <a:lstStyle/>
              <a:p>
                <a:pPr>
                  <a:defRPr b="0">
                    <a:latin typeface="HGｺﾞｼｯｸM" panose="020B0609000000000000" pitchFamily="49" charset="-128"/>
                    <a:ea typeface="HGｺﾞｼｯｸM" panose="020B0609000000000000" pitchFamily="49" charset="-128"/>
                  </a:defRPr>
                </a:pPr>
                <a:r>
                  <a:rPr lang="en-US" b="0">
                    <a:latin typeface="HGｺﾞｼｯｸM" panose="020B0609000000000000" pitchFamily="49" charset="-128"/>
                    <a:ea typeface="HGｺﾞｼｯｸM" panose="020B0609000000000000" pitchFamily="49" charset="-128"/>
                  </a:rPr>
                  <a:t>(</a:t>
                </a:r>
                <a:r>
                  <a:rPr lang="ja-JP" b="0">
                    <a:latin typeface="HGｺﾞｼｯｸM" panose="020B0609000000000000" pitchFamily="49" charset="-128"/>
                    <a:ea typeface="HGｺﾞｼｯｸM" panose="020B0609000000000000" pitchFamily="49" charset="-128"/>
                  </a:rPr>
                  <a:t>人）</a:t>
                </a:r>
              </a:p>
            </c:rich>
          </c:tx>
          <c:layout>
            <c:manualLayout>
              <c:xMode val="edge"/>
              <c:yMode val="edge"/>
              <c:x val="2.1454209817593047E-2"/>
              <c:y val="9.3101569850938444E-4"/>
            </c:manualLayout>
          </c:layout>
          <c:overlay val="0"/>
        </c:title>
        <c:numFmt formatCode="#,##0_);[Red]\(#,##0\)" sourceLinked="1"/>
        <c:majorTickMark val="in"/>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226528936"/>
        <c:crosses val="autoZero"/>
        <c:crossBetween val="between"/>
        <c:majorUnit val="500"/>
      </c:valAx>
      <c:spPr>
        <a:noFill/>
      </c:spPr>
    </c:plotArea>
    <c:plotVisOnly val="1"/>
    <c:dispBlanksAs val="gap"/>
    <c:showDLblsOverMax val="0"/>
  </c:chart>
  <c:spPr>
    <a:noFill/>
    <a:ln>
      <a:noFill/>
    </a:ln>
  </c:spPr>
  <c:txPr>
    <a:bodyPr/>
    <a:lstStyle/>
    <a:p>
      <a:pPr>
        <a:defRPr sz="900">
          <a:latin typeface="A-OTF UD新丸ゴ Pr6 L" pitchFamily="34" charset="-128"/>
          <a:ea typeface="A-OTF UD新丸ゴ Pr6 L" pitchFamily="34" charset="-128"/>
        </a:defRPr>
      </a:pPr>
      <a:endParaRPr lang="ja-JP"/>
    </a:p>
  </c:txPr>
  <c:externalData r:id="rId2">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790415467505337E-2"/>
          <c:y val="0.13557390692017157"/>
          <c:w val="0.77378419823506317"/>
          <c:h val="0.65235732161386806"/>
        </c:manualLayout>
      </c:layout>
      <c:barChart>
        <c:barDir val="col"/>
        <c:grouping val="stacked"/>
        <c:varyColors val="0"/>
        <c:ser>
          <c:idx val="0"/>
          <c:order val="0"/>
          <c:tx>
            <c:strRef>
              <c:f>Sheet1!$K$1</c:f>
              <c:strCache>
                <c:ptCount val="1"/>
                <c:pt idx="0">
                  <c:v>18歳未満</c:v>
                </c:pt>
              </c:strCache>
            </c:strRef>
          </c:tx>
          <c:spPr>
            <a:solidFill>
              <a:schemeClr val="bg1"/>
            </a:solidFill>
            <a:ln>
              <a:solidFill>
                <a:schemeClr val="tx1"/>
              </a:solidFill>
            </a:ln>
          </c:spPr>
          <c:invertIfNegative val="0"/>
          <c:dLbls>
            <c:dLbl>
              <c:idx val="0"/>
              <c:layout>
                <c:manualLayout>
                  <c:x val="2.1505376344085826E-3"/>
                  <c:y val="-3.86925471525361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0F00-4558-96AD-87254F78C3F4}"/>
                </c:ext>
              </c:extLst>
            </c:dLbl>
            <c:dLbl>
              <c:idx val="1"/>
              <c:layout>
                <c:manualLayout>
                  <c:x val="0"/>
                  <c:y val="-3.869254715253616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0F00-4558-96AD-87254F78C3F4}"/>
                </c:ext>
              </c:extLst>
            </c:dLbl>
            <c:dLbl>
              <c:idx val="2"/>
              <c:layout>
                <c:manualLayout>
                  <c:x val="2.1505376344086021E-3"/>
                  <c:y val="-4.644448513703228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0F00-4558-96AD-87254F78C3F4}"/>
                </c:ext>
              </c:extLst>
            </c:dLbl>
            <c:dLbl>
              <c:idx val="3"/>
              <c:layout>
                <c:manualLayout>
                  <c:x val="0"/>
                  <c:y val="-4.0647012146737473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0F00-4558-96AD-87254F78C3F4}"/>
                </c:ext>
              </c:extLst>
            </c:dLbl>
            <c:dLbl>
              <c:idx val="4"/>
              <c:layout>
                <c:manualLayout>
                  <c:x val="-1.5770427137676378E-16"/>
                  <c:y val="-3.094060916804004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0F00-4558-96AD-87254F78C3F4}"/>
                </c:ext>
              </c:extLst>
            </c:dLbl>
            <c:dLbl>
              <c:idx val="5"/>
              <c:layout>
                <c:manualLayout>
                  <c:x val="0"/>
                  <c:y val="-2.3188405797101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0F00-4558-96AD-87254F78C3F4}"/>
                </c:ext>
              </c:extLst>
            </c:dLbl>
            <c:spPr>
              <a:noFill/>
              <a:ln>
                <a:noFill/>
              </a:ln>
              <a:effectLst/>
            </c:spPr>
            <c:txPr>
              <a:bodyPr/>
              <a:lstStyle/>
              <a:p>
                <a:pPr>
                  <a:defRPr sz="750">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(Sheet1!$J$2,Sheet1!$J$9:$J$12)</c:f>
              <c:strCache>
                <c:ptCount val="5"/>
                <c:pt idx="0">
                  <c:v>H22.4
(2010)</c:v>
                </c:pt>
                <c:pt idx="1">
                  <c:v>R02.4
(2020)</c:v>
                </c:pt>
                <c:pt idx="2">
                  <c:v>R03.4
(2021)</c:v>
                </c:pt>
                <c:pt idx="3">
                  <c:v>R04.4
(2022)</c:v>
                </c:pt>
                <c:pt idx="4">
                  <c:v>R05.4
(2023)</c:v>
                </c:pt>
              </c:strCache>
            </c:strRef>
          </c:cat>
          <c:val>
            <c:numRef>
              <c:f>(Sheet1!$K$2,Sheet1!$K$9:$K$12)</c:f>
              <c:numCache>
                <c:formatCode>#,##0_ </c:formatCode>
                <c:ptCount val="5"/>
                <c:pt idx="0" formatCode="#,##0_);[Red]\(#,##0\)">
                  <c:v>786</c:v>
                </c:pt>
                <c:pt idx="1">
                  <c:v>920</c:v>
                </c:pt>
                <c:pt idx="2">
                  <c:v>907</c:v>
                </c:pt>
                <c:pt idx="3">
                  <c:v>880</c:v>
                </c:pt>
                <c:pt idx="4">
                  <c:v>875</c:v>
                </c:pt>
              </c:numCache>
            </c:numRef>
          </c:val>
          <c:extLst>
            <c:ext xmlns:c16="http://schemas.microsoft.com/office/drawing/2014/chart" uri="{C3380CC4-5D6E-409C-BE32-E72D297353CC}">
              <c16:uniqueId val="{00000006-0F00-4558-96AD-87254F78C3F4}"/>
            </c:ext>
          </c:extLst>
        </c:ser>
        <c:ser>
          <c:idx val="1"/>
          <c:order val="1"/>
          <c:tx>
            <c:strRef>
              <c:f>Sheet1!$L$1</c:f>
              <c:strCache>
                <c:ptCount val="1"/>
                <c:pt idx="0">
                  <c:v>18歳以上65歳未満</c:v>
                </c:pt>
              </c:strCache>
            </c:strRef>
          </c:tx>
          <c:spPr>
            <a:solidFill>
              <a:schemeClr val="accent2"/>
            </a:solidFill>
            <a:ln>
              <a:solidFill>
                <a:schemeClr val="tx1"/>
              </a:solidFill>
            </a:ln>
          </c:spPr>
          <c:invertIfNegative val="0"/>
          <c:dLbls>
            <c:dLbl>
              <c:idx val="0"/>
              <c:layout>
                <c:manualLayout>
                  <c:x val="-1.9713033922095473E-17"/>
                  <c:y val="-2.325581395348837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C14E-418E-80C5-66A446B772E9}"/>
                </c:ext>
              </c:extLst>
            </c:dLbl>
            <c:dLbl>
              <c:idx val="1"/>
              <c:layout>
                <c:manualLayout>
                  <c:x val="-2.1505376344086416E-3"/>
                  <c:y val="-1.5503875968992248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14E-418E-80C5-66A446B772E9}"/>
                </c:ext>
              </c:extLst>
            </c:dLbl>
            <c:dLbl>
              <c:idx val="2"/>
              <c:layout>
                <c:manualLayout>
                  <c:x val="0"/>
                  <c:y val="-3.87596899224806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14E-418E-80C5-66A446B772E9}"/>
                </c:ext>
              </c:extLst>
            </c:dLbl>
            <c:dLbl>
              <c:idx val="3"/>
              <c:layout>
                <c:manualLayout>
                  <c:x val="0"/>
                  <c:y val="-2.325581395348844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14E-418E-80C5-66A446B772E9}"/>
                </c:ext>
              </c:extLst>
            </c:dLbl>
            <c:dLbl>
              <c:idx val="4"/>
              <c:layout>
                <c:manualLayout>
                  <c:x val="0"/>
                  <c:y val="-1.550387596899231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14E-418E-80C5-66A446B772E9}"/>
                </c:ext>
              </c:extLst>
            </c:dLbl>
            <c:spPr>
              <a:noFill/>
              <a:ln>
                <a:noFill/>
              </a:ln>
              <a:effectLst/>
            </c:spPr>
            <c:txPr>
              <a:bodyPr/>
              <a:lstStyle/>
              <a:p>
                <a:pPr>
                  <a:defRPr sz="800">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(Sheet1!$J$2,Sheet1!$J$9:$J$12)</c:f>
              <c:strCache>
                <c:ptCount val="5"/>
                <c:pt idx="0">
                  <c:v>H22.4
(2010)</c:v>
                </c:pt>
                <c:pt idx="1">
                  <c:v>R02.4
(2020)</c:v>
                </c:pt>
                <c:pt idx="2">
                  <c:v>R03.4
(2021)</c:v>
                </c:pt>
                <c:pt idx="3">
                  <c:v>R04.4
(2022)</c:v>
                </c:pt>
                <c:pt idx="4">
                  <c:v>R05.4
(2023)</c:v>
                </c:pt>
              </c:strCache>
            </c:strRef>
          </c:cat>
          <c:val>
            <c:numRef>
              <c:f>(Sheet1!$L$2,Sheet1!$L$9:$L$12)</c:f>
              <c:numCache>
                <c:formatCode>#,##0_ </c:formatCode>
                <c:ptCount val="5"/>
                <c:pt idx="0" formatCode="#,##0_);[Red]\(#,##0\)">
                  <c:v>11318</c:v>
                </c:pt>
                <c:pt idx="1">
                  <c:v>11084</c:v>
                </c:pt>
                <c:pt idx="2">
                  <c:v>11239</c:v>
                </c:pt>
                <c:pt idx="3">
                  <c:v>11124</c:v>
                </c:pt>
                <c:pt idx="4">
                  <c:v>11051</c:v>
                </c:pt>
              </c:numCache>
            </c:numRef>
          </c:val>
          <c:extLst>
            <c:ext xmlns:c16="http://schemas.microsoft.com/office/drawing/2014/chart" uri="{C3380CC4-5D6E-409C-BE32-E72D297353CC}">
              <c16:uniqueId val="{00000007-0F00-4558-96AD-87254F78C3F4}"/>
            </c:ext>
          </c:extLst>
        </c:ser>
        <c:ser>
          <c:idx val="2"/>
          <c:order val="2"/>
          <c:tx>
            <c:strRef>
              <c:f>Sheet1!$M$1</c:f>
              <c:strCache>
                <c:ptCount val="1"/>
                <c:pt idx="0">
                  <c:v>65歳以上</c:v>
                </c:pt>
              </c:strCache>
            </c:strRef>
          </c:tx>
          <c:spPr>
            <a:solidFill>
              <a:schemeClr val="tx2"/>
            </a:solidFill>
            <a:ln>
              <a:solidFill>
                <a:schemeClr val="tx1"/>
              </a:solidFill>
            </a:ln>
          </c:spPr>
          <c:invertIfNegative val="0"/>
          <c:dLbls>
            <c:dLbl>
              <c:idx val="1"/>
              <c:layout>
                <c:manualLayout>
                  <c:x val="0"/>
                  <c:y val="-3.2407407407407322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0F00-4558-96AD-87254F78C3F4}"/>
                </c:ext>
              </c:extLst>
            </c:dLbl>
            <c:dLbl>
              <c:idx val="2"/>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9-0F00-4558-96AD-87254F78C3F4}"/>
                </c:ext>
              </c:extLst>
            </c:dLbl>
            <c:dLbl>
              <c:idx val="3"/>
              <c:layout>
                <c:manualLayout>
                  <c:x val="0"/>
                  <c:y val="-3.7037037037037035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A-0F00-4558-96AD-87254F78C3F4}"/>
                </c:ext>
              </c:extLst>
            </c:dLbl>
            <c:dLbl>
              <c:idx val="4"/>
              <c:layout>
                <c:manualLayout>
                  <c:x val="-1.6533366400066134E-7"/>
                  <c:y val="-4.9735283089613801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B-0F00-4558-96AD-87254F78C3F4}"/>
                </c:ext>
              </c:extLst>
            </c:dLbl>
            <c:dLbl>
              <c:idx val="5"/>
              <c:layout>
                <c:manualLayout>
                  <c:x val="0"/>
                  <c:y val="-5.1455068116485439E-2"/>
                </c:manualLayout>
              </c:layout>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C-0F00-4558-96AD-87254F78C3F4}"/>
                </c:ext>
              </c:extLst>
            </c:dLbl>
            <c:spPr>
              <a:noFill/>
              <a:ln>
                <a:noFill/>
              </a:ln>
              <a:effectLst/>
            </c:spPr>
            <c:txPr>
              <a:bodyPr/>
              <a:lstStyle/>
              <a:p>
                <a:pPr>
                  <a:defRPr sz="800">
                    <a:solidFill>
                      <a:schemeClr val="bg1"/>
                    </a:solidFill>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(Sheet1!$J$2,Sheet1!$J$9:$J$12)</c:f>
              <c:strCache>
                <c:ptCount val="5"/>
                <c:pt idx="0">
                  <c:v>H22.4
(2010)</c:v>
                </c:pt>
                <c:pt idx="1">
                  <c:v>R02.4
(2020)</c:v>
                </c:pt>
                <c:pt idx="2">
                  <c:v>R03.4
(2021)</c:v>
                </c:pt>
                <c:pt idx="3">
                  <c:v>R04.4
(2022)</c:v>
                </c:pt>
                <c:pt idx="4">
                  <c:v>R05.4
(2023)</c:v>
                </c:pt>
              </c:strCache>
            </c:strRef>
          </c:cat>
          <c:val>
            <c:numRef>
              <c:f>(Sheet1!$M$2,Sheet1!$M$9:$M$12)</c:f>
              <c:numCache>
                <c:formatCode>#,##0_ </c:formatCode>
                <c:ptCount val="5"/>
                <c:pt idx="0" formatCode="#,##0_);[Red]\(#,##0\)">
                  <c:v>20049</c:v>
                </c:pt>
                <c:pt idx="1">
                  <c:v>25575</c:v>
                </c:pt>
                <c:pt idx="2">
                  <c:v>25634</c:v>
                </c:pt>
                <c:pt idx="3">
                  <c:v>25273</c:v>
                </c:pt>
                <c:pt idx="4">
                  <c:v>25038</c:v>
                </c:pt>
              </c:numCache>
            </c:numRef>
          </c:val>
          <c:extLst>
            <c:ext xmlns:c16="http://schemas.microsoft.com/office/drawing/2014/chart" uri="{C3380CC4-5D6E-409C-BE32-E72D297353CC}">
              <c16:uniqueId val="{0000000D-0F00-4558-96AD-87254F78C3F4}"/>
            </c:ext>
          </c:extLst>
        </c:ser>
        <c:dLbls>
          <c:showLegendKey val="0"/>
          <c:showVal val="1"/>
          <c:showCatName val="0"/>
          <c:showSerName val="0"/>
          <c:showPercent val="0"/>
          <c:showBubbleSize val="0"/>
        </c:dLbls>
        <c:gapWidth val="75"/>
        <c:overlap val="100"/>
        <c:axId val="171651584"/>
        <c:axId val="171653936"/>
      </c:barChart>
      <c:lineChart>
        <c:grouping val="standard"/>
        <c:varyColors val="0"/>
        <c:ser>
          <c:idx val="5"/>
          <c:order val="3"/>
          <c:tx>
            <c:strRef>
              <c:f>Sheet1!$N$1</c:f>
              <c:strCache>
                <c:ptCount val="1"/>
                <c:pt idx="0">
                  <c:v>総数</c:v>
                </c:pt>
              </c:strCache>
            </c:strRef>
          </c:tx>
          <c:spPr>
            <a:ln>
              <a:noFill/>
            </a:ln>
          </c:spPr>
          <c:marker>
            <c:symbol val="none"/>
          </c:marker>
          <c:dLbls>
            <c:dLbl>
              <c:idx val="0"/>
              <c:layout>
                <c:manualLayout>
                  <c:x val="-4.7311827956989246E-2"/>
                  <c:y val="-2.9844961240310077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14E-418E-80C5-66A446B772E9}"/>
                </c:ext>
              </c:extLst>
            </c:dLbl>
            <c:dLbl>
              <c:idx val="1"/>
              <c:layout>
                <c:manualLayout>
                  <c:x val="-5.0483955634577936E-2"/>
                  <c:y val="-6.1655984862357328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E-0F00-4558-96AD-87254F78C3F4}"/>
                </c:ext>
              </c:extLst>
            </c:dLbl>
            <c:dLbl>
              <c:idx val="2"/>
              <c:layout>
                <c:manualLayout>
                  <c:x val="-4.8333418000169333E-2"/>
                  <c:y val="-5.890862479399377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F-0F00-4558-96AD-87254F78C3F4}"/>
                </c:ext>
              </c:extLst>
            </c:dLbl>
            <c:dLbl>
              <c:idx val="3"/>
              <c:layout>
                <c:manualLayout>
                  <c:x val="-5.2634493268986615E-2"/>
                  <c:y val="-6.270036012940243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10-0F00-4558-96AD-87254F78C3F4}"/>
                </c:ext>
              </c:extLst>
            </c:dLbl>
            <c:dLbl>
              <c:idx val="4"/>
              <c:layout>
                <c:manualLayout>
                  <c:x val="-4.7311827956989246E-2"/>
                  <c:y val="-5.3100775193798459E-2"/>
                </c:manualLayout>
              </c:layout>
              <c:dLblPos val="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14E-418E-80C5-66A446B772E9}"/>
                </c:ext>
              </c:extLst>
            </c:dLbl>
            <c:spPr>
              <a:noFill/>
              <a:ln>
                <a:noFill/>
              </a:ln>
              <a:effectLst/>
            </c:spPr>
            <c:txPr>
              <a:bodyPr/>
              <a:lstStyle/>
              <a:p>
                <a:pPr>
                  <a:defRPr baseline="0">
                    <a:latin typeface="HGｺﾞｼｯｸM" panose="020B0609000000000000" pitchFamily="49" charset="-128"/>
                    <a:ea typeface="HGｺﾞｼｯｸM" panose="020B0609000000000000"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(Sheet1!$J$2,Sheet1!$J$9:$J$12)</c:f>
              <c:strCache>
                <c:ptCount val="5"/>
                <c:pt idx="0">
                  <c:v>H22.4
(2010)</c:v>
                </c:pt>
                <c:pt idx="1">
                  <c:v>R02.4
(2020)</c:v>
                </c:pt>
                <c:pt idx="2">
                  <c:v>R03.4
(2021)</c:v>
                </c:pt>
                <c:pt idx="3">
                  <c:v>R04.4
(2022)</c:v>
                </c:pt>
                <c:pt idx="4">
                  <c:v>R05.4
(2023)</c:v>
                </c:pt>
              </c:strCache>
            </c:strRef>
          </c:cat>
          <c:val>
            <c:numRef>
              <c:f>(Sheet1!$N$2,Sheet1!$N$9:$N$12)</c:f>
              <c:numCache>
                <c:formatCode>#,##0_ </c:formatCode>
                <c:ptCount val="5"/>
                <c:pt idx="0">
                  <c:v>32153</c:v>
                </c:pt>
                <c:pt idx="1">
                  <c:v>37579</c:v>
                </c:pt>
                <c:pt idx="2">
                  <c:v>37780</c:v>
                </c:pt>
                <c:pt idx="3">
                  <c:v>37277</c:v>
                </c:pt>
                <c:pt idx="4">
                  <c:v>36964</c:v>
                </c:pt>
              </c:numCache>
            </c:numRef>
          </c:val>
          <c:smooth val="0"/>
          <c:extLst>
            <c:ext xmlns:c16="http://schemas.microsoft.com/office/drawing/2014/chart" uri="{C3380CC4-5D6E-409C-BE32-E72D297353CC}">
              <c16:uniqueId val="{00000011-0F00-4558-96AD-87254F78C3F4}"/>
            </c:ext>
          </c:extLst>
        </c:ser>
        <c:dLbls>
          <c:showLegendKey val="0"/>
          <c:showVal val="0"/>
          <c:showCatName val="0"/>
          <c:showSerName val="0"/>
          <c:showPercent val="0"/>
          <c:showBubbleSize val="0"/>
        </c:dLbls>
        <c:marker val="1"/>
        <c:smooth val="0"/>
        <c:axId val="171651584"/>
        <c:axId val="171653936"/>
      </c:lineChart>
      <c:catAx>
        <c:axId val="171651584"/>
        <c:scaling>
          <c:orientation val="minMax"/>
        </c:scaling>
        <c:delete val="0"/>
        <c:axPos val="b"/>
        <c:numFmt formatCode="General" sourceLinked="0"/>
        <c:majorTickMark val="in"/>
        <c:minorTickMark val="none"/>
        <c:tickLblPos val="nextTo"/>
        <c:txPr>
          <a:bodyPr/>
          <a:lstStyle/>
          <a:p>
            <a:pPr>
              <a:lnSpc>
                <a:spcPts val="900"/>
              </a:lnSpc>
              <a:defRPr sz="800">
                <a:latin typeface="HG丸ｺﾞｼｯｸM-PRO" panose="020F0600000000000000" pitchFamily="50" charset="-128"/>
                <a:ea typeface="HG丸ｺﾞｼｯｸM-PRO" panose="020F0600000000000000" pitchFamily="50" charset="-128"/>
              </a:defRPr>
            </a:pPr>
            <a:endParaRPr lang="ja-JP"/>
          </a:p>
        </c:txPr>
        <c:crossAx val="171653936"/>
        <c:crosses val="autoZero"/>
        <c:auto val="1"/>
        <c:lblAlgn val="ctr"/>
        <c:lblOffset val="100"/>
        <c:noMultiLvlLbl val="0"/>
      </c:catAx>
      <c:valAx>
        <c:axId val="171653936"/>
        <c:scaling>
          <c:orientation val="minMax"/>
        </c:scaling>
        <c:delete val="0"/>
        <c:axPos val="l"/>
        <c:numFmt formatCode="#,##0_);[Red]\(#,##0\)" sourceLinked="1"/>
        <c:majorTickMark val="in"/>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171651584"/>
        <c:crosses val="autoZero"/>
        <c:crossBetween val="between"/>
        <c:majorUnit val="10000"/>
      </c:valAx>
      <c:spPr>
        <a:noFill/>
      </c:spPr>
    </c:plotArea>
    <c:plotVisOnly val="1"/>
    <c:dispBlanksAs val="gap"/>
    <c:showDLblsOverMax val="0"/>
  </c:chart>
  <c:spPr>
    <a:noFill/>
    <a:ln>
      <a:noFill/>
    </a:ln>
  </c:spPr>
  <c:txPr>
    <a:bodyPr/>
    <a:lstStyle/>
    <a:p>
      <a:pPr>
        <a:defRPr sz="900">
          <a:latin typeface="A-OTF UD新丸ゴ Pro L" pitchFamily="34" charset="-128"/>
          <a:ea typeface="A-OTF UD新丸ゴ Pro L" pitchFamily="34" charset="-128"/>
        </a:defRPr>
      </a:pPr>
      <a:endParaRPr lang="ja-JP"/>
    </a:p>
  </c:txPr>
  <c:externalData r:id="rId2">
    <c:autoUpdate val="0"/>
  </c:externalData>
  <c:userShapes r:id="rId3"/>
</c:chartSpace>
</file>

<file path=word/charts/chart5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7.6369232226615527E-2"/>
          <c:y val="0.15518892685584113"/>
          <c:w val="0.87116334848387855"/>
          <c:h val="0.70434950049153888"/>
        </c:manualLayout>
      </c:layout>
      <c:barChart>
        <c:barDir val="col"/>
        <c:grouping val="clustered"/>
        <c:varyColors val="0"/>
        <c:ser>
          <c:idx val="0"/>
          <c:order val="0"/>
          <c:tx>
            <c:strRef>
              <c:f>Sheet2!$B$1</c:f>
              <c:strCache>
                <c:ptCount val="1"/>
                <c:pt idx="0">
                  <c:v>総数</c:v>
                </c:pt>
              </c:strCache>
            </c:strRef>
          </c:tx>
          <c:spPr>
            <a:solidFill>
              <a:schemeClr val="accent2"/>
            </a:solidFill>
            <a:ln>
              <a:solidFill>
                <a:schemeClr val="tx1"/>
              </a:solidFill>
            </a:ln>
          </c:spPr>
          <c:invertIfNegative val="0"/>
          <c:dLbls>
            <c:spPr>
              <a:noFill/>
              <a:ln>
                <a:noFill/>
              </a:ln>
              <a:effectLst/>
            </c:spPr>
            <c:txPr>
              <a:bodyPr/>
              <a:lstStyle/>
              <a:p>
                <a:pPr>
                  <a:defRPr>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(Sheet2!$A$2,Sheet2!$A$9:$A$12)</c:f>
              <c:strCache>
                <c:ptCount val="5"/>
                <c:pt idx="0">
                  <c:v>H22.4
(2010)</c:v>
                </c:pt>
                <c:pt idx="1">
                  <c:v>R02.4
(2020)</c:v>
                </c:pt>
                <c:pt idx="2">
                  <c:v>R03.4
(2021)</c:v>
                </c:pt>
                <c:pt idx="3">
                  <c:v>R04.4
(2022)</c:v>
                </c:pt>
                <c:pt idx="4">
                  <c:v>R05.4
(2023)</c:v>
                </c:pt>
              </c:strCache>
            </c:strRef>
          </c:cat>
          <c:val>
            <c:numRef>
              <c:f>(Sheet2!$B$2,Sheet2!$B$9:$B$12)</c:f>
              <c:numCache>
                <c:formatCode>#,##0_);[Red]\(#,##0\)</c:formatCode>
                <c:ptCount val="5"/>
                <c:pt idx="0">
                  <c:v>186</c:v>
                </c:pt>
                <c:pt idx="1">
                  <c:v>448</c:v>
                </c:pt>
                <c:pt idx="2">
                  <c:v>470</c:v>
                </c:pt>
                <c:pt idx="3">
                  <c:v>487</c:v>
                </c:pt>
                <c:pt idx="4">
                  <c:v>513</c:v>
                </c:pt>
              </c:numCache>
            </c:numRef>
          </c:val>
          <c:extLst>
            <c:ext xmlns:c16="http://schemas.microsoft.com/office/drawing/2014/chart" uri="{C3380CC4-5D6E-409C-BE32-E72D297353CC}">
              <c16:uniqueId val="{00000000-A3BA-4217-AB1A-13C5401195B3}"/>
            </c:ext>
          </c:extLst>
        </c:ser>
        <c:dLbls>
          <c:showLegendKey val="0"/>
          <c:showVal val="1"/>
          <c:showCatName val="0"/>
          <c:showSerName val="0"/>
          <c:showPercent val="0"/>
          <c:showBubbleSize val="0"/>
        </c:dLbls>
        <c:gapWidth val="75"/>
        <c:axId val="171648448"/>
        <c:axId val="226267424"/>
      </c:barChart>
      <c:catAx>
        <c:axId val="171648448"/>
        <c:scaling>
          <c:orientation val="minMax"/>
        </c:scaling>
        <c:delete val="0"/>
        <c:axPos val="b"/>
        <c:numFmt formatCode="General" sourceLinked="0"/>
        <c:majorTickMark val="in"/>
        <c:minorTickMark val="none"/>
        <c:tickLblPos val="nextTo"/>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226267424"/>
        <c:crosses val="autoZero"/>
        <c:auto val="1"/>
        <c:lblAlgn val="ctr"/>
        <c:lblOffset val="100"/>
        <c:noMultiLvlLbl val="0"/>
      </c:catAx>
      <c:valAx>
        <c:axId val="226267424"/>
        <c:scaling>
          <c:orientation val="minMax"/>
          <c:max val="600"/>
          <c:min val="0"/>
        </c:scaling>
        <c:delete val="0"/>
        <c:axPos val="l"/>
        <c:title>
          <c:tx>
            <c:rich>
              <a:bodyPr rot="0" vert="horz"/>
              <a:lstStyle/>
              <a:p>
                <a:pPr>
                  <a:defRPr b="0">
                    <a:latin typeface="HGｺﾞｼｯｸM" panose="020B0609000000000000" pitchFamily="49" charset="-128"/>
                    <a:ea typeface="HGｺﾞｼｯｸM" panose="020B0609000000000000" pitchFamily="49" charset="-128"/>
                  </a:defRPr>
                </a:pPr>
                <a:r>
                  <a:rPr lang="en-US" b="0">
                    <a:latin typeface="HGｺﾞｼｯｸM" panose="020B0609000000000000" pitchFamily="49" charset="-128"/>
                    <a:ea typeface="HGｺﾞｼｯｸM" panose="020B0609000000000000" pitchFamily="49" charset="-128"/>
                  </a:rPr>
                  <a:t>(</a:t>
                </a:r>
                <a:r>
                  <a:rPr lang="ja-JP" b="0">
                    <a:latin typeface="HGｺﾞｼｯｸM" panose="020B0609000000000000" pitchFamily="49" charset="-128"/>
                    <a:ea typeface="HGｺﾞｼｯｸM" panose="020B0609000000000000" pitchFamily="49" charset="-128"/>
                  </a:rPr>
                  <a:t>人）</a:t>
                </a:r>
              </a:p>
            </c:rich>
          </c:tx>
          <c:layout>
            <c:manualLayout>
              <c:xMode val="edge"/>
              <c:yMode val="edge"/>
              <c:x val="4.0289571646681425E-3"/>
              <c:y val="1.8475387944927937E-2"/>
            </c:manualLayout>
          </c:layout>
          <c:overlay val="0"/>
        </c:title>
        <c:numFmt formatCode="#,##0_);[Red]\(#,##0\)" sourceLinked="1"/>
        <c:majorTickMark val="in"/>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171648448"/>
        <c:crosses val="autoZero"/>
        <c:crossBetween val="between"/>
        <c:majorUnit val="100"/>
      </c:valAx>
      <c:spPr>
        <a:noFill/>
      </c:spPr>
    </c:plotArea>
    <c:plotVisOnly val="1"/>
    <c:dispBlanksAs val="gap"/>
    <c:showDLblsOverMax val="0"/>
  </c:chart>
  <c:spPr>
    <a:noFill/>
    <a:ln>
      <a:noFill/>
    </a:ln>
  </c:spPr>
  <c:txPr>
    <a:bodyPr/>
    <a:lstStyle/>
    <a:p>
      <a:pPr>
        <a:defRPr sz="900">
          <a:latin typeface="A-OTF UD新丸ゴ Pr6 L" pitchFamily="34" charset="-128"/>
          <a:ea typeface="A-OTF UD新丸ゴ Pr6 L" pitchFamily="34" charset="-128"/>
        </a:defRPr>
      </a:pPr>
      <a:endParaRPr lang="ja-JP"/>
    </a:p>
  </c:txPr>
  <c:externalData r:id="rId2">
    <c:autoUpdate val="0"/>
  </c:externalData>
</c:chartSpace>
</file>

<file path=word/charts/chart5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1"/>
    </mc:Choice>
    <mc:Fallback>
      <c:style val="1"/>
    </mc:Fallback>
  </mc:AlternateContent>
  <c:clrMapOvr bg1="lt1" tx1="dk1" bg2="lt2" tx2="dk2" accent1="accent1" accent2="accent2" accent3="accent3" accent4="accent4" accent5="accent5" accent6="accent6" hlink="hlink" folHlink="folHlink"/>
  <c:chart>
    <c:autoTitleDeleted val="1"/>
    <c:plotArea>
      <c:layout>
        <c:manualLayout>
          <c:layoutTarget val="inner"/>
          <c:xMode val="edge"/>
          <c:yMode val="edge"/>
          <c:x val="0.2513387649460484"/>
          <c:y val="7.2319055356175721E-2"/>
          <c:w val="0.64697925780110821"/>
          <c:h val="0.87308923884514433"/>
        </c:manualLayout>
      </c:layout>
      <c:barChart>
        <c:barDir val="bar"/>
        <c:grouping val="clustered"/>
        <c:varyColors val="0"/>
        <c:ser>
          <c:idx val="0"/>
          <c:order val="0"/>
          <c:tx>
            <c:strRef>
              <c:f>Sheet1!$B$1</c:f>
              <c:strCache>
                <c:ptCount val="1"/>
                <c:pt idx="0">
                  <c:v>n=3,593</c:v>
                </c:pt>
              </c:strCache>
            </c:strRef>
          </c:tx>
          <c:spPr>
            <a:solidFill>
              <a:srgbClr val="ECA6C5"/>
            </a:solidFill>
            <a:ln>
              <a:solidFill>
                <a:schemeClr val="tx1"/>
              </a:solidFill>
            </a:ln>
          </c:spPr>
          <c:invertIfNegative val="0"/>
          <c:dLbls>
            <c:spPr>
              <a:noFill/>
              <a:ln>
                <a:noFill/>
              </a:ln>
              <a:effectLst/>
            </c:spPr>
            <c:txPr>
              <a:bodyPr/>
              <a:lstStyle/>
              <a:p>
                <a:pPr>
                  <a:defRPr sz="900">
                    <a:latin typeface="HGｺﾞｼｯｸM" panose="020B0609000000000000" pitchFamily="49" charset="-128"/>
                    <a:ea typeface="HGｺﾞｼｯｸM" panose="020B0609000000000000" pitchFamily="49" charset="-128"/>
                  </a:defRPr>
                </a:pPr>
                <a:endParaRPr lang="ja-JP"/>
              </a:p>
            </c:txPr>
            <c:dLblPos val="out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Sheet1!$A$2:$A$6</c:f>
              <c:strCache>
                <c:ptCount val="5"/>
                <c:pt idx="0">
                  <c:v>母</c:v>
                </c:pt>
                <c:pt idx="1">
                  <c:v>父</c:v>
                </c:pt>
                <c:pt idx="2">
                  <c:v>配偶者</c:v>
                </c:pt>
                <c:pt idx="3">
                  <c:v>子</c:v>
                </c:pt>
                <c:pt idx="4">
                  <c:v>その他の親族</c:v>
                </c:pt>
              </c:strCache>
            </c:strRef>
          </c:cat>
          <c:val>
            <c:numRef>
              <c:f>Sheet1!$B$2:$B$6</c:f>
              <c:numCache>
                <c:formatCode>0.0_);[Red]\(0.0\)</c:formatCode>
                <c:ptCount val="5"/>
                <c:pt idx="0">
                  <c:v>24.7</c:v>
                </c:pt>
                <c:pt idx="1">
                  <c:v>22.2</c:v>
                </c:pt>
                <c:pt idx="2">
                  <c:v>15.8</c:v>
                </c:pt>
                <c:pt idx="3">
                  <c:v>9.6</c:v>
                </c:pt>
                <c:pt idx="4">
                  <c:v>7.291666666666667</c:v>
                </c:pt>
              </c:numCache>
            </c:numRef>
          </c:val>
          <c:extLst>
            <c:ext xmlns:c16="http://schemas.microsoft.com/office/drawing/2014/chart" uri="{C3380CC4-5D6E-409C-BE32-E72D297353CC}">
              <c16:uniqueId val="{00000000-B2F9-4750-914A-D2D9941747B3}"/>
            </c:ext>
          </c:extLst>
        </c:ser>
        <c:dLbls>
          <c:dLblPos val="outEnd"/>
          <c:showLegendKey val="0"/>
          <c:showVal val="1"/>
          <c:showCatName val="0"/>
          <c:showSerName val="0"/>
          <c:showPercent val="0"/>
          <c:showBubbleSize val="0"/>
        </c:dLbls>
        <c:gapWidth val="100"/>
        <c:axId val="226267816"/>
        <c:axId val="226268208"/>
      </c:barChart>
      <c:catAx>
        <c:axId val="226267816"/>
        <c:scaling>
          <c:orientation val="maxMin"/>
        </c:scaling>
        <c:delete val="0"/>
        <c:axPos val="l"/>
        <c:numFmt formatCode="General" sourceLinked="0"/>
        <c:majorTickMark val="in"/>
        <c:minorTickMark val="none"/>
        <c:tickLblPos val="nextTo"/>
        <c:txPr>
          <a:bodyPr/>
          <a:lstStyle/>
          <a:p>
            <a:pPr algn="r">
              <a:defRPr sz="900">
                <a:latin typeface="HGｺﾞｼｯｸM" panose="020B0609000000000000" pitchFamily="49" charset="-128"/>
                <a:ea typeface="HGｺﾞｼｯｸM" panose="020B0609000000000000" pitchFamily="49" charset="-128"/>
              </a:defRPr>
            </a:pPr>
            <a:endParaRPr lang="ja-JP"/>
          </a:p>
        </c:txPr>
        <c:crossAx val="226268208"/>
        <c:crosses val="autoZero"/>
        <c:auto val="1"/>
        <c:lblAlgn val="ctr"/>
        <c:lblOffset val="100"/>
        <c:noMultiLvlLbl val="0"/>
      </c:catAx>
      <c:valAx>
        <c:axId val="226268208"/>
        <c:scaling>
          <c:orientation val="minMax"/>
          <c:max val="30"/>
        </c:scaling>
        <c:delete val="0"/>
        <c:axPos val="t"/>
        <c:numFmt formatCode="0&quot;%&quot;" sourceLinked="0"/>
        <c:majorTickMark val="in"/>
        <c:minorTickMark val="none"/>
        <c:tickLblPos val="nextTo"/>
        <c:txPr>
          <a:bodyPr/>
          <a:lstStyle/>
          <a:p>
            <a:pPr>
              <a:defRPr sz="900">
                <a:latin typeface="HGｺﾞｼｯｸM" panose="020B0609000000000000" pitchFamily="49" charset="-128"/>
                <a:ea typeface="HGｺﾞｼｯｸM" panose="020B0609000000000000" pitchFamily="49" charset="-128"/>
              </a:defRPr>
            </a:pPr>
            <a:endParaRPr lang="ja-JP"/>
          </a:p>
        </c:txPr>
        <c:crossAx val="226267816"/>
        <c:crosses val="autoZero"/>
        <c:crossBetween val="between"/>
        <c:majorUnit val="10"/>
      </c:valAx>
      <c:spPr>
        <a:noFill/>
      </c:spPr>
    </c:plotArea>
    <c:legend>
      <c:legendPos val="r"/>
      <c:legendEntry>
        <c:idx val="0"/>
        <c:txPr>
          <a:bodyPr/>
          <a:lstStyle/>
          <a:p>
            <a:pPr>
              <a:defRPr>
                <a:latin typeface="HGｺﾞｼｯｸM" panose="020B0609000000000000" pitchFamily="49" charset="-128"/>
                <a:ea typeface="HGｺﾞｼｯｸM" panose="020B0609000000000000" pitchFamily="49" charset="-128"/>
              </a:defRPr>
            </a:pPr>
            <a:endParaRPr lang="ja-JP"/>
          </a:p>
        </c:txPr>
      </c:legendEntry>
      <c:layout>
        <c:manualLayout>
          <c:xMode val="edge"/>
          <c:yMode val="edge"/>
          <c:x val="0.73890511081948085"/>
          <c:y val="0.78020223567671576"/>
          <c:w val="0.14773840769903765"/>
          <c:h val="0.15320304085495287"/>
        </c:manualLayout>
      </c:layout>
      <c:overlay val="1"/>
      <c:spPr>
        <a:ln>
          <a:solidFill>
            <a:sysClr val="window" lastClr="FFFFFF">
              <a:lumMod val="50000"/>
            </a:sysClr>
          </a:solidFill>
        </a:ln>
      </c:spPr>
      <c:txPr>
        <a:bodyPr/>
        <a:lstStyle/>
        <a:p>
          <a:pPr>
            <a:defRPr>
              <a:latin typeface="HGｺﾞｼｯｸM" panose="020B0609000000000000" pitchFamily="49" charset="-128"/>
              <a:ea typeface="HGｺﾞｼｯｸM" panose="020B0609000000000000" pitchFamily="49" charset="-128"/>
            </a:defRPr>
          </a:pPr>
          <a:endParaRPr lang="ja-JP"/>
        </a:p>
      </c:txPr>
    </c:legend>
    <c:plotVisOnly val="1"/>
    <c:dispBlanksAs val="gap"/>
    <c:showDLblsOverMax val="0"/>
  </c:chart>
  <c:spPr>
    <a:noFill/>
    <a:ln>
      <a:noFill/>
    </a:ln>
  </c:spPr>
  <c:externalData r:id="rId2">
    <c:autoUpdate val="0"/>
  </c:externalData>
</c:chartSpace>
</file>

<file path=word/charts/chart5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en-US" altLang="ja-JP"/>
              <a:t>n=799</a:t>
            </a:r>
          </a:p>
        </c:rich>
      </c:tx>
      <c:layout>
        <c:manualLayout>
          <c:xMode val="edge"/>
          <c:yMode val="edge"/>
          <c:x val="0.46234823651335427"/>
          <c:y val="8.090403973966262E-2"/>
        </c:manualLayout>
      </c:layout>
      <c:overlay val="0"/>
    </c:title>
    <c:autoTitleDeleted val="0"/>
    <c:plotArea>
      <c:layout>
        <c:manualLayout>
          <c:layoutTarget val="inner"/>
          <c:xMode val="edge"/>
          <c:yMode val="edge"/>
          <c:x val="0.30048015267268724"/>
          <c:y val="0.294249439645897"/>
          <c:w val="0.44003899791466095"/>
          <c:h val="0.56644158259391719"/>
        </c:manualLayout>
      </c:layout>
      <c:pieChart>
        <c:varyColors val="1"/>
        <c:ser>
          <c:idx val="0"/>
          <c:order val="0"/>
          <c:tx>
            <c:strRef>
              <c:f>Sheet1!$B$1</c:f>
              <c:strCache>
                <c:ptCount val="1"/>
                <c:pt idx="0">
                  <c:v>n=1,158</c:v>
                </c:pt>
              </c:strCache>
            </c:strRef>
          </c:tx>
          <c:spPr>
            <a:ln w="9525">
              <a:solidFill>
                <a:schemeClr val="tx1">
                  <a:lumMod val="75000"/>
                  <a:lumOff val="25000"/>
                </a:schemeClr>
              </a:solidFill>
            </a:ln>
            <a:effectLst/>
          </c:spPr>
          <c:dPt>
            <c:idx val="0"/>
            <c:bubble3D val="0"/>
            <c:spPr>
              <a:solidFill>
                <a:srgbClr val="F5D2E2"/>
              </a:solidFill>
              <a:ln w="9525">
                <a:solidFill>
                  <a:schemeClr val="tx1">
                    <a:lumMod val="75000"/>
                    <a:lumOff val="25000"/>
                  </a:schemeClr>
                </a:solidFill>
              </a:ln>
              <a:effectLst/>
            </c:spPr>
            <c:extLst>
              <c:ext xmlns:c16="http://schemas.microsoft.com/office/drawing/2014/chart" uri="{C3380CC4-5D6E-409C-BE32-E72D297353CC}">
                <c16:uniqueId val="{00000001-6607-47D6-AF52-D6C492194505}"/>
              </c:ext>
            </c:extLst>
          </c:dPt>
          <c:dPt>
            <c:idx val="1"/>
            <c:bubble3D val="0"/>
            <c:spPr>
              <a:solidFill>
                <a:srgbClr val="AA1B5C"/>
              </a:solidFill>
              <a:ln w="9525">
                <a:solidFill>
                  <a:schemeClr val="tx1">
                    <a:lumMod val="75000"/>
                    <a:lumOff val="25000"/>
                  </a:schemeClr>
                </a:solidFill>
              </a:ln>
              <a:effectLst/>
            </c:spPr>
            <c:extLst>
              <c:ext xmlns:c16="http://schemas.microsoft.com/office/drawing/2014/chart" uri="{C3380CC4-5D6E-409C-BE32-E72D297353CC}">
                <c16:uniqueId val="{00000003-6607-47D6-AF52-D6C492194505}"/>
              </c:ext>
            </c:extLst>
          </c:dPt>
          <c:dPt>
            <c:idx val="2"/>
            <c:bubble3D val="0"/>
            <c:spPr>
              <a:pattFill prst="ltHorz">
                <a:fgClr>
                  <a:srgbClr val="E279A9"/>
                </a:fgClr>
                <a:bgClr>
                  <a:sysClr val="window" lastClr="FFFFFF"/>
                </a:bgClr>
              </a:pattFill>
              <a:ln w="9525">
                <a:solidFill>
                  <a:schemeClr val="tx1">
                    <a:lumMod val="75000"/>
                    <a:lumOff val="25000"/>
                  </a:schemeClr>
                </a:solidFill>
              </a:ln>
              <a:effectLst/>
            </c:spPr>
            <c:extLst>
              <c:ext xmlns:c16="http://schemas.microsoft.com/office/drawing/2014/chart" uri="{C3380CC4-5D6E-409C-BE32-E72D297353CC}">
                <c16:uniqueId val="{00000005-6607-47D6-AF52-D6C492194505}"/>
              </c:ext>
            </c:extLst>
          </c:dPt>
          <c:dPt>
            <c:idx val="3"/>
            <c:bubble3D val="0"/>
            <c:spPr>
              <a:pattFill prst="pct5">
                <a:fgClr>
                  <a:srgbClr val="951850"/>
                </a:fgClr>
                <a:bgClr>
                  <a:sysClr val="window" lastClr="FFFFFF"/>
                </a:bgClr>
              </a:pattFill>
              <a:ln w="9525">
                <a:solidFill>
                  <a:schemeClr val="tx1">
                    <a:lumMod val="75000"/>
                    <a:lumOff val="25000"/>
                  </a:schemeClr>
                </a:solidFill>
              </a:ln>
              <a:effectLst/>
            </c:spPr>
            <c:extLst>
              <c:ext xmlns:c16="http://schemas.microsoft.com/office/drawing/2014/chart" uri="{C3380CC4-5D6E-409C-BE32-E72D297353CC}">
                <c16:uniqueId val="{00000007-6607-47D6-AF52-D6C492194505}"/>
              </c:ext>
            </c:extLst>
          </c:dPt>
          <c:dPt>
            <c:idx val="4"/>
            <c:bubble3D val="0"/>
            <c:spPr>
              <a:solidFill>
                <a:srgbClr val="E279A9"/>
              </a:solidFill>
              <a:ln w="9525">
                <a:solidFill>
                  <a:schemeClr val="tx1">
                    <a:lumMod val="75000"/>
                    <a:lumOff val="25000"/>
                  </a:schemeClr>
                </a:solidFill>
              </a:ln>
              <a:effectLst/>
            </c:spPr>
            <c:extLst>
              <c:ext xmlns:c16="http://schemas.microsoft.com/office/drawing/2014/chart" uri="{C3380CC4-5D6E-409C-BE32-E72D297353CC}">
                <c16:uniqueId val="{00000009-6607-47D6-AF52-D6C492194505}"/>
              </c:ext>
            </c:extLst>
          </c:dPt>
          <c:dPt>
            <c:idx val="5"/>
            <c:bubble3D val="0"/>
            <c:spPr>
              <a:solidFill>
                <a:srgbClr val="FAE9F1"/>
              </a:solidFill>
              <a:ln w="9525">
                <a:solidFill>
                  <a:schemeClr val="tx1">
                    <a:lumMod val="75000"/>
                    <a:lumOff val="25000"/>
                  </a:schemeClr>
                </a:solidFill>
              </a:ln>
              <a:effectLst/>
            </c:spPr>
            <c:extLst>
              <c:ext xmlns:c16="http://schemas.microsoft.com/office/drawing/2014/chart" uri="{C3380CC4-5D6E-409C-BE32-E72D297353CC}">
                <c16:uniqueId val="{0000000B-6607-47D6-AF52-D6C492194505}"/>
              </c:ext>
            </c:extLst>
          </c:dPt>
          <c:dPt>
            <c:idx val="6"/>
            <c:bubble3D val="0"/>
            <c:spPr>
              <a:solidFill>
                <a:schemeClr val="bg1"/>
              </a:solidFill>
              <a:ln w="9525">
                <a:solidFill>
                  <a:schemeClr val="tx1">
                    <a:lumMod val="75000"/>
                    <a:lumOff val="25000"/>
                  </a:schemeClr>
                </a:solidFill>
              </a:ln>
              <a:effectLst/>
            </c:spPr>
            <c:extLst>
              <c:ext xmlns:c16="http://schemas.microsoft.com/office/drawing/2014/chart" uri="{C3380CC4-5D6E-409C-BE32-E72D297353CC}">
                <c16:uniqueId val="{0000000D-6607-47D6-AF52-D6C492194505}"/>
              </c:ext>
            </c:extLst>
          </c:dPt>
          <c:dPt>
            <c:idx val="7"/>
            <c:bubble3D val="0"/>
            <c:spPr>
              <a:solidFill>
                <a:schemeClr val="bg1"/>
              </a:solidFill>
              <a:ln w="9525">
                <a:solidFill>
                  <a:schemeClr val="tx1">
                    <a:lumMod val="75000"/>
                    <a:lumOff val="25000"/>
                  </a:schemeClr>
                </a:solidFill>
              </a:ln>
              <a:effectLst/>
            </c:spPr>
            <c:extLst>
              <c:ext xmlns:c16="http://schemas.microsoft.com/office/drawing/2014/chart" uri="{C3380CC4-5D6E-409C-BE32-E72D297353CC}">
                <c16:uniqueId val="{0000000F-6607-47D6-AF52-D6C492194505}"/>
              </c:ext>
            </c:extLst>
          </c:dPt>
          <c:dPt>
            <c:idx val="8"/>
            <c:bubble3D val="0"/>
            <c:spPr>
              <a:pattFill prst="pct5">
                <a:fgClr>
                  <a:schemeClr val="tx1">
                    <a:lumMod val="75000"/>
                    <a:lumOff val="25000"/>
                  </a:schemeClr>
                </a:fgClr>
                <a:bgClr>
                  <a:schemeClr val="bg1"/>
                </a:bgClr>
              </a:pattFill>
              <a:ln w="9525">
                <a:solidFill>
                  <a:schemeClr val="tx1">
                    <a:lumMod val="75000"/>
                    <a:lumOff val="25000"/>
                  </a:schemeClr>
                </a:solidFill>
              </a:ln>
              <a:effectLst/>
            </c:spPr>
            <c:extLst>
              <c:ext xmlns:c16="http://schemas.microsoft.com/office/drawing/2014/chart" uri="{C3380CC4-5D6E-409C-BE32-E72D297353CC}">
                <c16:uniqueId val="{00000011-6607-47D6-AF52-D6C492194505}"/>
              </c:ext>
            </c:extLst>
          </c:dPt>
          <c:dPt>
            <c:idx val="9"/>
            <c:bubble3D val="0"/>
            <c:spPr>
              <a:solidFill>
                <a:schemeClr val="bg1"/>
              </a:solidFill>
              <a:ln w="9525">
                <a:solidFill>
                  <a:schemeClr val="tx1">
                    <a:lumMod val="75000"/>
                    <a:lumOff val="25000"/>
                  </a:schemeClr>
                </a:solidFill>
              </a:ln>
              <a:effectLst/>
            </c:spPr>
            <c:extLst>
              <c:ext xmlns:c16="http://schemas.microsoft.com/office/drawing/2014/chart" uri="{C3380CC4-5D6E-409C-BE32-E72D297353CC}">
                <c16:uniqueId val="{00000013-6607-47D6-AF52-D6C492194505}"/>
              </c:ext>
            </c:extLst>
          </c:dPt>
          <c:dPt>
            <c:idx val="10"/>
            <c:bubble3D val="0"/>
            <c:spPr>
              <a:solidFill>
                <a:schemeClr val="bg1"/>
              </a:solidFill>
              <a:ln w="9525">
                <a:solidFill>
                  <a:schemeClr val="tx1">
                    <a:lumMod val="75000"/>
                    <a:lumOff val="25000"/>
                  </a:schemeClr>
                </a:solidFill>
              </a:ln>
              <a:effectLst/>
            </c:spPr>
            <c:extLst>
              <c:ext xmlns:c16="http://schemas.microsoft.com/office/drawing/2014/chart" uri="{C3380CC4-5D6E-409C-BE32-E72D297353CC}">
                <c16:uniqueId val="{00000015-6607-47D6-AF52-D6C492194505}"/>
              </c:ext>
            </c:extLst>
          </c:dPt>
          <c:dLbls>
            <c:dLbl>
              <c:idx val="0"/>
              <c:layout>
                <c:manualLayout>
                  <c:x val="-9.5912045329098854E-3"/>
                  <c:y val="-4.6169169187980676E-3"/>
                </c:manualLayout>
              </c:layout>
              <c:numFmt formatCode="0.0%" sourceLinked="0"/>
              <c:spPr>
                <a:noFill/>
              </c:spPr>
              <c:txPr>
                <a:bodyPr/>
                <a:lstStyle/>
                <a:p>
                  <a:pPr>
                    <a:defRPr sz="900" b="0">
                      <a:solidFill>
                        <a:sysClr val="windowText" lastClr="000000"/>
                      </a:solidFill>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607-47D6-AF52-D6C492194505}"/>
                </c:ext>
              </c:extLst>
            </c:dLbl>
            <c:dLbl>
              <c:idx val="1"/>
              <c:layout>
                <c:manualLayout>
                  <c:x val="-0.16089509197616392"/>
                  <c:y val="-6.3685941405295751E-2"/>
                </c:manualLayout>
              </c:layout>
              <c:numFmt formatCode="0.0%" sourceLinked="0"/>
              <c:spPr>
                <a:noFill/>
              </c:spPr>
              <c:txPr>
                <a:bodyPr/>
                <a:lstStyle/>
                <a:p>
                  <a:pPr>
                    <a:defRPr sz="900" b="1">
                      <a:solidFill>
                        <a:schemeClr val="bg1"/>
                      </a:solidFill>
                    </a:defRPr>
                  </a:pPr>
                  <a:endParaRPr lang="ja-JP"/>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607-47D6-AF52-D6C492194505}"/>
                </c:ext>
              </c:extLst>
            </c:dLbl>
            <c:dLbl>
              <c:idx val="2"/>
              <c:layout>
                <c:manualLayout>
                  <c:x val="7.8372142115429436E-2"/>
                  <c:y val="-0.13326453582889211"/>
                </c:manualLayout>
              </c:layout>
              <c:numFmt formatCode="0.0%" sourceLinked="0"/>
              <c:spPr>
                <a:solidFill>
                  <a:sysClr val="window" lastClr="FFFFFF"/>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6607-47D6-AF52-D6C492194505}"/>
                </c:ext>
              </c:extLst>
            </c:dLbl>
            <c:dLbl>
              <c:idx val="3"/>
              <c:layout>
                <c:manualLayout>
                  <c:x val="-4.340580161092137E-2"/>
                  <c:y val="-1.0439000331421769E-3"/>
                </c:manualLayout>
              </c:layout>
              <c:numFmt formatCode="0.0%" sourceLinked="0"/>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6607-47D6-AF52-D6C492194505}"/>
                </c:ext>
              </c:extLst>
            </c:dLbl>
            <c:dLbl>
              <c:idx val="4"/>
              <c:layout>
                <c:manualLayout>
                  <c:x val="-6.6620786767065551E-2"/>
                  <c:y val="-8.5801168929287783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6607-47D6-AF52-D6C492194505}"/>
                </c:ext>
              </c:extLst>
            </c:dLbl>
            <c:dLbl>
              <c:idx val="5"/>
              <c:layout>
                <c:manualLayout>
                  <c:x val="-4.8385723053795404E-2"/>
                  <c:y val="-0.19664023146119311"/>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6607-47D6-AF52-D6C492194505}"/>
                </c:ext>
              </c:extLst>
            </c:dLbl>
            <c:dLbl>
              <c:idx val="6"/>
              <c:layout>
                <c:manualLayout>
                  <c:x val="0.1413264415867124"/>
                  <c:y val="9.0645581331058933E-2"/>
                </c:manualLayout>
              </c:layout>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6607-47D6-AF52-D6C492194505}"/>
                </c:ext>
              </c:extLst>
            </c:dLbl>
            <c:dLbl>
              <c:idx val="7"/>
              <c:layout>
                <c:manualLayout>
                  <c:x val="0.13708845368687889"/>
                  <c:y val="-5.291206357391724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6607-47D6-AF52-D6C492194505}"/>
                </c:ext>
              </c:extLst>
            </c:dLbl>
            <c:dLbl>
              <c:idx val="8"/>
              <c:layout>
                <c:manualLayout>
                  <c:x val="3.1466451308970994E-2"/>
                  <c:y val="-2.9298743198661895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6607-47D6-AF52-D6C492194505}"/>
                </c:ext>
              </c:extLst>
            </c:dLbl>
            <c:dLbl>
              <c:idx val="9"/>
              <c:layout>
                <c:manualLayout>
                  <c:x val="4.2837876034726427E-2"/>
                  <c:y val="-1.851735787434631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3-6607-47D6-AF52-D6C492194505}"/>
                </c:ext>
              </c:extLst>
            </c:dLbl>
            <c:dLbl>
              <c:idx val="10"/>
              <c:layout>
                <c:manualLayout>
                  <c:x val="7.8127225005965167E-2"/>
                  <c:y val="0.14823380074971737"/>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5-6607-47D6-AF52-D6C492194505}"/>
                </c:ext>
              </c:extLst>
            </c:dLbl>
            <c:numFmt formatCode="0.0%" sourceLinked="0"/>
            <c:spPr>
              <a:noFill/>
            </c:spPr>
            <c:txPr>
              <a:bodyPr/>
              <a:lstStyle/>
              <a:p>
                <a:pPr>
                  <a:defRPr sz="900"/>
                </a:pPr>
                <a:endParaRPr lang="ja-JP"/>
              </a:p>
            </c:txPr>
            <c:showLegendKey val="0"/>
            <c:showVal val="0"/>
            <c:showCatName val="1"/>
            <c:showSerName val="0"/>
            <c:showPercent val="1"/>
            <c:showBubbleSize val="0"/>
            <c:separator>
</c:separator>
            <c:showLeaderLines val="1"/>
            <c:leaderLines>
              <c:spPr>
                <a:ln w="6350"/>
              </c:spPr>
            </c:leaderLines>
            <c:extLst>
              <c:ext xmlns:c15="http://schemas.microsoft.com/office/drawing/2012/chart" uri="{CE6537A1-D6FC-4f65-9D91-7224C49458BB}"/>
            </c:extLst>
          </c:dLbls>
          <c:cat>
            <c:strRef>
              <c:f>Sheet1!$A$2:$A$8</c:f>
              <c:strCache>
                <c:ptCount val="7"/>
                <c:pt idx="0">
                  <c:v>39歳以下</c:v>
                </c:pt>
                <c:pt idx="1">
                  <c:v>40～64歳</c:v>
                </c:pt>
                <c:pt idx="2">
                  <c:v>65～74歳</c:v>
                </c:pt>
                <c:pt idx="3">
                  <c:v>75～79歳</c:v>
                </c:pt>
                <c:pt idx="4">
                  <c:v>80～84歳</c:v>
                </c:pt>
                <c:pt idx="5">
                  <c:v>85歳以上</c:v>
                </c:pt>
                <c:pt idx="6">
                  <c:v>無回答</c:v>
                </c:pt>
              </c:strCache>
            </c:strRef>
          </c:cat>
          <c:val>
            <c:numRef>
              <c:f>Sheet1!$B$2:$B$8</c:f>
              <c:numCache>
                <c:formatCode>0.0_ ;[Red]\-0.0\ </c:formatCode>
                <c:ptCount val="7"/>
                <c:pt idx="0">
                  <c:v>10.513141426783479</c:v>
                </c:pt>
                <c:pt idx="1">
                  <c:v>38.047559449311642</c:v>
                </c:pt>
                <c:pt idx="2">
                  <c:v>11.514392991239049</c:v>
                </c:pt>
                <c:pt idx="3">
                  <c:v>3.1289111389236548</c:v>
                </c:pt>
                <c:pt idx="4">
                  <c:v>2.6282853566958697</c:v>
                </c:pt>
                <c:pt idx="5">
                  <c:v>2.1276595744680851</c:v>
                </c:pt>
                <c:pt idx="6">
                  <c:v>32.040050062578224</c:v>
                </c:pt>
              </c:numCache>
            </c:numRef>
          </c:val>
          <c:extLst>
            <c:ext xmlns:c16="http://schemas.microsoft.com/office/drawing/2014/chart" uri="{C3380CC4-5D6E-409C-BE32-E72D297353CC}">
              <c16:uniqueId val="{00000016-6607-47D6-AF52-D6C492194505}"/>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5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en-US" altLang="ja-JP"/>
              <a:t>n=888</a:t>
            </a:r>
          </a:p>
        </c:rich>
      </c:tx>
      <c:layout>
        <c:manualLayout>
          <c:xMode val="edge"/>
          <c:yMode val="edge"/>
          <c:x val="0.46520946684239578"/>
          <c:y val="8.408621953282093E-2"/>
        </c:manualLayout>
      </c:layout>
      <c:overlay val="0"/>
    </c:title>
    <c:autoTitleDeleted val="0"/>
    <c:plotArea>
      <c:layout>
        <c:manualLayout>
          <c:layoutTarget val="inner"/>
          <c:xMode val="edge"/>
          <c:yMode val="edge"/>
          <c:x val="0.29666249873272277"/>
          <c:y val="0.25027317885980244"/>
          <c:w val="0.4176294594077028"/>
          <c:h val="0.46447572335081028"/>
        </c:manualLayout>
      </c:layout>
      <c:pieChart>
        <c:varyColors val="1"/>
        <c:ser>
          <c:idx val="0"/>
          <c:order val="0"/>
          <c:tx>
            <c:strRef>
              <c:f>Sheet1!$B$1</c:f>
              <c:strCache>
                <c:ptCount val="1"/>
                <c:pt idx="0">
                  <c:v>n=888</c:v>
                </c:pt>
              </c:strCache>
            </c:strRef>
          </c:tx>
          <c:spPr>
            <a:ln w="9525">
              <a:solidFill>
                <a:schemeClr val="tx1">
                  <a:lumMod val="75000"/>
                  <a:lumOff val="25000"/>
                </a:schemeClr>
              </a:solidFill>
            </a:ln>
            <a:effectLst/>
          </c:spPr>
          <c:dPt>
            <c:idx val="0"/>
            <c:bubble3D val="0"/>
            <c:spPr>
              <a:solidFill>
                <a:srgbClr val="F5D2E2"/>
              </a:solidFill>
              <a:ln w="9525">
                <a:solidFill>
                  <a:schemeClr val="tx1">
                    <a:lumMod val="75000"/>
                    <a:lumOff val="25000"/>
                  </a:schemeClr>
                </a:solidFill>
              </a:ln>
              <a:effectLst/>
            </c:spPr>
            <c:extLst>
              <c:ext xmlns:c16="http://schemas.microsoft.com/office/drawing/2014/chart" uri="{C3380CC4-5D6E-409C-BE32-E72D297353CC}">
                <c16:uniqueId val="{00000001-6607-47D6-AF52-D6C492194505}"/>
              </c:ext>
            </c:extLst>
          </c:dPt>
          <c:dPt>
            <c:idx val="1"/>
            <c:bubble3D val="0"/>
            <c:spPr>
              <a:solidFill>
                <a:srgbClr val="AA1B5C"/>
              </a:solidFill>
              <a:ln w="9525">
                <a:solidFill>
                  <a:schemeClr val="tx1">
                    <a:lumMod val="75000"/>
                    <a:lumOff val="25000"/>
                  </a:schemeClr>
                </a:solidFill>
              </a:ln>
              <a:effectLst/>
            </c:spPr>
            <c:extLst>
              <c:ext xmlns:c16="http://schemas.microsoft.com/office/drawing/2014/chart" uri="{C3380CC4-5D6E-409C-BE32-E72D297353CC}">
                <c16:uniqueId val="{00000003-6607-47D6-AF52-D6C492194505}"/>
              </c:ext>
            </c:extLst>
          </c:dPt>
          <c:dPt>
            <c:idx val="2"/>
            <c:bubble3D val="0"/>
            <c:spPr>
              <a:pattFill prst="ltHorz">
                <a:fgClr>
                  <a:srgbClr val="E279A9"/>
                </a:fgClr>
                <a:bgClr>
                  <a:sysClr val="window" lastClr="FFFFFF"/>
                </a:bgClr>
              </a:pattFill>
              <a:ln w="9525">
                <a:solidFill>
                  <a:schemeClr val="tx1">
                    <a:lumMod val="75000"/>
                    <a:lumOff val="25000"/>
                  </a:schemeClr>
                </a:solidFill>
              </a:ln>
              <a:effectLst/>
            </c:spPr>
            <c:extLst>
              <c:ext xmlns:c16="http://schemas.microsoft.com/office/drawing/2014/chart" uri="{C3380CC4-5D6E-409C-BE32-E72D297353CC}">
                <c16:uniqueId val="{00000005-6607-47D6-AF52-D6C492194505}"/>
              </c:ext>
            </c:extLst>
          </c:dPt>
          <c:dPt>
            <c:idx val="3"/>
            <c:bubble3D val="0"/>
            <c:spPr>
              <a:pattFill prst="pct5">
                <a:fgClr>
                  <a:srgbClr val="951850"/>
                </a:fgClr>
                <a:bgClr>
                  <a:sysClr val="window" lastClr="FFFFFF"/>
                </a:bgClr>
              </a:pattFill>
              <a:ln w="9525">
                <a:solidFill>
                  <a:schemeClr val="tx1">
                    <a:lumMod val="75000"/>
                    <a:lumOff val="25000"/>
                  </a:schemeClr>
                </a:solidFill>
              </a:ln>
              <a:effectLst/>
            </c:spPr>
            <c:extLst>
              <c:ext xmlns:c16="http://schemas.microsoft.com/office/drawing/2014/chart" uri="{C3380CC4-5D6E-409C-BE32-E72D297353CC}">
                <c16:uniqueId val="{00000007-6607-47D6-AF52-D6C492194505}"/>
              </c:ext>
            </c:extLst>
          </c:dPt>
          <c:dPt>
            <c:idx val="4"/>
            <c:bubble3D val="0"/>
            <c:spPr>
              <a:solidFill>
                <a:srgbClr val="E279A9"/>
              </a:solidFill>
              <a:ln w="9525">
                <a:solidFill>
                  <a:schemeClr val="tx1">
                    <a:lumMod val="75000"/>
                    <a:lumOff val="25000"/>
                  </a:schemeClr>
                </a:solidFill>
              </a:ln>
              <a:effectLst/>
            </c:spPr>
            <c:extLst>
              <c:ext xmlns:c16="http://schemas.microsoft.com/office/drawing/2014/chart" uri="{C3380CC4-5D6E-409C-BE32-E72D297353CC}">
                <c16:uniqueId val="{00000009-6607-47D6-AF52-D6C492194505}"/>
              </c:ext>
            </c:extLst>
          </c:dPt>
          <c:dPt>
            <c:idx val="5"/>
            <c:bubble3D val="0"/>
            <c:spPr>
              <a:solidFill>
                <a:srgbClr val="FAE9F1"/>
              </a:solidFill>
              <a:ln w="9525">
                <a:solidFill>
                  <a:schemeClr val="tx1">
                    <a:lumMod val="75000"/>
                    <a:lumOff val="25000"/>
                  </a:schemeClr>
                </a:solidFill>
              </a:ln>
              <a:effectLst/>
            </c:spPr>
            <c:extLst>
              <c:ext xmlns:c16="http://schemas.microsoft.com/office/drawing/2014/chart" uri="{C3380CC4-5D6E-409C-BE32-E72D297353CC}">
                <c16:uniqueId val="{0000000B-6607-47D6-AF52-D6C492194505}"/>
              </c:ext>
            </c:extLst>
          </c:dPt>
          <c:dPt>
            <c:idx val="6"/>
            <c:bubble3D val="0"/>
            <c:spPr>
              <a:solidFill>
                <a:schemeClr val="bg1"/>
              </a:solidFill>
              <a:ln w="9525">
                <a:solidFill>
                  <a:schemeClr val="tx1">
                    <a:lumMod val="75000"/>
                    <a:lumOff val="25000"/>
                  </a:schemeClr>
                </a:solidFill>
              </a:ln>
              <a:effectLst/>
            </c:spPr>
            <c:extLst>
              <c:ext xmlns:c16="http://schemas.microsoft.com/office/drawing/2014/chart" uri="{C3380CC4-5D6E-409C-BE32-E72D297353CC}">
                <c16:uniqueId val="{0000000D-6607-47D6-AF52-D6C492194505}"/>
              </c:ext>
            </c:extLst>
          </c:dPt>
          <c:dPt>
            <c:idx val="7"/>
            <c:bubble3D val="0"/>
            <c:spPr>
              <a:solidFill>
                <a:schemeClr val="bg1"/>
              </a:solidFill>
              <a:ln w="9525">
                <a:solidFill>
                  <a:schemeClr val="tx1">
                    <a:lumMod val="75000"/>
                    <a:lumOff val="25000"/>
                  </a:schemeClr>
                </a:solidFill>
              </a:ln>
              <a:effectLst/>
            </c:spPr>
            <c:extLst>
              <c:ext xmlns:c16="http://schemas.microsoft.com/office/drawing/2014/chart" uri="{C3380CC4-5D6E-409C-BE32-E72D297353CC}">
                <c16:uniqueId val="{0000000F-6607-47D6-AF52-D6C492194505}"/>
              </c:ext>
            </c:extLst>
          </c:dPt>
          <c:dPt>
            <c:idx val="8"/>
            <c:bubble3D val="0"/>
            <c:spPr>
              <a:pattFill prst="pct5">
                <a:fgClr>
                  <a:schemeClr val="tx1">
                    <a:lumMod val="75000"/>
                    <a:lumOff val="25000"/>
                  </a:schemeClr>
                </a:fgClr>
                <a:bgClr>
                  <a:schemeClr val="bg1"/>
                </a:bgClr>
              </a:pattFill>
              <a:ln w="9525">
                <a:solidFill>
                  <a:schemeClr val="tx1">
                    <a:lumMod val="75000"/>
                    <a:lumOff val="25000"/>
                  </a:schemeClr>
                </a:solidFill>
              </a:ln>
              <a:effectLst/>
            </c:spPr>
            <c:extLst>
              <c:ext xmlns:c16="http://schemas.microsoft.com/office/drawing/2014/chart" uri="{C3380CC4-5D6E-409C-BE32-E72D297353CC}">
                <c16:uniqueId val="{00000011-6607-47D6-AF52-D6C492194505}"/>
              </c:ext>
            </c:extLst>
          </c:dPt>
          <c:dPt>
            <c:idx val="9"/>
            <c:bubble3D val="0"/>
            <c:spPr>
              <a:solidFill>
                <a:schemeClr val="bg1"/>
              </a:solidFill>
              <a:ln w="9525">
                <a:solidFill>
                  <a:schemeClr val="tx1">
                    <a:lumMod val="75000"/>
                    <a:lumOff val="25000"/>
                  </a:schemeClr>
                </a:solidFill>
              </a:ln>
              <a:effectLst/>
            </c:spPr>
            <c:extLst>
              <c:ext xmlns:c16="http://schemas.microsoft.com/office/drawing/2014/chart" uri="{C3380CC4-5D6E-409C-BE32-E72D297353CC}">
                <c16:uniqueId val="{00000013-6607-47D6-AF52-D6C492194505}"/>
              </c:ext>
            </c:extLst>
          </c:dPt>
          <c:dPt>
            <c:idx val="10"/>
            <c:bubble3D val="0"/>
            <c:spPr>
              <a:solidFill>
                <a:schemeClr val="bg1"/>
              </a:solidFill>
              <a:ln w="9525">
                <a:solidFill>
                  <a:schemeClr val="tx1">
                    <a:lumMod val="75000"/>
                    <a:lumOff val="25000"/>
                  </a:schemeClr>
                </a:solidFill>
              </a:ln>
              <a:effectLst/>
            </c:spPr>
            <c:extLst>
              <c:ext xmlns:c16="http://schemas.microsoft.com/office/drawing/2014/chart" uri="{C3380CC4-5D6E-409C-BE32-E72D297353CC}">
                <c16:uniqueId val="{00000015-6607-47D6-AF52-D6C492194505}"/>
              </c:ext>
            </c:extLst>
          </c:dPt>
          <c:dLbls>
            <c:dLbl>
              <c:idx val="0"/>
              <c:layout>
                <c:manualLayout>
                  <c:x val="-9.4988566343370273E-2"/>
                  <c:y val="0.11580929472121473"/>
                </c:manualLayout>
              </c:layout>
              <c:numFmt formatCode="0.0%" sourceLinked="0"/>
              <c:spPr>
                <a:noFill/>
              </c:spPr>
              <c:txPr>
                <a:bodyPr/>
                <a:lstStyle/>
                <a:p>
                  <a:pPr>
                    <a:defRPr sz="900" b="0">
                      <a:solidFill>
                        <a:sysClr val="windowText" lastClr="000000"/>
                      </a:solidFill>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607-47D6-AF52-D6C492194505}"/>
                </c:ext>
              </c:extLst>
            </c:dLbl>
            <c:dLbl>
              <c:idx val="1"/>
              <c:layout>
                <c:manualLayout>
                  <c:x val="-0.12942155835670766"/>
                  <c:y val="-0.14324043623425353"/>
                </c:manualLayout>
              </c:layout>
              <c:numFmt formatCode="0.0%" sourceLinked="0"/>
              <c:spPr>
                <a:noFill/>
              </c:spPr>
              <c:txPr>
                <a:bodyPr/>
                <a:lstStyle/>
                <a:p>
                  <a:pPr>
                    <a:defRPr sz="900" b="1">
                      <a:solidFill>
                        <a:schemeClr val="bg1"/>
                      </a:solidFill>
                    </a:defRPr>
                  </a:pPr>
                  <a:endParaRPr lang="ja-JP"/>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607-47D6-AF52-D6C492194505}"/>
                </c:ext>
              </c:extLst>
            </c:dLbl>
            <c:dLbl>
              <c:idx val="2"/>
              <c:layout>
                <c:manualLayout>
                  <c:x val="0.14393407905556871"/>
                  <c:y val="1.1786342936249914E-2"/>
                </c:manualLayout>
              </c:layout>
              <c:numFmt formatCode="0.0%" sourceLinked="0"/>
              <c:spPr>
                <a:solidFill>
                  <a:sysClr val="window" lastClr="FFFFFF"/>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6607-47D6-AF52-D6C492194505}"/>
                </c:ext>
              </c:extLst>
            </c:dLbl>
            <c:dLbl>
              <c:idx val="3"/>
              <c:layout>
                <c:manualLayout>
                  <c:x val="-6.0573147240715081E-2"/>
                  <c:y val="0.11759933349620075"/>
                </c:manualLayout>
              </c:layout>
              <c:numFmt formatCode="0.0%" sourceLinked="0"/>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6607-47D6-AF52-D6C492194505}"/>
                </c:ext>
              </c:extLst>
            </c:dLbl>
            <c:dLbl>
              <c:idx val="4"/>
              <c:layout>
                <c:manualLayout>
                  <c:x val="-0.10286866502202247"/>
                  <c:y val="4.8183714505853834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6607-47D6-AF52-D6C492194505}"/>
                </c:ext>
              </c:extLst>
            </c:dLbl>
            <c:dLbl>
              <c:idx val="5"/>
              <c:layout>
                <c:manualLayout>
                  <c:x val="-3.0984195645072262E-2"/>
                  <c:y val="-1.7962026823019468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6607-47D6-AF52-D6C492194505}"/>
                </c:ext>
              </c:extLst>
            </c:dLbl>
            <c:dLbl>
              <c:idx val="6"/>
              <c:layout>
                <c:manualLayout>
                  <c:x val="8.2466515719869779E-2"/>
                  <c:y val="-6.2571176216338117E-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6607-47D6-AF52-D6C492194505}"/>
                </c:ext>
              </c:extLst>
            </c:dLbl>
            <c:dLbl>
              <c:idx val="7"/>
              <c:layout>
                <c:manualLayout>
                  <c:x val="0.13708845368687889"/>
                  <c:y val="-5.291206357391724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6607-47D6-AF52-D6C492194505}"/>
                </c:ext>
              </c:extLst>
            </c:dLbl>
            <c:dLbl>
              <c:idx val="8"/>
              <c:layout>
                <c:manualLayout>
                  <c:x val="3.1466451308970994E-2"/>
                  <c:y val="-2.9298743198661895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6607-47D6-AF52-D6C492194505}"/>
                </c:ext>
              </c:extLst>
            </c:dLbl>
            <c:dLbl>
              <c:idx val="9"/>
              <c:layout>
                <c:manualLayout>
                  <c:x val="4.2837876034726427E-2"/>
                  <c:y val="-1.851735787434631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3-6607-47D6-AF52-D6C492194505}"/>
                </c:ext>
              </c:extLst>
            </c:dLbl>
            <c:dLbl>
              <c:idx val="10"/>
              <c:layout>
                <c:manualLayout>
                  <c:x val="7.8127225005965167E-2"/>
                  <c:y val="0.14823380074971737"/>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5-6607-47D6-AF52-D6C492194505}"/>
                </c:ext>
              </c:extLst>
            </c:dLbl>
            <c:numFmt formatCode="0.0%" sourceLinked="0"/>
            <c:spPr>
              <a:noFill/>
            </c:spPr>
            <c:txPr>
              <a:bodyPr/>
              <a:lstStyle/>
              <a:p>
                <a:pPr>
                  <a:defRPr sz="900"/>
                </a:pPr>
                <a:endParaRPr lang="ja-JP"/>
              </a:p>
            </c:txPr>
            <c:showLegendKey val="0"/>
            <c:showVal val="0"/>
            <c:showCatName val="1"/>
            <c:showSerName val="0"/>
            <c:showPercent val="1"/>
            <c:showBubbleSize val="0"/>
            <c:separator>
</c:separator>
            <c:showLeaderLines val="1"/>
            <c:extLst>
              <c:ext xmlns:c15="http://schemas.microsoft.com/office/drawing/2012/chart" uri="{CE6537A1-D6FC-4f65-9D91-7224C49458BB}"/>
            </c:extLst>
          </c:dLbls>
          <c:cat>
            <c:strRef>
              <c:f>Sheet1!$A$2:$A$8</c:f>
              <c:strCache>
                <c:ptCount val="7"/>
                <c:pt idx="0">
                  <c:v>39歳以下</c:v>
                </c:pt>
                <c:pt idx="1">
                  <c:v>40～64歳</c:v>
                </c:pt>
                <c:pt idx="2">
                  <c:v>65～74歳</c:v>
                </c:pt>
                <c:pt idx="3">
                  <c:v>75～79歳</c:v>
                </c:pt>
                <c:pt idx="4">
                  <c:v>80～84歳</c:v>
                </c:pt>
                <c:pt idx="5">
                  <c:v>85歳以上</c:v>
                </c:pt>
                <c:pt idx="6">
                  <c:v>無回答</c:v>
                </c:pt>
              </c:strCache>
            </c:strRef>
          </c:cat>
          <c:val>
            <c:numRef>
              <c:f>Sheet1!$B$2:$B$8</c:f>
              <c:numCache>
                <c:formatCode>0.0_);[Red]\(0.0\)</c:formatCode>
                <c:ptCount val="7"/>
                <c:pt idx="0">
                  <c:v>15.202702702702704</c:v>
                </c:pt>
                <c:pt idx="1">
                  <c:v>54.054054054054056</c:v>
                </c:pt>
                <c:pt idx="2">
                  <c:v>13.963963963963963</c:v>
                </c:pt>
                <c:pt idx="3">
                  <c:v>4.8423423423423424</c:v>
                </c:pt>
                <c:pt idx="4">
                  <c:v>4.3918918918918921</c:v>
                </c:pt>
                <c:pt idx="5">
                  <c:v>2.7027027027027026</c:v>
                </c:pt>
                <c:pt idx="6">
                  <c:v>4.8423423423423424</c:v>
                </c:pt>
              </c:numCache>
            </c:numRef>
          </c:val>
          <c:extLst>
            <c:ext xmlns:c16="http://schemas.microsoft.com/office/drawing/2014/chart" uri="{C3380CC4-5D6E-409C-BE32-E72D297353CC}">
              <c16:uniqueId val="{00000016-6607-47D6-AF52-D6C492194505}"/>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5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en-US" altLang="ja-JP"/>
              <a:t>n=569</a:t>
            </a:r>
          </a:p>
        </c:rich>
      </c:tx>
      <c:layout>
        <c:manualLayout>
          <c:xMode val="edge"/>
          <c:yMode val="edge"/>
          <c:x val="0.48523807914568617"/>
          <c:y val="7.4539680153345986E-2"/>
        </c:manualLayout>
      </c:layout>
      <c:overlay val="0"/>
    </c:title>
    <c:autoTitleDeleted val="0"/>
    <c:plotArea>
      <c:layout>
        <c:manualLayout>
          <c:layoutTarget val="inner"/>
          <c:xMode val="edge"/>
          <c:yMode val="edge"/>
          <c:x val="0.32527482782600886"/>
          <c:y val="0.23041525350892852"/>
          <c:w val="0.40904566929133857"/>
          <c:h val="0.5666879549376227"/>
        </c:manualLayout>
      </c:layout>
      <c:pieChart>
        <c:varyColors val="1"/>
        <c:ser>
          <c:idx val="0"/>
          <c:order val="0"/>
          <c:tx>
            <c:strRef>
              <c:f>Sheet1!$B$1</c:f>
              <c:strCache>
                <c:ptCount val="1"/>
                <c:pt idx="0">
                  <c:v>n=892</c:v>
                </c:pt>
              </c:strCache>
            </c:strRef>
          </c:tx>
          <c:spPr>
            <a:ln w="9525">
              <a:solidFill>
                <a:schemeClr val="tx1">
                  <a:lumMod val="75000"/>
                  <a:lumOff val="25000"/>
                </a:schemeClr>
              </a:solidFill>
            </a:ln>
            <a:effectLst/>
          </c:spPr>
          <c:dPt>
            <c:idx val="0"/>
            <c:bubble3D val="0"/>
            <c:spPr>
              <a:solidFill>
                <a:srgbClr val="F5D2E2"/>
              </a:solidFill>
              <a:ln w="9525">
                <a:solidFill>
                  <a:schemeClr val="tx1">
                    <a:lumMod val="75000"/>
                    <a:lumOff val="25000"/>
                  </a:schemeClr>
                </a:solidFill>
              </a:ln>
              <a:effectLst/>
            </c:spPr>
            <c:extLst>
              <c:ext xmlns:c16="http://schemas.microsoft.com/office/drawing/2014/chart" uri="{C3380CC4-5D6E-409C-BE32-E72D297353CC}">
                <c16:uniqueId val="{00000001-6607-47D6-AF52-D6C492194505}"/>
              </c:ext>
            </c:extLst>
          </c:dPt>
          <c:dPt>
            <c:idx val="1"/>
            <c:bubble3D val="0"/>
            <c:spPr>
              <a:solidFill>
                <a:srgbClr val="AA1B5C"/>
              </a:solidFill>
              <a:ln w="9525">
                <a:solidFill>
                  <a:schemeClr val="tx1">
                    <a:lumMod val="75000"/>
                    <a:lumOff val="25000"/>
                  </a:schemeClr>
                </a:solidFill>
              </a:ln>
              <a:effectLst/>
            </c:spPr>
            <c:extLst>
              <c:ext xmlns:c16="http://schemas.microsoft.com/office/drawing/2014/chart" uri="{C3380CC4-5D6E-409C-BE32-E72D297353CC}">
                <c16:uniqueId val="{00000003-6607-47D6-AF52-D6C492194505}"/>
              </c:ext>
            </c:extLst>
          </c:dPt>
          <c:dPt>
            <c:idx val="2"/>
            <c:bubble3D val="0"/>
            <c:spPr>
              <a:pattFill prst="ltHorz">
                <a:fgClr>
                  <a:srgbClr val="E279A9"/>
                </a:fgClr>
                <a:bgClr>
                  <a:sysClr val="window" lastClr="FFFFFF"/>
                </a:bgClr>
              </a:pattFill>
              <a:ln w="9525">
                <a:solidFill>
                  <a:schemeClr val="tx1">
                    <a:lumMod val="75000"/>
                    <a:lumOff val="25000"/>
                  </a:schemeClr>
                </a:solidFill>
              </a:ln>
              <a:effectLst/>
            </c:spPr>
            <c:extLst>
              <c:ext xmlns:c16="http://schemas.microsoft.com/office/drawing/2014/chart" uri="{C3380CC4-5D6E-409C-BE32-E72D297353CC}">
                <c16:uniqueId val="{00000005-6607-47D6-AF52-D6C492194505}"/>
              </c:ext>
            </c:extLst>
          </c:dPt>
          <c:dPt>
            <c:idx val="3"/>
            <c:bubble3D val="0"/>
            <c:spPr>
              <a:pattFill prst="pct5">
                <a:fgClr>
                  <a:srgbClr val="951850"/>
                </a:fgClr>
                <a:bgClr>
                  <a:sysClr val="window" lastClr="FFFFFF"/>
                </a:bgClr>
              </a:pattFill>
              <a:ln w="9525">
                <a:solidFill>
                  <a:schemeClr val="tx1">
                    <a:lumMod val="75000"/>
                    <a:lumOff val="25000"/>
                  </a:schemeClr>
                </a:solidFill>
              </a:ln>
              <a:effectLst/>
            </c:spPr>
            <c:extLst>
              <c:ext xmlns:c16="http://schemas.microsoft.com/office/drawing/2014/chart" uri="{C3380CC4-5D6E-409C-BE32-E72D297353CC}">
                <c16:uniqueId val="{00000007-6607-47D6-AF52-D6C492194505}"/>
              </c:ext>
            </c:extLst>
          </c:dPt>
          <c:dPt>
            <c:idx val="4"/>
            <c:bubble3D val="0"/>
            <c:spPr>
              <a:solidFill>
                <a:srgbClr val="E279A9"/>
              </a:solidFill>
              <a:ln w="9525">
                <a:solidFill>
                  <a:schemeClr val="tx1">
                    <a:lumMod val="75000"/>
                    <a:lumOff val="25000"/>
                  </a:schemeClr>
                </a:solidFill>
              </a:ln>
              <a:effectLst/>
            </c:spPr>
            <c:extLst>
              <c:ext xmlns:c16="http://schemas.microsoft.com/office/drawing/2014/chart" uri="{C3380CC4-5D6E-409C-BE32-E72D297353CC}">
                <c16:uniqueId val="{00000009-6607-47D6-AF52-D6C492194505}"/>
              </c:ext>
            </c:extLst>
          </c:dPt>
          <c:dPt>
            <c:idx val="5"/>
            <c:bubble3D val="0"/>
            <c:spPr>
              <a:solidFill>
                <a:srgbClr val="FAE9F1"/>
              </a:solidFill>
              <a:ln w="9525">
                <a:solidFill>
                  <a:schemeClr val="tx1">
                    <a:lumMod val="75000"/>
                    <a:lumOff val="25000"/>
                  </a:schemeClr>
                </a:solidFill>
              </a:ln>
              <a:effectLst/>
            </c:spPr>
            <c:extLst>
              <c:ext xmlns:c16="http://schemas.microsoft.com/office/drawing/2014/chart" uri="{C3380CC4-5D6E-409C-BE32-E72D297353CC}">
                <c16:uniqueId val="{0000000B-6607-47D6-AF52-D6C492194505}"/>
              </c:ext>
            </c:extLst>
          </c:dPt>
          <c:dPt>
            <c:idx val="6"/>
            <c:bubble3D val="0"/>
            <c:spPr>
              <a:solidFill>
                <a:schemeClr val="bg1"/>
              </a:solidFill>
              <a:ln w="9525">
                <a:solidFill>
                  <a:schemeClr val="tx1">
                    <a:lumMod val="75000"/>
                    <a:lumOff val="25000"/>
                  </a:schemeClr>
                </a:solidFill>
              </a:ln>
              <a:effectLst/>
            </c:spPr>
            <c:extLst>
              <c:ext xmlns:c16="http://schemas.microsoft.com/office/drawing/2014/chart" uri="{C3380CC4-5D6E-409C-BE32-E72D297353CC}">
                <c16:uniqueId val="{0000000D-6607-47D6-AF52-D6C492194505}"/>
              </c:ext>
            </c:extLst>
          </c:dPt>
          <c:dPt>
            <c:idx val="7"/>
            <c:bubble3D val="0"/>
            <c:spPr>
              <a:solidFill>
                <a:schemeClr val="bg1"/>
              </a:solidFill>
              <a:ln w="9525">
                <a:solidFill>
                  <a:schemeClr val="tx1">
                    <a:lumMod val="75000"/>
                    <a:lumOff val="25000"/>
                  </a:schemeClr>
                </a:solidFill>
              </a:ln>
              <a:effectLst/>
            </c:spPr>
            <c:extLst>
              <c:ext xmlns:c16="http://schemas.microsoft.com/office/drawing/2014/chart" uri="{C3380CC4-5D6E-409C-BE32-E72D297353CC}">
                <c16:uniqueId val="{0000000F-6607-47D6-AF52-D6C492194505}"/>
              </c:ext>
            </c:extLst>
          </c:dPt>
          <c:dPt>
            <c:idx val="8"/>
            <c:bubble3D val="0"/>
            <c:spPr>
              <a:pattFill prst="pct5">
                <a:fgClr>
                  <a:schemeClr val="tx1">
                    <a:lumMod val="75000"/>
                    <a:lumOff val="25000"/>
                  </a:schemeClr>
                </a:fgClr>
                <a:bgClr>
                  <a:schemeClr val="bg1"/>
                </a:bgClr>
              </a:pattFill>
              <a:ln w="9525">
                <a:solidFill>
                  <a:schemeClr val="tx1">
                    <a:lumMod val="75000"/>
                    <a:lumOff val="25000"/>
                  </a:schemeClr>
                </a:solidFill>
              </a:ln>
              <a:effectLst/>
            </c:spPr>
            <c:extLst>
              <c:ext xmlns:c16="http://schemas.microsoft.com/office/drawing/2014/chart" uri="{C3380CC4-5D6E-409C-BE32-E72D297353CC}">
                <c16:uniqueId val="{00000011-6607-47D6-AF52-D6C492194505}"/>
              </c:ext>
            </c:extLst>
          </c:dPt>
          <c:dPt>
            <c:idx val="9"/>
            <c:bubble3D val="0"/>
            <c:spPr>
              <a:solidFill>
                <a:schemeClr val="bg1"/>
              </a:solidFill>
              <a:ln w="9525">
                <a:solidFill>
                  <a:schemeClr val="tx1">
                    <a:lumMod val="75000"/>
                    <a:lumOff val="25000"/>
                  </a:schemeClr>
                </a:solidFill>
              </a:ln>
              <a:effectLst/>
            </c:spPr>
            <c:extLst>
              <c:ext xmlns:c16="http://schemas.microsoft.com/office/drawing/2014/chart" uri="{C3380CC4-5D6E-409C-BE32-E72D297353CC}">
                <c16:uniqueId val="{00000013-6607-47D6-AF52-D6C492194505}"/>
              </c:ext>
            </c:extLst>
          </c:dPt>
          <c:dPt>
            <c:idx val="10"/>
            <c:bubble3D val="0"/>
            <c:spPr>
              <a:solidFill>
                <a:schemeClr val="bg1"/>
              </a:solidFill>
              <a:ln w="9525">
                <a:solidFill>
                  <a:schemeClr val="tx1">
                    <a:lumMod val="75000"/>
                    <a:lumOff val="25000"/>
                  </a:schemeClr>
                </a:solidFill>
              </a:ln>
              <a:effectLst/>
            </c:spPr>
            <c:extLst>
              <c:ext xmlns:c16="http://schemas.microsoft.com/office/drawing/2014/chart" uri="{C3380CC4-5D6E-409C-BE32-E72D297353CC}">
                <c16:uniqueId val="{00000015-6607-47D6-AF52-D6C492194505}"/>
              </c:ext>
            </c:extLst>
          </c:dPt>
          <c:dLbls>
            <c:dLbl>
              <c:idx val="0"/>
              <c:layout>
                <c:manualLayout>
                  <c:x val="0.11344169961587419"/>
                  <c:y val="-7.7990967119563517E-3"/>
                </c:manualLayout>
              </c:layout>
              <c:numFmt formatCode="0.0%" sourceLinked="0"/>
              <c:spPr>
                <a:noFill/>
              </c:spPr>
              <c:txPr>
                <a:bodyPr/>
                <a:lstStyle/>
                <a:p>
                  <a:pPr>
                    <a:defRPr sz="900" b="0">
                      <a:solidFill>
                        <a:sysClr val="windowText" lastClr="000000"/>
                      </a:solidFill>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607-47D6-AF52-D6C492194505}"/>
                </c:ext>
              </c:extLst>
            </c:dLbl>
            <c:dLbl>
              <c:idx val="1"/>
              <c:numFmt formatCode="0.0%" sourceLinked="0"/>
              <c:spPr>
                <a:noFill/>
              </c:spPr>
              <c:txPr>
                <a:bodyPr/>
                <a:lstStyle/>
                <a:p>
                  <a:pPr>
                    <a:defRPr sz="900" b="1">
                      <a:solidFill>
                        <a:schemeClr val="bg1"/>
                      </a:solidFill>
                    </a:defRPr>
                  </a:pPr>
                  <a:endParaRPr lang="ja-JP"/>
                </a:p>
              </c:txPr>
              <c:dLblPos val="ct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607-47D6-AF52-D6C492194505}"/>
                </c:ext>
              </c:extLst>
            </c:dLbl>
            <c:dLbl>
              <c:idx val="2"/>
              <c:layout>
                <c:manualLayout>
                  <c:x val="3.9830128530071028E-2"/>
                  <c:y val="-0.13175026152757158"/>
                </c:manualLayout>
              </c:layout>
              <c:numFmt formatCode="0.0%" sourceLinked="0"/>
              <c:spPr>
                <a:solidFill>
                  <a:sysClr val="window" lastClr="FFFFFF"/>
                </a:solidFill>
              </c:spPr>
              <c:txPr>
                <a:bodyPr/>
                <a:lstStyle/>
                <a:p>
                  <a:pPr>
                    <a:defRPr sz="900"/>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6607-47D6-AF52-D6C492194505}"/>
                </c:ext>
              </c:extLst>
            </c:dLbl>
            <c:dLbl>
              <c:idx val="3"/>
              <c:layout>
                <c:manualLayout>
                  <c:x val="0.13542180617980693"/>
                  <c:y val="-4.4928119068648638E-2"/>
                </c:manualLayout>
              </c:layout>
              <c:numFmt formatCode="0.0%" sourceLinked="0"/>
              <c:spPr>
                <a:solidFill>
                  <a:schemeClr val="bg1"/>
                </a:solidFill>
              </c:spPr>
              <c:txPr>
                <a:bodyPr/>
                <a:lstStyle/>
                <a:p>
                  <a:pPr>
                    <a:defRPr sz="900"/>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6607-47D6-AF52-D6C492194505}"/>
                </c:ext>
              </c:extLst>
            </c:dLbl>
            <c:dLbl>
              <c:idx val="4"/>
              <c:layout>
                <c:manualLayout>
                  <c:x val="-2.5615220844175595E-2"/>
                  <c:y val="-1.227770156415418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6607-47D6-AF52-D6C492194505}"/>
                </c:ext>
              </c:extLst>
            </c:dLbl>
            <c:dLbl>
              <c:idx val="5"/>
              <c:layout>
                <c:manualLayout>
                  <c:x val="-2.5261734986989338E-2"/>
                  <c:y val="-4.0237285375127635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6607-47D6-AF52-D6C492194505}"/>
                </c:ext>
              </c:extLst>
            </c:dLbl>
            <c:dLbl>
              <c:idx val="6"/>
              <c:layout>
                <c:manualLayout>
                  <c:x val="2.5241909139039918E-2"/>
                  <c:y val="-1.8985836794267064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6607-47D6-AF52-D6C492194505}"/>
                </c:ext>
              </c:extLst>
            </c:dLbl>
            <c:dLbl>
              <c:idx val="7"/>
              <c:layout>
                <c:manualLayout>
                  <c:x val="0.13708845368687889"/>
                  <c:y val="-5.291206357391724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6607-47D6-AF52-D6C492194505}"/>
                </c:ext>
              </c:extLst>
            </c:dLbl>
            <c:dLbl>
              <c:idx val="8"/>
              <c:layout>
                <c:manualLayout>
                  <c:x val="3.1466451308970994E-2"/>
                  <c:y val="-2.9298743198661895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6607-47D6-AF52-D6C492194505}"/>
                </c:ext>
              </c:extLst>
            </c:dLbl>
            <c:dLbl>
              <c:idx val="9"/>
              <c:layout>
                <c:manualLayout>
                  <c:x val="4.2837876034726427E-2"/>
                  <c:y val="-1.851735787434631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3-6607-47D6-AF52-D6C492194505}"/>
                </c:ext>
              </c:extLst>
            </c:dLbl>
            <c:dLbl>
              <c:idx val="10"/>
              <c:layout>
                <c:manualLayout>
                  <c:x val="7.8127225005965167E-2"/>
                  <c:y val="0.14823380074971737"/>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5-6607-47D6-AF52-D6C492194505}"/>
                </c:ext>
              </c:extLst>
            </c:dLbl>
            <c:numFmt formatCode="0.0%" sourceLinked="0"/>
            <c:spPr>
              <a:noFill/>
            </c:spPr>
            <c:txPr>
              <a:bodyPr/>
              <a:lstStyle/>
              <a:p>
                <a:pPr>
                  <a:defRPr sz="900"/>
                </a:pPr>
                <a:endParaRPr lang="ja-JP"/>
              </a:p>
            </c:txPr>
            <c:showLegendKey val="0"/>
            <c:showVal val="0"/>
            <c:showCatName val="1"/>
            <c:showSerName val="0"/>
            <c:showPercent val="1"/>
            <c:showBubbleSize val="0"/>
            <c:separator>
</c:separator>
            <c:showLeaderLines val="1"/>
            <c:leaderLines>
              <c:spPr>
                <a:ln w="6350"/>
              </c:spPr>
            </c:leaderLines>
            <c:extLst>
              <c:ext xmlns:c15="http://schemas.microsoft.com/office/drawing/2012/chart" uri="{CE6537A1-D6FC-4f65-9D91-7224C49458BB}"/>
            </c:extLst>
          </c:dLbls>
          <c:cat>
            <c:strRef>
              <c:f>Sheet1!$A$2:$A$8</c:f>
              <c:strCache>
                <c:ptCount val="7"/>
                <c:pt idx="0">
                  <c:v>39歳以下</c:v>
                </c:pt>
                <c:pt idx="1">
                  <c:v>40～64歳</c:v>
                </c:pt>
                <c:pt idx="2">
                  <c:v>65～74歳</c:v>
                </c:pt>
                <c:pt idx="3">
                  <c:v>75～79歳</c:v>
                </c:pt>
                <c:pt idx="4">
                  <c:v>80～84歳</c:v>
                </c:pt>
                <c:pt idx="5">
                  <c:v>85歳以上</c:v>
                </c:pt>
                <c:pt idx="6">
                  <c:v>無回答</c:v>
                </c:pt>
              </c:strCache>
            </c:strRef>
          </c:cat>
          <c:val>
            <c:numRef>
              <c:f>Sheet1!$B$2:$B$8</c:f>
              <c:numCache>
                <c:formatCode>0.0_);[Red]\(0.0\)</c:formatCode>
                <c:ptCount val="7"/>
                <c:pt idx="0">
                  <c:v>6.3268892794376104</c:v>
                </c:pt>
                <c:pt idx="1">
                  <c:v>34.446397188049211</c:v>
                </c:pt>
                <c:pt idx="2">
                  <c:v>23.022847100175746</c:v>
                </c:pt>
                <c:pt idx="3">
                  <c:v>13.708260105448156</c:v>
                </c:pt>
                <c:pt idx="4">
                  <c:v>11.072056239015819</c:v>
                </c:pt>
                <c:pt idx="5">
                  <c:v>7.7328646748681891</c:v>
                </c:pt>
                <c:pt idx="6">
                  <c:v>3.690685413005272</c:v>
                </c:pt>
              </c:numCache>
            </c:numRef>
          </c:val>
          <c:extLst>
            <c:ext xmlns:c16="http://schemas.microsoft.com/office/drawing/2014/chart" uri="{C3380CC4-5D6E-409C-BE32-E72D297353CC}">
              <c16:uniqueId val="{00000016-6607-47D6-AF52-D6C492194505}"/>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5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title>
      <c:tx>
        <c:rich>
          <a:bodyPr/>
          <a:lstStyle/>
          <a:p>
            <a:pPr>
              <a:defRPr b="0"/>
            </a:pPr>
            <a:r>
              <a:rPr lang="en-US" altLang="ja-JP"/>
              <a:t>n=346</a:t>
            </a:r>
          </a:p>
        </c:rich>
      </c:tx>
      <c:layout>
        <c:manualLayout>
          <c:xMode val="edge"/>
          <c:yMode val="edge"/>
          <c:x val="0.48523807914568617"/>
          <c:y val="8.090403973966262E-2"/>
        </c:manualLayout>
      </c:layout>
      <c:overlay val="0"/>
    </c:title>
    <c:autoTitleDeleted val="0"/>
    <c:plotArea>
      <c:layout>
        <c:manualLayout>
          <c:layoutTarget val="inner"/>
          <c:xMode val="edge"/>
          <c:yMode val="edge"/>
          <c:x val="0.32527482782600886"/>
          <c:y val="0.23041525350892852"/>
          <c:w val="0.40904566929133857"/>
          <c:h val="0.5666879549376227"/>
        </c:manualLayout>
      </c:layout>
      <c:pieChart>
        <c:varyColors val="1"/>
        <c:ser>
          <c:idx val="0"/>
          <c:order val="0"/>
          <c:tx>
            <c:strRef>
              <c:f>Sheet1!$B$1</c:f>
              <c:strCache>
                <c:ptCount val="1"/>
                <c:pt idx="0">
                  <c:v>n=346</c:v>
                </c:pt>
              </c:strCache>
            </c:strRef>
          </c:tx>
          <c:spPr>
            <a:ln w="9525">
              <a:solidFill>
                <a:schemeClr val="tx1">
                  <a:lumMod val="75000"/>
                  <a:lumOff val="25000"/>
                </a:schemeClr>
              </a:solidFill>
            </a:ln>
            <a:effectLst/>
          </c:spPr>
          <c:dPt>
            <c:idx val="0"/>
            <c:bubble3D val="0"/>
            <c:spPr>
              <a:solidFill>
                <a:srgbClr val="F5D2E2"/>
              </a:solidFill>
              <a:ln w="9525">
                <a:solidFill>
                  <a:schemeClr val="tx1">
                    <a:lumMod val="75000"/>
                    <a:lumOff val="25000"/>
                  </a:schemeClr>
                </a:solidFill>
              </a:ln>
              <a:effectLst/>
            </c:spPr>
            <c:extLst>
              <c:ext xmlns:c16="http://schemas.microsoft.com/office/drawing/2014/chart" uri="{C3380CC4-5D6E-409C-BE32-E72D297353CC}">
                <c16:uniqueId val="{00000001-6607-47D6-AF52-D6C492194505}"/>
              </c:ext>
            </c:extLst>
          </c:dPt>
          <c:dPt>
            <c:idx val="1"/>
            <c:bubble3D val="0"/>
            <c:spPr>
              <a:solidFill>
                <a:srgbClr val="AA1B5C"/>
              </a:solidFill>
              <a:ln w="9525">
                <a:solidFill>
                  <a:schemeClr val="tx1">
                    <a:lumMod val="75000"/>
                    <a:lumOff val="25000"/>
                  </a:schemeClr>
                </a:solidFill>
              </a:ln>
              <a:effectLst/>
            </c:spPr>
            <c:extLst>
              <c:ext xmlns:c16="http://schemas.microsoft.com/office/drawing/2014/chart" uri="{C3380CC4-5D6E-409C-BE32-E72D297353CC}">
                <c16:uniqueId val="{00000003-6607-47D6-AF52-D6C492194505}"/>
              </c:ext>
            </c:extLst>
          </c:dPt>
          <c:dPt>
            <c:idx val="2"/>
            <c:bubble3D val="0"/>
            <c:spPr>
              <a:pattFill prst="ltHorz">
                <a:fgClr>
                  <a:srgbClr val="E279A9"/>
                </a:fgClr>
                <a:bgClr>
                  <a:sysClr val="window" lastClr="FFFFFF"/>
                </a:bgClr>
              </a:pattFill>
              <a:ln w="9525">
                <a:solidFill>
                  <a:schemeClr val="tx1">
                    <a:lumMod val="75000"/>
                    <a:lumOff val="25000"/>
                  </a:schemeClr>
                </a:solidFill>
              </a:ln>
              <a:effectLst/>
            </c:spPr>
            <c:extLst>
              <c:ext xmlns:c16="http://schemas.microsoft.com/office/drawing/2014/chart" uri="{C3380CC4-5D6E-409C-BE32-E72D297353CC}">
                <c16:uniqueId val="{00000005-6607-47D6-AF52-D6C492194505}"/>
              </c:ext>
            </c:extLst>
          </c:dPt>
          <c:dPt>
            <c:idx val="3"/>
            <c:bubble3D val="0"/>
            <c:spPr>
              <a:pattFill prst="pct5">
                <a:fgClr>
                  <a:srgbClr val="951850"/>
                </a:fgClr>
                <a:bgClr>
                  <a:sysClr val="window" lastClr="FFFFFF"/>
                </a:bgClr>
              </a:pattFill>
              <a:ln w="9525">
                <a:solidFill>
                  <a:schemeClr val="tx1">
                    <a:lumMod val="75000"/>
                    <a:lumOff val="25000"/>
                  </a:schemeClr>
                </a:solidFill>
              </a:ln>
              <a:effectLst/>
            </c:spPr>
            <c:extLst>
              <c:ext xmlns:c16="http://schemas.microsoft.com/office/drawing/2014/chart" uri="{C3380CC4-5D6E-409C-BE32-E72D297353CC}">
                <c16:uniqueId val="{00000007-6607-47D6-AF52-D6C492194505}"/>
              </c:ext>
            </c:extLst>
          </c:dPt>
          <c:dPt>
            <c:idx val="4"/>
            <c:bubble3D val="0"/>
            <c:spPr>
              <a:solidFill>
                <a:srgbClr val="E279A9"/>
              </a:solidFill>
              <a:ln w="9525">
                <a:solidFill>
                  <a:schemeClr val="tx1">
                    <a:lumMod val="75000"/>
                    <a:lumOff val="25000"/>
                  </a:schemeClr>
                </a:solidFill>
              </a:ln>
              <a:effectLst/>
            </c:spPr>
            <c:extLst>
              <c:ext xmlns:c16="http://schemas.microsoft.com/office/drawing/2014/chart" uri="{C3380CC4-5D6E-409C-BE32-E72D297353CC}">
                <c16:uniqueId val="{00000009-6607-47D6-AF52-D6C492194505}"/>
              </c:ext>
            </c:extLst>
          </c:dPt>
          <c:dPt>
            <c:idx val="5"/>
            <c:bubble3D val="0"/>
            <c:spPr>
              <a:solidFill>
                <a:srgbClr val="FAE9F1"/>
              </a:solidFill>
              <a:ln w="9525">
                <a:solidFill>
                  <a:schemeClr val="tx1">
                    <a:lumMod val="75000"/>
                    <a:lumOff val="25000"/>
                  </a:schemeClr>
                </a:solidFill>
              </a:ln>
              <a:effectLst/>
            </c:spPr>
            <c:extLst>
              <c:ext xmlns:c16="http://schemas.microsoft.com/office/drawing/2014/chart" uri="{C3380CC4-5D6E-409C-BE32-E72D297353CC}">
                <c16:uniqueId val="{0000000B-6607-47D6-AF52-D6C492194505}"/>
              </c:ext>
            </c:extLst>
          </c:dPt>
          <c:dPt>
            <c:idx val="6"/>
            <c:bubble3D val="0"/>
            <c:spPr>
              <a:solidFill>
                <a:schemeClr val="bg1"/>
              </a:solidFill>
              <a:ln w="9525">
                <a:solidFill>
                  <a:schemeClr val="tx1">
                    <a:lumMod val="75000"/>
                    <a:lumOff val="25000"/>
                  </a:schemeClr>
                </a:solidFill>
              </a:ln>
              <a:effectLst/>
            </c:spPr>
            <c:extLst>
              <c:ext xmlns:c16="http://schemas.microsoft.com/office/drawing/2014/chart" uri="{C3380CC4-5D6E-409C-BE32-E72D297353CC}">
                <c16:uniqueId val="{0000000D-6607-47D6-AF52-D6C492194505}"/>
              </c:ext>
            </c:extLst>
          </c:dPt>
          <c:dPt>
            <c:idx val="7"/>
            <c:bubble3D val="0"/>
            <c:spPr>
              <a:solidFill>
                <a:schemeClr val="bg1"/>
              </a:solidFill>
              <a:ln w="9525">
                <a:solidFill>
                  <a:schemeClr val="tx1">
                    <a:lumMod val="75000"/>
                    <a:lumOff val="25000"/>
                  </a:schemeClr>
                </a:solidFill>
              </a:ln>
              <a:effectLst/>
            </c:spPr>
            <c:extLst>
              <c:ext xmlns:c16="http://schemas.microsoft.com/office/drawing/2014/chart" uri="{C3380CC4-5D6E-409C-BE32-E72D297353CC}">
                <c16:uniqueId val="{0000000F-6607-47D6-AF52-D6C492194505}"/>
              </c:ext>
            </c:extLst>
          </c:dPt>
          <c:dPt>
            <c:idx val="8"/>
            <c:bubble3D val="0"/>
            <c:spPr>
              <a:pattFill prst="pct5">
                <a:fgClr>
                  <a:schemeClr val="tx1">
                    <a:lumMod val="75000"/>
                    <a:lumOff val="25000"/>
                  </a:schemeClr>
                </a:fgClr>
                <a:bgClr>
                  <a:schemeClr val="bg1"/>
                </a:bgClr>
              </a:pattFill>
              <a:ln w="9525">
                <a:solidFill>
                  <a:schemeClr val="tx1">
                    <a:lumMod val="75000"/>
                    <a:lumOff val="25000"/>
                  </a:schemeClr>
                </a:solidFill>
              </a:ln>
              <a:effectLst/>
            </c:spPr>
            <c:extLst>
              <c:ext xmlns:c16="http://schemas.microsoft.com/office/drawing/2014/chart" uri="{C3380CC4-5D6E-409C-BE32-E72D297353CC}">
                <c16:uniqueId val="{00000011-6607-47D6-AF52-D6C492194505}"/>
              </c:ext>
            </c:extLst>
          </c:dPt>
          <c:dPt>
            <c:idx val="9"/>
            <c:bubble3D val="0"/>
            <c:spPr>
              <a:solidFill>
                <a:schemeClr val="bg1"/>
              </a:solidFill>
              <a:ln w="9525">
                <a:solidFill>
                  <a:schemeClr val="tx1">
                    <a:lumMod val="75000"/>
                    <a:lumOff val="25000"/>
                  </a:schemeClr>
                </a:solidFill>
              </a:ln>
              <a:effectLst/>
            </c:spPr>
            <c:extLst>
              <c:ext xmlns:c16="http://schemas.microsoft.com/office/drawing/2014/chart" uri="{C3380CC4-5D6E-409C-BE32-E72D297353CC}">
                <c16:uniqueId val="{00000013-6607-47D6-AF52-D6C492194505}"/>
              </c:ext>
            </c:extLst>
          </c:dPt>
          <c:dPt>
            <c:idx val="10"/>
            <c:bubble3D val="0"/>
            <c:spPr>
              <a:solidFill>
                <a:schemeClr val="bg1"/>
              </a:solidFill>
              <a:ln w="9525">
                <a:solidFill>
                  <a:schemeClr val="tx1">
                    <a:lumMod val="75000"/>
                    <a:lumOff val="25000"/>
                  </a:schemeClr>
                </a:solidFill>
              </a:ln>
              <a:effectLst/>
            </c:spPr>
            <c:extLst>
              <c:ext xmlns:c16="http://schemas.microsoft.com/office/drawing/2014/chart" uri="{C3380CC4-5D6E-409C-BE32-E72D297353CC}">
                <c16:uniqueId val="{00000015-6607-47D6-AF52-D6C492194505}"/>
              </c:ext>
            </c:extLst>
          </c:dPt>
          <c:dLbls>
            <c:dLbl>
              <c:idx val="0"/>
              <c:layout>
                <c:manualLayout>
                  <c:x val="-0.13385984477262242"/>
                  <c:y val="0.11286490143386015"/>
                </c:manualLayout>
              </c:layout>
              <c:numFmt formatCode="0.0%" sourceLinked="0"/>
              <c:spPr>
                <a:noFill/>
              </c:spPr>
              <c:txPr>
                <a:bodyPr/>
                <a:lstStyle/>
                <a:p>
                  <a:pPr>
                    <a:defRPr sz="900" b="0">
                      <a:solidFill>
                        <a:sysClr val="windowText" lastClr="000000"/>
                      </a:solidFill>
                    </a:defRPr>
                  </a:pPr>
                  <a:endParaRPr lang="ja-JP"/>
                </a:p>
              </c:txPr>
              <c:dLblPos val="bestFi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1-6607-47D6-AF52-D6C492194505}"/>
                </c:ext>
              </c:extLst>
            </c:dLbl>
            <c:dLbl>
              <c:idx val="1"/>
              <c:numFmt formatCode="0.0%" sourceLinked="0"/>
              <c:spPr>
                <a:noFill/>
              </c:spPr>
              <c:txPr>
                <a:bodyPr/>
                <a:lstStyle/>
                <a:p>
                  <a:pPr>
                    <a:defRPr sz="900" b="1">
                      <a:solidFill>
                        <a:schemeClr val="bg1"/>
                      </a:solidFill>
                    </a:defRPr>
                  </a:pPr>
                  <a:endParaRPr lang="ja-JP"/>
                </a:p>
              </c:txPr>
              <c:dLblPos val="ct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3-6607-47D6-AF52-D6C492194505}"/>
                </c:ext>
              </c:extLst>
            </c:dLbl>
            <c:dLbl>
              <c:idx val="2"/>
              <c:layout>
                <c:manualLayout>
                  <c:x val="-0.11643788088720672"/>
                  <c:y val="0.11998045590363257"/>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5-6607-47D6-AF52-D6C492194505}"/>
                </c:ext>
              </c:extLst>
            </c:dLbl>
            <c:dLbl>
              <c:idx val="3"/>
              <c:layout>
                <c:manualLayout>
                  <c:x val="-0.16643889470897683"/>
                  <c:y val="4.1227018460401312E-2"/>
                </c:manualLayout>
              </c:layout>
              <c:numFmt formatCode="0.0%" sourceLinked="0"/>
              <c:spPr>
                <a:solidFill>
                  <a:schemeClr val="bg1"/>
                </a:solidFill>
              </c:spPr>
              <c:txPr>
                <a:bodyPr/>
                <a:lstStyle/>
                <a:p>
                  <a:pPr>
                    <a:defRPr sz="900"/>
                  </a:pPr>
                  <a:endParaRPr lang="ja-JP"/>
                </a:p>
              </c:txPr>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7-6607-47D6-AF52-D6C492194505}"/>
                </c:ext>
              </c:extLst>
            </c:dLbl>
            <c:dLbl>
              <c:idx val="4"/>
              <c:layout>
                <c:manualLayout>
                  <c:x val="-0.10000720939925428"/>
                  <c:y val="-2.8188600529945689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9-6607-47D6-AF52-D6C492194505}"/>
                </c:ext>
              </c:extLst>
            </c:dLbl>
            <c:dLbl>
              <c:idx val="5"/>
              <c:layout>
                <c:manualLayout>
                  <c:x val="7.2020096200421296E-2"/>
                  <c:y val="-3.0690745995652663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B-6607-47D6-AF52-D6C492194505}"/>
                </c:ext>
              </c:extLst>
            </c:dLbl>
            <c:dLbl>
              <c:idx val="6"/>
              <c:layout>
                <c:manualLayout>
                  <c:x val="0.17974834690728037"/>
                  <c:y val="3.2894217578411291E-3"/>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D-6607-47D6-AF52-D6C492194505}"/>
                </c:ext>
              </c:extLst>
            </c:dLbl>
            <c:dLbl>
              <c:idx val="7"/>
              <c:layout>
                <c:manualLayout>
                  <c:x val="0.13708845368687889"/>
                  <c:y val="-5.291206357391724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0F-6607-47D6-AF52-D6C492194505}"/>
                </c:ext>
              </c:extLst>
            </c:dLbl>
            <c:dLbl>
              <c:idx val="8"/>
              <c:layout>
                <c:manualLayout>
                  <c:x val="3.1466451308970994E-2"/>
                  <c:y val="-2.9298743198661895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1-6607-47D6-AF52-D6C492194505}"/>
                </c:ext>
              </c:extLst>
            </c:dLbl>
            <c:dLbl>
              <c:idx val="9"/>
              <c:layout>
                <c:manualLayout>
                  <c:x val="4.2837876034726427E-2"/>
                  <c:y val="-1.8517357874346312E-2"/>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3-6607-47D6-AF52-D6C492194505}"/>
                </c:ext>
              </c:extLst>
            </c:dLbl>
            <c:dLbl>
              <c:idx val="10"/>
              <c:layout>
                <c:manualLayout>
                  <c:x val="7.8127225005965167E-2"/>
                  <c:y val="0.14823380074971737"/>
                </c:manualLayout>
              </c:layout>
              <c:showLegendKey val="0"/>
              <c:showVal val="0"/>
              <c:showCatName val="1"/>
              <c:showSerName val="0"/>
              <c:showPercent val="1"/>
              <c:showBubbleSize val="0"/>
              <c:separator>
</c:separator>
              <c:extLst>
                <c:ext xmlns:c15="http://schemas.microsoft.com/office/drawing/2012/chart" uri="{CE6537A1-D6FC-4f65-9D91-7224C49458BB}"/>
                <c:ext xmlns:c16="http://schemas.microsoft.com/office/drawing/2014/chart" uri="{C3380CC4-5D6E-409C-BE32-E72D297353CC}">
                  <c16:uniqueId val="{00000015-6607-47D6-AF52-D6C492194505}"/>
                </c:ext>
              </c:extLst>
            </c:dLbl>
            <c:numFmt formatCode="0.0%" sourceLinked="0"/>
            <c:spPr>
              <a:noFill/>
            </c:spPr>
            <c:txPr>
              <a:bodyPr/>
              <a:lstStyle/>
              <a:p>
                <a:pPr>
                  <a:defRPr sz="900"/>
                </a:pPr>
                <a:endParaRPr lang="ja-JP"/>
              </a:p>
            </c:txPr>
            <c:showLegendKey val="0"/>
            <c:showVal val="0"/>
            <c:showCatName val="1"/>
            <c:showSerName val="0"/>
            <c:showPercent val="1"/>
            <c:showBubbleSize val="0"/>
            <c:separator>
</c:separator>
            <c:showLeaderLines val="1"/>
            <c:leaderLines>
              <c:spPr>
                <a:ln w="6350"/>
              </c:spPr>
            </c:leaderLines>
            <c:extLst>
              <c:ext xmlns:c15="http://schemas.microsoft.com/office/drawing/2012/chart" uri="{CE6537A1-D6FC-4f65-9D91-7224C49458BB}"/>
            </c:extLst>
          </c:dLbls>
          <c:cat>
            <c:strRef>
              <c:f>Sheet1!$A$2:$A$8</c:f>
              <c:strCache>
                <c:ptCount val="7"/>
                <c:pt idx="0">
                  <c:v>19歳以下</c:v>
                </c:pt>
                <c:pt idx="1">
                  <c:v>20～29歳</c:v>
                </c:pt>
                <c:pt idx="2">
                  <c:v>30～39歳</c:v>
                </c:pt>
                <c:pt idx="3">
                  <c:v>40～49歳</c:v>
                </c:pt>
                <c:pt idx="4">
                  <c:v>50～59歳</c:v>
                </c:pt>
                <c:pt idx="5">
                  <c:v>60歳以上</c:v>
                </c:pt>
                <c:pt idx="6">
                  <c:v>無回答</c:v>
                </c:pt>
              </c:strCache>
            </c:strRef>
          </c:cat>
          <c:val>
            <c:numRef>
              <c:f>Sheet1!$B$2:$B$8</c:f>
              <c:numCache>
                <c:formatCode>0.0_);[Red]\(0.0\)</c:formatCode>
                <c:ptCount val="7"/>
                <c:pt idx="0">
                  <c:v>28.034682080924856</c:v>
                </c:pt>
                <c:pt idx="1">
                  <c:v>59.537572254335259</c:v>
                </c:pt>
                <c:pt idx="2">
                  <c:v>8.6705202312138727</c:v>
                </c:pt>
                <c:pt idx="3">
                  <c:v>0.57803468208092479</c:v>
                </c:pt>
                <c:pt idx="4">
                  <c:v>0.28901734104046239</c:v>
                </c:pt>
                <c:pt idx="5">
                  <c:v>0</c:v>
                </c:pt>
                <c:pt idx="6">
                  <c:v>2.8901734104046244</c:v>
                </c:pt>
              </c:numCache>
            </c:numRef>
          </c:val>
          <c:extLst>
            <c:ext xmlns:c16="http://schemas.microsoft.com/office/drawing/2014/chart" uri="{C3380CC4-5D6E-409C-BE32-E72D297353CC}">
              <c16:uniqueId val="{00000016-6607-47D6-AF52-D6C492194505}"/>
            </c:ext>
          </c:extLst>
        </c:ser>
        <c:dLbls>
          <c:showLegendKey val="0"/>
          <c:showVal val="1"/>
          <c:showCatName val="0"/>
          <c:showSerName val="0"/>
          <c:showPercent val="0"/>
          <c:showBubbleSize val="0"/>
          <c:showLeaderLines val="1"/>
        </c:dLbls>
        <c:firstSliceAng val="0"/>
      </c:pieChart>
    </c:plotArea>
    <c:plotVisOnly val="1"/>
    <c:dispBlanksAs val="gap"/>
    <c:showDLblsOverMax val="0"/>
  </c:chart>
  <c:spPr>
    <a:noFill/>
    <a:ln>
      <a:noFill/>
    </a:ln>
  </c:spPr>
  <c:txPr>
    <a:bodyPr/>
    <a:lstStyle/>
    <a:p>
      <a:pPr>
        <a:defRPr sz="800">
          <a:latin typeface="HGｺﾞｼｯｸM" panose="020B0609000000000000" pitchFamily="49" charset="-128"/>
          <a:ea typeface="HGｺﾞｼｯｸM" panose="020B0609000000000000" pitchFamily="49" charset="-128"/>
        </a:defRPr>
      </a:pPr>
      <a:endParaRPr lang="ja-JP"/>
    </a:p>
  </c:txPr>
  <c:externalData r:id="rId2">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790415467505337E-2"/>
          <c:y val="0.13557390692017157"/>
          <c:w val="0.77378419823506317"/>
          <c:h val="0.63008770245182766"/>
        </c:manualLayout>
      </c:layout>
      <c:barChart>
        <c:barDir val="col"/>
        <c:grouping val="stacked"/>
        <c:varyColors val="0"/>
        <c:ser>
          <c:idx val="0"/>
          <c:order val="0"/>
          <c:tx>
            <c:strRef>
              <c:f>Sheet1!$J$1</c:f>
              <c:strCache>
                <c:ptCount val="1"/>
                <c:pt idx="0">
                  <c:v>18歳未満</c:v>
                </c:pt>
              </c:strCache>
            </c:strRef>
          </c:tx>
          <c:spPr>
            <a:solidFill>
              <a:schemeClr val="bg1"/>
            </a:solidFill>
            <a:ln>
              <a:solidFill>
                <a:schemeClr val="tx1"/>
              </a:solidFill>
            </a:ln>
          </c:spPr>
          <c:invertIfNegative val="0"/>
          <c:dLbls>
            <c:spPr>
              <a:noFill/>
              <a:ln>
                <a:noFill/>
              </a:ln>
              <a:effectLst/>
            </c:spPr>
            <c:txPr>
              <a:bodyPr/>
              <a:lstStyle/>
              <a:p>
                <a:pPr>
                  <a:defRPr sz="800">
                    <a:latin typeface="HGｺﾞｼｯｸM" panose="020B0609000000000000" pitchFamily="49" charset="-128"/>
                    <a:ea typeface="HGｺﾞｼｯｸM" panose="020B0609000000000000"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(Sheet1!$I$2,Sheet1!$I$9:$I$12)</c:f>
              <c:strCache>
                <c:ptCount val="5"/>
                <c:pt idx="0">
                  <c:v>H22.4
(2010)</c:v>
                </c:pt>
                <c:pt idx="1">
                  <c:v>R02.4
(2020)</c:v>
                </c:pt>
                <c:pt idx="2">
                  <c:v>R03.4
(2021)</c:v>
                </c:pt>
                <c:pt idx="3">
                  <c:v>R04.4
(2022)</c:v>
                </c:pt>
                <c:pt idx="4">
                  <c:v>R05.4
(2023)</c:v>
                </c:pt>
              </c:strCache>
            </c:strRef>
          </c:cat>
          <c:val>
            <c:numRef>
              <c:f>(Sheet1!$J$2,Sheet1!$J$9:$J$12)</c:f>
              <c:numCache>
                <c:formatCode>#,##0_);[Red]\(#,##0\)</c:formatCode>
                <c:ptCount val="5"/>
                <c:pt idx="0">
                  <c:v>2427</c:v>
                </c:pt>
                <c:pt idx="1">
                  <c:v>3799</c:v>
                </c:pt>
                <c:pt idx="2">
                  <c:v>3753</c:v>
                </c:pt>
                <c:pt idx="3">
                  <c:v>3950</c:v>
                </c:pt>
                <c:pt idx="4">
                  <c:v>4241</c:v>
                </c:pt>
              </c:numCache>
            </c:numRef>
          </c:val>
          <c:extLst>
            <c:ext xmlns:c16="http://schemas.microsoft.com/office/drawing/2014/chart" uri="{C3380CC4-5D6E-409C-BE32-E72D297353CC}">
              <c16:uniqueId val="{00000000-A528-4845-AFA7-C3A0C2AFCF4D}"/>
            </c:ext>
          </c:extLst>
        </c:ser>
        <c:ser>
          <c:idx val="1"/>
          <c:order val="1"/>
          <c:tx>
            <c:strRef>
              <c:f>Sheet1!$K$1</c:f>
              <c:strCache>
                <c:ptCount val="1"/>
                <c:pt idx="0">
                  <c:v>18歳以上65歳未満</c:v>
                </c:pt>
              </c:strCache>
            </c:strRef>
          </c:tx>
          <c:spPr>
            <a:solidFill>
              <a:schemeClr val="accent2"/>
            </a:solidFill>
            <a:ln>
              <a:solidFill>
                <a:schemeClr val="tx1"/>
              </a:solidFill>
            </a:ln>
          </c:spPr>
          <c:invertIfNegative val="0"/>
          <c:dLbls>
            <c:dLbl>
              <c:idx val="0"/>
              <c:layout>
                <c:manualLayout>
                  <c:x val="-1.9713033922095473E-17"/>
                  <c:y val="3.25203252032519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B42B-481E-B1A2-4478C338D1BA}"/>
                </c:ext>
              </c:extLst>
            </c:dLbl>
            <c:spPr>
              <a:noFill/>
              <a:ln>
                <a:noFill/>
              </a:ln>
              <a:effectLst/>
            </c:spPr>
            <c:txPr>
              <a:bodyPr/>
              <a:lstStyle/>
              <a:p>
                <a:pPr>
                  <a:defRPr sz="800">
                    <a:latin typeface="HGｺﾞｼｯｸM" panose="020B0609000000000000" pitchFamily="49" charset="-128"/>
                    <a:ea typeface="HGｺﾞｼｯｸM" panose="020B0609000000000000"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(Sheet1!$I$2,Sheet1!$I$9:$I$12)</c:f>
              <c:strCache>
                <c:ptCount val="5"/>
                <c:pt idx="0">
                  <c:v>H22.4
(2010)</c:v>
                </c:pt>
                <c:pt idx="1">
                  <c:v>R02.4
(2020)</c:v>
                </c:pt>
                <c:pt idx="2">
                  <c:v>R03.4
(2021)</c:v>
                </c:pt>
                <c:pt idx="3">
                  <c:v>R04.4
(2022)</c:v>
                </c:pt>
                <c:pt idx="4">
                  <c:v>R05.4
(2023)</c:v>
                </c:pt>
              </c:strCache>
            </c:strRef>
          </c:cat>
          <c:val>
            <c:numRef>
              <c:f>(Sheet1!$K$2,Sheet1!$K$9:$K$12)</c:f>
              <c:numCache>
                <c:formatCode>#,##0_);[Red]\(#,##0\)</c:formatCode>
                <c:ptCount val="5"/>
                <c:pt idx="0">
                  <c:v>4190</c:v>
                </c:pt>
                <c:pt idx="1">
                  <c:v>6730</c:v>
                </c:pt>
                <c:pt idx="2">
                  <c:v>7197</c:v>
                </c:pt>
                <c:pt idx="3">
                  <c:v>7442</c:v>
                </c:pt>
                <c:pt idx="4">
                  <c:v>7652</c:v>
                </c:pt>
              </c:numCache>
            </c:numRef>
          </c:val>
          <c:extLst>
            <c:ext xmlns:c16="http://schemas.microsoft.com/office/drawing/2014/chart" uri="{C3380CC4-5D6E-409C-BE32-E72D297353CC}">
              <c16:uniqueId val="{00000001-A528-4845-AFA7-C3A0C2AFCF4D}"/>
            </c:ext>
          </c:extLst>
        </c:ser>
        <c:ser>
          <c:idx val="2"/>
          <c:order val="2"/>
          <c:tx>
            <c:strRef>
              <c:f>Sheet1!$L$1</c:f>
              <c:strCache>
                <c:ptCount val="1"/>
                <c:pt idx="0">
                  <c:v>65歳以上</c:v>
                </c:pt>
              </c:strCache>
            </c:strRef>
          </c:tx>
          <c:spPr>
            <a:solidFill>
              <a:schemeClr val="tx2"/>
            </a:solidFill>
            <a:ln>
              <a:solidFill>
                <a:schemeClr val="tx1"/>
              </a:solidFill>
            </a:ln>
          </c:spPr>
          <c:invertIfNegative val="0"/>
          <c:dLbls>
            <c:dLbl>
              <c:idx val="0"/>
              <c:layout>
                <c:manualLayout>
                  <c:x val="0"/>
                  <c:y val="3.430510210613917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A528-4845-AFA7-C3A0C2AFCF4D}"/>
                </c:ext>
              </c:extLst>
            </c:dLbl>
            <c:dLbl>
              <c:idx val="1"/>
              <c:layout>
                <c:manualLayout>
                  <c:x val="-3.9426067844190946E-17"/>
                  <c:y val="4.506241597849045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A528-4845-AFA7-C3A0C2AFCF4D}"/>
                </c:ext>
              </c:extLst>
            </c:dLbl>
            <c:dLbl>
              <c:idx val="2"/>
              <c:layout>
                <c:manualLayout>
                  <c:x val="0"/>
                  <c:y val="4.460021765571978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A528-4845-AFA7-C3A0C2AFCF4D}"/>
                </c:ext>
              </c:extLst>
            </c:dLbl>
            <c:dLbl>
              <c:idx val="3"/>
              <c:layout>
                <c:manualLayout>
                  <c:x val="0"/>
                  <c:y val="4.42436463734716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A528-4845-AFA7-C3A0C2AFCF4D}"/>
                </c:ext>
              </c:extLst>
            </c:dLbl>
            <c:dLbl>
              <c:idx val="4"/>
              <c:layout>
                <c:manualLayout>
                  <c:x val="-1.5770427137676378E-16"/>
                  <c:y val="4.369694641828308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6-A528-4845-AFA7-C3A0C2AFCF4D}"/>
                </c:ext>
              </c:extLst>
            </c:dLbl>
            <c:spPr>
              <a:noFill/>
              <a:ln>
                <a:noFill/>
              </a:ln>
              <a:effectLst/>
            </c:spPr>
            <c:txPr>
              <a:bodyPr/>
              <a:lstStyle/>
              <a:p>
                <a:pPr>
                  <a:defRPr sz="800">
                    <a:solidFill>
                      <a:sysClr val="windowText" lastClr="000000"/>
                    </a:solidFill>
                    <a:latin typeface="HGｺﾞｼｯｸM" panose="020B0609000000000000" pitchFamily="49" charset="-128"/>
                    <a:ea typeface="HGｺﾞｼｯｸM" panose="020B0609000000000000" pitchFamily="49" charset="-128"/>
                  </a:defRPr>
                </a:pPr>
                <a:endParaRPr lang="ja-JP"/>
              </a:p>
            </c:txPr>
            <c:dLblPos val="inEnd"/>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(Sheet1!$I$2,Sheet1!$I$9:$I$12)</c:f>
              <c:strCache>
                <c:ptCount val="5"/>
                <c:pt idx="0">
                  <c:v>H22.4
(2010)</c:v>
                </c:pt>
                <c:pt idx="1">
                  <c:v>R02.4
(2020)</c:v>
                </c:pt>
                <c:pt idx="2">
                  <c:v>R03.4
(2021)</c:v>
                </c:pt>
                <c:pt idx="3">
                  <c:v>R04.4
(2022)</c:v>
                </c:pt>
                <c:pt idx="4">
                  <c:v>R05.4
(2023)</c:v>
                </c:pt>
              </c:strCache>
            </c:strRef>
          </c:cat>
          <c:val>
            <c:numRef>
              <c:f>(Sheet1!$L$2,Sheet1!$L$9:$L$12)</c:f>
              <c:numCache>
                <c:formatCode>#,##0_);[Red]\(#,##0\)</c:formatCode>
                <c:ptCount val="5"/>
                <c:pt idx="0">
                  <c:v>186</c:v>
                </c:pt>
                <c:pt idx="1">
                  <c:v>448</c:v>
                </c:pt>
                <c:pt idx="2">
                  <c:v>470</c:v>
                </c:pt>
                <c:pt idx="3">
                  <c:v>487</c:v>
                </c:pt>
                <c:pt idx="4">
                  <c:v>513</c:v>
                </c:pt>
              </c:numCache>
            </c:numRef>
          </c:val>
          <c:extLst>
            <c:ext xmlns:c16="http://schemas.microsoft.com/office/drawing/2014/chart" uri="{C3380CC4-5D6E-409C-BE32-E72D297353CC}">
              <c16:uniqueId val="{00000007-A528-4845-AFA7-C3A0C2AFCF4D}"/>
            </c:ext>
          </c:extLst>
        </c:ser>
        <c:ser>
          <c:idx val="3"/>
          <c:order val="3"/>
          <c:tx>
            <c:strRef>
              <c:f>Sheet1!$M$1</c:f>
              <c:strCache>
                <c:ptCount val="1"/>
                <c:pt idx="0">
                  <c:v>総数</c:v>
                </c:pt>
              </c:strCache>
            </c:strRef>
          </c:tx>
          <c:spPr>
            <a:noFill/>
            <a:ln>
              <a:noFill/>
            </a:ln>
          </c:spPr>
          <c:invertIfNegative val="0"/>
          <c:dLbls>
            <c:spPr>
              <a:noFill/>
              <a:ln>
                <a:noFill/>
              </a:ln>
              <a:effectLst/>
            </c:spPr>
            <c:txPr>
              <a:bodyPr wrap="square" lIns="38100" tIns="19050" rIns="38100" bIns="19050" anchor="ctr">
                <a:spAutoFit/>
              </a:bodyPr>
              <a:lstStyle/>
              <a:p>
                <a:pPr>
                  <a:defRPr>
                    <a:latin typeface="HGｺﾞｼｯｸM" panose="020B0609000000000000" pitchFamily="49" charset="-128"/>
                    <a:ea typeface="HGｺﾞｼｯｸM" panose="020B0609000000000000" pitchFamily="49" charset="-128"/>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1"/>
              </c:ext>
            </c:extLst>
          </c:dLbls>
          <c:cat>
            <c:strRef>
              <c:f>(Sheet1!$I$2,Sheet1!$I$9:$I$12)</c:f>
              <c:strCache>
                <c:ptCount val="5"/>
                <c:pt idx="0">
                  <c:v>H22.4
(2010)</c:v>
                </c:pt>
                <c:pt idx="1">
                  <c:v>R02.4
(2020)</c:v>
                </c:pt>
                <c:pt idx="2">
                  <c:v>R03.4
(2021)</c:v>
                </c:pt>
                <c:pt idx="3">
                  <c:v>R04.4
(2022)</c:v>
                </c:pt>
                <c:pt idx="4">
                  <c:v>R05.4
(2023)</c:v>
                </c:pt>
              </c:strCache>
            </c:strRef>
          </c:cat>
          <c:val>
            <c:numRef>
              <c:f>(Sheet1!$M$2,Sheet1!$M$9:$M$12)</c:f>
              <c:numCache>
                <c:formatCode>#,##0_ </c:formatCode>
                <c:ptCount val="5"/>
                <c:pt idx="0">
                  <c:v>6803</c:v>
                </c:pt>
                <c:pt idx="1">
                  <c:v>10977</c:v>
                </c:pt>
                <c:pt idx="2">
                  <c:v>11420</c:v>
                </c:pt>
                <c:pt idx="3">
                  <c:v>11879</c:v>
                </c:pt>
                <c:pt idx="4">
                  <c:v>12406</c:v>
                </c:pt>
              </c:numCache>
            </c:numRef>
          </c:val>
          <c:extLst>
            <c:ext xmlns:c16="http://schemas.microsoft.com/office/drawing/2014/chart" uri="{C3380CC4-5D6E-409C-BE32-E72D297353CC}">
              <c16:uniqueId val="{00000008-A528-4845-AFA7-C3A0C2AFCF4D}"/>
            </c:ext>
          </c:extLst>
        </c:ser>
        <c:dLbls>
          <c:dLblPos val="inBase"/>
          <c:showLegendKey val="0"/>
          <c:showVal val="1"/>
          <c:showCatName val="0"/>
          <c:showSerName val="0"/>
          <c:showPercent val="0"/>
          <c:showBubbleSize val="0"/>
        </c:dLbls>
        <c:gapWidth val="75"/>
        <c:overlap val="100"/>
        <c:axId val="171653544"/>
        <c:axId val="171654328"/>
      </c:barChart>
      <c:catAx>
        <c:axId val="171653544"/>
        <c:scaling>
          <c:orientation val="minMax"/>
        </c:scaling>
        <c:delete val="0"/>
        <c:axPos val="b"/>
        <c:numFmt formatCode="General" sourceLinked="0"/>
        <c:majorTickMark val="in"/>
        <c:minorTickMark val="none"/>
        <c:tickLblPos val="nextTo"/>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171654328"/>
        <c:crosses val="autoZero"/>
        <c:auto val="1"/>
        <c:lblAlgn val="ctr"/>
        <c:lblOffset val="100"/>
        <c:noMultiLvlLbl val="0"/>
      </c:catAx>
      <c:valAx>
        <c:axId val="171654328"/>
        <c:scaling>
          <c:orientation val="minMax"/>
          <c:max val="15000"/>
          <c:min val="0"/>
        </c:scaling>
        <c:delete val="0"/>
        <c:axPos val="l"/>
        <c:numFmt formatCode="#,##0_);[Red]\(#,##0\)" sourceLinked="1"/>
        <c:majorTickMark val="in"/>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171653544"/>
        <c:crosses val="autoZero"/>
        <c:crossBetween val="between"/>
      </c:valAx>
      <c:spPr>
        <a:noFill/>
      </c:spPr>
    </c:plotArea>
    <c:plotVisOnly val="1"/>
    <c:dispBlanksAs val="gap"/>
    <c:showDLblsOverMax val="0"/>
  </c:chart>
  <c:spPr>
    <a:noFill/>
    <a:ln>
      <a:noFill/>
    </a:ln>
  </c:spPr>
  <c:txPr>
    <a:bodyPr/>
    <a:lstStyle/>
    <a:p>
      <a:pPr>
        <a:defRPr sz="900">
          <a:latin typeface="A-OTF UD新丸ゴ Pro L" pitchFamily="34" charset="-128"/>
          <a:ea typeface="A-OTF UD新丸ゴ Pro L" pitchFamily="34" charset="-128"/>
        </a:defRPr>
      </a:pPr>
      <a:endParaRPr lang="ja-JP"/>
    </a:p>
  </c:txPr>
  <c:externalData r:id="rId2">
    <c:autoUpdate val="0"/>
  </c:externalData>
  <c:userShapes r:id="rId3"/>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8.7790415467505337E-2"/>
          <c:y val="0.13557390692017157"/>
          <c:w val="0.77378419823506317"/>
          <c:h val="0.65306850688607743"/>
        </c:manualLayout>
      </c:layout>
      <c:barChart>
        <c:barDir val="col"/>
        <c:grouping val="stacked"/>
        <c:varyColors val="0"/>
        <c:ser>
          <c:idx val="0"/>
          <c:order val="0"/>
          <c:tx>
            <c:strRef>
              <c:f>Sheet1!$F$1</c:f>
              <c:strCache>
                <c:ptCount val="1"/>
                <c:pt idx="0">
                  <c:v>18歳未満</c:v>
                </c:pt>
              </c:strCache>
            </c:strRef>
          </c:tx>
          <c:spPr>
            <a:solidFill>
              <a:schemeClr val="bg1"/>
            </a:solidFill>
            <a:ln>
              <a:solidFill>
                <a:schemeClr val="tx1"/>
              </a:solidFill>
            </a:ln>
          </c:spPr>
          <c:invertIfNegative val="0"/>
          <c:dLbls>
            <c:dLbl>
              <c:idx val="0"/>
              <c:layout>
                <c:manualLayout>
                  <c:x val="-1.9713033922095473E-17"/>
                  <c:y val="-2.7079767203012667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C002-411D-8693-8A47AA64A372}"/>
                </c:ext>
              </c:extLst>
            </c:dLbl>
            <c:dLbl>
              <c:idx val="1"/>
              <c:layout>
                <c:manualLayout>
                  <c:x val="-3.9426067844190946E-17"/>
                  <c:y val="-3.4570173110383809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C002-411D-8693-8A47AA64A372}"/>
                </c:ext>
              </c:extLst>
            </c:dLbl>
            <c:dLbl>
              <c:idx val="2"/>
              <c:layout>
                <c:manualLayout>
                  <c:x val="2.1505376344086021E-3"/>
                  <c:y val="-4.008257394791956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2-C002-411D-8693-8A47AA64A372}"/>
                </c:ext>
              </c:extLst>
            </c:dLbl>
            <c:dLbl>
              <c:idx val="3"/>
              <c:layout>
                <c:manualLayout>
                  <c:x val="0"/>
                  <c:y val="-4.7116694682827705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3-C002-411D-8693-8A47AA64A372}"/>
                </c:ext>
              </c:extLst>
            </c:dLbl>
            <c:dLbl>
              <c:idx val="4"/>
              <c:layout>
                <c:manualLayout>
                  <c:x val="-1.5770427137676378E-16"/>
                  <c:y val="-3.9535226635996346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4-C002-411D-8693-8A47AA64A372}"/>
                </c:ext>
              </c:extLst>
            </c:dLbl>
            <c:dLbl>
              <c:idx val="5"/>
              <c:layout>
                <c:manualLayout>
                  <c:x val="0"/>
                  <c:y val="-2.9894328426338011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5-C002-411D-8693-8A47AA64A372}"/>
                </c:ext>
              </c:extLst>
            </c:dLbl>
            <c:spPr>
              <a:noFill/>
              <a:ln>
                <a:noFill/>
              </a:ln>
              <a:effectLst/>
            </c:spPr>
            <c:txPr>
              <a:bodyPr/>
              <a:lstStyle/>
              <a:p>
                <a:pPr>
                  <a:defRPr sz="800">
                    <a:latin typeface="HGｺﾞｼｯｸM" panose="020B0609000000000000" pitchFamily="49" charset="-128"/>
                    <a:ea typeface="HGｺﾞｼｯｸM" panose="020B0609000000000000" pitchFamily="49" charset="-128"/>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(Sheet1!$E$2,Sheet1!$E$9:$E$12)</c:f>
              <c:strCache>
                <c:ptCount val="5"/>
                <c:pt idx="0">
                  <c:v>H22.4
(2010)</c:v>
                </c:pt>
                <c:pt idx="1">
                  <c:v>R02.4
(2020)</c:v>
                </c:pt>
                <c:pt idx="2">
                  <c:v>R03.4
(2021)</c:v>
                </c:pt>
                <c:pt idx="3">
                  <c:v>R04.4
(2022)</c:v>
                </c:pt>
                <c:pt idx="4">
                  <c:v>R05.4
(2023)</c:v>
                </c:pt>
              </c:strCache>
            </c:strRef>
          </c:cat>
          <c:val>
            <c:numRef>
              <c:f>(Sheet1!$F$2,Sheet1!$F$9:$F$12)</c:f>
              <c:numCache>
                <c:formatCode>#,##0_);[Red]\(#,##0\)</c:formatCode>
                <c:ptCount val="5"/>
                <c:pt idx="0">
                  <c:v>45</c:v>
                </c:pt>
                <c:pt idx="1">
                  <c:v>219</c:v>
                </c:pt>
                <c:pt idx="2">
                  <c:v>229</c:v>
                </c:pt>
                <c:pt idx="3">
                  <c:v>251</c:v>
                </c:pt>
                <c:pt idx="4">
                  <c:v>300</c:v>
                </c:pt>
              </c:numCache>
            </c:numRef>
          </c:val>
          <c:extLst>
            <c:ext xmlns:c16="http://schemas.microsoft.com/office/drawing/2014/chart" uri="{C3380CC4-5D6E-409C-BE32-E72D297353CC}">
              <c16:uniqueId val="{00000006-C002-411D-8693-8A47AA64A372}"/>
            </c:ext>
          </c:extLst>
        </c:ser>
        <c:ser>
          <c:idx val="1"/>
          <c:order val="1"/>
          <c:tx>
            <c:strRef>
              <c:f>Sheet1!$G$1</c:f>
              <c:strCache>
                <c:ptCount val="1"/>
                <c:pt idx="0">
                  <c:v>18歳以上65歳未満</c:v>
                </c:pt>
              </c:strCache>
            </c:strRef>
          </c:tx>
          <c:spPr>
            <a:solidFill>
              <a:schemeClr val="accent2"/>
            </a:solidFill>
            <a:ln>
              <a:solidFill>
                <a:schemeClr val="tx1"/>
              </a:solidFill>
            </a:ln>
          </c:spPr>
          <c:invertIfNegative val="0"/>
          <c:dLbls>
            <c:dLbl>
              <c:idx val="0"/>
              <c:layout>
                <c:manualLayout>
                  <c:x val="-1.9713033922095473E-17"/>
                  <c:y val="-3.745318352059932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1-DBC2-4BBB-9C3F-6560DBBCE9BB}"/>
                </c:ext>
              </c:extLst>
            </c:dLbl>
            <c:spPr>
              <a:noFill/>
              <a:ln>
                <a:noFill/>
              </a:ln>
              <a:effectLst/>
            </c:spPr>
            <c:txPr>
              <a:bodyPr/>
              <a:lstStyle/>
              <a:p>
                <a:pPr>
                  <a:defRPr sz="800">
                    <a:latin typeface="HGｺﾞｼｯｸM" panose="020B0609000000000000" pitchFamily="49" charset="-128"/>
                    <a:ea typeface="HGｺﾞｼｯｸM" panose="020B0609000000000000"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(Sheet1!$E$2,Sheet1!$E$9:$E$12)</c:f>
              <c:strCache>
                <c:ptCount val="5"/>
                <c:pt idx="0">
                  <c:v>H22.4
(2010)</c:v>
                </c:pt>
                <c:pt idx="1">
                  <c:v>R02.4
(2020)</c:v>
                </c:pt>
                <c:pt idx="2">
                  <c:v>R03.4
(2021)</c:v>
                </c:pt>
                <c:pt idx="3">
                  <c:v>R04.4
(2022)</c:v>
                </c:pt>
                <c:pt idx="4">
                  <c:v>R05.4
(2023)</c:v>
                </c:pt>
              </c:strCache>
            </c:strRef>
          </c:cat>
          <c:val>
            <c:numRef>
              <c:f>(Sheet1!$G$2,Sheet1!$G$9:$G$12)</c:f>
              <c:numCache>
                <c:formatCode>#,##0_);[Red]\(#,##0\)</c:formatCode>
                <c:ptCount val="5"/>
                <c:pt idx="0">
                  <c:v>5136</c:v>
                </c:pt>
                <c:pt idx="1">
                  <c:v>11730</c:v>
                </c:pt>
                <c:pt idx="2">
                  <c:v>11887</c:v>
                </c:pt>
                <c:pt idx="3">
                  <c:v>12700</c:v>
                </c:pt>
                <c:pt idx="4">
                  <c:v>13764</c:v>
                </c:pt>
              </c:numCache>
            </c:numRef>
          </c:val>
          <c:extLst>
            <c:ext xmlns:c16="http://schemas.microsoft.com/office/drawing/2014/chart" uri="{C3380CC4-5D6E-409C-BE32-E72D297353CC}">
              <c16:uniqueId val="{00000007-C002-411D-8693-8A47AA64A372}"/>
            </c:ext>
          </c:extLst>
        </c:ser>
        <c:ser>
          <c:idx val="2"/>
          <c:order val="2"/>
          <c:tx>
            <c:strRef>
              <c:f>Sheet1!$H$1</c:f>
              <c:strCache>
                <c:ptCount val="1"/>
                <c:pt idx="0">
                  <c:v>65歳以上</c:v>
                </c:pt>
              </c:strCache>
            </c:strRef>
          </c:tx>
          <c:spPr>
            <a:solidFill>
              <a:schemeClr val="tx2"/>
            </a:solidFill>
            <a:ln>
              <a:solidFill>
                <a:schemeClr val="tx1"/>
              </a:solidFill>
            </a:ln>
          </c:spPr>
          <c:invertIfNegative val="0"/>
          <c:dLbls>
            <c:dLbl>
              <c:idx val="0"/>
              <c:layout>
                <c:manualLayout>
                  <c:x val="-2.1505376344085826E-3"/>
                  <c:y val="-4.4331003568374175E-2"/>
                </c:manualLayout>
              </c:layout>
              <c:spPr>
                <a:noFill/>
                <a:ln>
                  <a:noFill/>
                </a:ln>
                <a:effectLst/>
              </c:spPr>
              <c:txPr>
                <a:bodyPr/>
                <a:lstStyle/>
                <a:p>
                  <a:pPr>
                    <a:defRPr sz="800" b="0">
                      <a:solidFill>
                        <a:schemeClr val="tx1"/>
                      </a:solidFill>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8-C002-411D-8693-8A47AA64A372}"/>
                </c:ext>
              </c:extLst>
            </c:dLbl>
            <c:spPr>
              <a:noFill/>
              <a:ln>
                <a:noFill/>
              </a:ln>
              <a:effectLst/>
            </c:spPr>
            <c:txPr>
              <a:bodyPr/>
              <a:lstStyle/>
              <a:p>
                <a:pPr>
                  <a:defRPr sz="800" b="1">
                    <a:solidFill>
                      <a:schemeClr val="bg1"/>
                    </a:solidFill>
                    <a:latin typeface="HGｺﾞｼｯｸM" panose="020B0609000000000000" pitchFamily="49" charset="-128"/>
                    <a:ea typeface="HGｺﾞｼｯｸM" panose="020B0609000000000000" pitchFamily="49" charset="-128"/>
                  </a:defRPr>
                </a:pPr>
                <a:endParaRPr lang="ja-JP"/>
              </a:p>
            </c:txPr>
            <c:dLblPos val="ct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(Sheet1!$E$2,Sheet1!$E$9:$E$12)</c:f>
              <c:strCache>
                <c:ptCount val="5"/>
                <c:pt idx="0">
                  <c:v>H22.4
(2010)</c:v>
                </c:pt>
                <c:pt idx="1">
                  <c:v>R02.4
(2020)</c:v>
                </c:pt>
                <c:pt idx="2">
                  <c:v>R03.4
(2021)</c:v>
                </c:pt>
                <c:pt idx="3">
                  <c:v>R04.4
(2022)</c:v>
                </c:pt>
                <c:pt idx="4">
                  <c:v>R05.4
(2023)</c:v>
                </c:pt>
              </c:strCache>
            </c:strRef>
          </c:cat>
          <c:val>
            <c:numRef>
              <c:f>(Sheet1!$H$2,Sheet1!$H$9:$H$12)</c:f>
              <c:numCache>
                <c:formatCode>#,##0_);[Red]\(#,##0\)</c:formatCode>
                <c:ptCount val="5"/>
                <c:pt idx="0">
                  <c:v>900</c:v>
                </c:pt>
                <c:pt idx="1">
                  <c:v>2003</c:v>
                </c:pt>
                <c:pt idx="2">
                  <c:v>1989</c:v>
                </c:pt>
                <c:pt idx="3">
                  <c:v>2039</c:v>
                </c:pt>
                <c:pt idx="4">
                  <c:v>2148</c:v>
                </c:pt>
              </c:numCache>
            </c:numRef>
          </c:val>
          <c:extLst>
            <c:ext xmlns:c16="http://schemas.microsoft.com/office/drawing/2014/chart" uri="{C3380CC4-5D6E-409C-BE32-E72D297353CC}">
              <c16:uniqueId val="{00000009-C002-411D-8693-8A47AA64A372}"/>
            </c:ext>
          </c:extLst>
        </c:ser>
        <c:ser>
          <c:idx val="3"/>
          <c:order val="3"/>
          <c:tx>
            <c:strRef>
              <c:f>Sheet1!$I$1</c:f>
              <c:strCache>
                <c:ptCount val="1"/>
                <c:pt idx="0">
                  <c:v>総数</c:v>
                </c:pt>
              </c:strCache>
            </c:strRef>
          </c:tx>
          <c:spPr>
            <a:noFill/>
            <a:ln>
              <a:noFill/>
            </a:ln>
          </c:spPr>
          <c:invertIfNegative val="0"/>
          <c:dLbls>
            <c:dLbl>
              <c:idx val="0"/>
              <c:layout>
                <c:manualLayout>
                  <c:x val="0"/>
                  <c:y val="-6.0642307352030432E-2"/>
                </c:manualLayout>
              </c:layout>
              <c:dLblPos val="ctr"/>
              <c:showLegendKey val="0"/>
              <c:showVal val="1"/>
              <c:showCatName val="0"/>
              <c:showSerName val="0"/>
              <c:showPercent val="0"/>
              <c:showBubbleSize val="0"/>
              <c:extLst>
                <c:ext xmlns:c15="http://schemas.microsoft.com/office/drawing/2012/chart" uri="{CE6537A1-D6FC-4f65-9D91-7224C49458BB}"/>
                <c:ext xmlns:c16="http://schemas.microsoft.com/office/drawing/2014/chart" uri="{C3380CC4-5D6E-409C-BE32-E72D297353CC}">
                  <c16:uniqueId val="{00000000-DBC2-4BBB-9C3F-6560DBBCE9BB}"/>
                </c:ext>
              </c:extLst>
            </c:dLbl>
            <c:spPr>
              <a:noFill/>
            </c:spPr>
            <c:txPr>
              <a:bodyPr/>
              <a:lstStyle/>
              <a:p>
                <a:pPr>
                  <a:defRPr>
                    <a:latin typeface="HGｺﾞｼｯｸM" panose="020B0609000000000000" pitchFamily="49" charset="-128"/>
                    <a:ea typeface="HGｺﾞｼｯｸM" panose="020B0609000000000000" pitchFamily="49" charset="-128"/>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(Sheet1!$E$2,Sheet1!$E$9:$E$12)</c:f>
              <c:strCache>
                <c:ptCount val="5"/>
                <c:pt idx="0">
                  <c:v>H22.4
(2010)</c:v>
                </c:pt>
                <c:pt idx="1">
                  <c:v>R02.4
(2020)</c:v>
                </c:pt>
                <c:pt idx="2">
                  <c:v>R03.4
(2021)</c:v>
                </c:pt>
                <c:pt idx="3">
                  <c:v>R04.4
(2022)</c:v>
                </c:pt>
                <c:pt idx="4">
                  <c:v>R05.4
(2023)</c:v>
                </c:pt>
              </c:strCache>
            </c:strRef>
          </c:cat>
          <c:val>
            <c:numRef>
              <c:f>(Sheet1!$I$2,Sheet1!$I$9:$I$12)</c:f>
              <c:numCache>
                <c:formatCode>#,##0_ </c:formatCode>
                <c:ptCount val="5"/>
                <c:pt idx="0">
                  <c:v>6081</c:v>
                </c:pt>
                <c:pt idx="1">
                  <c:v>13952</c:v>
                </c:pt>
                <c:pt idx="2">
                  <c:v>14105</c:v>
                </c:pt>
                <c:pt idx="3">
                  <c:v>14990</c:v>
                </c:pt>
                <c:pt idx="4">
                  <c:v>16212</c:v>
                </c:pt>
              </c:numCache>
            </c:numRef>
          </c:val>
          <c:extLst>
            <c:ext xmlns:c16="http://schemas.microsoft.com/office/drawing/2014/chart" uri="{C3380CC4-5D6E-409C-BE32-E72D297353CC}">
              <c16:uniqueId val="{0000000A-C002-411D-8693-8A47AA64A372}"/>
            </c:ext>
          </c:extLst>
        </c:ser>
        <c:dLbls>
          <c:showLegendKey val="0"/>
          <c:showVal val="1"/>
          <c:showCatName val="0"/>
          <c:showSerName val="0"/>
          <c:showPercent val="0"/>
          <c:showBubbleSize val="0"/>
        </c:dLbls>
        <c:gapWidth val="75"/>
        <c:overlap val="100"/>
        <c:axId val="171655112"/>
        <c:axId val="169901104"/>
      </c:barChart>
      <c:catAx>
        <c:axId val="171655112"/>
        <c:scaling>
          <c:orientation val="minMax"/>
        </c:scaling>
        <c:delete val="0"/>
        <c:axPos val="b"/>
        <c:numFmt formatCode="General" sourceLinked="0"/>
        <c:majorTickMark val="in"/>
        <c:minorTickMark val="none"/>
        <c:tickLblPos val="nextTo"/>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169901104"/>
        <c:crosses val="autoZero"/>
        <c:auto val="1"/>
        <c:lblAlgn val="ctr"/>
        <c:lblOffset val="100"/>
        <c:noMultiLvlLbl val="0"/>
      </c:catAx>
      <c:valAx>
        <c:axId val="169901104"/>
        <c:scaling>
          <c:orientation val="minMax"/>
          <c:max val="20000"/>
          <c:min val="0"/>
        </c:scaling>
        <c:delete val="0"/>
        <c:axPos val="l"/>
        <c:numFmt formatCode="#,##0_);[Red]\(#,##0\)" sourceLinked="1"/>
        <c:majorTickMark val="in"/>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171655112"/>
        <c:crosses val="autoZero"/>
        <c:crossBetween val="between"/>
        <c:majorUnit val="5000"/>
      </c:valAx>
      <c:spPr>
        <a:noFill/>
      </c:spPr>
    </c:plotArea>
    <c:plotVisOnly val="1"/>
    <c:dispBlanksAs val="gap"/>
    <c:showDLblsOverMax val="0"/>
  </c:chart>
  <c:spPr>
    <a:noFill/>
    <a:ln>
      <a:noFill/>
    </a:ln>
  </c:spPr>
  <c:txPr>
    <a:bodyPr/>
    <a:lstStyle/>
    <a:p>
      <a:pPr>
        <a:defRPr sz="900">
          <a:latin typeface="A-OTF UD新丸ゴ Pro L" pitchFamily="34" charset="-128"/>
          <a:ea typeface="A-OTF UD新丸ゴ Pro L" pitchFamily="34" charset="-128"/>
        </a:defRPr>
      </a:pPr>
      <a:endParaRPr lang="ja-JP"/>
    </a:p>
  </c:txPr>
  <c:externalData r:id="rId2">
    <c:autoUpdate val="0"/>
  </c:externalData>
  <c:userShapes r:id="rId3"/>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8.7790415467505337E-2"/>
          <c:y val="0.10792648016039744"/>
          <c:w val="0.77378419823506317"/>
          <c:h val="0.71863230434140934"/>
        </c:manualLayout>
      </c:layout>
      <c:barChart>
        <c:barDir val="col"/>
        <c:grouping val="stacked"/>
        <c:varyColors val="0"/>
        <c:ser>
          <c:idx val="0"/>
          <c:order val="0"/>
          <c:tx>
            <c:strRef>
              <c:f>Sheet1!$B$1</c:f>
              <c:strCache>
                <c:ptCount val="1"/>
                <c:pt idx="0">
                  <c:v>視覚障害</c:v>
                </c:pt>
              </c:strCache>
            </c:strRef>
          </c:tx>
          <c:spPr>
            <a:solidFill>
              <a:schemeClr val="bg1"/>
            </a:solidFill>
            <a:ln>
              <a:solidFill>
                <a:schemeClr val="tx1"/>
              </a:solidFill>
            </a:ln>
          </c:spPr>
          <c:invertIfNegative val="0"/>
          <c:dLbls>
            <c:spPr>
              <a:noFill/>
              <a:ln>
                <a:noFill/>
              </a:ln>
              <a:effectLst/>
            </c:spPr>
            <c:txPr>
              <a:bodyPr/>
              <a:lstStyle/>
              <a:p>
                <a:pPr>
                  <a:defRPr sz="750">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(Sheet1!$A$2:$A$3,Sheet1!$A$10:$A$13)</c:f>
              <c:strCache>
                <c:ptCount val="6"/>
                <c:pt idx="0">
                  <c:v>H18.4
(2006)</c:v>
                </c:pt>
                <c:pt idx="1">
                  <c:v>H22.4
(2010)</c:v>
                </c:pt>
                <c:pt idx="2">
                  <c:v>R02.4
(2020)</c:v>
                </c:pt>
                <c:pt idx="3">
                  <c:v>R03.4
(2021)</c:v>
                </c:pt>
                <c:pt idx="4">
                  <c:v>R04.4
(2022)</c:v>
                </c:pt>
                <c:pt idx="5">
                  <c:v>R05.4
(2023)</c:v>
                </c:pt>
              </c:strCache>
            </c:strRef>
          </c:cat>
          <c:val>
            <c:numRef>
              <c:f>(Sheet1!$B$2:$B$3,Sheet1!$B$10:$B$13)</c:f>
              <c:numCache>
                <c:formatCode>#,##0_);[Red]\(#,##0\)</c:formatCode>
                <c:ptCount val="6"/>
                <c:pt idx="0">
                  <c:v>2027</c:v>
                </c:pt>
                <c:pt idx="1">
                  <c:v>2179</c:v>
                </c:pt>
                <c:pt idx="2">
                  <c:v>2219</c:v>
                </c:pt>
                <c:pt idx="3">
                  <c:v>2236</c:v>
                </c:pt>
                <c:pt idx="4">
                  <c:v>2246</c:v>
                </c:pt>
                <c:pt idx="5">
                  <c:v>2238</c:v>
                </c:pt>
              </c:numCache>
            </c:numRef>
          </c:val>
          <c:extLst>
            <c:ext xmlns:c16="http://schemas.microsoft.com/office/drawing/2014/chart" uri="{C3380CC4-5D6E-409C-BE32-E72D297353CC}">
              <c16:uniqueId val="{00000000-E86D-4091-8E3C-3E000D0115E4}"/>
            </c:ext>
          </c:extLst>
        </c:ser>
        <c:ser>
          <c:idx val="1"/>
          <c:order val="1"/>
          <c:tx>
            <c:strRef>
              <c:f>Sheet1!$C$1</c:f>
              <c:strCache>
                <c:ptCount val="1"/>
                <c:pt idx="0">
                  <c:v>聴覚障害</c:v>
                </c:pt>
              </c:strCache>
            </c:strRef>
          </c:tx>
          <c:spPr>
            <a:solidFill>
              <a:schemeClr val="accent2"/>
            </a:solidFill>
            <a:ln>
              <a:solidFill>
                <a:schemeClr val="tx1"/>
              </a:solidFill>
            </a:ln>
          </c:spPr>
          <c:invertIfNegative val="0"/>
          <c:dLbls>
            <c:spPr>
              <a:noFill/>
              <a:ln>
                <a:noFill/>
              </a:ln>
              <a:effectLst/>
            </c:spPr>
            <c:txPr>
              <a:bodyPr/>
              <a:lstStyle/>
              <a:p>
                <a:pPr>
                  <a:defRPr sz="800">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(Sheet1!$A$2:$A$3,Sheet1!$A$10:$A$13)</c:f>
              <c:strCache>
                <c:ptCount val="6"/>
                <c:pt idx="0">
                  <c:v>H18.4
(2006)</c:v>
                </c:pt>
                <c:pt idx="1">
                  <c:v>H22.4
(2010)</c:v>
                </c:pt>
                <c:pt idx="2">
                  <c:v>R02.4
(2020)</c:v>
                </c:pt>
                <c:pt idx="3">
                  <c:v>R03.4
(2021)</c:v>
                </c:pt>
                <c:pt idx="4">
                  <c:v>R04.4
(2022)</c:v>
                </c:pt>
                <c:pt idx="5">
                  <c:v>R05.4
(2023)</c:v>
                </c:pt>
              </c:strCache>
            </c:strRef>
          </c:cat>
          <c:val>
            <c:numRef>
              <c:f>(Sheet1!$C$2:$C$3,Sheet1!$C$10:$C$13)</c:f>
              <c:numCache>
                <c:formatCode>#,##0_);[Red]\(#,##0\)</c:formatCode>
                <c:ptCount val="6"/>
                <c:pt idx="0">
                  <c:v>2384</c:v>
                </c:pt>
                <c:pt idx="1">
                  <c:v>2757</c:v>
                </c:pt>
                <c:pt idx="2">
                  <c:v>3349</c:v>
                </c:pt>
                <c:pt idx="3">
                  <c:v>3406</c:v>
                </c:pt>
                <c:pt idx="4">
                  <c:v>3456</c:v>
                </c:pt>
                <c:pt idx="5">
                  <c:v>3462</c:v>
                </c:pt>
              </c:numCache>
            </c:numRef>
          </c:val>
          <c:extLst>
            <c:ext xmlns:c16="http://schemas.microsoft.com/office/drawing/2014/chart" uri="{C3380CC4-5D6E-409C-BE32-E72D297353CC}">
              <c16:uniqueId val="{00000001-E86D-4091-8E3C-3E000D0115E4}"/>
            </c:ext>
          </c:extLst>
        </c:ser>
        <c:ser>
          <c:idx val="2"/>
          <c:order val="2"/>
          <c:tx>
            <c:strRef>
              <c:f>Sheet1!$D$1</c:f>
              <c:strCache>
                <c:ptCount val="1"/>
                <c:pt idx="0">
                  <c:v>言語障害</c:v>
                </c:pt>
              </c:strCache>
            </c:strRef>
          </c:tx>
          <c:spPr>
            <a:solidFill>
              <a:schemeClr val="tx2"/>
            </a:solidFill>
            <a:ln>
              <a:solidFill>
                <a:schemeClr val="tx1"/>
              </a:solidFill>
            </a:ln>
          </c:spPr>
          <c:invertIfNegative val="0"/>
          <c:dLbls>
            <c:dLbl>
              <c:idx val="0"/>
              <c:layout>
                <c:manualLayout>
                  <c:x val="0"/>
                  <c:y val="-3.70370370370370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2-E86D-4091-8E3C-3E000D0115E4}"/>
                </c:ext>
              </c:extLst>
            </c:dLbl>
            <c:dLbl>
              <c:idx val="1"/>
              <c:layout>
                <c:manualLayout>
                  <c:x val="0"/>
                  <c:y val="-3.2407407407407322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3-E86D-4091-8E3C-3E000D0115E4}"/>
                </c:ext>
              </c:extLst>
            </c:dLbl>
            <c:dLbl>
              <c:idx val="2"/>
              <c:layout>
                <c:manualLayout>
                  <c:x val="0"/>
                  <c:y val="-3.2407407407407406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E86D-4091-8E3C-3E000D0115E4}"/>
                </c:ext>
              </c:extLst>
            </c:dLbl>
            <c:dLbl>
              <c:idx val="3"/>
              <c:layout>
                <c:manualLayout>
                  <c:x val="0"/>
                  <c:y val="-3.7037037037037035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5-E86D-4091-8E3C-3E000D0115E4}"/>
                </c:ext>
              </c:extLst>
            </c:dLbl>
            <c:dLbl>
              <c:idx val="4"/>
              <c:layout>
                <c:manualLayout>
                  <c:x val="-1.6533366400066134E-7"/>
                  <c:y val="-4.9735283089613801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6-E86D-4091-8E3C-3E000D0115E4}"/>
                </c:ext>
              </c:extLst>
            </c:dLbl>
            <c:dLbl>
              <c:idx val="5"/>
              <c:layout>
                <c:manualLayout>
                  <c:x val="0"/>
                  <c:y val="-5.1455068116485439E-2"/>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7-E86D-4091-8E3C-3E000D0115E4}"/>
                </c:ext>
              </c:extLst>
            </c:dLbl>
            <c:spPr>
              <a:noFill/>
              <a:ln>
                <a:noFill/>
              </a:ln>
              <a:effectLst/>
            </c:spPr>
            <c:txPr>
              <a:bodyPr/>
              <a:lstStyle/>
              <a:p>
                <a:pPr>
                  <a:defRPr sz="800">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(Sheet1!$A$2:$A$3,Sheet1!$A$10:$A$13)</c:f>
              <c:strCache>
                <c:ptCount val="6"/>
                <c:pt idx="0">
                  <c:v>H18.4
(2006)</c:v>
                </c:pt>
                <c:pt idx="1">
                  <c:v>H22.4
(2010)</c:v>
                </c:pt>
                <c:pt idx="2">
                  <c:v>R02.4
(2020)</c:v>
                </c:pt>
                <c:pt idx="3">
                  <c:v>R03.4
(2021)</c:v>
                </c:pt>
                <c:pt idx="4">
                  <c:v>R04.4
(2022)</c:v>
                </c:pt>
                <c:pt idx="5">
                  <c:v>R05.4
(2023)</c:v>
                </c:pt>
              </c:strCache>
            </c:strRef>
          </c:cat>
          <c:val>
            <c:numRef>
              <c:f>(Sheet1!$D$2:$D$3,Sheet1!$D$10:$D$13)</c:f>
              <c:numCache>
                <c:formatCode>#,##0_);[Red]\(#,##0\)</c:formatCode>
                <c:ptCount val="6"/>
                <c:pt idx="0">
                  <c:v>361</c:v>
                </c:pt>
                <c:pt idx="1">
                  <c:v>403</c:v>
                </c:pt>
                <c:pt idx="2">
                  <c:v>466</c:v>
                </c:pt>
                <c:pt idx="3">
                  <c:v>475</c:v>
                </c:pt>
                <c:pt idx="4">
                  <c:v>477</c:v>
                </c:pt>
                <c:pt idx="5">
                  <c:v>478</c:v>
                </c:pt>
              </c:numCache>
            </c:numRef>
          </c:val>
          <c:extLst>
            <c:ext xmlns:c16="http://schemas.microsoft.com/office/drawing/2014/chart" uri="{C3380CC4-5D6E-409C-BE32-E72D297353CC}">
              <c16:uniqueId val="{00000008-E86D-4091-8E3C-3E000D0115E4}"/>
            </c:ext>
          </c:extLst>
        </c:ser>
        <c:ser>
          <c:idx val="3"/>
          <c:order val="3"/>
          <c:tx>
            <c:strRef>
              <c:f>Sheet1!$E$1</c:f>
              <c:strCache>
                <c:ptCount val="1"/>
                <c:pt idx="0">
                  <c:v>肢体不自由</c:v>
                </c:pt>
              </c:strCache>
            </c:strRef>
          </c:tx>
          <c:spPr>
            <a:solidFill>
              <a:schemeClr val="bg2">
                <a:alpha val="40000"/>
              </a:schemeClr>
            </a:solidFill>
            <a:ln>
              <a:solidFill>
                <a:schemeClr val="tx1"/>
              </a:solidFill>
            </a:ln>
          </c:spPr>
          <c:invertIfNegative val="0"/>
          <c:dLbls>
            <c:spPr>
              <a:noFill/>
              <a:ln>
                <a:noFill/>
              </a:ln>
              <a:effectLst/>
            </c:spPr>
            <c:txPr>
              <a:bodyPr/>
              <a:lstStyle/>
              <a:p>
                <a:pPr>
                  <a:defRPr sz="800">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(Sheet1!$A$2:$A$3,Sheet1!$A$10:$A$13)</c:f>
              <c:strCache>
                <c:ptCount val="6"/>
                <c:pt idx="0">
                  <c:v>H18.4
(2006)</c:v>
                </c:pt>
                <c:pt idx="1">
                  <c:v>H22.4
(2010)</c:v>
                </c:pt>
                <c:pt idx="2">
                  <c:v>R02.4
(2020)</c:v>
                </c:pt>
                <c:pt idx="3">
                  <c:v>R03.4
(2021)</c:v>
                </c:pt>
                <c:pt idx="4">
                  <c:v>R04.4
(2022)</c:v>
                </c:pt>
                <c:pt idx="5">
                  <c:v>R05.4
(2023)</c:v>
                </c:pt>
              </c:strCache>
            </c:strRef>
          </c:cat>
          <c:val>
            <c:numRef>
              <c:f>(Sheet1!$E$2:$E$3,Sheet1!$E$10:$E$13)</c:f>
              <c:numCache>
                <c:formatCode>#,##0_);[Red]\(#,##0\)</c:formatCode>
                <c:ptCount val="6"/>
                <c:pt idx="0">
                  <c:v>15315</c:v>
                </c:pt>
                <c:pt idx="1">
                  <c:v>17491</c:v>
                </c:pt>
                <c:pt idx="2">
                  <c:v>18462</c:v>
                </c:pt>
                <c:pt idx="3">
                  <c:v>18217</c:v>
                </c:pt>
                <c:pt idx="4">
                  <c:v>17609</c:v>
                </c:pt>
                <c:pt idx="5">
                  <c:v>17152</c:v>
                </c:pt>
              </c:numCache>
            </c:numRef>
          </c:val>
          <c:extLst>
            <c:ext xmlns:c16="http://schemas.microsoft.com/office/drawing/2014/chart" uri="{C3380CC4-5D6E-409C-BE32-E72D297353CC}">
              <c16:uniqueId val="{00000009-E86D-4091-8E3C-3E000D0115E4}"/>
            </c:ext>
          </c:extLst>
        </c:ser>
        <c:ser>
          <c:idx val="4"/>
          <c:order val="4"/>
          <c:tx>
            <c:strRef>
              <c:f>Sheet1!$F$1</c:f>
              <c:strCache>
                <c:ptCount val="1"/>
                <c:pt idx="0">
                  <c:v>内部障害</c:v>
                </c:pt>
              </c:strCache>
            </c:strRef>
          </c:tx>
          <c:spPr>
            <a:solidFill>
              <a:schemeClr val="accent3"/>
            </a:solidFill>
            <a:ln>
              <a:solidFill>
                <a:schemeClr val="tx1"/>
              </a:solidFill>
            </a:ln>
          </c:spPr>
          <c:invertIfNegative val="0"/>
          <c:dLbls>
            <c:spPr>
              <a:noFill/>
              <a:ln>
                <a:noFill/>
              </a:ln>
              <a:effectLst/>
            </c:spPr>
            <c:txPr>
              <a:bodyPr/>
              <a:lstStyle/>
              <a:p>
                <a:pPr>
                  <a:defRPr sz="800">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(Sheet1!$A$2:$A$3,Sheet1!$A$10:$A$13)</c:f>
              <c:strCache>
                <c:ptCount val="6"/>
                <c:pt idx="0">
                  <c:v>H18.4
(2006)</c:v>
                </c:pt>
                <c:pt idx="1">
                  <c:v>H22.4
(2010)</c:v>
                </c:pt>
                <c:pt idx="2">
                  <c:v>R02.4
(2020)</c:v>
                </c:pt>
                <c:pt idx="3">
                  <c:v>R03.4
(2021)</c:v>
                </c:pt>
                <c:pt idx="4">
                  <c:v>R04.4
(2022)</c:v>
                </c:pt>
                <c:pt idx="5">
                  <c:v>R05.4
(2023)</c:v>
                </c:pt>
              </c:strCache>
            </c:strRef>
          </c:cat>
          <c:val>
            <c:numRef>
              <c:f>(Sheet1!$F$2:$F$3,Sheet1!$F$10:$F$13)</c:f>
              <c:numCache>
                <c:formatCode>#,##0_);[Red]\(#,##0\)</c:formatCode>
                <c:ptCount val="6"/>
                <c:pt idx="0">
                  <c:v>7580</c:v>
                </c:pt>
                <c:pt idx="1">
                  <c:v>9323</c:v>
                </c:pt>
                <c:pt idx="2">
                  <c:v>13083</c:v>
                </c:pt>
                <c:pt idx="3">
                  <c:v>13446</c:v>
                </c:pt>
                <c:pt idx="4">
                  <c:v>13489</c:v>
                </c:pt>
                <c:pt idx="5">
                  <c:v>13634</c:v>
                </c:pt>
              </c:numCache>
            </c:numRef>
          </c:val>
          <c:extLst>
            <c:ext xmlns:c16="http://schemas.microsoft.com/office/drawing/2014/chart" uri="{C3380CC4-5D6E-409C-BE32-E72D297353CC}">
              <c16:uniqueId val="{0000000A-E86D-4091-8E3C-3E000D0115E4}"/>
            </c:ext>
          </c:extLst>
        </c:ser>
        <c:dLbls>
          <c:showLegendKey val="0"/>
          <c:showVal val="1"/>
          <c:showCatName val="0"/>
          <c:showSerName val="0"/>
          <c:showPercent val="0"/>
          <c:showBubbleSize val="0"/>
        </c:dLbls>
        <c:gapWidth val="75"/>
        <c:overlap val="100"/>
        <c:axId val="169904632"/>
        <c:axId val="169903848"/>
      </c:barChart>
      <c:lineChart>
        <c:grouping val="standard"/>
        <c:varyColors val="0"/>
        <c:ser>
          <c:idx val="5"/>
          <c:order val="5"/>
          <c:tx>
            <c:strRef>
              <c:f>Sheet1!$G$1</c:f>
              <c:strCache>
                <c:ptCount val="1"/>
                <c:pt idx="0">
                  <c:v>総数</c:v>
                </c:pt>
              </c:strCache>
            </c:strRef>
          </c:tx>
          <c:spPr>
            <a:ln>
              <a:noFill/>
            </a:ln>
          </c:spPr>
          <c:marker>
            <c:symbol val="none"/>
          </c:marker>
          <c:dLbls>
            <c:spPr>
              <a:noFill/>
              <a:ln>
                <a:noFill/>
              </a:ln>
              <a:effectLst/>
            </c:spPr>
            <c:txPr>
              <a:bodyPr/>
              <a:lstStyle/>
              <a:p>
                <a:pPr>
                  <a:defRPr baseline="0">
                    <a:latin typeface="HGｺﾞｼｯｸM" panose="020B0609000000000000" pitchFamily="49" charset="-128"/>
                    <a:ea typeface="HGｺﾞｼｯｸM" panose="020B0609000000000000" pitchFamily="49" charset="-128"/>
                  </a:defRPr>
                </a:pPr>
                <a:endParaRPr lang="ja-JP"/>
              </a:p>
            </c:txPr>
            <c:dLblPos val="t"/>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(Sheet1!$A$2:$A$3,Sheet1!$A$10:$A$13)</c:f>
              <c:strCache>
                <c:ptCount val="6"/>
                <c:pt idx="0">
                  <c:v>H18.4
(2006)</c:v>
                </c:pt>
                <c:pt idx="1">
                  <c:v>H22.4
(2010)</c:v>
                </c:pt>
                <c:pt idx="2">
                  <c:v>R02.4
(2020)</c:v>
                </c:pt>
                <c:pt idx="3">
                  <c:v>R03.4
(2021)</c:v>
                </c:pt>
                <c:pt idx="4">
                  <c:v>R04.4
(2022)</c:v>
                </c:pt>
                <c:pt idx="5">
                  <c:v>R05.4
(2023)</c:v>
                </c:pt>
              </c:strCache>
            </c:strRef>
          </c:cat>
          <c:val>
            <c:numRef>
              <c:f>(Sheet1!$G$2:$G$3,Sheet1!$G$10:$G$13)</c:f>
              <c:numCache>
                <c:formatCode>#,##0_);[Red]\(#,##0\)</c:formatCode>
                <c:ptCount val="6"/>
                <c:pt idx="0">
                  <c:v>27667</c:v>
                </c:pt>
                <c:pt idx="1">
                  <c:v>32153</c:v>
                </c:pt>
                <c:pt idx="2">
                  <c:v>37579</c:v>
                </c:pt>
                <c:pt idx="3">
                  <c:v>37780</c:v>
                </c:pt>
                <c:pt idx="4">
                  <c:v>37277</c:v>
                </c:pt>
                <c:pt idx="5">
                  <c:v>36964</c:v>
                </c:pt>
              </c:numCache>
            </c:numRef>
          </c:val>
          <c:smooth val="0"/>
          <c:extLst>
            <c:ext xmlns:c16="http://schemas.microsoft.com/office/drawing/2014/chart" uri="{C3380CC4-5D6E-409C-BE32-E72D297353CC}">
              <c16:uniqueId val="{0000000B-E86D-4091-8E3C-3E000D0115E4}"/>
            </c:ext>
          </c:extLst>
        </c:ser>
        <c:dLbls>
          <c:showLegendKey val="0"/>
          <c:showVal val="0"/>
          <c:showCatName val="0"/>
          <c:showSerName val="0"/>
          <c:showPercent val="0"/>
          <c:showBubbleSize val="0"/>
        </c:dLbls>
        <c:marker val="1"/>
        <c:smooth val="0"/>
        <c:axId val="169904632"/>
        <c:axId val="169903848"/>
      </c:lineChart>
      <c:catAx>
        <c:axId val="169904632"/>
        <c:scaling>
          <c:orientation val="minMax"/>
        </c:scaling>
        <c:delete val="0"/>
        <c:axPos val="b"/>
        <c:numFmt formatCode="General" sourceLinked="0"/>
        <c:majorTickMark val="in"/>
        <c:minorTickMark val="none"/>
        <c:tickLblPos val="nextTo"/>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169903848"/>
        <c:crosses val="autoZero"/>
        <c:auto val="1"/>
        <c:lblAlgn val="ctr"/>
        <c:lblOffset val="100"/>
        <c:noMultiLvlLbl val="0"/>
      </c:catAx>
      <c:valAx>
        <c:axId val="169903848"/>
        <c:scaling>
          <c:orientation val="minMax"/>
        </c:scaling>
        <c:delete val="0"/>
        <c:axPos val="l"/>
        <c:title>
          <c:tx>
            <c:rich>
              <a:bodyPr rot="0" vert="horz"/>
              <a:lstStyle/>
              <a:p>
                <a:pPr>
                  <a:defRPr sz="800" b="0">
                    <a:latin typeface="HGｺﾞｼｯｸM" panose="020B0609000000000000" pitchFamily="49" charset="-128"/>
                    <a:ea typeface="HGｺﾞｼｯｸM" panose="020B0609000000000000" pitchFamily="49" charset="-128"/>
                  </a:defRPr>
                </a:pPr>
                <a:r>
                  <a:rPr lang="ja-JP" altLang="en-US" sz="800" b="0">
                    <a:latin typeface="HGｺﾞｼｯｸM" panose="020B0609000000000000" pitchFamily="49" charset="-128"/>
                    <a:ea typeface="HGｺﾞｼｯｸM" panose="020B0609000000000000" pitchFamily="49" charset="-128"/>
                  </a:rPr>
                  <a:t>（人）</a:t>
                </a:r>
              </a:p>
            </c:rich>
          </c:tx>
          <c:layout>
            <c:manualLayout>
              <c:xMode val="edge"/>
              <c:yMode val="edge"/>
              <c:x val="8.6090932181864359E-3"/>
              <c:y val="0"/>
            </c:manualLayout>
          </c:layout>
          <c:overlay val="0"/>
        </c:title>
        <c:numFmt formatCode="#,##0_);[Red]\(#,##0\)" sourceLinked="1"/>
        <c:majorTickMark val="in"/>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169904632"/>
        <c:crosses val="autoZero"/>
        <c:crossBetween val="between"/>
        <c:majorUnit val="10000"/>
      </c:valAx>
      <c:spPr>
        <a:noFill/>
      </c:spPr>
    </c:plotArea>
    <c:plotVisOnly val="1"/>
    <c:dispBlanksAs val="gap"/>
    <c:showDLblsOverMax val="0"/>
  </c:chart>
  <c:spPr>
    <a:noFill/>
    <a:ln>
      <a:noFill/>
    </a:ln>
  </c:spPr>
  <c:txPr>
    <a:bodyPr/>
    <a:lstStyle/>
    <a:p>
      <a:pPr>
        <a:defRPr sz="900">
          <a:latin typeface="A-OTF UD新丸ゴ Pro L" pitchFamily="34" charset="-128"/>
          <a:ea typeface="A-OTF UD新丸ゴ Pro L" pitchFamily="34" charset="-128"/>
        </a:defRPr>
      </a:pPr>
      <a:endParaRPr lang="ja-JP"/>
    </a:p>
  </c:txPr>
  <c:externalData r:id="rId1">
    <c:autoUpdate val="0"/>
  </c:externalData>
  <c:userShapes r:id="rId2"/>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ja-JP"/>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0"/>
    <c:plotArea>
      <c:layout>
        <c:manualLayout>
          <c:layoutTarget val="inner"/>
          <c:xMode val="edge"/>
          <c:yMode val="edge"/>
          <c:x val="7.6369232226615527E-2"/>
          <c:y val="0.13010425780110821"/>
          <c:w val="0.76484297387886058"/>
          <c:h val="0.73735673665791779"/>
        </c:manualLayout>
      </c:layout>
      <c:barChart>
        <c:barDir val="col"/>
        <c:grouping val="stacked"/>
        <c:varyColors val="0"/>
        <c:ser>
          <c:idx val="0"/>
          <c:order val="0"/>
          <c:tx>
            <c:strRef>
              <c:f>Sheet2!$B$1</c:f>
              <c:strCache>
                <c:ptCount val="1"/>
                <c:pt idx="0">
                  <c:v>Ａ１
(最重度)</c:v>
                </c:pt>
              </c:strCache>
            </c:strRef>
          </c:tx>
          <c:spPr>
            <a:solidFill>
              <a:srgbClr val="D94D8C"/>
            </a:solidFill>
            <a:ln>
              <a:solidFill>
                <a:sysClr val="windowText" lastClr="000000"/>
              </a:solidFill>
            </a:ln>
          </c:spPr>
          <c:invertIfNegative val="0"/>
          <c:dLbls>
            <c:spPr>
              <a:noFill/>
              <a:ln>
                <a:noFill/>
              </a:ln>
              <a:effectLst/>
            </c:spPr>
            <c:txPr>
              <a:bodyPr wrap="square" lIns="38100" tIns="19050" rIns="38100" bIns="19050" anchor="ctr">
                <a:spAutoFit/>
              </a:bodyPr>
              <a:lstStyle/>
              <a:p>
                <a:pPr>
                  <a:defRPr>
                    <a:solidFill>
                      <a:schemeClr val="bg1"/>
                    </a:solidFill>
                  </a:defRPr>
                </a:pPr>
                <a:endParaRPr lang="ja-JP"/>
              </a:p>
            </c:txPr>
            <c:showLegendKey val="0"/>
            <c:showVal val="1"/>
            <c:showCatName val="0"/>
            <c:showSerName val="0"/>
            <c:showPercent val="0"/>
            <c:showBubbleSize val="0"/>
            <c:showLeaderLines val="0"/>
            <c:extLst xmlns:c15="http://schemas.microsoft.com/office/drawing/2012/chart">
              <c:ext xmlns:c15="http://schemas.microsoft.com/office/drawing/2012/chart" uri="{CE6537A1-D6FC-4f65-9D91-7224C49458BB}">
                <c15:showLeaderLines val="0"/>
              </c:ext>
            </c:extLst>
          </c:dLbls>
          <c:cat>
            <c:strRef>
              <c:f>(Sheet2!$A$2:$A$3,Sheet2!$A$10:$A$13)</c:f>
              <c:strCache>
                <c:ptCount val="6"/>
                <c:pt idx="0">
                  <c:v>H18.4
(2006)</c:v>
                </c:pt>
                <c:pt idx="1">
                  <c:v>H22.4
(2010)</c:v>
                </c:pt>
                <c:pt idx="2">
                  <c:v>R02.4
(2020)</c:v>
                </c:pt>
                <c:pt idx="3">
                  <c:v>R03.4
(2021)</c:v>
                </c:pt>
                <c:pt idx="4">
                  <c:v>R04.4
(2022)</c:v>
                </c:pt>
                <c:pt idx="5">
                  <c:v>R05.4
(2023)</c:v>
                </c:pt>
              </c:strCache>
            </c:strRef>
          </c:cat>
          <c:val>
            <c:numRef>
              <c:f>(Sheet2!$B$2:$B$3,Sheet2!$B$10:$B$13)</c:f>
              <c:numCache>
                <c:formatCode>#,##0_ </c:formatCode>
                <c:ptCount val="6"/>
                <c:pt idx="0" formatCode="#,##0">
                  <c:v>1187</c:v>
                </c:pt>
                <c:pt idx="1">
                  <c:v>1367</c:v>
                </c:pt>
                <c:pt idx="2" formatCode="#,##0_);[Red]\(#,##0\)">
                  <c:v>1839</c:v>
                </c:pt>
                <c:pt idx="3" formatCode="#,##0_);[Red]\(#,##0\)">
                  <c:v>1858</c:v>
                </c:pt>
                <c:pt idx="4" formatCode="#,##0_);[Red]\(#,##0\)">
                  <c:v>1885</c:v>
                </c:pt>
                <c:pt idx="5" formatCode="#,##0_);[Red]\(#,##0\)">
                  <c:v>1911</c:v>
                </c:pt>
              </c:numCache>
            </c:numRef>
          </c:val>
          <c:extLst xmlns:c15="http://schemas.microsoft.com/office/drawing/2012/chart">
            <c:ext xmlns:c16="http://schemas.microsoft.com/office/drawing/2014/chart" uri="{C3380CC4-5D6E-409C-BE32-E72D297353CC}">
              <c16:uniqueId val="{00000000-FE4A-40D7-B5BB-531B426B8E4C}"/>
            </c:ext>
          </c:extLst>
        </c:ser>
        <c:ser>
          <c:idx val="1"/>
          <c:order val="1"/>
          <c:tx>
            <c:strRef>
              <c:f>Sheet2!$C$1</c:f>
              <c:strCache>
                <c:ptCount val="1"/>
                <c:pt idx="0">
                  <c:v>Ａ２
(重度)</c:v>
                </c:pt>
              </c:strCache>
            </c:strRef>
          </c:tx>
          <c:spPr>
            <a:solidFill>
              <a:srgbClr val="F5D2E2"/>
            </a:solidFill>
            <a:ln>
              <a:solidFill>
                <a:schemeClr val="tx1"/>
              </a:solidFill>
            </a:ln>
          </c:spPr>
          <c:invertIfNegative val="0"/>
          <c:dLbls>
            <c:spPr>
              <a:noFill/>
              <a:ln>
                <a:noFill/>
              </a:ln>
              <a:effectLst/>
            </c:spPr>
            <c:txPr>
              <a:bodyPr/>
              <a:lstStyle/>
              <a:p>
                <a:pPr>
                  <a:defRPr>
                    <a:solidFill>
                      <a:sysClr val="windowText" lastClr="000000"/>
                    </a:solidFill>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(Sheet2!$A$2:$A$3,Sheet2!$A$10:$A$13)</c:f>
              <c:strCache>
                <c:ptCount val="6"/>
                <c:pt idx="0">
                  <c:v>H18.4
(2006)</c:v>
                </c:pt>
                <c:pt idx="1">
                  <c:v>H22.4
(2010)</c:v>
                </c:pt>
                <c:pt idx="2">
                  <c:v>R02.4
(2020)</c:v>
                </c:pt>
                <c:pt idx="3">
                  <c:v>R03.4
(2021)</c:v>
                </c:pt>
                <c:pt idx="4">
                  <c:v>R04.4
(2022)</c:v>
                </c:pt>
                <c:pt idx="5">
                  <c:v>R05.4
(2023)</c:v>
                </c:pt>
              </c:strCache>
            </c:strRef>
          </c:cat>
          <c:val>
            <c:numRef>
              <c:f>(Sheet2!$C$2:$C$3,Sheet2!$C$10:$C$13)</c:f>
              <c:numCache>
                <c:formatCode>#,##0_ </c:formatCode>
                <c:ptCount val="6"/>
                <c:pt idx="0" formatCode="#,##0">
                  <c:v>1294</c:v>
                </c:pt>
                <c:pt idx="1">
                  <c:v>1509</c:v>
                </c:pt>
                <c:pt idx="2" formatCode="#,##0_);[Red]\(#,##0\)">
                  <c:v>1993</c:v>
                </c:pt>
                <c:pt idx="3" formatCode="#,##0_);[Red]\(#,##0\)">
                  <c:v>2045</c:v>
                </c:pt>
                <c:pt idx="4" formatCode="#,##0_);[Red]\(#,##0\)">
                  <c:v>2076</c:v>
                </c:pt>
                <c:pt idx="5" formatCode="#,##0_);[Red]\(#,##0\)">
                  <c:v>2122</c:v>
                </c:pt>
              </c:numCache>
            </c:numRef>
          </c:val>
          <c:extLst>
            <c:ext xmlns:c16="http://schemas.microsoft.com/office/drawing/2014/chart" uri="{C3380CC4-5D6E-409C-BE32-E72D297353CC}">
              <c16:uniqueId val="{00000001-FE4A-40D7-B5BB-531B426B8E4C}"/>
            </c:ext>
          </c:extLst>
        </c:ser>
        <c:ser>
          <c:idx val="2"/>
          <c:order val="2"/>
          <c:tx>
            <c:strRef>
              <c:f>Sheet2!$D$1</c:f>
              <c:strCache>
                <c:ptCount val="1"/>
                <c:pt idx="0">
                  <c:v>Ｂ１
(中度)</c:v>
                </c:pt>
              </c:strCache>
            </c:strRef>
          </c:tx>
          <c:spPr>
            <a:pattFill prst="wdUpDiag">
              <a:fgClr>
                <a:srgbClr val="D94D8C"/>
              </a:fgClr>
              <a:bgClr>
                <a:sysClr val="window" lastClr="FFFFFF"/>
              </a:bgClr>
            </a:pattFill>
            <a:ln>
              <a:solidFill>
                <a:schemeClr val="tx1"/>
              </a:solidFill>
            </a:ln>
          </c:spPr>
          <c:invertIfNegative val="0"/>
          <c:dLbls>
            <c:spPr>
              <a:solidFill>
                <a:sysClr val="window" lastClr="FFFFFF"/>
              </a:solidFill>
              <a:ln>
                <a:noFill/>
              </a:ln>
              <a:effectLst/>
            </c:spPr>
            <c:txPr>
              <a:bodyPr/>
              <a:lstStyle/>
              <a:p>
                <a:pPr>
                  <a:defRPr>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(Sheet2!$A$2:$A$3,Sheet2!$A$10:$A$13)</c:f>
              <c:strCache>
                <c:ptCount val="6"/>
                <c:pt idx="0">
                  <c:v>H18.4
(2006)</c:v>
                </c:pt>
                <c:pt idx="1">
                  <c:v>H22.4
(2010)</c:v>
                </c:pt>
                <c:pt idx="2">
                  <c:v>R02.4
(2020)</c:v>
                </c:pt>
                <c:pt idx="3">
                  <c:v>R03.4
(2021)</c:v>
                </c:pt>
                <c:pt idx="4">
                  <c:v>R04.4
(2022)</c:v>
                </c:pt>
                <c:pt idx="5">
                  <c:v>R05.4
(2023)</c:v>
                </c:pt>
              </c:strCache>
            </c:strRef>
          </c:cat>
          <c:val>
            <c:numRef>
              <c:f>(Sheet2!$D$2:$D$3,Sheet2!$D$10:$D$13)</c:f>
              <c:numCache>
                <c:formatCode>#,##0_ </c:formatCode>
                <c:ptCount val="6"/>
                <c:pt idx="0" formatCode="#,##0">
                  <c:v>1423</c:v>
                </c:pt>
                <c:pt idx="1">
                  <c:v>1645</c:v>
                </c:pt>
                <c:pt idx="2" formatCode="#,##0_);[Red]\(#,##0\)">
                  <c:v>2405</c:v>
                </c:pt>
                <c:pt idx="3" formatCode="#,##0_);[Red]\(#,##0\)">
                  <c:v>2470</c:v>
                </c:pt>
                <c:pt idx="4" formatCode="#,##0_);[Red]\(#,##0\)">
                  <c:v>2555</c:v>
                </c:pt>
                <c:pt idx="5" formatCode="#,##0_);[Red]\(#,##0\)">
                  <c:v>2636</c:v>
                </c:pt>
              </c:numCache>
            </c:numRef>
          </c:val>
          <c:extLst>
            <c:ext xmlns:c16="http://schemas.microsoft.com/office/drawing/2014/chart" uri="{C3380CC4-5D6E-409C-BE32-E72D297353CC}">
              <c16:uniqueId val="{00000002-FE4A-40D7-B5BB-531B426B8E4C}"/>
            </c:ext>
          </c:extLst>
        </c:ser>
        <c:ser>
          <c:idx val="3"/>
          <c:order val="3"/>
          <c:tx>
            <c:strRef>
              <c:f>Sheet2!$E$1</c:f>
              <c:strCache>
                <c:ptCount val="1"/>
                <c:pt idx="0">
                  <c:v>Ｂ２
(軽度)</c:v>
                </c:pt>
              </c:strCache>
            </c:strRef>
          </c:tx>
          <c:spPr>
            <a:solidFill>
              <a:sysClr val="window" lastClr="FFFFFF"/>
            </a:solidFill>
            <a:ln>
              <a:solidFill>
                <a:schemeClr val="tx1"/>
              </a:solidFill>
            </a:ln>
          </c:spPr>
          <c:invertIfNegative val="0"/>
          <c:dLbls>
            <c:spPr>
              <a:solidFill>
                <a:schemeClr val="bg1"/>
              </a:solidFill>
            </c:spPr>
            <c:txPr>
              <a:bodyPr/>
              <a:lstStyle/>
              <a:p>
                <a:pPr>
                  <a:lnSpc>
                    <a:spcPts val="1100"/>
                  </a:lnSpc>
                  <a:defRPr>
                    <a:latin typeface="HGｺﾞｼｯｸM" panose="020B0609000000000000" pitchFamily="49" charset="-128"/>
                    <a:ea typeface="HGｺﾞｼｯｸM" panose="020B0609000000000000" pitchFamily="49" charset="-128"/>
                  </a:defRPr>
                </a:pPr>
                <a:endParaRPr lang="ja-JP"/>
              </a:p>
            </c:txPr>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(Sheet2!$A$2:$A$3,Sheet2!$A$10:$A$13)</c:f>
              <c:strCache>
                <c:ptCount val="6"/>
                <c:pt idx="0">
                  <c:v>H18.4
(2006)</c:v>
                </c:pt>
                <c:pt idx="1">
                  <c:v>H22.4
(2010)</c:v>
                </c:pt>
                <c:pt idx="2">
                  <c:v>R02.4
(2020)</c:v>
                </c:pt>
                <c:pt idx="3">
                  <c:v>R03.4
(2021)</c:v>
                </c:pt>
                <c:pt idx="4">
                  <c:v>R04.4
(2022)</c:v>
                </c:pt>
                <c:pt idx="5">
                  <c:v>R05.4
(2023)</c:v>
                </c:pt>
              </c:strCache>
            </c:strRef>
          </c:cat>
          <c:val>
            <c:numRef>
              <c:f>(Sheet2!$E$2:$E$3,Sheet2!$E$10:$E$13)</c:f>
              <c:numCache>
                <c:formatCode>#,##0_ </c:formatCode>
                <c:ptCount val="6"/>
                <c:pt idx="0" formatCode="#,##0">
                  <c:v>1579</c:v>
                </c:pt>
                <c:pt idx="1">
                  <c:v>2282</c:v>
                </c:pt>
                <c:pt idx="2" formatCode="#,##0_);[Red]\(#,##0\)">
                  <c:v>4740</c:v>
                </c:pt>
                <c:pt idx="3" formatCode="#,##0_);[Red]\(#,##0\)">
                  <c:v>5047</c:v>
                </c:pt>
                <c:pt idx="4" formatCode="#,##0_);[Red]\(#,##0\)">
                  <c:v>5363</c:v>
                </c:pt>
                <c:pt idx="5" formatCode="#,##0_);[Red]\(#,##0\)">
                  <c:v>5737</c:v>
                </c:pt>
              </c:numCache>
            </c:numRef>
          </c:val>
          <c:extLst>
            <c:ext xmlns:c16="http://schemas.microsoft.com/office/drawing/2014/chart" uri="{C3380CC4-5D6E-409C-BE32-E72D297353CC}">
              <c16:uniqueId val="{00000003-FE4A-40D7-B5BB-531B426B8E4C}"/>
            </c:ext>
          </c:extLst>
        </c:ser>
        <c:ser>
          <c:idx val="4"/>
          <c:order val="4"/>
          <c:tx>
            <c:strRef>
              <c:f>Sheet2!$F$1</c:f>
              <c:strCache>
                <c:ptCount val="1"/>
                <c:pt idx="0">
                  <c:v>総数</c:v>
                </c:pt>
              </c:strCache>
            </c:strRef>
          </c:tx>
          <c:spPr>
            <a:noFill/>
            <a:ln>
              <a:noFill/>
            </a:ln>
          </c:spPr>
          <c:invertIfNegative val="0"/>
          <c:dLbls>
            <c:spPr>
              <a:noFill/>
              <a:ln>
                <a:noFill/>
              </a:ln>
              <a:effectLst/>
            </c:spPr>
            <c:txPr>
              <a:bodyPr/>
              <a:lstStyle/>
              <a:p>
                <a:pPr>
                  <a:defRPr>
                    <a:latin typeface="HGｺﾞｼｯｸM" panose="020B0609000000000000" pitchFamily="49" charset="-128"/>
                    <a:ea typeface="HGｺﾞｼｯｸM" panose="020B0609000000000000" pitchFamily="49" charset="-128"/>
                  </a:defRPr>
                </a:pPr>
                <a:endParaRPr lang="ja-JP"/>
              </a:p>
            </c:txPr>
            <c:dLblPos val="inBase"/>
            <c:showLegendKey val="0"/>
            <c:showVal val="1"/>
            <c:showCatName val="0"/>
            <c:showSerName val="0"/>
            <c:showPercent val="0"/>
            <c:showBubbleSize val="0"/>
            <c:showLeaderLines val="0"/>
            <c:extLst>
              <c:ext xmlns:c15="http://schemas.microsoft.com/office/drawing/2012/chart" uri="{CE6537A1-D6FC-4f65-9D91-7224C49458BB}">
                <c15:showLeaderLines val="0"/>
              </c:ext>
            </c:extLst>
          </c:dLbls>
          <c:cat>
            <c:strRef>
              <c:f>(Sheet2!$A$2:$A$3,Sheet2!$A$10:$A$13)</c:f>
              <c:strCache>
                <c:ptCount val="6"/>
                <c:pt idx="0">
                  <c:v>H18.4
(2006)</c:v>
                </c:pt>
                <c:pt idx="1">
                  <c:v>H22.4
(2010)</c:v>
                </c:pt>
                <c:pt idx="2">
                  <c:v>R02.4
(2020)</c:v>
                </c:pt>
                <c:pt idx="3">
                  <c:v>R03.4
(2021)</c:v>
                </c:pt>
                <c:pt idx="4">
                  <c:v>R04.4
(2022)</c:v>
                </c:pt>
                <c:pt idx="5">
                  <c:v>R05.4
(2023)</c:v>
                </c:pt>
              </c:strCache>
            </c:strRef>
          </c:cat>
          <c:val>
            <c:numRef>
              <c:f>(Sheet2!$F$2:$F$3,Sheet2!$F$10:$F$13)</c:f>
              <c:numCache>
                <c:formatCode>#,##0_);[Red]\(#,##0\)</c:formatCode>
                <c:ptCount val="6"/>
                <c:pt idx="0" formatCode="#,##0">
                  <c:v>5483</c:v>
                </c:pt>
                <c:pt idx="1">
                  <c:v>6803</c:v>
                </c:pt>
                <c:pt idx="2">
                  <c:v>10977</c:v>
                </c:pt>
                <c:pt idx="3">
                  <c:v>11420</c:v>
                </c:pt>
                <c:pt idx="4">
                  <c:v>11879</c:v>
                </c:pt>
                <c:pt idx="5">
                  <c:v>12406</c:v>
                </c:pt>
              </c:numCache>
            </c:numRef>
          </c:val>
          <c:extLst>
            <c:ext xmlns:c16="http://schemas.microsoft.com/office/drawing/2014/chart" uri="{C3380CC4-5D6E-409C-BE32-E72D297353CC}">
              <c16:uniqueId val="{00000004-FE4A-40D7-B5BB-531B426B8E4C}"/>
            </c:ext>
          </c:extLst>
        </c:ser>
        <c:dLbls>
          <c:showLegendKey val="0"/>
          <c:showVal val="1"/>
          <c:showCatName val="0"/>
          <c:showSerName val="0"/>
          <c:showPercent val="0"/>
          <c:showBubbleSize val="0"/>
        </c:dLbls>
        <c:gapWidth val="75"/>
        <c:overlap val="100"/>
        <c:axId val="169901888"/>
        <c:axId val="221631688"/>
        <c:extLst/>
      </c:barChart>
      <c:catAx>
        <c:axId val="169901888"/>
        <c:scaling>
          <c:orientation val="minMax"/>
        </c:scaling>
        <c:delete val="0"/>
        <c:axPos val="b"/>
        <c:numFmt formatCode="General" sourceLinked="0"/>
        <c:majorTickMark val="in"/>
        <c:minorTickMark val="none"/>
        <c:tickLblPos val="nextTo"/>
        <c:txPr>
          <a:bodyPr/>
          <a:lstStyle/>
          <a:p>
            <a:pPr>
              <a:defRPr sz="800">
                <a:latin typeface="HG丸ｺﾞｼｯｸM-PRO" panose="020F0600000000000000" pitchFamily="50" charset="-128"/>
                <a:ea typeface="HG丸ｺﾞｼｯｸM-PRO" panose="020F0600000000000000" pitchFamily="50" charset="-128"/>
              </a:defRPr>
            </a:pPr>
            <a:endParaRPr lang="ja-JP"/>
          </a:p>
        </c:txPr>
        <c:crossAx val="221631688"/>
        <c:crosses val="autoZero"/>
        <c:auto val="1"/>
        <c:lblAlgn val="ctr"/>
        <c:lblOffset val="100"/>
        <c:noMultiLvlLbl val="0"/>
      </c:catAx>
      <c:valAx>
        <c:axId val="221631688"/>
        <c:scaling>
          <c:orientation val="minMax"/>
          <c:max val="14000"/>
          <c:min val="0"/>
        </c:scaling>
        <c:delete val="0"/>
        <c:axPos val="l"/>
        <c:title>
          <c:tx>
            <c:rich>
              <a:bodyPr rot="0" vert="horz"/>
              <a:lstStyle/>
              <a:p>
                <a:pPr>
                  <a:defRPr sz="800" b="0">
                    <a:latin typeface="HGｺﾞｼｯｸM" panose="020B0609000000000000" pitchFamily="49" charset="-128"/>
                    <a:ea typeface="HGｺﾞｼｯｸM" panose="020B0609000000000000" pitchFamily="49" charset="-128"/>
                  </a:defRPr>
                </a:pPr>
                <a:r>
                  <a:rPr lang="en-US" altLang="ja-JP" sz="800" b="0">
                    <a:latin typeface="HGｺﾞｼｯｸM" panose="020B0609000000000000" pitchFamily="49" charset="-128"/>
                    <a:ea typeface="HGｺﾞｼｯｸM" panose="020B0609000000000000" pitchFamily="49" charset="-128"/>
                  </a:rPr>
                  <a:t>(</a:t>
                </a:r>
                <a:r>
                  <a:rPr lang="ja-JP" altLang="en-US" sz="800" b="0">
                    <a:latin typeface="HGｺﾞｼｯｸM" panose="020B0609000000000000" pitchFamily="49" charset="-128"/>
                    <a:ea typeface="HGｺﾞｼｯｸM" panose="020B0609000000000000" pitchFamily="49" charset="-128"/>
                  </a:rPr>
                  <a:t>人）</a:t>
                </a:r>
              </a:p>
            </c:rich>
          </c:tx>
          <c:layout>
            <c:manualLayout>
              <c:xMode val="edge"/>
              <c:yMode val="edge"/>
              <c:x val="1.936183526483027E-2"/>
              <c:y val="3.884040536599595E-2"/>
            </c:manualLayout>
          </c:layout>
          <c:overlay val="0"/>
        </c:title>
        <c:numFmt formatCode="#,##0" sourceLinked="1"/>
        <c:majorTickMark val="in"/>
        <c:minorTickMark val="none"/>
        <c:tickLblPos val="nextTo"/>
        <c:txPr>
          <a:bodyPr/>
          <a:lstStyle/>
          <a:p>
            <a:pPr>
              <a:defRPr sz="800">
                <a:latin typeface="HGｺﾞｼｯｸM" panose="020B0609000000000000" pitchFamily="49" charset="-128"/>
                <a:ea typeface="HGｺﾞｼｯｸM" panose="020B0609000000000000" pitchFamily="49" charset="-128"/>
              </a:defRPr>
            </a:pPr>
            <a:endParaRPr lang="ja-JP"/>
          </a:p>
        </c:txPr>
        <c:crossAx val="169901888"/>
        <c:crosses val="autoZero"/>
        <c:crossBetween val="between"/>
        <c:majorUnit val="2000"/>
      </c:valAx>
      <c:spPr>
        <a:noFill/>
      </c:spPr>
    </c:plotArea>
    <c:plotVisOnly val="1"/>
    <c:dispBlanksAs val="gap"/>
    <c:showDLblsOverMax val="0"/>
  </c:chart>
  <c:spPr>
    <a:noFill/>
    <a:ln>
      <a:noFill/>
    </a:ln>
  </c:spPr>
  <c:txPr>
    <a:bodyPr/>
    <a:lstStyle/>
    <a:p>
      <a:pPr>
        <a:defRPr sz="900">
          <a:latin typeface="A-OTF UD新丸ゴ Pro L" pitchFamily="34" charset="-128"/>
          <a:ea typeface="A-OTF UD新丸ゴ Pro L" pitchFamily="34" charset="-128"/>
        </a:defRPr>
      </a:pPr>
      <a:endParaRPr lang="ja-JP"/>
    </a:p>
  </c:txPr>
  <c:externalData r:id="rId2">
    <c:autoUpdate val="0"/>
  </c:externalData>
  <c:userShapes r:id="rId3"/>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51">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9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spPr>
      <a:ln w="19050">
        <a:solidFill>
          <a:schemeClr val="lt1"/>
        </a:solidFill>
      </a:ln>
    </cs:spPr>
  </cs:dataPoint>
  <cs:dataPoint3D>
    <cs:lnRef idx="0"/>
    <cs:fillRef idx="1">
      <cs:styleClr val="auto"/>
    </cs:fillRef>
    <cs:effectRef idx="0"/>
    <cs:fontRef idx="minor">
      <a:schemeClr val="tx1"/>
    </cs:fontRef>
    <cs:spPr>
      <a:ln w="25400">
        <a:solidFill>
          <a:schemeClr val="lt1"/>
        </a:solidFill>
      </a:ln>
    </cs:spPr>
  </cs:dataPoint3D>
  <cs:dataPointLine>
    <cs:lnRef idx="0">
      <cs:styleClr val="auto"/>
    </cs:lnRef>
    <cs:fillRef idx="0"/>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0"/>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_rels/drawing38.xml.rels><?xml version="1.0" encoding="UTF-8" standalone="yes"?>
<Relationships xmlns="http://schemas.openxmlformats.org/package/2006/relationships"><Relationship Id="rId1" Type="http://schemas.openxmlformats.org/officeDocument/2006/relationships/image" Target="../media/image5.emf"/></Relationships>
</file>

<file path=word/drawings/_rels/drawing39.xml.rels><?xml version="1.0" encoding="UTF-8" standalone="yes"?>
<Relationships xmlns="http://schemas.openxmlformats.org/package/2006/relationships"><Relationship Id="rId1" Type="http://schemas.openxmlformats.org/officeDocument/2006/relationships/image" Target="../media/image5.emf"/></Relationships>
</file>

<file path=word/drawings/_rels/drawing40.xml.rels><?xml version="1.0" encoding="UTF-8" standalone="yes"?>
<Relationships xmlns="http://schemas.openxmlformats.org/package/2006/relationships"><Relationship Id="rId1" Type="http://schemas.openxmlformats.org/officeDocument/2006/relationships/image" Target="../media/image5.emf"/></Relationships>
</file>

<file path=word/drawings/drawing1.xml><?xml version="1.0" encoding="utf-8"?>
<c:userShapes xmlns:c="http://schemas.openxmlformats.org/drawingml/2006/chart">
  <cdr:relSizeAnchor xmlns:cdr="http://schemas.openxmlformats.org/drawingml/2006/chartDrawing">
    <cdr:from>
      <cdr:x>0.82779</cdr:x>
      <cdr:y>0.24574</cdr:y>
    </cdr:from>
    <cdr:to>
      <cdr:x>0.88088</cdr:x>
      <cdr:y>0.77907</cdr:y>
    </cdr:to>
    <cdr:grpSp>
      <cdr:nvGrpSpPr>
        <cdr:cNvPr id="14" name="グループ化 13"/>
        <cdr:cNvGrpSpPr/>
      </cdr:nvGrpSpPr>
      <cdr:grpSpPr>
        <a:xfrm xmlns:a="http://schemas.openxmlformats.org/drawingml/2006/main">
          <a:off x="4888518" y="402590"/>
          <a:ext cx="313507" cy="873761"/>
          <a:chOff x="4934814" y="805815"/>
          <a:chExt cx="313460" cy="915159"/>
        </a:xfrm>
      </cdr:grpSpPr>
      <cdr:sp macro="" textlink="">
        <cdr:nvSpPr>
          <cdr:cNvPr id="8" name="正方形/長方形 7"/>
          <cdr:cNvSpPr/>
        </cdr:nvSpPr>
        <cdr:spPr>
          <a:xfrm xmlns:a="http://schemas.openxmlformats.org/drawingml/2006/main">
            <a:off x="5071201" y="805815"/>
            <a:ext cx="158024" cy="166623"/>
          </a:xfrm>
          <a:prstGeom xmlns:a="http://schemas.openxmlformats.org/drawingml/2006/main" prst="rect">
            <a:avLst/>
          </a:prstGeom>
          <a:solidFill xmlns:a="http://schemas.openxmlformats.org/drawingml/2006/main">
            <a:schemeClr val="tx2"/>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9" name="正方形/長方形 8"/>
          <cdr:cNvSpPr/>
        </cdr:nvSpPr>
        <cdr:spPr>
          <a:xfrm xmlns:a="http://schemas.openxmlformats.org/drawingml/2006/main">
            <a:off x="5080726" y="1185905"/>
            <a:ext cx="158024" cy="166645"/>
          </a:xfrm>
          <a:prstGeom xmlns:a="http://schemas.openxmlformats.org/drawingml/2006/main" prst="rect">
            <a:avLst/>
          </a:prstGeom>
          <a:solidFill xmlns:a="http://schemas.openxmlformats.org/drawingml/2006/main">
            <a:schemeClr val="accent2"/>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10" name="正方形/長方形 9"/>
          <cdr:cNvSpPr/>
        </cdr:nvSpPr>
        <cdr:spPr>
          <a:xfrm xmlns:a="http://schemas.openxmlformats.org/drawingml/2006/main">
            <a:off x="5090250" y="1554352"/>
            <a:ext cx="158024" cy="166622"/>
          </a:xfrm>
          <a:prstGeom xmlns:a="http://schemas.openxmlformats.org/drawingml/2006/main" prst="rect">
            <a:avLst/>
          </a:prstGeom>
          <a:solidFill xmlns:a="http://schemas.openxmlformats.org/drawingml/2006/main">
            <a:schemeClr val="bg1"/>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cxnSp macro="">
        <cdr:nvCxnSpPr>
          <cdr:cNvPr id="16" name="直線コネクタ 15"/>
          <cdr:cNvCxnSpPr>
            <a:endCxn xmlns:a="http://schemas.openxmlformats.org/drawingml/2006/main" id="8" idx="1"/>
          </cdr:cNvCxnSpPr>
        </cdr:nvCxnSpPr>
        <cdr:spPr>
          <a:xfrm xmlns:a="http://schemas.openxmlformats.org/drawingml/2006/main" flipV="1">
            <a:off x="4946536" y="889127"/>
            <a:ext cx="124665" cy="194898"/>
          </a:xfrm>
          <a:prstGeom xmlns:a="http://schemas.openxmlformats.org/drawingml/2006/main" prst="line">
            <a:avLst/>
          </a:prstGeom>
          <a:ln xmlns:a="http://schemas.openxmlformats.org/drawingml/2006/main">
            <a:solidFill>
              <a:schemeClr val="tx1">
                <a:lumMod val="50000"/>
                <a:lumOff val="5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21" name="直線コネクタ 20"/>
          <cdr:cNvCxnSpPr/>
        </cdr:nvCxnSpPr>
        <cdr:spPr>
          <a:xfrm xmlns:a="http://schemas.openxmlformats.org/drawingml/2006/main" flipV="1">
            <a:off x="4934814" y="1268202"/>
            <a:ext cx="140656" cy="263989"/>
          </a:xfrm>
          <a:prstGeom xmlns:a="http://schemas.openxmlformats.org/drawingml/2006/main" prst="line">
            <a:avLst/>
          </a:prstGeom>
          <a:ln xmlns:a="http://schemas.openxmlformats.org/drawingml/2006/main">
            <a:solidFill>
              <a:schemeClr val="tx1">
                <a:lumMod val="50000"/>
                <a:lumOff val="5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23" name="直線コネクタ 22"/>
          <cdr:cNvCxnSpPr>
            <a:endCxn xmlns:a="http://schemas.openxmlformats.org/drawingml/2006/main" id="10" idx="1"/>
          </cdr:cNvCxnSpPr>
        </cdr:nvCxnSpPr>
        <cdr:spPr>
          <a:xfrm xmlns:a="http://schemas.openxmlformats.org/drawingml/2006/main" flipV="1">
            <a:off x="4943603" y="1637663"/>
            <a:ext cx="146647" cy="70008"/>
          </a:xfrm>
          <a:prstGeom xmlns:a="http://schemas.openxmlformats.org/drawingml/2006/main" prst="line">
            <a:avLst/>
          </a:prstGeom>
          <a:ln xmlns:a="http://schemas.openxmlformats.org/drawingml/2006/main">
            <a:solidFill>
              <a:schemeClr val="tx1">
                <a:lumMod val="50000"/>
                <a:lumOff val="5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grpSp>
  </cdr:relSizeAnchor>
</c:userShapes>
</file>

<file path=word/drawings/drawing10.xml><?xml version="1.0" encoding="utf-8"?>
<c:userShapes xmlns:c="http://schemas.openxmlformats.org/drawingml/2006/chart">
  <cdr:relSizeAnchor xmlns:cdr="http://schemas.openxmlformats.org/drawingml/2006/chartDrawing">
    <cdr:from>
      <cdr:x>0.36161</cdr:x>
      <cdr:y>0.31707</cdr:y>
    </cdr:from>
    <cdr:to>
      <cdr:x>0.61948</cdr:x>
      <cdr:y>0.58045</cdr:y>
    </cdr:to>
    <cdr:sp macro="" textlink="">
      <cdr:nvSpPr>
        <cdr:cNvPr id="3" name="円/楕円 2"/>
        <cdr:cNvSpPr>
          <a:spLocks xmlns:a="http://schemas.openxmlformats.org/drawingml/2006/main" noChangeAspect="1"/>
        </cdr:cNvSpPr>
      </cdr:nvSpPr>
      <cdr:spPr>
        <a:xfrm xmlns:a="http://schemas.openxmlformats.org/drawingml/2006/main">
          <a:off x="1009649" y="866774"/>
          <a:ext cx="720000" cy="720000"/>
        </a:xfrm>
        <a:prstGeom xmlns:a="http://schemas.openxmlformats.org/drawingml/2006/main" prst="ellipse">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rIns="0" anchor="ctr"/>
        <a:lstStyle xmlns:a="http://schemas.openxmlformats.org/drawingml/2006/main"/>
        <a:p xmlns:a="http://schemas.openxmlformats.org/drawingml/2006/main">
          <a:pPr algn="ctr"/>
          <a:r>
            <a:rPr lang="en-US" altLang="ja-JP" sz="800">
              <a:solidFill>
                <a:schemeClr val="tx1"/>
              </a:solidFill>
              <a:latin typeface="HGｺﾞｼｯｸM" panose="020B0609000000000000" pitchFamily="49" charset="-128"/>
              <a:ea typeface="HGｺﾞｼｯｸM" panose="020B0609000000000000" pitchFamily="49" charset="-128"/>
            </a:rPr>
            <a:t>n=172</a:t>
          </a:r>
          <a:endParaRPr lang="ja-JP" sz="800">
            <a:solidFill>
              <a:schemeClr val="tx1"/>
            </a:solidFill>
            <a:latin typeface="HGｺﾞｼｯｸM" panose="020B0609000000000000" pitchFamily="49" charset="-128"/>
            <a:ea typeface="HGｺﾞｼｯｸM" panose="020B0609000000000000" pitchFamily="49" charset="-128"/>
          </a:endParaRPr>
        </a:p>
      </cdr:txBody>
    </cdr:sp>
  </cdr:relSizeAnchor>
</c:userShapes>
</file>

<file path=word/drawings/drawing11.xml><?xml version="1.0" encoding="utf-8"?>
<c:userShapes xmlns:c="http://schemas.openxmlformats.org/drawingml/2006/chart">
  <cdr:relSizeAnchor xmlns:cdr="http://schemas.openxmlformats.org/drawingml/2006/chartDrawing">
    <cdr:from>
      <cdr:x>0.36275</cdr:x>
      <cdr:y>0.99225</cdr:y>
    </cdr:from>
    <cdr:to>
      <cdr:x>0.36275</cdr:x>
      <cdr:y>0.994</cdr:y>
    </cdr:to>
    <cdr:sp macro="" textlink="">
      <cdr:nvSpPr>
        <cdr:cNvPr id="1145" name="Text Box 121"/>
        <cdr:cNvSpPr txBox="1">
          <a:spLocks xmlns:a="http://schemas.openxmlformats.org/drawingml/2006/main" noChangeArrowheads="1"/>
        </cdr:cNvSpPr>
      </cdr:nvSpPr>
      <cdr:spPr bwMode="auto">
        <a:xfrm xmlns:a="http://schemas.openxmlformats.org/drawingml/2006/main">
          <a:off x="919082" y="4045106"/>
          <a:ext cx="0" cy="71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12.xml><?xml version="1.0" encoding="utf-8"?>
<c:userShapes xmlns:c="http://schemas.openxmlformats.org/drawingml/2006/chart">
  <cdr:relSizeAnchor xmlns:cdr="http://schemas.openxmlformats.org/drawingml/2006/chartDrawing">
    <cdr:from>
      <cdr:x>0.36275</cdr:x>
      <cdr:y>0.99225</cdr:y>
    </cdr:from>
    <cdr:to>
      <cdr:x>0.36275</cdr:x>
      <cdr:y>0.994</cdr:y>
    </cdr:to>
    <cdr:sp macro="" textlink="">
      <cdr:nvSpPr>
        <cdr:cNvPr id="1145" name="Text Box 121"/>
        <cdr:cNvSpPr txBox="1">
          <a:spLocks xmlns:a="http://schemas.openxmlformats.org/drawingml/2006/main" noChangeArrowheads="1"/>
        </cdr:cNvSpPr>
      </cdr:nvSpPr>
      <cdr:spPr bwMode="auto">
        <a:xfrm xmlns:a="http://schemas.openxmlformats.org/drawingml/2006/main">
          <a:off x="919082" y="4045106"/>
          <a:ext cx="0" cy="71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13.xml><?xml version="1.0" encoding="utf-8"?>
<c:userShapes xmlns:c="http://schemas.openxmlformats.org/drawingml/2006/chart">
  <cdr:relSizeAnchor xmlns:cdr="http://schemas.openxmlformats.org/drawingml/2006/chartDrawing">
    <cdr:from>
      <cdr:x>0.36275</cdr:x>
      <cdr:y>0.99225</cdr:y>
    </cdr:from>
    <cdr:to>
      <cdr:x>0.36275</cdr:x>
      <cdr:y>0.994</cdr:y>
    </cdr:to>
    <cdr:sp macro="" textlink="">
      <cdr:nvSpPr>
        <cdr:cNvPr id="1145" name="Text Box 121"/>
        <cdr:cNvSpPr txBox="1">
          <a:spLocks xmlns:a="http://schemas.openxmlformats.org/drawingml/2006/main" noChangeArrowheads="1"/>
        </cdr:cNvSpPr>
      </cdr:nvSpPr>
      <cdr:spPr bwMode="auto">
        <a:xfrm xmlns:a="http://schemas.openxmlformats.org/drawingml/2006/main">
          <a:off x="919082" y="4045106"/>
          <a:ext cx="0" cy="71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14.xml><?xml version="1.0" encoding="utf-8"?>
<c:userShapes xmlns:c="http://schemas.openxmlformats.org/drawingml/2006/chart">
  <cdr:relSizeAnchor xmlns:cdr="http://schemas.openxmlformats.org/drawingml/2006/chartDrawing">
    <cdr:from>
      <cdr:x>0.36275</cdr:x>
      <cdr:y>0.99225</cdr:y>
    </cdr:from>
    <cdr:to>
      <cdr:x>0.36275</cdr:x>
      <cdr:y>0.994</cdr:y>
    </cdr:to>
    <cdr:sp macro="" textlink="">
      <cdr:nvSpPr>
        <cdr:cNvPr id="1145" name="Text Box 121"/>
        <cdr:cNvSpPr txBox="1">
          <a:spLocks xmlns:a="http://schemas.openxmlformats.org/drawingml/2006/main" noChangeArrowheads="1"/>
        </cdr:cNvSpPr>
      </cdr:nvSpPr>
      <cdr:spPr bwMode="auto">
        <a:xfrm xmlns:a="http://schemas.openxmlformats.org/drawingml/2006/main">
          <a:off x="919082" y="4045106"/>
          <a:ext cx="0" cy="71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15.xml><?xml version="1.0" encoding="utf-8"?>
<c:userShapes xmlns:c="http://schemas.openxmlformats.org/drawingml/2006/chart">
  <cdr:relSizeAnchor xmlns:cdr="http://schemas.openxmlformats.org/drawingml/2006/chartDrawing">
    <cdr:from>
      <cdr:x>0.36275</cdr:x>
      <cdr:y>0.99225</cdr:y>
    </cdr:from>
    <cdr:to>
      <cdr:x>0.36275</cdr:x>
      <cdr:y>0.994</cdr:y>
    </cdr:to>
    <cdr:sp macro="" textlink="">
      <cdr:nvSpPr>
        <cdr:cNvPr id="1145" name="Text Box 121"/>
        <cdr:cNvSpPr txBox="1">
          <a:spLocks xmlns:a="http://schemas.openxmlformats.org/drawingml/2006/main" noChangeArrowheads="1"/>
        </cdr:cNvSpPr>
      </cdr:nvSpPr>
      <cdr:spPr bwMode="auto">
        <a:xfrm xmlns:a="http://schemas.openxmlformats.org/drawingml/2006/main">
          <a:off x="919082" y="4045106"/>
          <a:ext cx="0" cy="71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16.xml><?xml version="1.0" encoding="utf-8"?>
<c:userShapes xmlns:c="http://schemas.openxmlformats.org/drawingml/2006/chart">
  <cdr:relSizeAnchor xmlns:cdr="http://schemas.openxmlformats.org/drawingml/2006/chartDrawing">
    <cdr:from>
      <cdr:x>0.36275</cdr:x>
      <cdr:y>0.99225</cdr:y>
    </cdr:from>
    <cdr:to>
      <cdr:x>0.36275</cdr:x>
      <cdr:y>0.994</cdr:y>
    </cdr:to>
    <cdr:sp macro="" textlink="">
      <cdr:nvSpPr>
        <cdr:cNvPr id="1145" name="Text Box 121"/>
        <cdr:cNvSpPr txBox="1">
          <a:spLocks xmlns:a="http://schemas.openxmlformats.org/drawingml/2006/main" noChangeArrowheads="1"/>
        </cdr:cNvSpPr>
      </cdr:nvSpPr>
      <cdr:spPr bwMode="auto">
        <a:xfrm xmlns:a="http://schemas.openxmlformats.org/drawingml/2006/main">
          <a:off x="919082" y="4045106"/>
          <a:ext cx="0" cy="71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17.xml><?xml version="1.0" encoding="utf-8"?>
<c:userShapes xmlns:c="http://schemas.openxmlformats.org/drawingml/2006/chart">
  <cdr:relSizeAnchor xmlns:cdr="http://schemas.openxmlformats.org/drawingml/2006/chartDrawing">
    <cdr:from>
      <cdr:x>0.36275</cdr:x>
      <cdr:y>0.99225</cdr:y>
    </cdr:from>
    <cdr:to>
      <cdr:x>0.36275</cdr:x>
      <cdr:y>0.994</cdr:y>
    </cdr:to>
    <cdr:sp macro="" textlink="">
      <cdr:nvSpPr>
        <cdr:cNvPr id="1145" name="Text Box 121"/>
        <cdr:cNvSpPr txBox="1">
          <a:spLocks xmlns:a="http://schemas.openxmlformats.org/drawingml/2006/main" noChangeArrowheads="1"/>
        </cdr:cNvSpPr>
      </cdr:nvSpPr>
      <cdr:spPr bwMode="auto">
        <a:xfrm xmlns:a="http://schemas.openxmlformats.org/drawingml/2006/main">
          <a:off x="919082" y="4045106"/>
          <a:ext cx="0" cy="71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18.xml><?xml version="1.0" encoding="utf-8"?>
<c:userShapes xmlns:c="http://schemas.openxmlformats.org/drawingml/2006/chart">
  <cdr:relSizeAnchor xmlns:cdr="http://schemas.openxmlformats.org/drawingml/2006/chartDrawing">
    <cdr:from>
      <cdr:x>0.36275</cdr:x>
      <cdr:y>0.99225</cdr:y>
    </cdr:from>
    <cdr:to>
      <cdr:x>0.36275</cdr:x>
      <cdr:y>0.994</cdr:y>
    </cdr:to>
    <cdr:sp macro="" textlink="">
      <cdr:nvSpPr>
        <cdr:cNvPr id="1145" name="Text Box 121"/>
        <cdr:cNvSpPr txBox="1">
          <a:spLocks xmlns:a="http://schemas.openxmlformats.org/drawingml/2006/main" noChangeArrowheads="1"/>
        </cdr:cNvSpPr>
      </cdr:nvSpPr>
      <cdr:spPr bwMode="auto">
        <a:xfrm xmlns:a="http://schemas.openxmlformats.org/drawingml/2006/main">
          <a:off x="919082" y="4045106"/>
          <a:ext cx="0" cy="71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19.xml><?xml version="1.0" encoding="utf-8"?>
<c:userShapes xmlns:c="http://schemas.openxmlformats.org/drawingml/2006/chart">
  <cdr:relSizeAnchor xmlns:cdr="http://schemas.openxmlformats.org/drawingml/2006/chartDrawing">
    <cdr:from>
      <cdr:x>0.36275</cdr:x>
      <cdr:y>0.99225</cdr:y>
    </cdr:from>
    <cdr:to>
      <cdr:x>0.36275</cdr:x>
      <cdr:y>0.994</cdr:y>
    </cdr:to>
    <cdr:sp macro="" textlink="">
      <cdr:nvSpPr>
        <cdr:cNvPr id="1145" name="Text Box 121"/>
        <cdr:cNvSpPr txBox="1">
          <a:spLocks xmlns:a="http://schemas.openxmlformats.org/drawingml/2006/main" noChangeArrowheads="1"/>
        </cdr:cNvSpPr>
      </cdr:nvSpPr>
      <cdr:spPr bwMode="auto">
        <a:xfrm xmlns:a="http://schemas.openxmlformats.org/drawingml/2006/main">
          <a:off x="919082" y="4045106"/>
          <a:ext cx="0" cy="71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2.xml><?xml version="1.0" encoding="utf-8"?>
<c:userShapes xmlns:c="http://schemas.openxmlformats.org/drawingml/2006/chart">
  <cdr:relSizeAnchor xmlns:cdr="http://schemas.openxmlformats.org/drawingml/2006/chartDrawing">
    <cdr:from>
      <cdr:x>0.82753</cdr:x>
      <cdr:y>0.17346</cdr:y>
    </cdr:from>
    <cdr:to>
      <cdr:x>0.87946</cdr:x>
      <cdr:y>0.77962</cdr:y>
    </cdr:to>
    <cdr:grpSp>
      <cdr:nvGrpSpPr>
        <cdr:cNvPr id="15" name="グループ化 14"/>
        <cdr:cNvGrpSpPr/>
      </cdr:nvGrpSpPr>
      <cdr:grpSpPr>
        <a:xfrm xmlns:a="http://schemas.openxmlformats.org/drawingml/2006/main">
          <a:off x="4886960" y="270965"/>
          <a:ext cx="306710" cy="946882"/>
          <a:chOff x="4893955" y="805824"/>
          <a:chExt cx="306724" cy="966712"/>
        </a:xfrm>
      </cdr:grpSpPr>
      <cdr:sp macro="" textlink="">
        <cdr:nvSpPr>
          <cdr:cNvPr id="8" name="正方形/長方形 7"/>
          <cdr:cNvSpPr/>
        </cdr:nvSpPr>
        <cdr:spPr>
          <a:xfrm xmlns:a="http://schemas.openxmlformats.org/drawingml/2006/main">
            <a:off x="5033104" y="805824"/>
            <a:ext cx="158048" cy="166621"/>
          </a:xfrm>
          <a:prstGeom xmlns:a="http://schemas.openxmlformats.org/drawingml/2006/main" prst="rect">
            <a:avLst/>
          </a:prstGeom>
          <a:solidFill xmlns:a="http://schemas.openxmlformats.org/drawingml/2006/main">
            <a:schemeClr val="tx2"/>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9" name="正方形/長方形 8"/>
          <cdr:cNvSpPr/>
        </cdr:nvSpPr>
        <cdr:spPr>
          <a:xfrm xmlns:a="http://schemas.openxmlformats.org/drawingml/2006/main">
            <a:off x="5042631" y="1185910"/>
            <a:ext cx="158048" cy="166643"/>
          </a:xfrm>
          <a:prstGeom xmlns:a="http://schemas.openxmlformats.org/drawingml/2006/main" prst="rect">
            <a:avLst/>
          </a:prstGeom>
          <a:solidFill xmlns:a="http://schemas.openxmlformats.org/drawingml/2006/main">
            <a:schemeClr val="accent2"/>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10" name="正方形/長方形 9"/>
          <cdr:cNvSpPr/>
        </cdr:nvSpPr>
        <cdr:spPr>
          <a:xfrm xmlns:a="http://schemas.openxmlformats.org/drawingml/2006/main">
            <a:off x="5042631" y="1605915"/>
            <a:ext cx="158048" cy="166621"/>
          </a:xfrm>
          <a:prstGeom xmlns:a="http://schemas.openxmlformats.org/drawingml/2006/main" prst="rect">
            <a:avLst/>
          </a:prstGeom>
          <a:solidFill xmlns:a="http://schemas.openxmlformats.org/drawingml/2006/main">
            <a:schemeClr val="bg1"/>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cxnSp macro="">
        <cdr:nvCxnSpPr>
          <cdr:cNvPr id="16" name="直線コネクタ 15"/>
          <cdr:cNvCxnSpPr>
            <a:endCxn xmlns:a="http://schemas.openxmlformats.org/drawingml/2006/main" id="8" idx="1"/>
          </cdr:cNvCxnSpPr>
        </cdr:nvCxnSpPr>
        <cdr:spPr>
          <a:xfrm xmlns:a="http://schemas.openxmlformats.org/drawingml/2006/main" flipV="1">
            <a:off x="4893960" y="889135"/>
            <a:ext cx="139144" cy="60147"/>
          </a:xfrm>
          <a:prstGeom xmlns:a="http://schemas.openxmlformats.org/drawingml/2006/main" prst="line">
            <a:avLst/>
          </a:prstGeom>
          <a:ln xmlns:a="http://schemas.openxmlformats.org/drawingml/2006/main">
            <a:solidFill>
              <a:schemeClr val="tx1">
                <a:lumMod val="50000"/>
                <a:lumOff val="5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21" name="直線コネクタ 20"/>
          <cdr:cNvCxnSpPr/>
        </cdr:nvCxnSpPr>
        <cdr:spPr>
          <a:xfrm xmlns:a="http://schemas.openxmlformats.org/drawingml/2006/main">
            <a:off x="4893955" y="1272544"/>
            <a:ext cx="144720" cy="0"/>
          </a:xfrm>
          <a:prstGeom xmlns:a="http://schemas.openxmlformats.org/drawingml/2006/main" prst="line">
            <a:avLst/>
          </a:prstGeom>
          <a:ln xmlns:a="http://schemas.openxmlformats.org/drawingml/2006/main">
            <a:solidFill>
              <a:schemeClr val="tx1">
                <a:lumMod val="50000"/>
                <a:lumOff val="5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23" name="直線コネクタ 22"/>
          <cdr:cNvCxnSpPr>
            <a:endCxn xmlns:a="http://schemas.openxmlformats.org/drawingml/2006/main" id="10" idx="1"/>
          </cdr:cNvCxnSpPr>
        </cdr:nvCxnSpPr>
        <cdr:spPr>
          <a:xfrm xmlns:a="http://schemas.openxmlformats.org/drawingml/2006/main">
            <a:off x="4900132" y="1689226"/>
            <a:ext cx="142499" cy="0"/>
          </a:xfrm>
          <a:prstGeom xmlns:a="http://schemas.openxmlformats.org/drawingml/2006/main" prst="line">
            <a:avLst/>
          </a:prstGeom>
          <a:ln xmlns:a="http://schemas.openxmlformats.org/drawingml/2006/main">
            <a:solidFill>
              <a:schemeClr val="tx1">
                <a:lumMod val="50000"/>
                <a:lumOff val="5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grpSp>
  </cdr:relSizeAnchor>
</c:userShapes>
</file>

<file path=word/drawings/drawing20.xml><?xml version="1.0" encoding="utf-8"?>
<c:userShapes xmlns:c="http://schemas.openxmlformats.org/drawingml/2006/chart">
  <cdr:relSizeAnchor xmlns:cdr="http://schemas.openxmlformats.org/drawingml/2006/chartDrawing">
    <cdr:from>
      <cdr:x>0.36161</cdr:x>
      <cdr:y>0.31707</cdr:y>
    </cdr:from>
    <cdr:to>
      <cdr:x>0.61948</cdr:x>
      <cdr:y>0.58045</cdr:y>
    </cdr:to>
    <cdr:sp macro="" textlink="">
      <cdr:nvSpPr>
        <cdr:cNvPr id="3" name="円/楕円 2"/>
        <cdr:cNvSpPr>
          <a:spLocks xmlns:a="http://schemas.openxmlformats.org/drawingml/2006/main" noChangeAspect="1"/>
        </cdr:cNvSpPr>
      </cdr:nvSpPr>
      <cdr:spPr>
        <a:xfrm xmlns:a="http://schemas.openxmlformats.org/drawingml/2006/main">
          <a:off x="1009649" y="866774"/>
          <a:ext cx="720000" cy="720000"/>
        </a:xfrm>
        <a:prstGeom xmlns:a="http://schemas.openxmlformats.org/drawingml/2006/main" prst="ellipse">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rIns="0" anchor="ctr"/>
        <a:lstStyle xmlns:a="http://schemas.openxmlformats.org/drawingml/2006/main"/>
        <a:p xmlns:a="http://schemas.openxmlformats.org/drawingml/2006/main">
          <a:pPr algn="ctr"/>
          <a:r>
            <a:rPr lang="en-US" altLang="ja-JP" sz="800">
              <a:solidFill>
                <a:schemeClr val="tx1"/>
              </a:solidFill>
              <a:latin typeface="HGｺﾞｼｯｸM" panose="020B0609000000000000" pitchFamily="49" charset="-128"/>
              <a:ea typeface="HGｺﾞｼｯｸM" panose="020B0609000000000000" pitchFamily="49" charset="-128"/>
            </a:rPr>
            <a:t>n=73</a:t>
          </a:r>
          <a:endParaRPr lang="ja-JP" altLang="ja-JP" sz="800">
            <a:solidFill>
              <a:schemeClr val="tx1"/>
            </a:solidFill>
            <a:latin typeface="HGｺﾞｼｯｸM" panose="020B0609000000000000" pitchFamily="49" charset="-128"/>
            <a:ea typeface="HGｺﾞｼｯｸM" panose="020B0609000000000000" pitchFamily="49" charset="-128"/>
          </a:endParaRPr>
        </a:p>
      </cdr:txBody>
    </cdr:sp>
  </cdr:relSizeAnchor>
</c:userShapes>
</file>

<file path=word/drawings/drawing21.xml><?xml version="1.0" encoding="utf-8"?>
<c:userShapes xmlns:c="http://schemas.openxmlformats.org/drawingml/2006/chart">
  <cdr:relSizeAnchor xmlns:cdr="http://schemas.openxmlformats.org/drawingml/2006/chartDrawing">
    <cdr:from>
      <cdr:x>0.36161</cdr:x>
      <cdr:y>0.31707</cdr:y>
    </cdr:from>
    <cdr:to>
      <cdr:x>0.61948</cdr:x>
      <cdr:y>0.58045</cdr:y>
    </cdr:to>
    <cdr:sp macro="" textlink="">
      <cdr:nvSpPr>
        <cdr:cNvPr id="3" name="円/楕円 2"/>
        <cdr:cNvSpPr>
          <a:spLocks xmlns:a="http://schemas.openxmlformats.org/drawingml/2006/main" noChangeAspect="1"/>
        </cdr:cNvSpPr>
      </cdr:nvSpPr>
      <cdr:spPr>
        <a:xfrm xmlns:a="http://schemas.openxmlformats.org/drawingml/2006/main">
          <a:off x="1009649" y="866774"/>
          <a:ext cx="720000" cy="720000"/>
        </a:xfrm>
        <a:prstGeom xmlns:a="http://schemas.openxmlformats.org/drawingml/2006/main" prst="ellipse">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rIns="0" anchor="ctr"/>
        <a:lstStyle xmlns:a="http://schemas.openxmlformats.org/drawingml/2006/main"/>
        <a:p xmlns:a="http://schemas.openxmlformats.org/drawingml/2006/main">
          <a:pPr algn="ctr"/>
          <a:r>
            <a:rPr lang="en-US" altLang="ja-JP" sz="800">
              <a:solidFill>
                <a:schemeClr val="tx1"/>
              </a:solidFill>
              <a:latin typeface="HGｺﾞｼｯｸM" panose="020B0609000000000000" pitchFamily="49" charset="-128"/>
              <a:ea typeface="HGｺﾞｼｯｸM" panose="020B0609000000000000" pitchFamily="49" charset="-128"/>
            </a:rPr>
            <a:t>n=73</a:t>
          </a:r>
          <a:endParaRPr lang="ja-JP" altLang="ja-JP" sz="800">
            <a:solidFill>
              <a:schemeClr val="tx1"/>
            </a:solidFill>
            <a:latin typeface="HGｺﾞｼｯｸM" panose="020B0609000000000000" pitchFamily="49" charset="-128"/>
            <a:ea typeface="HGｺﾞｼｯｸM" panose="020B0609000000000000" pitchFamily="49" charset="-128"/>
          </a:endParaRPr>
        </a:p>
      </cdr:txBody>
    </cdr:sp>
  </cdr:relSizeAnchor>
</c:userShapes>
</file>

<file path=word/drawings/drawing22.xml><?xml version="1.0" encoding="utf-8"?>
<c:userShapes xmlns:c="http://schemas.openxmlformats.org/drawingml/2006/chart">
  <cdr:relSizeAnchor xmlns:cdr="http://schemas.openxmlformats.org/drawingml/2006/chartDrawing">
    <cdr:from>
      <cdr:x>0.36275</cdr:x>
      <cdr:y>0.99225</cdr:y>
    </cdr:from>
    <cdr:to>
      <cdr:x>0.36275</cdr:x>
      <cdr:y>0.994</cdr:y>
    </cdr:to>
    <cdr:sp macro="" textlink="">
      <cdr:nvSpPr>
        <cdr:cNvPr id="1145" name="Text Box 121"/>
        <cdr:cNvSpPr txBox="1">
          <a:spLocks xmlns:a="http://schemas.openxmlformats.org/drawingml/2006/main" noChangeArrowheads="1"/>
        </cdr:cNvSpPr>
      </cdr:nvSpPr>
      <cdr:spPr bwMode="auto">
        <a:xfrm xmlns:a="http://schemas.openxmlformats.org/drawingml/2006/main">
          <a:off x="919082" y="4045106"/>
          <a:ext cx="0" cy="71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23.xml><?xml version="1.0" encoding="utf-8"?>
<c:userShapes xmlns:c="http://schemas.openxmlformats.org/drawingml/2006/chart">
  <cdr:relSizeAnchor xmlns:cdr="http://schemas.openxmlformats.org/drawingml/2006/chartDrawing">
    <cdr:from>
      <cdr:x>0.36275</cdr:x>
      <cdr:y>0.99225</cdr:y>
    </cdr:from>
    <cdr:to>
      <cdr:x>0.36275</cdr:x>
      <cdr:y>0.994</cdr:y>
    </cdr:to>
    <cdr:sp macro="" textlink="">
      <cdr:nvSpPr>
        <cdr:cNvPr id="1145" name="Text Box 121"/>
        <cdr:cNvSpPr txBox="1">
          <a:spLocks xmlns:a="http://schemas.openxmlformats.org/drawingml/2006/main" noChangeArrowheads="1"/>
        </cdr:cNvSpPr>
      </cdr:nvSpPr>
      <cdr:spPr bwMode="auto">
        <a:xfrm xmlns:a="http://schemas.openxmlformats.org/drawingml/2006/main">
          <a:off x="919082" y="4045106"/>
          <a:ext cx="0" cy="71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24.xml><?xml version="1.0" encoding="utf-8"?>
<c:userShapes xmlns:c="http://schemas.openxmlformats.org/drawingml/2006/chart">
  <cdr:relSizeAnchor xmlns:cdr="http://schemas.openxmlformats.org/drawingml/2006/chartDrawing">
    <cdr:from>
      <cdr:x>0.36161</cdr:x>
      <cdr:y>0.31707</cdr:y>
    </cdr:from>
    <cdr:to>
      <cdr:x>0.61948</cdr:x>
      <cdr:y>0.58045</cdr:y>
    </cdr:to>
    <cdr:sp macro="" textlink="">
      <cdr:nvSpPr>
        <cdr:cNvPr id="3" name="円/楕円 2"/>
        <cdr:cNvSpPr>
          <a:spLocks xmlns:a="http://schemas.openxmlformats.org/drawingml/2006/main" noChangeAspect="1"/>
        </cdr:cNvSpPr>
      </cdr:nvSpPr>
      <cdr:spPr>
        <a:xfrm xmlns:a="http://schemas.openxmlformats.org/drawingml/2006/main">
          <a:off x="1009649" y="866774"/>
          <a:ext cx="720000" cy="720000"/>
        </a:xfrm>
        <a:prstGeom xmlns:a="http://schemas.openxmlformats.org/drawingml/2006/main" prst="ellipse">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rIns="0" anchor="ctr"/>
        <a:lstStyle xmlns:a="http://schemas.openxmlformats.org/drawingml/2006/main"/>
        <a:p xmlns:a="http://schemas.openxmlformats.org/drawingml/2006/main">
          <a:pPr algn="ctr"/>
          <a:r>
            <a:rPr lang="en-US" altLang="ja-JP" sz="800">
              <a:solidFill>
                <a:schemeClr val="tx1"/>
              </a:solidFill>
              <a:latin typeface="HGｺﾞｼｯｸM" panose="020B0609000000000000" pitchFamily="49" charset="-128"/>
              <a:ea typeface="HGｺﾞｼｯｸM" panose="020B0609000000000000" pitchFamily="49" charset="-128"/>
            </a:rPr>
            <a:t>n=62</a:t>
          </a:r>
          <a:endParaRPr lang="ja-JP" sz="800">
            <a:solidFill>
              <a:schemeClr val="tx1"/>
            </a:solidFill>
            <a:latin typeface="HGｺﾞｼｯｸM" panose="020B0609000000000000" pitchFamily="49" charset="-128"/>
            <a:ea typeface="HGｺﾞｼｯｸM" panose="020B0609000000000000" pitchFamily="49" charset="-128"/>
          </a:endParaRPr>
        </a:p>
      </cdr:txBody>
    </cdr:sp>
  </cdr:relSizeAnchor>
</c:userShapes>
</file>

<file path=word/drawings/drawing25.xml><?xml version="1.0" encoding="utf-8"?>
<c:userShapes xmlns:c="http://schemas.openxmlformats.org/drawingml/2006/chart">
  <cdr:relSizeAnchor xmlns:cdr="http://schemas.openxmlformats.org/drawingml/2006/chartDrawing">
    <cdr:from>
      <cdr:x>0.36275</cdr:x>
      <cdr:y>0.99225</cdr:y>
    </cdr:from>
    <cdr:to>
      <cdr:x>0.36275</cdr:x>
      <cdr:y>0.994</cdr:y>
    </cdr:to>
    <cdr:sp macro="" textlink="">
      <cdr:nvSpPr>
        <cdr:cNvPr id="1145" name="Text Box 121"/>
        <cdr:cNvSpPr txBox="1">
          <a:spLocks xmlns:a="http://schemas.openxmlformats.org/drawingml/2006/main" noChangeArrowheads="1"/>
        </cdr:cNvSpPr>
      </cdr:nvSpPr>
      <cdr:spPr bwMode="auto">
        <a:xfrm xmlns:a="http://schemas.openxmlformats.org/drawingml/2006/main">
          <a:off x="919082" y="4045106"/>
          <a:ext cx="0" cy="71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26.xml><?xml version="1.0" encoding="utf-8"?>
<c:userShapes xmlns:c="http://schemas.openxmlformats.org/drawingml/2006/chart">
  <cdr:relSizeAnchor xmlns:cdr="http://schemas.openxmlformats.org/drawingml/2006/chartDrawing">
    <cdr:from>
      <cdr:x>0.36161</cdr:x>
      <cdr:y>0.31707</cdr:y>
    </cdr:from>
    <cdr:to>
      <cdr:x>0.61948</cdr:x>
      <cdr:y>0.58045</cdr:y>
    </cdr:to>
    <cdr:sp macro="" textlink="">
      <cdr:nvSpPr>
        <cdr:cNvPr id="3" name="円/楕円 2"/>
        <cdr:cNvSpPr>
          <a:spLocks xmlns:a="http://schemas.openxmlformats.org/drawingml/2006/main" noChangeAspect="1"/>
        </cdr:cNvSpPr>
      </cdr:nvSpPr>
      <cdr:spPr>
        <a:xfrm xmlns:a="http://schemas.openxmlformats.org/drawingml/2006/main">
          <a:off x="1009649" y="866774"/>
          <a:ext cx="720000" cy="720000"/>
        </a:xfrm>
        <a:prstGeom xmlns:a="http://schemas.openxmlformats.org/drawingml/2006/main" prst="ellipse">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rIns="0" anchor="ctr"/>
        <a:lstStyle xmlns:a="http://schemas.openxmlformats.org/drawingml/2006/main"/>
        <a:p xmlns:a="http://schemas.openxmlformats.org/drawingml/2006/main">
          <a:pPr algn="ctr"/>
          <a:r>
            <a:rPr lang="en-US" altLang="ja-JP" sz="800">
              <a:solidFill>
                <a:schemeClr val="tx1"/>
              </a:solidFill>
              <a:latin typeface="HGｺﾞｼｯｸM" panose="020B0609000000000000" pitchFamily="49" charset="-128"/>
              <a:ea typeface="HGｺﾞｼｯｸM" panose="020B0609000000000000" pitchFamily="49" charset="-128"/>
            </a:rPr>
            <a:t>n=51</a:t>
          </a:r>
          <a:endParaRPr lang="ja-JP" sz="800">
            <a:solidFill>
              <a:schemeClr val="tx1"/>
            </a:solidFill>
            <a:latin typeface="HGｺﾞｼｯｸM" panose="020B0609000000000000" pitchFamily="49" charset="-128"/>
            <a:ea typeface="HGｺﾞｼｯｸM" panose="020B0609000000000000" pitchFamily="49" charset="-128"/>
          </a:endParaRPr>
        </a:p>
      </cdr:txBody>
    </cdr:sp>
  </cdr:relSizeAnchor>
</c:userShapes>
</file>

<file path=word/drawings/drawing27.xml><?xml version="1.0" encoding="utf-8"?>
<c:userShapes xmlns:c="http://schemas.openxmlformats.org/drawingml/2006/chart">
  <cdr:relSizeAnchor xmlns:cdr="http://schemas.openxmlformats.org/drawingml/2006/chartDrawing">
    <cdr:from>
      <cdr:x>0.36275</cdr:x>
      <cdr:y>0.99225</cdr:y>
    </cdr:from>
    <cdr:to>
      <cdr:x>0.36275</cdr:x>
      <cdr:y>0.994</cdr:y>
    </cdr:to>
    <cdr:sp macro="" textlink="">
      <cdr:nvSpPr>
        <cdr:cNvPr id="1145" name="Text Box 121"/>
        <cdr:cNvSpPr txBox="1">
          <a:spLocks xmlns:a="http://schemas.openxmlformats.org/drawingml/2006/main" noChangeArrowheads="1"/>
        </cdr:cNvSpPr>
      </cdr:nvSpPr>
      <cdr:spPr bwMode="auto">
        <a:xfrm xmlns:a="http://schemas.openxmlformats.org/drawingml/2006/main">
          <a:off x="919082" y="4045106"/>
          <a:ext cx="0" cy="71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28.xml><?xml version="1.0" encoding="utf-8"?>
<c:userShapes xmlns:c="http://schemas.openxmlformats.org/drawingml/2006/chart">
  <cdr:relSizeAnchor xmlns:cdr="http://schemas.openxmlformats.org/drawingml/2006/chartDrawing">
    <cdr:from>
      <cdr:x>0.36275</cdr:x>
      <cdr:y>0.99225</cdr:y>
    </cdr:from>
    <cdr:to>
      <cdr:x>0.36275</cdr:x>
      <cdr:y>0.994</cdr:y>
    </cdr:to>
    <cdr:sp macro="" textlink="">
      <cdr:nvSpPr>
        <cdr:cNvPr id="1145" name="Text Box 121"/>
        <cdr:cNvSpPr txBox="1">
          <a:spLocks xmlns:a="http://schemas.openxmlformats.org/drawingml/2006/main" noChangeArrowheads="1"/>
        </cdr:cNvSpPr>
      </cdr:nvSpPr>
      <cdr:spPr bwMode="auto">
        <a:xfrm xmlns:a="http://schemas.openxmlformats.org/drawingml/2006/main">
          <a:off x="919082" y="4045106"/>
          <a:ext cx="0" cy="71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29.xml><?xml version="1.0" encoding="utf-8"?>
<c:userShapes xmlns:c="http://schemas.openxmlformats.org/drawingml/2006/chart">
  <cdr:relSizeAnchor xmlns:cdr="http://schemas.openxmlformats.org/drawingml/2006/chartDrawing">
    <cdr:from>
      <cdr:x>0.36275</cdr:x>
      <cdr:y>0.99225</cdr:y>
    </cdr:from>
    <cdr:to>
      <cdr:x>0.36275</cdr:x>
      <cdr:y>0.994</cdr:y>
    </cdr:to>
    <cdr:sp macro="" textlink="">
      <cdr:nvSpPr>
        <cdr:cNvPr id="1145" name="Text Box 121"/>
        <cdr:cNvSpPr txBox="1">
          <a:spLocks xmlns:a="http://schemas.openxmlformats.org/drawingml/2006/main" noChangeArrowheads="1"/>
        </cdr:cNvSpPr>
      </cdr:nvSpPr>
      <cdr:spPr bwMode="auto">
        <a:xfrm xmlns:a="http://schemas.openxmlformats.org/drawingml/2006/main">
          <a:off x="919082" y="4045106"/>
          <a:ext cx="0" cy="71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3.xml><?xml version="1.0" encoding="utf-8"?>
<c:userShapes xmlns:c="http://schemas.openxmlformats.org/drawingml/2006/chart">
  <cdr:relSizeAnchor xmlns:cdr="http://schemas.openxmlformats.org/drawingml/2006/chartDrawing">
    <cdr:from>
      <cdr:x>0.82495</cdr:x>
      <cdr:y>0.23842</cdr:y>
    </cdr:from>
    <cdr:to>
      <cdr:x>0.87248</cdr:x>
      <cdr:y>0.78573</cdr:y>
    </cdr:to>
    <cdr:grpSp>
      <cdr:nvGrpSpPr>
        <cdr:cNvPr id="14" name="グループ化 13"/>
        <cdr:cNvGrpSpPr/>
      </cdr:nvGrpSpPr>
      <cdr:grpSpPr>
        <a:xfrm xmlns:a="http://schemas.openxmlformats.org/drawingml/2006/main">
          <a:off x="4871714" y="404227"/>
          <a:ext cx="280714" cy="927936"/>
          <a:chOff x="4958070" y="805815"/>
          <a:chExt cx="280680" cy="966723"/>
        </a:xfrm>
      </cdr:grpSpPr>
      <cdr:sp macro="" textlink="">
        <cdr:nvSpPr>
          <cdr:cNvPr id="8" name="正方形/長方形 7"/>
          <cdr:cNvSpPr/>
        </cdr:nvSpPr>
        <cdr:spPr>
          <a:xfrm xmlns:a="http://schemas.openxmlformats.org/drawingml/2006/main">
            <a:off x="5071201" y="805815"/>
            <a:ext cx="158024" cy="166623"/>
          </a:xfrm>
          <a:prstGeom xmlns:a="http://schemas.openxmlformats.org/drawingml/2006/main" prst="rect">
            <a:avLst/>
          </a:prstGeom>
          <a:solidFill xmlns:a="http://schemas.openxmlformats.org/drawingml/2006/main">
            <a:schemeClr val="tx2"/>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9" name="正方形/長方形 8"/>
          <cdr:cNvSpPr/>
        </cdr:nvSpPr>
        <cdr:spPr>
          <a:xfrm xmlns:a="http://schemas.openxmlformats.org/drawingml/2006/main">
            <a:off x="5080726" y="1185905"/>
            <a:ext cx="158024" cy="166645"/>
          </a:xfrm>
          <a:prstGeom xmlns:a="http://schemas.openxmlformats.org/drawingml/2006/main" prst="rect">
            <a:avLst/>
          </a:prstGeom>
          <a:solidFill xmlns:a="http://schemas.openxmlformats.org/drawingml/2006/main">
            <a:schemeClr val="accent2"/>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sp macro="" textlink="">
        <cdr:nvSpPr>
          <cdr:cNvPr id="10" name="正方形/長方形 9"/>
          <cdr:cNvSpPr/>
        </cdr:nvSpPr>
        <cdr:spPr>
          <a:xfrm xmlns:a="http://schemas.openxmlformats.org/drawingml/2006/main">
            <a:off x="5080726" y="1605915"/>
            <a:ext cx="158024" cy="166623"/>
          </a:xfrm>
          <a:prstGeom xmlns:a="http://schemas.openxmlformats.org/drawingml/2006/main" prst="rect">
            <a:avLst/>
          </a:prstGeom>
          <a:solidFill xmlns:a="http://schemas.openxmlformats.org/drawingml/2006/main">
            <a:schemeClr val="bg1"/>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cxnSp macro="">
        <cdr:nvCxnSpPr>
          <cdr:cNvPr id="16" name="直線コネクタ 15"/>
          <cdr:cNvCxnSpPr>
            <a:stCxn xmlns:a="http://schemas.openxmlformats.org/drawingml/2006/main" id="8" idx="1"/>
          </cdr:cNvCxnSpPr>
        </cdr:nvCxnSpPr>
        <cdr:spPr>
          <a:xfrm xmlns:a="http://schemas.openxmlformats.org/drawingml/2006/main" flipH="1">
            <a:off x="4958070" y="889127"/>
            <a:ext cx="113131" cy="0"/>
          </a:xfrm>
          <a:prstGeom xmlns:a="http://schemas.openxmlformats.org/drawingml/2006/main" prst="line">
            <a:avLst/>
          </a:prstGeom>
          <a:ln xmlns:a="http://schemas.openxmlformats.org/drawingml/2006/main">
            <a:solidFill>
              <a:schemeClr val="tx1">
                <a:lumMod val="50000"/>
                <a:lumOff val="5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21" name="直線コネクタ 20"/>
          <cdr:cNvCxnSpPr>
            <a:endCxn xmlns:a="http://schemas.openxmlformats.org/drawingml/2006/main" id="9" idx="1"/>
          </cdr:cNvCxnSpPr>
        </cdr:nvCxnSpPr>
        <cdr:spPr>
          <a:xfrm xmlns:a="http://schemas.openxmlformats.org/drawingml/2006/main">
            <a:off x="4983467" y="1269228"/>
            <a:ext cx="97259" cy="0"/>
          </a:xfrm>
          <a:prstGeom xmlns:a="http://schemas.openxmlformats.org/drawingml/2006/main" prst="line">
            <a:avLst/>
          </a:prstGeom>
          <a:ln xmlns:a="http://schemas.openxmlformats.org/drawingml/2006/main">
            <a:solidFill>
              <a:schemeClr val="tx1">
                <a:lumMod val="50000"/>
                <a:lumOff val="5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cxnSp macro="">
        <cdr:nvCxnSpPr>
          <cdr:cNvPr id="23" name="直線コネクタ 22"/>
          <cdr:cNvCxnSpPr>
            <a:endCxn xmlns:a="http://schemas.openxmlformats.org/drawingml/2006/main" id="10" idx="1"/>
          </cdr:cNvCxnSpPr>
        </cdr:nvCxnSpPr>
        <cdr:spPr>
          <a:xfrm xmlns:a="http://schemas.openxmlformats.org/drawingml/2006/main" flipV="1">
            <a:off x="4985404" y="1689226"/>
            <a:ext cx="95322" cy="72981"/>
          </a:xfrm>
          <a:prstGeom xmlns:a="http://schemas.openxmlformats.org/drawingml/2006/main" prst="line">
            <a:avLst/>
          </a:prstGeom>
          <a:ln xmlns:a="http://schemas.openxmlformats.org/drawingml/2006/main">
            <a:solidFill>
              <a:schemeClr val="tx1">
                <a:lumMod val="50000"/>
                <a:lumOff val="5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grpSp>
  </cdr:relSizeAnchor>
</c:userShapes>
</file>

<file path=word/drawings/drawing30.xml><?xml version="1.0" encoding="utf-8"?>
<c:userShapes xmlns:c="http://schemas.openxmlformats.org/drawingml/2006/chart">
  <cdr:relSizeAnchor xmlns:cdr="http://schemas.openxmlformats.org/drawingml/2006/chartDrawing">
    <cdr:from>
      <cdr:x>0.36275</cdr:x>
      <cdr:y>0.99225</cdr:y>
    </cdr:from>
    <cdr:to>
      <cdr:x>0.36275</cdr:x>
      <cdr:y>0.994</cdr:y>
    </cdr:to>
    <cdr:sp macro="" textlink="">
      <cdr:nvSpPr>
        <cdr:cNvPr id="1145" name="Text Box 121"/>
        <cdr:cNvSpPr txBox="1">
          <a:spLocks xmlns:a="http://schemas.openxmlformats.org/drawingml/2006/main" noChangeArrowheads="1"/>
        </cdr:cNvSpPr>
      </cdr:nvSpPr>
      <cdr:spPr bwMode="auto">
        <a:xfrm xmlns:a="http://schemas.openxmlformats.org/drawingml/2006/main">
          <a:off x="919082" y="4045106"/>
          <a:ext cx="0" cy="71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31.xml><?xml version="1.0" encoding="utf-8"?>
<c:userShapes xmlns:c="http://schemas.openxmlformats.org/drawingml/2006/chart">
  <cdr:relSizeAnchor xmlns:cdr="http://schemas.openxmlformats.org/drawingml/2006/chartDrawing">
    <cdr:from>
      <cdr:x>0.38963</cdr:x>
      <cdr:y>0.31754</cdr:y>
    </cdr:from>
    <cdr:to>
      <cdr:x>0.58961</cdr:x>
      <cdr:y>0.58092</cdr:y>
    </cdr:to>
    <cdr:sp macro="" textlink="">
      <cdr:nvSpPr>
        <cdr:cNvPr id="3" name="円/楕円 2"/>
        <cdr:cNvSpPr>
          <a:spLocks xmlns:a="http://schemas.openxmlformats.org/drawingml/2006/main"/>
        </cdr:cNvSpPr>
      </cdr:nvSpPr>
      <cdr:spPr>
        <a:xfrm xmlns:a="http://schemas.openxmlformats.org/drawingml/2006/main">
          <a:off x="1402857" y="868045"/>
          <a:ext cx="720000" cy="720000"/>
        </a:xfrm>
        <a:prstGeom xmlns:a="http://schemas.openxmlformats.org/drawingml/2006/main" prst="ellipse">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rIns="0" anchor="ctr"/>
        <a:lstStyle xmlns:a="http://schemas.openxmlformats.org/drawingml/2006/main"/>
        <a:p xmlns:a="http://schemas.openxmlformats.org/drawingml/2006/main">
          <a:pPr algn="ctr"/>
          <a:r>
            <a:rPr lang="en-US" altLang="ja-JP" sz="800">
              <a:solidFill>
                <a:schemeClr val="tx1"/>
              </a:solidFill>
              <a:latin typeface="HGｺﾞｼｯｸM" panose="020B0609000000000000" pitchFamily="49" charset="-128"/>
              <a:ea typeface="HGｺﾞｼｯｸM" panose="020B0609000000000000" pitchFamily="49" charset="-128"/>
            </a:rPr>
            <a:t>n=72</a:t>
          </a:r>
          <a:endParaRPr lang="ja-JP" altLang="ja-JP" sz="800">
            <a:solidFill>
              <a:schemeClr val="tx1"/>
            </a:solidFill>
            <a:latin typeface="HGｺﾞｼｯｸM" panose="020B0609000000000000" pitchFamily="49" charset="-128"/>
            <a:ea typeface="HGｺﾞｼｯｸM" panose="020B0609000000000000" pitchFamily="49" charset="-128"/>
          </a:endParaRPr>
        </a:p>
      </cdr:txBody>
    </cdr:sp>
  </cdr:relSizeAnchor>
</c:userShapes>
</file>

<file path=word/drawings/drawing32.xml><?xml version="1.0" encoding="utf-8"?>
<c:userShapes xmlns:c="http://schemas.openxmlformats.org/drawingml/2006/chart">
  <cdr:relSizeAnchor xmlns:cdr="http://schemas.openxmlformats.org/drawingml/2006/chartDrawing">
    <cdr:from>
      <cdr:x>0.36275</cdr:x>
      <cdr:y>0.99225</cdr:y>
    </cdr:from>
    <cdr:to>
      <cdr:x>0.36275</cdr:x>
      <cdr:y>0.994</cdr:y>
    </cdr:to>
    <cdr:sp macro="" textlink="">
      <cdr:nvSpPr>
        <cdr:cNvPr id="1145" name="Text Box 121"/>
        <cdr:cNvSpPr txBox="1">
          <a:spLocks xmlns:a="http://schemas.openxmlformats.org/drawingml/2006/main" noChangeArrowheads="1"/>
        </cdr:cNvSpPr>
      </cdr:nvSpPr>
      <cdr:spPr bwMode="auto">
        <a:xfrm xmlns:a="http://schemas.openxmlformats.org/drawingml/2006/main">
          <a:off x="919082" y="4045106"/>
          <a:ext cx="0" cy="71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33.xml><?xml version="1.0" encoding="utf-8"?>
<c:userShapes xmlns:c="http://schemas.openxmlformats.org/drawingml/2006/chart">
  <cdr:relSizeAnchor xmlns:cdr="http://schemas.openxmlformats.org/drawingml/2006/chartDrawing">
    <cdr:from>
      <cdr:x>0.38963</cdr:x>
      <cdr:y>0.31754</cdr:y>
    </cdr:from>
    <cdr:to>
      <cdr:x>0.58961</cdr:x>
      <cdr:y>0.58092</cdr:y>
    </cdr:to>
    <cdr:sp macro="" textlink="">
      <cdr:nvSpPr>
        <cdr:cNvPr id="3" name="円/楕円 2"/>
        <cdr:cNvSpPr>
          <a:spLocks xmlns:a="http://schemas.openxmlformats.org/drawingml/2006/main"/>
        </cdr:cNvSpPr>
      </cdr:nvSpPr>
      <cdr:spPr>
        <a:xfrm xmlns:a="http://schemas.openxmlformats.org/drawingml/2006/main">
          <a:off x="1402857" y="868045"/>
          <a:ext cx="720000" cy="720000"/>
        </a:xfrm>
        <a:prstGeom xmlns:a="http://schemas.openxmlformats.org/drawingml/2006/main" prst="ellipse">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rIns="0" anchor="ctr"/>
        <a:lstStyle xmlns:a="http://schemas.openxmlformats.org/drawingml/2006/main"/>
        <a:p xmlns:a="http://schemas.openxmlformats.org/drawingml/2006/main">
          <a:pPr algn="ctr"/>
          <a:r>
            <a:rPr lang="en-US" altLang="ja-JP" sz="800">
              <a:solidFill>
                <a:schemeClr val="tx1"/>
              </a:solidFill>
              <a:latin typeface="HGｺﾞｼｯｸM" panose="020B0609000000000000" pitchFamily="49" charset="-128"/>
              <a:ea typeface="HGｺﾞｼｯｸM" panose="020B0609000000000000" pitchFamily="49" charset="-128"/>
            </a:rPr>
            <a:t>n=73</a:t>
          </a:r>
          <a:endParaRPr lang="ja-JP" altLang="ja-JP" sz="800">
            <a:solidFill>
              <a:schemeClr val="tx1"/>
            </a:solidFill>
            <a:latin typeface="HGｺﾞｼｯｸM" panose="020B0609000000000000" pitchFamily="49" charset="-128"/>
            <a:ea typeface="HGｺﾞｼｯｸM" panose="020B0609000000000000" pitchFamily="49" charset="-128"/>
          </a:endParaRPr>
        </a:p>
      </cdr:txBody>
    </cdr:sp>
  </cdr:relSizeAnchor>
</c:userShapes>
</file>

<file path=word/drawings/drawing34.xml><?xml version="1.0" encoding="utf-8"?>
<c:userShapes xmlns:c="http://schemas.openxmlformats.org/drawingml/2006/chart">
  <cdr:relSizeAnchor xmlns:cdr="http://schemas.openxmlformats.org/drawingml/2006/chartDrawing">
    <cdr:from>
      <cdr:x>0.36275</cdr:x>
      <cdr:y>0.99225</cdr:y>
    </cdr:from>
    <cdr:to>
      <cdr:x>0.36275</cdr:x>
      <cdr:y>0.994</cdr:y>
    </cdr:to>
    <cdr:sp macro="" textlink="">
      <cdr:nvSpPr>
        <cdr:cNvPr id="1145" name="Text Box 121"/>
        <cdr:cNvSpPr txBox="1">
          <a:spLocks xmlns:a="http://schemas.openxmlformats.org/drawingml/2006/main" noChangeArrowheads="1"/>
        </cdr:cNvSpPr>
      </cdr:nvSpPr>
      <cdr:spPr bwMode="auto">
        <a:xfrm xmlns:a="http://schemas.openxmlformats.org/drawingml/2006/main">
          <a:off x="919082" y="4045106"/>
          <a:ext cx="0" cy="71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35.xml><?xml version="1.0" encoding="utf-8"?>
<c:userShapes xmlns:c="http://schemas.openxmlformats.org/drawingml/2006/chart">
  <cdr:relSizeAnchor xmlns:cdr="http://schemas.openxmlformats.org/drawingml/2006/chartDrawing">
    <cdr:from>
      <cdr:x>0.36275</cdr:x>
      <cdr:y>0.99225</cdr:y>
    </cdr:from>
    <cdr:to>
      <cdr:x>0.36275</cdr:x>
      <cdr:y>0.994</cdr:y>
    </cdr:to>
    <cdr:sp macro="" textlink="">
      <cdr:nvSpPr>
        <cdr:cNvPr id="1145" name="Text Box 121"/>
        <cdr:cNvSpPr txBox="1">
          <a:spLocks xmlns:a="http://schemas.openxmlformats.org/drawingml/2006/main" noChangeArrowheads="1"/>
        </cdr:cNvSpPr>
      </cdr:nvSpPr>
      <cdr:spPr bwMode="auto">
        <a:xfrm xmlns:a="http://schemas.openxmlformats.org/drawingml/2006/main">
          <a:off x="919082" y="4045106"/>
          <a:ext cx="0" cy="71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36.xml><?xml version="1.0" encoding="utf-8"?>
<c:userShapes xmlns:c="http://schemas.openxmlformats.org/drawingml/2006/chart">
  <cdr:relSizeAnchor xmlns:cdr="http://schemas.openxmlformats.org/drawingml/2006/chartDrawing">
    <cdr:from>
      <cdr:x>0.38963</cdr:x>
      <cdr:y>0.31754</cdr:y>
    </cdr:from>
    <cdr:to>
      <cdr:x>0.58961</cdr:x>
      <cdr:y>0.58092</cdr:y>
    </cdr:to>
    <cdr:sp macro="" textlink="">
      <cdr:nvSpPr>
        <cdr:cNvPr id="3" name="円/楕円 2"/>
        <cdr:cNvSpPr>
          <a:spLocks xmlns:a="http://schemas.openxmlformats.org/drawingml/2006/main"/>
        </cdr:cNvSpPr>
      </cdr:nvSpPr>
      <cdr:spPr>
        <a:xfrm xmlns:a="http://schemas.openxmlformats.org/drawingml/2006/main">
          <a:off x="1402857" y="868045"/>
          <a:ext cx="720000" cy="720000"/>
        </a:xfrm>
        <a:prstGeom xmlns:a="http://schemas.openxmlformats.org/drawingml/2006/main" prst="ellipse">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rIns="0" anchor="ctr"/>
        <a:lstStyle xmlns:a="http://schemas.openxmlformats.org/drawingml/2006/main"/>
        <a:p xmlns:a="http://schemas.openxmlformats.org/drawingml/2006/main">
          <a:pPr algn="ctr"/>
          <a:r>
            <a:rPr lang="en-US" altLang="ja-JP" sz="800">
              <a:solidFill>
                <a:schemeClr val="tx1"/>
              </a:solidFill>
              <a:latin typeface="HGｺﾞｼｯｸM" panose="020B0609000000000000" pitchFamily="49" charset="-128"/>
              <a:ea typeface="HGｺﾞｼｯｸM" panose="020B0609000000000000" pitchFamily="49" charset="-128"/>
            </a:rPr>
            <a:t>n=55</a:t>
          </a:r>
          <a:endParaRPr lang="ja-JP" altLang="ja-JP" sz="800">
            <a:solidFill>
              <a:schemeClr val="tx1"/>
            </a:solidFill>
            <a:latin typeface="HGｺﾞｼｯｸM" panose="020B0609000000000000" pitchFamily="49" charset="-128"/>
            <a:ea typeface="HGｺﾞｼｯｸM" panose="020B0609000000000000" pitchFamily="49" charset="-128"/>
          </a:endParaRPr>
        </a:p>
      </cdr:txBody>
    </cdr:sp>
  </cdr:relSizeAnchor>
</c:userShapes>
</file>

<file path=word/drawings/drawing37.xml><?xml version="1.0" encoding="utf-8"?>
<c:userShapes xmlns:c="http://schemas.openxmlformats.org/drawingml/2006/chart">
  <cdr:relSizeAnchor xmlns:cdr="http://schemas.openxmlformats.org/drawingml/2006/chartDrawing">
    <cdr:from>
      <cdr:x>0.38963</cdr:x>
      <cdr:y>0.31754</cdr:y>
    </cdr:from>
    <cdr:to>
      <cdr:x>0.58961</cdr:x>
      <cdr:y>0.58092</cdr:y>
    </cdr:to>
    <cdr:sp macro="" textlink="">
      <cdr:nvSpPr>
        <cdr:cNvPr id="3" name="円/楕円 2"/>
        <cdr:cNvSpPr>
          <a:spLocks xmlns:a="http://schemas.openxmlformats.org/drawingml/2006/main"/>
        </cdr:cNvSpPr>
      </cdr:nvSpPr>
      <cdr:spPr>
        <a:xfrm xmlns:a="http://schemas.openxmlformats.org/drawingml/2006/main">
          <a:off x="1402857" y="868045"/>
          <a:ext cx="720000" cy="720000"/>
        </a:xfrm>
        <a:prstGeom xmlns:a="http://schemas.openxmlformats.org/drawingml/2006/main" prst="ellipse">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rIns="0" anchor="ctr"/>
        <a:lstStyle xmlns:a="http://schemas.openxmlformats.org/drawingml/2006/main"/>
        <a:p xmlns:a="http://schemas.openxmlformats.org/drawingml/2006/main">
          <a:pPr algn="ctr"/>
          <a:r>
            <a:rPr lang="en-US" altLang="ja-JP" sz="800">
              <a:solidFill>
                <a:schemeClr val="tx1"/>
              </a:solidFill>
              <a:latin typeface="HGｺﾞｼｯｸM" panose="020B0609000000000000" pitchFamily="49" charset="-128"/>
              <a:ea typeface="HGｺﾞｼｯｸM" panose="020B0609000000000000" pitchFamily="49" charset="-128"/>
            </a:rPr>
            <a:t>n=55</a:t>
          </a:r>
          <a:endParaRPr lang="ja-JP" altLang="ja-JP" sz="800">
            <a:solidFill>
              <a:schemeClr val="tx1"/>
            </a:solidFill>
            <a:latin typeface="HGｺﾞｼｯｸM" panose="020B0609000000000000" pitchFamily="49" charset="-128"/>
            <a:ea typeface="HGｺﾞｼｯｸM" panose="020B0609000000000000" pitchFamily="49" charset="-128"/>
          </a:endParaRPr>
        </a:p>
      </cdr:txBody>
    </cdr:sp>
  </cdr:relSizeAnchor>
</c:userShapes>
</file>

<file path=word/drawings/drawing38.xml><?xml version="1.0" encoding="utf-8"?>
<c:userShapes xmlns:c="http://schemas.openxmlformats.org/drawingml/2006/chart">
  <cdr:relSizeAnchor xmlns:cdr="http://schemas.openxmlformats.org/drawingml/2006/chartDrawing">
    <cdr:from>
      <cdr:x>0.42614</cdr:x>
      <cdr:y>0.51033</cdr:y>
    </cdr:from>
    <cdr:to>
      <cdr:x>0.4506</cdr:x>
      <cdr:y>0.85181</cdr:y>
    </cdr:to>
    <cdr:pic>
      <cdr:nvPicPr>
        <cdr:cNvPr id="2" name="Picture 7"/>
        <cdr:cNvPicPr preferRelativeResize="0"/>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242049" y="972185"/>
          <a:ext cx="71280" cy="65052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39.xml><?xml version="1.0" encoding="utf-8"?>
<c:userShapes xmlns:c="http://schemas.openxmlformats.org/drawingml/2006/chart">
  <cdr:relSizeAnchor xmlns:cdr="http://schemas.openxmlformats.org/drawingml/2006/chartDrawing">
    <cdr:from>
      <cdr:x>0.42614</cdr:x>
      <cdr:y>0.51033</cdr:y>
    </cdr:from>
    <cdr:to>
      <cdr:x>0.4506</cdr:x>
      <cdr:y>0.85181</cdr:y>
    </cdr:to>
    <cdr:pic>
      <cdr:nvPicPr>
        <cdr:cNvPr id="2" name="Picture 7"/>
        <cdr:cNvPicPr preferRelativeResize="0"/>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242049" y="972185"/>
          <a:ext cx="71280" cy="65052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4.xml><?xml version="1.0" encoding="utf-8"?>
<c:userShapes xmlns:c="http://schemas.openxmlformats.org/drawingml/2006/chart">
  <cdr:relSizeAnchor xmlns:cdr="http://schemas.openxmlformats.org/drawingml/2006/chartDrawing">
    <cdr:from>
      <cdr:x>0.85107</cdr:x>
      <cdr:y>0.21957</cdr:y>
    </cdr:from>
    <cdr:to>
      <cdr:x>0.87784</cdr:x>
      <cdr:y>0.29211</cdr:y>
    </cdr:to>
    <cdr:sp macro="" textlink="">
      <cdr:nvSpPr>
        <cdr:cNvPr id="5" name="正方形/長方形 4"/>
        <cdr:cNvSpPr/>
      </cdr:nvSpPr>
      <cdr:spPr>
        <a:xfrm xmlns:a="http://schemas.openxmlformats.org/drawingml/2006/main">
          <a:off x="5026016" y="504351"/>
          <a:ext cx="158082" cy="166623"/>
        </a:xfrm>
        <a:prstGeom xmlns:a="http://schemas.openxmlformats.org/drawingml/2006/main" prst="rect">
          <a:avLst/>
        </a:prstGeom>
        <a:solidFill xmlns:a="http://schemas.openxmlformats.org/drawingml/2006/main">
          <a:schemeClr val="accent3"/>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0.85107</cdr:x>
      <cdr:y>0.34722</cdr:y>
    </cdr:from>
    <cdr:to>
      <cdr:x>0.87784</cdr:x>
      <cdr:y>0.41976</cdr:y>
    </cdr:to>
    <cdr:sp macro="" textlink="">
      <cdr:nvSpPr>
        <cdr:cNvPr id="7" name="正方形/長方形 6"/>
        <cdr:cNvSpPr/>
      </cdr:nvSpPr>
      <cdr:spPr>
        <a:xfrm xmlns:a="http://schemas.openxmlformats.org/drawingml/2006/main">
          <a:off x="5026016" y="797544"/>
          <a:ext cx="158082" cy="166623"/>
        </a:xfrm>
        <a:prstGeom xmlns:a="http://schemas.openxmlformats.org/drawingml/2006/main" prst="rect">
          <a:avLst/>
        </a:prstGeom>
        <a:solidFill xmlns:a="http://schemas.openxmlformats.org/drawingml/2006/main">
          <a:schemeClr val="bg2"/>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0.85107</cdr:x>
      <cdr:y>0.48426</cdr:y>
    </cdr:from>
    <cdr:to>
      <cdr:x>0.87783</cdr:x>
      <cdr:y>0.5568</cdr:y>
    </cdr:to>
    <cdr:sp macro="" textlink="">
      <cdr:nvSpPr>
        <cdr:cNvPr id="8" name="正方形/長方形 7"/>
        <cdr:cNvSpPr/>
      </cdr:nvSpPr>
      <cdr:spPr>
        <a:xfrm xmlns:a="http://schemas.openxmlformats.org/drawingml/2006/main">
          <a:off x="5026016" y="1112322"/>
          <a:ext cx="158024" cy="166623"/>
        </a:xfrm>
        <a:prstGeom xmlns:a="http://schemas.openxmlformats.org/drawingml/2006/main" prst="rect">
          <a:avLst/>
        </a:prstGeom>
        <a:solidFill xmlns:a="http://schemas.openxmlformats.org/drawingml/2006/main">
          <a:schemeClr val="tx2"/>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0.85107</cdr:x>
      <cdr:y>0.63338</cdr:y>
    </cdr:from>
    <cdr:to>
      <cdr:x>0.87783</cdr:x>
      <cdr:y>0.70593</cdr:y>
    </cdr:to>
    <cdr:sp macro="" textlink="">
      <cdr:nvSpPr>
        <cdr:cNvPr id="9" name="正方形/長方形 8"/>
        <cdr:cNvSpPr/>
      </cdr:nvSpPr>
      <cdr:spPr>
        <a:xfrm xmlns:a="http://schemas.openxmlformats.org/drawingml/2006/main">
          <a:off x="5026016" y="1454850"/>
          <a:ext cx="158024" cy="166645"/>
        </a:xfrm>
        <a:prstGeom xmlns:a="http://schemas.openxmlformats.org/drawingml/2006/main" prst="rect">
          <a:avLst/>
        </a:prstGeom>
        <a:solidFill xmlns:a="http://schemas.openxmlformats.org/drawingml/2006/main">
          <a:schemeClr val="accent2"/>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0.85107</cdr:x>
      <cdr:y>0.7721</cdr:y>
    </cdr:from>
    <cdr:to>
      <cdr:x>0.87783</cdr:x>
      <cdr:y>0.84464</cdr:y>
    </cdr:to>
    <cdr:sp macro="" textlink="">
      <cdr:nvSpPr>
        <cdr:cNvPr id="10" name="正方形/長方形 9"/>
        <cdr:cNvSpPr/>
      </cdr:nvSpPr>
      <cdr:spPr>
        <a:xfrm xmlns:a="http://schemas.openxmlformats.org/drawingml/2006/main">
          <a:off x="5026016" y="1773489"/>
          <a:ext cx="158024" cy="166623"/>
        </a:xfrm>
        <a:prstGeom xmlns:a="http://schemas.openxmlformats.org/drawingml/2006/main" prst="rect">
          <a:avLst/>
        </a:prstGeom>
        <a:solidFill xmlns:a="http://schemas.openxmlformats.org/drawingml/2006/main">
          <a:schemeClr val="bg1"/>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userShapes>
</file>

<file path=word/drawings/drawing40.xml><?xml version="1.0" encoding="utf-8"?>
<c:userShapes xmlns:c="http://schemas.openxmlformats.org/drawingml/2006/chart">
  <cdr:relSizeAnchor xmlns:cdr="http://schemas.openxmlformats.org/drawingml/2006/chartDrawing">
    <cdr:from>
      <cdr:x>0.42702</cdr:x>
      <cdr:y>0.4963</cdr:y>
    </cdr:from>
    <cdr:to>
      <cdr:x>0.45148</cdr:x>
      <cdr:y>0.84104</cdr:y>
    </cdr:to>
    <cdr:pic>
      <cdr:nvPicPr>
        <cdr:cNvPr id="2" name="Picture 7"/>
        <cdr:cNvPicPr preferRelativeResize="0"/>
      </cdr:nvPicPr>
      <cdr:blipFill>
        <a:blip xmlns:a="http://schemas.openxmlformats.org/drawingml/2006/main" xmlns:r="http://schemas.openxmlformats.org/officeDocument/2006/relationships" r:embed="rId1">
          <a:extLst>
            <a:ext uri="{28A0092B-C50C-407E-A947-70E740481C1C}">
              <a14:useLocalDpi xmlns:a14="http://schemas.microsoft.com/office/drawing/2010/main" val="0"/>
            </a:ext>
          </a:extLst>
        </a:blip>
        <a:srcRect xmlns:a="http://schemas.openxmlformats.org/drawingml/2006/main"/>
        <a:stretch xmlns:a="http://schemas.openxmlformats.org/drawingml/2006/main">
          <a:fillRect/>
        </a:stretch>
      </cdr:blipFill>
      <cdr:spPr bwMode="auto">
        <a:xfrm xmlns:a="http://schemas.openxmlformats.org/drawingml/2006/main">
          <a:off x="1244613" y="935990"/>
          <a:ext cx="71280" cy="650160"/>
        </a:xfrm>
        <a:prstGeom xmlns:a="http://schemas.openxmlformats.org/drawingml/2006/main" prst="rect">
          <a:avLst/>
        </a:prstGeom>
        <a:noFill xmlns:a="http://schemas.openxmlformats.org/drawingml/2006/main"/>
        <a:ln xmlns:a="http://schemas.openxmlformats.org/drawingml/2006/main">
          <a:noFill/>
        </a:ln>
      </cdr:spPr>
    </cdr:pic>
  </cdr:relSizeAnchor>
</c:userShapes>
</file>

<file path=word/drawings/drawing5.xml><?xml version="1.0" encoding="utf-8"?>
<c:userShapes xmlns:c="http://schemas.openxmlformats.org/drawingml/2006/chart">
  <cdr:relSizeAnchor xmlns:cdr="http://schemas.openxmlformats.org/drawingml/2006/chartDrawing">
    <cdr:from>
      <cdr:x>0.84287</cdr:x>
      <cdr:y>0.34037</cdr:y>
    </cdr:from>
    <cdr:to>
      <cdr:x>0.87029</cdr:x>
      <cdr:y>0.39985</cdr:y>
    </cdr:to>
    <cdr:sp macro="" textlink="">
      <cdr:nvSpPr>
        <cdr:cNvPr id="3" name="正方形/長方形 2"/>
        <cdr:cNvSpPr/>
      </cdr:nvSpPr>
      <cdr:spPr>
        <a:xfrm xmlns:a="http://schemas.openxmlformats.org/drawingml/2006/main">
          <a:off x="4977574" y="933703"/>
          <a:ext cx="161929" cy="163166"/>
        </a:xfrm>
        <a:prstGeom xmlns:a="http://schemas.openxmlformats.org/drawingml/2006/main" prst="rect">
          <a:avLst/>
        </a:prstGeom>
        <a:solidFill xmlns:a="http://schemas.openxmlformats.org/drawingml/2006/main">
          <a:schemeClr val="bg1"/>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ja-JP"/>
        </a:p>
      </cdr:txBody>
    </cdr:sp>
  </cdr:relSizeAnchor>
  <cdr:relSizeAnchor xmlns:cdr="http://schemas.openxmlformats.org/drawingml/2006/chartDrawing">
    <cdr:from>
      <cdr:x>0.84427</cdr:x>
      <cdr:y>0.52497</cdr:y>
    </cdr:from>
    <cdr:to>
      <cdr:x>0.87169</cdr:x>
      <cdr:y>0.58445</cdr:y>
    </cdr:to>
    <cdr:sp macro="" textlink="">
      <cdr:nvSpPr>
        <cdr:cNvPr id="4" name="正方形/長方形 3"/>
        <cdr:cNvSpPr/>
      </cdr:nvSpPr>
      <cdr:spPr>
        <a:xfrm xmlns:a="http://schemas.openxmlformats.org/drawingml/2006/main">
          <a:off x="4985831" y="1440086"/>
          <a:ext cx="161929" cy="163165"/>
        </a:xfrm>
        <a:prstGeom xmlns:a="http://schemas.openxmlformats.org/drawingml/2006/main" prst="rect">
          <a:avLst/>
        </a:prstGeom>
        <a:pattFill xmlns:a="http://schemas.openxmlformats.org/drawingml/2006/main" prst="wdUpDiag">
          <a:fgClr>
            <a:schemeClr val="accent4"/>
          </a:fgClr>
          <a:bgClr>
            <a:schemeClr val="bg1"/>
          </a:bgClr>
        </a:patt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0.84588</cdr:x>
      <cdr:y>0.65697</cdr:y>
    </cdr:from>
    <cdr:to>
      <cdr:x>0.8733</cdr:x>
      <cdr:y>0.71645</cdr:y>
    </cdr:to>
    <cdr:sp macro="" textlink="">
      <cdr:nvSpPr>
        <cdr:cNvPr id="5" name="正方形/長方形 4"/>
        <cdr:cNvSpPr/>
      </cdr:nvSpPr>
      <cdr:spPr>
        <a:xfrm xmlns:a="http://schemas.openxmlformats.org/drawingml/2006/main">
          <a:off x="4995356" y="1802194"/>
          <a:ext cx="161929" cy="163166"/>
        </a:xfrm>
        <a:prstGeom xmlns:a="http://schemas.openxmlformats.org/drawingml/2006/main" prst="rect">
          <a:avLst/>
        </a:prstGeom>
        <a:solidFill xmlns:a="http://schemas.openxmlformats.org/drawingml/2006/main">
          <a:schemeClr val="accent1"/>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0.84588</cdr:x>
      <cdr:y>0.79257</cdr:y>
    </cdr:from>
    <cdr:to>
      <cdr:x>0.8733</cdr:x>
      <cdr:y>0.85205</cdr:y>
    </cdr:to>
    <cdr:sp macro="" textlink="">
      <cdr:nvSpPr>
        <cdr:cNvPr id="6" name="正方形/長方形 5"/>
        <cdr:cNvSpPr/>
      </cdr:nvSpPr>
      <cdr:spPr>
        <a:xfrm xmlns:a="http://schemas.openxmlformats.org/drawingml/2006/main">
          <a:off x="4995356" y="2174190"/>
          <a:ext cx="161929" cy="163166"/>
        </a:xfrm>
        <a:prstGeom xmlns:a="http://schemas.openxmlformats.org/drawingml/2006/main" prst="rect">
          <a:avLst/>
        </a:prstGeom>
        <a:solidFill xmlns:a="http://schemas.openxmlformats.org/drawingml/2006/main">
          <a:schemeClr val="accent4"/>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0.81376</cdr:x>
      <cdr:y>0.37011</cdr:y>
    </cdr:from>
    <cdr:to>
      <cdr:x>0.84287</cdr:x>
      <cdr:y>0.37011</cdr:y>
    </cdr:to>
    <cdr:cxnSp macro="">
      <cdr:nvCxnSpPr>
        <cdr:cNvPr id="2" name="直線コネクタ 1"/>
        <cdr:cNvCxnSpPr>
          <a:endCxn xmlns:a="http://schemas.openxmlformats.org/drawingml/2006/main" id="3" idx="1"/>
        </cdr:cNvCxnSpPr>
      </cdr:nvCxnSpPr>
      <cdr:spPr>
        <a:xfrm xmlns:a="http://schemas.openxmlformats.org/drawingml/2006/main">
          <a:off x="4805680" y="1015286"/>
          <a:ext cx="171894" cy="0"/>
        </a:xfrm>
        <a:prstGeom xmlns:a="http://schemas.openxmlformats.org/drawingml/2006/main" prst="line">
          <a:avLst/>
        </a:prstGeom>
        <a:ln xmlns:a="http://schemas.openxmlformats.org/drawingml/2006/main">
          <a:solidFill>
            <a:schemeClr val="tx1">
              <a:lumMod val="50000"/>
              <a:lumOff val="5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0.81092</cdr:x>
      <cdr:y>0.6875</cdr:y>
    </cdr:from>
    <cdr:to>
      <cdr:x>0.84516</cdr:x>
      <cdr:y>0.6875</cdr:y>
    </cdr:to>
    <cdr:cxnSp macro="">
      <cdr:nvCxnSpPr>
        <cdr:cNvPr id="10" name="直線コネクタ 9"/>
        <cdr:cNvCxnSpPr/>
      </cdr:nvCxnSpPr>
      <cdr:spPr>
        <a:xfrm xmlns:a="http://schemas.openxmlformats.org/drawingml/2006/main">
          <a:off x="4788877" y="1885950"/>
          <a:ext cx="202215" cy="0"/>
        </a:xfrm>
        <a:prstGeom xmlns:a="http://schemas.openxmlformats.org/drawingml/2006/main" prst="line">
          <a:avLst/>
        </a:prstGeom>
        <a:ln xmlns:a="http://schemas.openxmlformats.org/drawingml/2006/main">
          <a:solidFill>
            <a:schemeClr val="tx1">
              <a:lumMod val="50000"/>
              <a:lumOff val="5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0.81191</cdr:x>
      <cdr:y>0.82639</cdr:y>
    </cdr:from>
    <cdr:to>
      <cdr:x>0.84355</cdr:x>
      <cdr:y>0.82639</cdr:y>
    </cdr:to>
    <cdr:cxnSp macro="">
      <cdr:nvCxnSpPr>
        <cdr:cNvPr id="15" name="直線コネクタ 14"/>
        <cdr:cNvCxnSpPr/>
      </cdr:nvCxnSpPr>
      <cdr:spPr>
        <a:xfrm xmlns:a="http://schemas.openxmlformats.org/drawingml/2006/main">
          <a:off x="4794738" y="2266953"/>
          <a:ext cx="186847" cy="0"/>
        </a:xfrm>
        <a:prstGeom xmlns:a="http://schemas.openxmlformats.org/drawingml/2006/main" prst="line">
          <a:avLst/>
        </a:prstGeom>
        <a:ln xmlns:a="http://schemas.openxmlformats.org/drawingml/2006/main">
          <a:solidFill>
            <a:schemeClr val="tx1">
              <a:lumMod val="50000"/>
              <a:lumOff val="5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0.81489</cdr:x>
      <cdr:y>0.55208</cdr:y>
    </cdr:from>
    <cdr:to>
      <cdr:x>0.84516</cdr:x>
      <cdr:y>0.55208</cdr:y>
    </cdr:to>
    <cdr:cxnSp macro="">
      <cdr:nvCxnSpPr>
        <cdr:cNvPr id="20" name="直線コネクタ 19"/>
        <cdr:cNvCxnSpPr/>
      </cdr:nvCxnSpPr>
      <cdr:spPr>
        <a:xfrm xmlns:a="http://schemas.openxmlformats.org/drawingml/2006/main">
          <a:off x="4812323" y="1514466"/>
          <a:ext cx="178769" cy="0"/>
        </a:xfrm>
        <a:prstGeom xmlns:a="http://schemas.openxmlformats.org/drawingml/2006/main" prst="line">
          <a:avLst/>
        </a:prstGeom>
        <a:ln xmlns:a="http://schemas.openxmlformats.org/drawingml/2006/main">
          <a:solidFill>
            <a:schemeClr val="tx1">
              <a:lumMod val="50000"/>
              <a:lumOff val="5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6.xml><?xml version="1.0" encoding="utf-8"?>
<c:userShapes xmlns:c="http://schemas.openxmlformats.org/drawingml/2006/chart">
  <cdr:relSizeAnchor xmlns:cdr="http://schemas.openxmlformats.org/drawingml/2006/chartDrawing">
    <cdr:from>
      <cdr:x>0.82814</cdr:x>
      <cdr:y>0.27738</cdr:y>
    </cdr:from>
    <cdr:to>
      <cdr:x>0.85556</cdr:x>
      <cdr:y>0.34037</cdr:y>
    </cdr:to>
    <cdr:sp macro="" textlink="">
      <cdr:nvSpPr>
        <cdr:cNvPr id="4" name="正方形/長方形 3"/>
        <cdr:cNvSpPr/>
      </cdr:nvSpPr>
      <cdr:spPr>
        <a:xfrm xmlns:a="http://schemas.openxmlformats.org/drawingml/2006/main">
          <a:off x="4890581" y="634090"/>
          <a:ext cx="161929" cy="144000"/>
        </a:xfrm>
        <a:prstGeom xmlns:a="http://schemas.openxmlformats.org/drawingml/2006/main" prst="rect">
          <a:avLst/>
        </a:prstGeom>
        <a:solidFill xmlns:a="http://schemas.openxmlformats.org/drawingml/2006/main">
          <a:schemeClr val="bg2"/>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0.82814</cdr:x>
      <cdr:y>0.54579</cdr:y>
    </cdr:from>
    <cdr:to>
      <cdr:x>0.85557</cdr:x>
      <cdr:y>0.60878</cdr:y>
    </cdr:to>
    <cdr:sp macro="" textlink="">
      <cdr:nvSpPr>
        <cdr:cNvPr id="5" name="正方形/長方形 4"/>
        <cdr:cNvSpPr/>
      </cdr:nvSpPr>
      <cdr:spPr>
        <a:xfrm xmlns:a="http://schemas.openxmlformats.org/drawingml/2006/main">
          <a:off x="4890580" y="1247675"/>
          <a:ext cx="162000" cy="144000"/>
        </a:xfrm>
        <a:prstGeom xmlns:a="http://schemas.openxmlformats.org/drawingml/2006/main" prst="rect">
          <a:avLst/>
        </a:prstGeom>
        <a:pattFill xmlns:a="http://schemas.openxmlformats.org/drawingml/2006/main" prst="wdUpDiag">
          <a:fgClr>
            <a:schemeClr val="accent4"/>
          </a:fgClr>
          <a:bgClr>
            <a:schemeClr val="bg1"/>
          </a:bgClr>
        </a:patt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0.82814</cdr:x>
      <cdr:y>0.80935</cdr:y>
    </cdr:from>
    <cdr:to>
      <cdr:x>0.85556</cdr:x>
      <cdr:y>0.87234</cdr:y>
    </cdr:to>
    <cdr:sp macro="" textlink="">
      <cdr:nvSpPr>
        <cdr:cNvPr id="6" name="正方形/長方形 5"/>
        <cdr:cNvSpPr/>
      </cdr:nvSpPr>
      <cdr:spPr>
        <a:xfrm xmlns:a="http://schemas.openxmlformats.org/drawingml/2006/main">
          <a:off x="4890581" y="1850173"/>
          <a:ext cx="161929" cy="144000"/>
        </a:xfrm>
        <a:prstGeom xmlns:a="http://schemas.openxmlformats.org/drawingml/2006/main" prst="rect">
          <a:avLst/>
        </a:prstGeom>
        <a:solidFill xmlns:a="http://schemas.openxmlformats.org/drawingml/2006/main">
          <a:schemeClr val="accent4"/>
        </a:solidFill>
        <a:ln xmlns:a="http://schemas.openxmlformats.org/drawingml/2006/main" w="317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sp>
  </cdr:relSizeAnchor>
  <cdr:relSizeAnchor xmlns:cdr="http://schemas.openxmlformats.org/drawingml/2006/chartDrawing">
    <cdr:from>
      <cdr:x>0.80344</cdr:x>
      <cdr:y>0.31463</cdr:y>
    </cdr:from>
    <cdr:to>
      <cdr:x>0.8276</cdr:x>
      <cdr:y>0.31463</cdr:y>
    </cdr:to>
    <cdr:cxnSp macro="">
      <cdr:nvCxnSpPr>
        <cdr:cNvPr id="10" name="直線コネクタ 9"/>
        <cdr:cNvCxnSpPr/>
      </cdr:nvCxnSpPr>
      <cdr:spPr>
        <a:xfrm xmlns:a="http://schemas.openxmlformats.org/drawingml/2006/main">
          <a:off x="4744720" y="719244"/>
          <a:ext cx="142672" cy="0"/>
        </a:xfrm>
        <a:prstGeom xmlns:a="http://schemas.openxmlformats.org/drawingml/2006/main" prst="line">
          <a:avLst/>
        </a:prstGeom>
        <a:ln xmlns:a="http://schemas.openxmlformats.org/drawingml/2006/main">
          <a:solidFill>
            <a:schemeClr val="tx1">
              <a:lumMod val="50000"/>
              <a:lumOff val="5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0.80161</cdr:x>
      <cdr:y>0.83489</cdr:y>
    </cdr:from>
    <cdr:to>
      <cdr:x>0.83018</cdr:x>
      <cdr:y>0.83489</cdr:y>
    </cdr:to>
    <cdr:cxnSp macro="">
      <cdr:nvCxnSpPr>
        <cdr:cNvPr id="15" name="直線コネクタ 14"/>
        <cdr:cNvCxnSpPr/>
      </cdr:nvCxnSpPr>
      <cdr:spPr>
        <a:xfrm xmlns:a="http://schemas.openxmlformats.org/drawingml/2006/main">
          <a:off x="4733912" y="1908566"/>
          <a:ext cx="168720" cy="0"/>
        </a:xfrm>
        <a:prstGeom xmlns:a="http://schemas.openxmlformats.org/drawingml/2006/main" prst="line">
          <a:avLst/>
        </a:prstGeom>
        <a:ln xmlns:a="http://schemas.openxmlformats.org/drawingml/2006/main">
          <a:solidFill>
            <a:schemeClr val="tx1">
              <a:lumMod val="50000"/>
              <a:lumOff val="5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dr:relSizeAnchor xmlns:cdr="http://schemas.openxmlformats.org/drawingml/2006/chartDrawing">
    <cdr:from>
      <cdr:x>0.80344</cdr:x>
      <cdr:y>0.58025</cdr:y>
    </cdr:from>
    <cdr:to>
      <cdr:x>0.82839</cdr:x>
      <cdr:y>0.58025</cdr:y>
    </cdr:to>
    <cdr:cxnSp macro="">
      <cdr:nvCxnSpPr>
        <cdr:cNvPr id="20" name="直線コネクタ 19"/>
        <cdr:cNvCxnSpPr/>
      </cdr:nvCxnSpPr>
      <cdr:spPr>
        <a:xfrm xmlns:a="http://schemas.openxmlformats.org/drawingml/2006/main">
          <a:off x="4744716" y="1326446"/>
          <a:ext cx="147324" cy="0"/>
        </a:xfrm>
        <a:prstGeom xmlns:a="http://schemas.openxmlformats.org/drawingml/2006/main" prst="line">
          <a:avLst/>
        </a:prstGeom>
        <a:ln xmlns:a="http://schemas.openxmlformats.org/drawingml/2006/main">
          <a:solidFill>
            <a:schemeClr val="tx1">
              <a:lumMod val="50000"/>
              <a:lumOff val="50000"/>
            </a:schemeClr>
          </a:solidFill>
        </a:ln>
      </cdr:spPr>
      <cdr:style>
        <a:lnRef xmlns:a="http://schemas.openxmlformats.org/drawingml/2006/main" idx="1">
          <a:schemeClr val="dk1"/>
        </a:lnRef>
        <a:fillRef xmlns:a="http://schemas.openxmlformats.org/drawingml/2006/main" idx="0">
          <a:schemeClr val="dk1"/>
        </a:fillRef>
        <a:effectRef xmlns:a="http://schemas.openxmlformats.org/drawingml/2006/main" idx="0">
          <a:schemeClr val="dk1"/>
        </a:effectRef>
        <a:fontRef xmlns:a="http://schemas.openxmlformats.org/drawingml/2006/main" idx="minor">
          <a:schemeClr val="tx1"/>
        </a:fontRef>
      </cdr:style>
    </cdr:cxnSp>
  </cdr:relSizeAnchor>
</c:userShapes>
</file>

<file path=word/drawings/drawing7.xml><?xml version="1.0" encoding="utf-8"?>
<c:userShapes xmlns:c="http://schemas.openxmlformats.org/drawingml/2006/chart">
  <cdr:relSizeAnchor xmlns:cdr="http://schemas.openxmlformats.org/drawingml/2006/chartDrawing">
    <cdr:from>
      <cdr:x>0.36275</cdr:x>
      <cdr:y>0.99225</cdr:y>
    </cdr:from>
    <cdr:to>
      <cdr:x>0.36275</cdr:x>
      <cdr:y>0.994</cdr:y>
    </cdr:to>
    <cdr:sp macro="" textlink="">
      <cdr:nvSpPr>
        <cdr:cNvPr id="1145" name="Text Box 121"/>
        <cdr:cNvSpPr txBox="1">
          <a:spLocks xmlns:a="http://schemas.openxmlformats.org/drawingml/2006/main" noChangeArrowheads="1"/>
        </cdr:cNvSpPr>
      </cdr:nvSpPr>
      <cdr:spPr bwMode="auto">
        <a:xfrm xmlns:a="http://schemas.openxmlformats.org/drawingml/2006/main">
          <a:off x="919082" y="4045106"/>
          <a:ext cx="0" cy="7134"/>
        </a:xfrm>
        <a:prstGeom xmlns:a="http://schemas.openxmlformats.org/drawingml/2006/main" prst="rect">
          <a:avLst/>
        </a:prstGeom>
        <a:noFill xmlns:a="http://schemas.openxmlformats.org/drawingml/2006/main"/>
        <a:ln xmlns:a="http://schemas.openxmlformats.org/drawingml/2006/main">
          <a:noFill/>
        </a:ln>
        <a:extLst xmlns:a="http://schemas.openxmlformats.org/drawingml/2006/main">
          <a:ext uri="{909E8E84-426E-40DD-AFC4-6F175D3DCCD1}">
            <a14:hiddenFill xmlns:a14="http://schemas.microsoft.com/office/drawing/2010/main">
              <a:solidFill>
                <a:srgbClr xmlns:mc="http://schemas.openxmlformats.org/markup-compatibility/2006" val="FFFFFF" mc:Ignorable="a14" a14:legacySpreadsheetColorIndex="9"/>
              </a:solidFill>
            </a14:hiddenFill>
          </a:ext>
          <a:ext uri="{91240B29-F687-4F45-9708-019B960494DF}">
            <a14:hiddenLine xmlns:a14="http://schemas.microsoft.com/office/drawing/2010/main" w="9525">
              <a:solidFill>
                <a:srgbClr xmlns:mc="http://schemas.openxmlformats.org/markup-compatibility/2006" val="000000" mc:Ignorable="a14" a14:legacySpreadsheetColorIndex="64"/>
              </a:solidFill>
              <a:miter lim="800000"/>
              <a:headEnd/>
              <a:tailEnd/>
            </a14:hiddenLine>
          </a:ext>
        </a:extLst>
      </cdr:spPr>
    </cdr:sp>
  </cdr:relSizeAnchor>
</c:userShapes>
</file>

<file path=word/drawings/drawing8.xml><?xml version="1.0" encoding="utf-8"?>
<c:userShapes xmlns:c="http://schemas.openxmlformats.org/drawingml/2006/chart">
  <cdr:relSizeAnchor xmlns:cdr="http://schemas.openxmlformats.org/drawingml/2006/chartDrawing">
    <cdr:from>
      <cdr:x>0.36161</cdr:x>
      <cdr:y>0.31707</cdr:y>
    </cdr:from>
    <cdr:to>
      <cdr:x>0.61948</cdr:x>
      <cdr:y>0.58045</cdr:y>
    </cdr:to>
    <cdr:sp macro="" textlink="">
      <cdr:nvSpPr>
        <cdr:cNvPr id="3" name="円/楕円 2"/>
        <cdr:cNvSpPr>
          <a:spLocks xmlns:a="http://schemas.openxmlformats.org/drawingml/2006/main" noChangeAspect="1"/>
        </cdr:cNvSpPr>
      </cdr:nvSpPr>
      <cdr:spPr>
        <a:xfrm xmlns:a="http://schemas.openxmlformats.org/drawingml/2006/main">
          <a:off x="1009649" y="866774"/>
          <a:ext cx="720000" cy="720000"/>
        </a:xfrm>
        <a:prstGeom xmlns:a="http://schemas.openxmlformats.org/drawingml/2006/main" prst="ellipse">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rIns="0" anchor="ctr"/>
        <a:lstStyle xmlns:a="http://schemas.openxmlformats.org/drawingml/2006/main"/>
        <a:p xmlns:a="http://schemas.openxmlformats.org/drawingml/2006/main">
          <a:pPr algn="ctr"/>
          <a:r>
            <a:rPr lang="en-US" altLang="ja-JP" sz="800">
              <a:solidFill>
                <a:schemeClr val="tx1"/>
              </a:solidFill>
              <a:latin typeface="HGｺﾞｼｯｸM" panose="020B0609000000000000" pitchFamily="49" charset="-128"/>
              <a:ea typeface="HGｺﾞｼｯｸM" panose="020B0609000000000000" pitchFamily="49" charset="-128"/>
            </a:rPr>
            <a:t>n=239</a:t>
          </a:r>
          <a:endParaRPr lang="ja-JP" altLang="ja-JP" sz="800">
            <a:solidFill>
              <a:schemeClr val="tx1"/>
            </a:solidFill>
            <a:latin typeface="HGｺﾞｼｯｸM" panose="020B0609000000000000" pitchFamily="49" charset="-128"/>
            <a:ea typeface="HGｺﾞｼｯｸM" panose="020B0609000000000000" pitchFamily="49" charset="-128"/>
          </a:endParaRPr>
        </a:p>
      </cdr:txBody>
    </cdr:sp>
  </cdr:relSizeAnchor>
</c:userShapes>
</file>

<file path=word/drawings/drawing9.xml><?xml version="1.0" encoding="utf-8"?>
<c:userShapes xmlns:c="http://schemas.openxmlformats.org/drawingml/2006/chart">
  <cdr:relSizeAnchor xmlns:cdr="http://schemas.openxmlformats.org/drawingml/2006/chartDrawing">
    <cdr:from>
      <cdr:x>0.36161</cdr:x>
      <cdr:y>0.31707</cdr:y>
    </cdr:from>
    <cdr:to>
      <cdr:x>0.61948</cdr:x>
      <cdr:y>0.58045</cdr:y>
    </cdr:to>
    <cdr:sp macro="" textlink="">
      <cdr:nvSpPr>
        <cdr:cNvPr id="3" name="円/楕円 2"/>
        <cdr:cNvSpPr>
          <a:spLocks xmlns:a="http://schemas.openxmlformats.org/drawingml/2006/main" noChangeAspect="1"/>
        </cdr:cNvSpPr>
      </cdr:nvSpPr>
      <cdr:spPr>
        <a:xfrm xmlns:a="http://schemas.openxmlformats.org/drawingml/2006/main">
          <a:off x="1009649" y="866774"/>
          <a:ext cx="720000" cy="720000"/>
        </a:xfrm>
        <a:prstGeom xmlns:a="http://schemas.openxmlformats.org/drawingml/2006/main" prst="ellipse">
          <a:avLst/>
        </a:prstGeom>
        <a:solidFill xmlns:a="http://schemas.openxmlformats.org/drawingml/2006/main">
          <a:schemeClr val="bg1"/>
        </a:solidFill>
        <a:ln xmlns:a="http://schemas.openxmlformats.org/drawingml/2006/main" w="9525">
          <a:solidFill>
            <a:schemeClr val="tx1"/>
          </a:solid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lIns="0" rIns="0" anchor="ctr"/>
        <a:lstStyle xmlns:a="http://schemas.openxmlformats.org/drawingml/2006/main"/>
        <a:p xmlns:a="http://schemas.openxmlformats.org/drawingml/2006/main">
          <a:pPr algn="ctr"/>
          <a:r>
            <a:rPr lang="en-US" altLang="ja-JP" sz="800">
              <a:solidFill>
                <a:schemeClr val="tx1"/>
              </a:solidFill>
              <a:latin typeface="HGｺﾞｼｯｸM" panose="020B0609000000000000" pitchFamily="49" charset="-128"/>
              <a:ea typeface="HGｺﾞｼｯｸM" panose="020B0609000000000000" pitchFamily="49" charset="-128"/>
            </a:rPr>
            <a:t>n=239</a:t>
          </a:r>
          <a:endParaRPr lang="ja-JP" altLang="ja-JP" sz="800">
            <a:solidFill>
              <a:schemeClr val="tx1"/>
            </a:solidFill>
            <a:latin typeface="HGｺﾞｼｯｸM" panose="020B0609000000000000" pitchFamily="49" charset="-128"/>
            <a:ea typeface="HGｺﾞｼｯｸM" panose="020B0609000000000000" pitchFamily="49" charset="-128"/>
          </a:endParaRPr>
        </a:p>
      </cdr:txBody>
    </cdr:sp>
  </cdr:relSizeAnchor>
</c:userShapes>
</file>

<file path=word/theme/theme1.xml><?xml version="1.0" encoding="utf-8"?>
<a:theme xmlns:a="http://schemas.openxmlformats.org/drawingml/2006/main" name="Office ​​テーマ">
  <a:themeElements>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2"/>
        </a:solidFill>
        <a:ln w="12700" cap="flat" cmpd="sng" algn="ctr">
          <a:solidFill>
            <a:srgbClr val="FFC000">
              <a:lumMod val="20000"/>
              <a:lumOff val="80000"/>
            </a:srgbClr>
          </a:solidFill>
          <a:prstDash val="solid"/>
          <a:miter lim="800000"/>
        </a:ln>
        <a:effectLst/>
      </a:spPr>
      <a:bodyPr rot="0" spcFirstLastPara="0" vertOverflow="overflow" horzOverflow="overflow" vert="horz" wrap="square" lIns="91440" tIns="45720" rIns="91440" bIns="45720" numCol="1" spcCol="0" rtlCol="0" fromWordArt="0" anchor="ctr" anchorCtr="0" forceAA="0" compatLnSpc="1">
        <a:prstTxWarp prst="textNoShape">
          <a:avLst/>
        </a:prstTxWarp>
        <a:noAutofit/>
      </a:bodyPr>
      <a:lstStyle/>
    </a:spDef>
    <a:txDef>
      <a:spPr bwMode="auto">
        <a:solidFill>
          <a:srgbClr val="FFFFFF"/>
        </a:solidFill>
        <a:ln w="9525">
          <a:solidFill>
            <a:srgbClr val="000000"/>
          </a:solidFill>
          <a:miter lim="800000"/>
          <a:headEnd/>
          <a:tailEnd/>
        </a:ln>
      </a:spPr>
      <a:bodyPr rot="0" vert="horz" wrap="square" lIns="91440" tIns="45720" rIns="91440" bIns="45720" anchor="t" anchorCtr="0">
        <a:noAutofit/>
      </a:bodyPr>
      <a:lstStyle/>
    </a:txDef>
  </a:objectDefaults>
  <a:extraClrSchemeLst/>
</a:theme>
</file>

<file path=word/theme/themeOverride1.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6.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7.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8.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9.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0.xml><?xml version="1.0" encoding="utf-8"?>
<a:themeOverride xmlns:a="http://schemas.openxmlformats.org/drawingml/2006/main">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1.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2.xml><?xml version="1.0" encoding="utf-8"?>
<a:themeOverride xmlns:a="http://schemas.openxmlformats.org/drawingml/2006/main">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3.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4.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5.xml><?xml version="1.0" encoding="utf-8"?>
<a:themeOverride xmlns:a="http://schemas.openxmlformats.org/drawingml/2006/main">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6.xml><?xml version="1.0" encoding="utf-8"?>
<a:themeOverride xmlns:a="http://schemas.openxmlformats.org/drawingml/2006/main">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7.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8.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9.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1.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2.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3.xml><?xml version="1.0" encoding="utf-8"?>
<a:themeOverride xmlns:a="http://schemas.openxmlformats.org/drawingml/2006/main">
  <a:clrScheme name="オレンジ系">
    <a:dk1>
      <a:sysClr val="windowText" lastClr="000000"/>
    </a:dk1>
    <a:lt1>
      <a:sysClr val="window" lastClr="FFFFFF"/>
    </a:lt1>
    <a:dk2>
      <a:srgbClr val="87310B"/>
    </a:dk2>
    <a:lt2>
      <a:srgbClr val="FDEFE9"/>
    </a:lt2>
    <a:accent1>
      <a:srgbClr val="FCE2CD"/>
    </a:accent1>
    <a:accent2>
      <a:srgbClr val="F8C398"/>
    </a:accent2>
    <a:accent3>
      <a:srgbClr val="F4A266"/>
    </a:accent3>
    <a:accent4>
      <a:srgbClr val="EF8036"/>
    </a:accent4>
    <a:accent5>
      <a:srgbClr val="EB5C01"/>
    </a:accent5>
    <a:accent6>
      <a:srgbClr val="B44500"/>
    </a:accent6>
    <a:hlink>
      <a:srgbClr val="87310B"/>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ピンク系">
    <a:dk1>
      <a:sysClr val="windowText" lastClr="000000"/>
    </a:dk1>
    <a:lt1>
      <a:sysClr val="window" lastClr="FFFFFF"/>
    </a:lt1>
    <a:dk2>
      <a:srgbClr val="951850"/>
    </a:dk2>
    <a:lt2>
      <a:srgbClr val="FAE9F1"/>
    </a:lt2>
    <a:accent1>
      <a:srgbClr val="F5D2E2"/>
    </a:accent1>
    <a:accent2>
      <a:srgbClr val="ECA6C5"/>
    </a:accent2>
    <a:accent3>
      <a:srgbClr val="E279A9"/>
    </a:accent3>
    <a:accent4>
      <a:srgbClr val="D94D8C"/>
    </a:accent4>
    <a:accent5>
      <a:srgbClr val="CF206F"/>
    </a:accent5>
    <a:accent6>
      <a:srgbClr val="AA1B5C"/>
    </a:accent6>
    <a:hlink>
      <a:srgbClr val="C01E67"/>
    </a:hlink>
    <a:folHlink>
      <a:srgbClr val="AA1B5C"/>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グレースケール">
    <a:dk1>
      <a:sysClr val="windowText" lastClr="000000"/>
    </a:dk1>
    <a:lt1>
      <a:sysClr val="window" lastClr="FFFFFF"/>
    </a:lt1>
    <a:dk2>
      <a:srgbClr val="000000"/>
    </a:dk2>
    <a:lt2>
      <a:srgbClr val="F8F8F8"/>
    </a:lt2>
    <a:accent1>
      <a:srgbClr val="DDDDDD"/>
    </a:accent1>
    <a:accent2>
      <a:srgbClr val="B2B2B2"/>
    </a:accent2>
    <a:accent3>
      <a:srgbClr val="969696"/>
    </a:accent3>
    <a:accent4>
      <a:srgbClr val="808080"/>
    </a:accent4>
    <a:accent5>
      <a:srgbClr val="5F5F5F"/>
    </a:accent5>
    <a:accent6>
      <a:srgbClr val="4D4D4D"/>
    </a:accent6>
    <a:hlink>
      <a:srgbClr val="5F5F5F"/>
    </a:hlink>
    <a:folHlink>
      <a:srgbClr val="919191"/>
    </a:folHlink>
  </a:clrScheme>
  <a:fontScheme name="Office">
    <a:majorFont>
      <a:latin typeface="Arial"/>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entury"/>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750699C-F2AD-47C0-96BD-0F9EB8FA12E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TotalTime>
  <Pages>98</Pages>
  <Words>8499</Words>
  <Characters>48450</Characters>
  <Application>Microsoft Office Word</Application>
  <DocSecurity>0</DocSecurity>
  <Lines>403</Lines>
  <Paragraphs>113</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56836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川崎市</dc:creator>
  <cp:lastModifiedBy>川崎市</cp:lastModifiedBy>
  <cp:revision>7</cp:revision>
  <cp:lastPrinted>2024-04-03T06:08:00Z</cp:lastPrinted>
  <dcterms:created xsi:type="dcterms:W3CDTF">2024-04-23T01:09:00Z</dcterms:created>
  <dcterms:modified xsi:type="dcterms:W3CDTF">2024-08-16T06:11:00Z</dcterms:modified>
</cp:coreProperties>
</file>