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X="99"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880"/>
      </w:tblGrid>
      <w:tr w:rsidR="000B1E28">
        <w:tblPrEx>
          <w:tblCellMar>
            <w:top w:w="0" w:type="dxa"/>
            <w:bottom w:w="0" w:type="dxa"/>
          </w:tblCellMar>
        </w:tblPrEx>
        <w:tc>
          <w:tcPr>
            <w:tcW w:w="9680" w:type="dxa"/>
            <w:gridSpan w:val="2"/>
          </w:tcPr>
          <w:p w:rsidR="000B1E28" w:rsidRDefault="000B1E28">
            <w:pPr>
              <w:jc w:val="center"/>
              <w:rPr>
                <w:rFonts w:hint="eastAsia"/>
                <w:sz w:val="18"/>
              </w:rPr>
            </w:pPr>
          </w:p>
          <w:p w:rsidR="000B1E28" w:rsidRDefault="000B1E28">
            <w:pPr>
              <w:jc w:val="center"/>
              <w:rPr>
                <w:rFonts w:hint="eastAsia"/>
                <w:sz w:val="36"/>
              </w:rPr>
            </w:pPr>
            <w:bookmarkStart w:id="0" w:name="_GoBack"/>
            <w:r>
              <w:rPr>
                <w:rFonts w:hint="eastAsia"/>
                <w:sz w:val="36"/>
              </w:rPr>
              <w:t>高齢者福祉施設等入浴設備設置届</w:t>
            </w:r>
            <w:bookmarkEnd w:id="0"/>
          </w:p>
          <w:p w:rsidR="000B1E28" w:rsidRDefault="000B1E28">
            <w:pPr>
              <w:ind w:firstLineChars="2300" w:firstLine="5520"/>
              <w:rPr>
                <w:rFonts w:hint="eastAsia"/>
                <w:sz w:val="24"/>
              </w:rPr>
            </w:pPr>
          </w:p>
          <w:p w:rsidR="000B1E28" w:rsidRDefault="000B1E28" w:rsidP="00C31BB9">
            <w:pPr>
              <w:ind w:firstLineChars="2900" w:firstLine="6960"/>
              <w:rPr>
                <w:rFonts w:hint="eastAsia"/>
                <w:sz w:val="24"/>
              </w:rPr>
            </w:pPr>
            <w:r>
              <w:rPr>
                <w:rFonts w:hint="eastAsia"/>
                <w:sz w:val="24"/>
              </w:rPr>
              <w:t xml:space="preserve">　　年　　月　　日</w:t>
            </w:r>
          </w:p>
          <w:p w:rsidR="000B1E28" w:rsidRDefault="000B1E28">
            <w:pPr>
              <w:rPr>
                <w:rFonts w:hint="eastAsia"/>
                <w:sz w:val="24"/>
              </w:rPr>
            </w:pPr>
          </w:p>
          <w:p w:rsidR="000B1E28" w:rsidRPr="0096456C" w:rsidRDefault="00C02F16">
            <w:pPr>
              <w:rPr>
                <w:rFonts w:hint="eastAsia"/>
                <w:sz w:val="24"/>
              </w:rPr>
            </w:pPr>
            <w:r w:rsidRPr="0096456C">
              <w:rPr>
                <w:rFonts w:hint="eastAsia"/>
                <w:sz w:val="24"/>
              </w:rPr>
              <w:t>（宛先）川崎市</w:t>
            </w:r>
            <w:r w:rsidR="000B1E28" w:rsidRPr="0096456C">
              <w:rPr>
                <w:rFonts w:hint="eastAsia"/>
                <w:sz w:val="24"/>
              </w:rPr>
              <w:t xml:space="preserve">保健所長　　</w:t>
            </w:r>
          </w:p>
          <w:p w:rsidR="000B1E28" w:rsidRDefault="000B1E28">
            <w:pPr>
              <w:rPr>
                <w:rFonts w:hint="eastAsia"/>
                <w:sz w:val="24"/>
              </w:rPr>
            </w:pPr>
          </w:p>
          <w:p w:rsidR="000B1E28" w:rsidRDefault="000B1E28">
            <w:pPr>
              <w:ind w:firstLineChars="1200" w:firstLine="2880"/>
              <w:rPr>
                <w:rFonts w:hint="eastAsia"/>
                <w:sz w:val="24"/>
              </w:rPr>
            </w:pPr>
            <w:r>
              <w:rPr>
                <w:rFonts w:hint="eastAsia"/>
                <w:sz w:val="24"/>
              </w:rPr>
              <w:t>（設置者）</w:t>
            </w:r>
          </w:p>
          <w:p w:rsidR="000B1E28" w:rsidRDefault="000B1E28">
            <w:pPr>
              <w:ind w:firstLineChars="1300" w:firstLine="3120"/>
              <w:rPr>
                <w:rFonts w:hint="eastAsia"/>
                <w:sz w:val="24"/>
              </w:rPr>
            </w:pPr>
            <w:r>
              <w:rPr>
                <w:rFonts w:hint="eastAsia"/>
                <w:sz w:val="24"/>
              </w:rPr>
              <w:t>住　所</w:t>
            </w:r>
          </w:p>
          <w:p w:rsidR="000B1E28" w:rsidRDefault="000B1E28">
            <w:pPr>
              <w:rPr>
                <w:rFonts w:hint="eastAsia"/>
                <w:sz w:val="24"/>
              </w:rPr>
            </w:pPr>
          </w:p>
          <w:p w:rsidR="000B1E28" w:rsidRDefault="000B1E28">
            <w:pPr>
              <w:rPr>
                <w:rFonts w:hint="eastAsia"/>
                <w:sz w:val="24"/>
              </w:rPr>
            </w:pPr>
          </w:p>
          <w:p w:rsidR="000B1E28" w:rsidRDefault="000B1E28">
            <w:pPr>
              <w:ind w:firstLineChars="1300" w:firstLine="3120"/>
              <w:rPr>
                <w:rFonts w:hint="eastAsia"/>
                <w:sz w:val="24"/>
              </w:rPr>
            </w:pPr>
            <w:r>
              <w:rPr>
                <w:rFonts w:hint="eastAsia"/>
                <w:sz w:val="24"/>
              </w:rPr>
              <w:t>氏　名</w:t>
            </w:r>
          </w:p>
          <w:p w:rsidR="000B1E28" w:rsidRDefault="000B1E28">
            <w:pPr>
              <w:rPr>
                <w:rFonts w:hint="eastAsia"/>
                <w:sz w:val="24"/>
              </w:rPr>
            </w:pPr>
          </w:p>
          <w:p w:rsidR="000B1E28" w:rsidRPr="0096456C" w:rsidRDefault="00C02F16">
            <w:pPr>
              <w:rPr>
                <w:rFonts w:hint="eastAsia"/>
                <w:sz w:val="24"/>
              </w:rPr>
            </w:pPr>
            <w:r>
              <w:rPr>
                <w:rFonts w:hint="eastAsia"/>
                <w:sz w:val="24"/>
              </w:rPr>
              <w:t xml:space="preserve">　　　　　　　　　　　　　</w:t>
            </w:r>
            <w:r w:rsidRPr="0096456C">
              <w:rPr>
                <w:rFonts w:hint="eastAsia"/>
                <w:sz w:val="24"/>
              </w:rPr>
              <w:t>電　話</w:t>
            </w:r>
          </w:p>
          <w:p w:rsidR="000B1E28" w:rsidRDefault="000B1E28">
            <w:pPr>
              <w:rPr>
                <w:rFonts w:hint="eastAsia"/>
                <w:sz w:val="18"/>
              </w:rPr>
            </w:pPr>
            <w:r>
              <w:rPr>
                <w:rFonts w:hint="eastAsia"/>
                <w:sz w:val="24"/>
              </w:rPr>
              <w:t xml:space="preserve">　　　　　　　　　　　　</w:t>
            </w:r>
            <w:r>
              <w:rPr>
                <w:rFonts w:hint="eastAsia"/>
                <w:sz w:val="18"/>
              </w:rPr>
              <w:t xml:space="preserve">　（法人にあっては、主たる事務所の所在地、名称及び代表者の氏名）</w:t>
            </w:r>
          </w:p>
          <w:p w:rsidR="000B1E28" w:rsidRDefault="000B1E28">
            <w:pPr>
              <w:ind w:firstLineChars="100" w:firstLine="240"/>
              <w:rPr>
                <w:rFonts w:hint="eastAsia"/>
                <w:sz w:val="24"/>
              </w:rPr>
            </w:pPr>
            <w:r>
              <w:rPr>
                <w:rFonts w:hint="eastAsia"/>
                <w:sz w:val="24"/>
              </w:rPr>
              <w:t>川崎市高齢者福祉施設等の入浴設備におけるレジオネラ症防止対策要綱第４条の規定により、次のとおり届け出ます。</w:t>
            </w:r>
          </w:p>
          <w:p w:rsidR="000B1E28" w:rsidRDefault="000B1E28">
            <w:pPr>
              <w:ind w:firstLineChars="100" w:firstLine="240"/>
              <w:rPr>
                <w:rFonts w:hint="eastAsia"/>
                <w:sz w:val="24"/>
              </w:rPr>
            </w:pPr>
          </w:p>
        </w:tc>
      </w:tr>
      <w:tr w:rsidR="000B1E28">
        <w:tblPrEx>
          <w:tblCellMar>
            <w:top w:w="0" w:type="dxa"/>
            <w:bottom w:w="0" w:type="dxa"/>
          </w:tblCellMar>
        </w:tblPrEx>
        <w:trPr>
          <w:trHeight w:val="793"/>
        </w:trPr>
        <w:tc>
          <w:tcPr>
            <w:tcW w:w="1800" w:type="dxa"/>
            <w:vAlign w:val="center"/>
          </w:tcPr>
          <w:p w:rsidR="000B1E28" w:rsidRDefault="000B1E28">
            <w:pPr>
              <w:jc w:val="distribute"/>
              <w:rPr>
                <w:rFonts w:hint="eastAsia"/>
                <w:sz w:val="24"/>
              </w:rPr>
            </w:pPr>
            <w:r>
              <w:rPr>
                <w:rFonts w:hint="eastAsia"/>
                <w:sz w:val="24"/>
              </w:rPr>
              <w:t>施設の所在地</w:t>
            </w:r>
          </w:p>
        </w:tc>
        <w:tc>
          <w:tcPr>
            <w:tcW w:w="7880" w:type="dxa"/>
            <w:vAlign w:val="center"/>
          </w:tcPr>
          <w:p w:rsidR="000B1E28" w:rsidRDefault="000B1E28">
            <w:pPr>
              <w:rPr>
                <w:rFonts w:hint="eastAsia"/>
                <w:sz w:val="24"/>
              </w:rPr>
            </w:pPr>
            <w:r>
              <w:rPr>
                <w:rFonts w:hint="eastAsia"/>
                <w:sz w:val="24"/>
              </w:rPr>
              <w:t>川崎市　　　　区</w:t>
            </w:r>
          </w:p>
          <w:p w:rsidR="000B1E28" w:rsidRDefault="000B1E28">
            <w:pPr>
              <w:rPr>
                <w:rFonts w:hint="eastAsia"/>
                <w:sz w:val="20"/>
              </w:rPr>
            </w:pPr>
            <w:r>
              <w:rPr>
                <w:rFonts w:hint="eastAsia"/>
                <w:sz w:val="24"/>
              </w:rPr>
              <w:t xml:space="preserve">　　　　　　　　　　　　　</w:t>
            </w:r>
            <w:r>
              <w:rPr>
                <w:rFonts w:hint="eastAsia"/>
                <w:sz w:val="20"/>
              </w:rPr>
              <w:t>電話番号　０４４－　　　－</w:t>
            </w:r>
          </w:p>
        </w:tc>
      </w:tr>
      <w:tr w:rsidR="000B1E28">
        <w:tblPrEx>
          <w:tblCellMar>
            <w:top w:w="0" w:type="dxa"/>
            <w:bottom w:w="0" w:type="dxa"/>
          </w:tblCellMar>
        </w:tblPrEx>
        <w:trPr>
          <w:trHeight w:val="793"/>
        </w:trPr>
        <w:tc>
          <w:tcPr>
            <w:tcW w:w="1800" w:type="dxa"/>
            <w:vAlign w:val="center"/>
          </w:tcPr>
          <w:p w:rsidR="000B1E28" w:rsidRDefault="000B1E28">
            <w:pPr>
              <w:jc w:val="distribute"/>
              <w:rPr>
                <w:rFonts w:hint="eastAsia"/>
                <w:sz w:val="24"/>
              </w:rPr>
            </w:pPr>
            <w:r>
              <w:rPr>
                <w:rFonts w:hint="eastAsia"/>
                <w:sz w:val="24"/>
              </w:rPr>
              <w:t>施設の名称</w:t>
            </w:r>
          </w:p>
        </w:tc>
        <w:tc>
          <w:tcPr>
            <w:tcW w:w="7880" w:type="dxa"/>
            <w:vAlign w:val="center"/>
          </w:tcPr>
          <w:p w:rsidR="000B1E28" w:rsidRDefault="000B1E28">
            <w:pPr>
              <w:rPr>
                <w:rFonts w:hint="eastAsia"/>
                <w:sz w:val="24"/>
              </w:rPr>
            </w:pPr>
          </w:p>
        </w:tc>
      </w:tr>
      <w:tr w:rsidR="000B1E28">
        <w:tblPrEx>
          <w:tblCellMar>
            <w:top w:w="0" w:type="dxa"/>
            <w:bottom w:w="0" w:type="dxa"/>
          </w:tblCellMar>
        </w:tblPrEx>
        <w:trPr>
          <w:trHeight w:val="793"/>
        </w:trPr>
        <w:tc>
          <w:tcPr>
            <w:tcW w:w="1800" w:type="dxa"/>
            <w:vAlign w:val="center"/>
          </w:tcPr>
          <w:p w:rsidR="000B1E28" w:rsidRDefault="000B1E28">
            <w:pPr>
              <w:jc w:val="distribute"/>
              <w:rPr>
                <w:rFonts w:hint="eastAsia"/>
                <w:sz w:val="24"/>
              </w:rPr>
            </w:pPr>
            <w:r>
              <w:rPr>
                <w:rFonts w:hint="eastAsia"/>
                <w:sz w:val="24"/>
              </w:rPr>
              <w:t>施設の分類</w:t>
            </w:r>
          </w:p>
        </w:tc>
        <w:tc>
          <w:tcPr>
            <w:tcW w:w="7880" w:type="dxa"/>
          </w:tcPr>
          <w:p w:rsidR="000B1E28" w:rsidRDefault="000B1E28">
            <w:pPr>
              <w:rPr>
                <w:rFonts w:hint="eastAsia"/>
                <w:sz w:val="16"/>
              </w:rPr>
            </w:pPr>
            <w:r>
              <w:rPr>
                <w:rFonts w:hint="eastAsia"/>
                <w:sz w:val="16"/>
              </w:rPr>
              <w:t>養護老人ホーム・特別養護老人ホーム・軽費老人ホーム</w:t>
            </w:r>
          </w:p>
          <w:p w:rsidR="000B1E28" w:rsidRDefault="000B1E28">
            <w:pPr>
              <w:rPr>
                <w:rFonts w:hint="eastAsia"/>
                <w:sz w:val="16"/>
              </w:rPr>
            </w:pPr>
            <w:r>
              <w:rPr>
                <w:rFonts w:hint="eastAsia"/>
                <w:sz w:val="16"/>
              </w:rPr>
              <w:t>老人デイサービスセンター・老人短期入所施設・老人福祉センター・老人介護支援センター</w:t>
            </w:r>
          </w:p>
          <w:p w:rsidR="000B1E28" w:rsidRDefault="000B1E28">
            <w:pPr>
              <w:rPr>
                <w:rFonts w:hint="eastAsia"/>
                <w:sz w:val="16"/>
              </w:rPr>
            </w:pPr>
            <w:r>
              <w:rPr>
                <w:rFonts w:hint="eastAsia"/>
                <w:sz w:val="16"/>
              </w:rPr>
              <w:t>その他（　　　　　　　　　　　　　　　　　　　　　　　　　　　　　　　　　　　　）</w:t>
            </w:r>
          </w:p>
        </w:tc>
      </w:tr>
      <w:tr w:rsidR="000B1E28">
        <w:tblPrEx>
          <w:tblCellMar>
            <w:top w:w="0" w:type="dxa"/>
            <w:bottom w:w="0" w:type="dxa"/>
          </w:tblCellMar>
        </w:tblPrEx>
        <w:trPr>
          <w:trHeight w:val="793"/>
        </w:trPr>
        <w:tc>
          <w:tcPr>
            <w:tcW w:w="1800" w:type="dxa"/>
            <w:vAlign w:val="center"/>
          </w:tcPr>
          <w:p w:rsidR="000B1E28" w:rsidRDefault="000B1E28">
            <w:pPr>
              <w:jc w:val="distribute"/>
              <w:rPr>
                <w:rFonts w:hint="eastAsia"/>
                <w:sz w:val="24"/>
              </w:rPr>
            </w:pPr>
            <w:r>
              <w:rPr>
                <w:rFonts w:hint="eastAsia"/>
                <w:sz w:val="24"/>
              </w:rPr>
              <w:t>管理者</w:t>
            </w:r>
          </w:p>
        </w:tc>
        <w:tc>
          <w:tcPr>
            <w:tcW w:w="7880" w:type="dxa"/>
          </w:tcPr>
          <w:p w:rsidR="000B1E28" w:rsidRDefault="000B1E28">
            <w:pPr>
              <w:rPr>
                <w:rFonts w:hint="eastAsia"/>
                <w:sz w:val="18"/>
              </w:rPr>
            </w:pPr>
            <w:r>
              <w:rPr>
                <w:rFonts w:hint="eastAsia"/>
                <w:sz w:val="18"/>
              </w:rPr>
              <w:t>氏名　　　　　　　　　　　　　　　職名</w:t>
            </w:r>
          </w:p>
        </w:tc>
      </w:tr>
      <w:tr w:rsidR="000B1E28">
        <w:tblPrEx>
          <w:tblCellMar>
            <w:top w:w="0" w:type="dxa"/>
            <w:bottom w:w="0" w:type="dxa"/>
          </w:tblCellMar>
        </w:tblPrEx>
        <w:trPr>
          <w:trHeight w:val="793"/>
        </w:trPr>
        <w:tc>
          <w:tcPr>
            <w:tcW w:w="1800" w:type="dxa"/>
            <w:vAlign w:val="center"/>
          </w:tcPr>
          <w:p w:rsidR="000B1E28" w:rsidRDefault="000B1E28">
            <w:pPr>
              <w:jc w:val="distribute"/>
              <w:rPr>
                <w:rFonts w:hint="eastAsia"/>
                <w:sz w:val="24"/>
              </w:rPr>
            </w:pPr>
            <w:r>
              <w:rPr>
                <w:rFonts w:hint="eastAsia"/>
                <w:sz w:val="24"/>
              </w:rPr>
              <w:t>一日の入浴</w:t>
            </w:r>
          </w:p>
          <w:p w:rsidR="000B1E28" w:rsidRDefault="000B1E28">
            <w:pPr>
              <w:jc w:val="distribute"/>
              <w:rPr>
                <w:rFonts w:hint="eastAsia"/>
                <w:sz w:val="24"/>
              </w:rPr>
            </w:pPr>
            <w:r>
              <w:rPr>
                <w:rFonts w:hint="eastAsia"/>
                <w:sz w:val="24"/>
              </w:rPr>
              <w:t>(</w:t>
            </w:r>
            <w:r>
              <w:rPr>
                <w:rFonts w:hint="eastAsia"/>
                <w:sz w:val="24"/>
              </w:rPr>
              <w:t>予定</w:t>
            </w:r>
            <w:r>
              <w:rPr>
                <w:rFonts w:hint="eastAsia"/>
                <w:sz w:val="24"/>
              </w:rPr>
              <w:t>)</w:t>
            </w:r>
            <w:r>
              <w:rPr>
                <w:rFonts w:hint="eastAsia"/>
                <w:sz w:val="24"/>
              </w:rPr>
              <w:t>者数</w:t>
            </w:r>
          </w:p>
        </w:tc>
        <w:tc>
          <w:tcPr>
            <w:tcW w:w="7880" w:type="dxa"/>
            <w:vAlign w:val="center"/>
          </w:tcPr>
          <w:p w:rsidR="000B1E28" w:rsidRDefault="000B1E28">
            <w:pPr>
              <w:rPr>
                <w:rFonts w:hint="eastAsia"/>
                <w:sz w:val="24"/>
              </w:rPr>
            </w:pPr>
            <w:r>
              <w:rPr>
                <w:rFonts w:hint="eastAsia"/>
                <w:sz w:val="24"/>
              </w:rPr>
              <w:t>入所（　　　　　　）人　　　通所（　　　　　　）人</w:t>
            </w:r>
          </w:p>
        </w:tc>
      </w:tr>
      <w:tr w:rsidR="000B1E28">
        <w:tblPrEx>
          <w:tblCellMar>
            <w:top w:w="0" w:type="dxa"/>
            <w:bottom w:w="0" w:type="dxa"/>
          </w:tblCellMar>
        </w:tblPrEx>
        <w:trPr>
          <w:trHeight w:val="793"/>
        </w:trPr>
        <w:tc>
          <w:tcPr>
            <w:tcW w:w="1800" w:type="dxa"/>
            <w:vAlign w:val="center"/>
          </w:tcPr>
          <w:p w:rsidR="000B1E28" w:rsidRDefault="000B1E28">
            <w:pPr>
              <w:jc w:val="distribute"/>
              <w:rPr>
                <w:rFonts w:hint="eastAsia"/>
                <w:sz w:val="24"/>
              </w:rPr>
            </w:pPr>
            <w:r>
              <w:rPr>
                <w:rFonts w:hint="eastAsia"/>
                <w:sz w:val="24"/>
              </w:rPr>
              <w:t>利用時間</w:t>
            </w:r>
          </w:p>
        </w:tc>
        <w:tc>
          <w:tcPr>
            <w:tcW w:w="7880" w:type="dxa"/>
            <w:vAlign w:val="center"/>
          </w:tcPr>
          <w:p w:rsidR="000B1E28" w:rsidRDefault="000B1E28">
            <w:pPr>
              <w:rPr>
                <w:rFonts w:hint="eastAsia"/>
                <w:sz w:val="24"/>
              </w:rPr>
            </w:pPr>
          </w:p>
        </w:tc>
      </w:tr>
      <w:tr w:rsidR="000B1E28">
        <w:tblPrEx>
          <w:tblCellMar>
            <w:top w:w="0" w:type="dxa"/>
            <w:bottom w:w="0" w:type="dxa"/>
          </w:tblCellMar>
        </w:tblPrEx>
        <w:trPr>
          <w:trHeight w:val="793"/>
        </w:trPr>
        <w:tc>
          <w:tcPr>
            <w:tcW w:w="1800" w:type="dxa"/>
            <w:vAlign w:val="center"/>
          </w:tcPr>
          <w:p w:rsidR="000B1E28" w:rsidRDefault="000B1E28">
            <w:pPr>
              <w:jc w:val="distribute"/>
              <w:rPr>
                <w:rFonts w:hint="eastAsia"/>
                <w:sz w:val="24"/>
              </w:rPr>
            </w:pPr>
            <w:r>
              <w:rPr>
                <w:rFonts w:hint="eastAsia"/>
                <w:sz w:val="24"/>
              </w:rPr>
              <w:t>使用開始日</w:t>
            </w:r>
          </w:p>
        </w:tc>
        <w:tc>
          <w:tcPr>
            <w:tcW w:w="7880" w:type="dxa"/>
            <w:vAlign w:val="center"/>
          </w:tcPr>
          <w:p w:rsidR="000B1E28" w:rsidRDefault="000B1E28">
            <w:pPr>
              <w:rPr>
                <w:rFonts w:hint="eastAsia"/>
                <w:sz w:val="24"/>
              </w:rPr>
            </w:pPr>
          </w:p>
        </w:tc>
      </w:tr>
    </w:tbl>
    <w:p w:rsidR="000B1E28" w:rsidRDefault="000B1E28">
      <w:pPr>
        <w:rPr>
          <w:rFonts w:hint="eastAsia"/>
          <w:sz w:val="24"/>
        </w:rPr>
      </w:pPr>
      <w:r>
        <w:rPr>
          <w:rFonts w:hint="eastAsia"/>
          <w:sz w:val="24"/>
        </w:rPr>
        <w:t>第１号様式</w:t>
      </w:r>
    </w:p>
    <w:p w:rsidR="000B1E28" w:rsidRDefault="000B1E28">
      <w:pPr>
        <w:rPr>
          <w:rFonts w:hint="eastAsia"/>
          <w:sz w:val="16"/>
        </w:rPr>
      </w:pPr>
      <w:r>
        <w:rPr>
          <w:rFonts w:hint="eastAsia"/>
          <w:sz w:val="16"/>
        </w:rPr>
        <w:t>※　添付書類</w:t>
      </w:r>
    </w:p>
    <w:p w:rsidR="000B1E28" w:rsidRDefault="000B1E28">
      <w:pPr>
        <w:rPr>
          <w:rFonts w:hint="eastAsia"/>
          <w:sz w:val="16"/>
        </w:rPr>
      </w:pPr>
      <w:r>
        <w:rPr>
          <w:rFonts w:hint="eastAsia"/>
          <w:sz w:val="16"/>
        </w:rPr>
        <w:t xml:space="preserve">　　給排水系統図（貯湯槽を明示したもの）、循環系統フロー図（ろ過器、集毛器、消毒装置を明示したもの）、</w:t>
      </w:r>
    </w:p>
    <w:p w:rsidR="000B1E28" w:rsidRDefault="000B1E28">
      <w:pPr>
        <w:ind w:firstLineChars="200" w:firstLine="320"/>
        <w:rPr>
          <w:rFonts w:hint="eastAsia"/>
          <w:sz w:val="16"/>
        </w:rPr>
      </w:pPr>
      <w:r>
        <w:rPr>
          <w:rFonts w:hint="eastAsia"/>
          <w:sz w:val="16"/>
        </w:rPr>
        <w:t>機械浴を設置する場合はカタログの写し</w:t>
      </w:r>
    </w:p>
    <w:p w:rsidR="000B1E28" w:rsidRDefault="000B1E28">
      <w:pPr>
        <w:ind w:firstLineChars="200" w:firstLine="320"/>
        <w:rPr>
          <w:rFonts w:hint="eastAsia"/>
          <w:sz w:val="16"/>
        </w:rPr>
      </w:pPr>
    </w:p>
    <w:tbl>
      <w:tblPr>
        <w:tblpPr w:leftFromText="142" w:rightFromText="142" w:vertAnchor="page" w:horzAnchor="margin" w:tblpX="99" w:tblpY="1506"/>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684"/>
        <w:gridCol w:w="684"/>
        <w:gridCol w:w="685"/>
        <w:gridCol w:w="684"/>
        <w:gridCol w:w="685"/>
        <w:gridCol w:w="1610"/>
        <w:gridCol w:w="1343"/>
        <w:gridCol w:w="1677"/>
      </w:tblGrid>
      <w:tr w:rsidR="000B1E28">
        <w:tblPrEx>
          <w:tblCellMar>
            <w:top w:w="0" w:type="dxa"/>
            <w:bottom w:w="0" w:type="dxa"/>
          </w:tblCellMar>
        </w:tblPrEx>
        <w:tc>
          <w:tcPr>
            <w:tcW w:w="9669" w:type="dxa"/>
            <w:gridSpan w:val="9"/>
          </w:tcPr>
          <w:p w:rsidR="000B1E28" w:rsidRDefault="000B1E28">
            <w:pPr>
              <w:rPr>
                <w:rFonts w:hint="eastAsia"/>
                <w:sz w:val="24"/>
              </w:rPr>
            </w:pPr>
            <w:r>
              <w:rPr>
                <w:rFonts w:hint="eastAsia"/>
                <w:sz w:val="24"/>
              </w:rPr>
              <w:lastRenderedPageBreak/>
              <w:t xml:space="preserve">設備の概要　　　</w:t>
            </w:r>
            <w:r>
              <w:rPr>
                <w:rFonts w:hint="eastAsia"/>
                <w:sz w:val="16"/>
              </w:rPr>
              <w:t>循環の有無に係らず記入してください。循環のあるものは循環系統別に記入してください。</w:t>
            </w:r>
          </w:p>
        </w:tc>
      </w:tr>
      <w:tr w:rsidR="000B1E28">
        <w:tblPrEx>
          <w:tblCellMar>
            <w:top w:w="0" w:type="dxa"/>
            <w:left w:w="108" w:type="dxa"/>
            <w:bottom w:w="0" w:type="dxa"/>
            <w:right w:w="108" w:type="dxa"/>
          </w:tblCellMar>
          <w:tblLook w:val="01E0" w:firstRow="1" w:lastRow="1" w:firstColumn="1" w:lastColumn="1" w:noHBand="0" w:noVBand="0"/>
        </w:tblPrEx>
        <w:trPr>
          <w:cantSplit/>
          <w:trHeight w:val="384"/>
        </w:trPr>
        <w:tc>
          <w:tcPr>
            <w:tcW w:w="1617" w:type="dxa"/>
            <w:tcBorders>
              <w:bottom w:val="single" w:sz="4" w:space="0" w:color="auto"/>
            </w:tcBorders>
            <w:vAlign w:val="center"/>
          </w:tcPr>
          <w:p w:rsidR="000B1E28" w:rsidRDefault="000B1E28">
            <w:pPr>
              <w:jc w:val="center"/>
              <w:rPr>
                <w:rFonts w:hint="eastAsia"/>
              </w:rPr>
            </w:pPr>
            <w:r>
              <w:rPr>
                <w:rFonts w:hint="eastAsia"/>
              </w:rPr>
              <w:t>入浴設備名称</w:t>
            </w:r>
          </w:p>
        </w:tc>
        <w:tc>
          <w:tcPr>
            <w:tcW w:w="684" w:type="dxa"/>
            <w:tcBorders>
              <w:bottom w:val="single" w:sz="4" w:space="0" w:color="auto"/>
            </w:tcBorders>
            <w:vAlign w:val="center"/>
          </w:tcPr>
          <w:p w:rsidR="000B1E28" w:rsidRDefault="000B1E28">
            <w:pPr>
              <w:jc w:val="center"/>
              <w:rPr>
                <w:rFonts w:hint="eastAsia"/>
                <w:sz w:val="18"/>
              </w:rPr>
            </w:pPr>
            <w:r>
              <w:rPr>
                <w:rFonts w:hint="eastAsia"/>
                <w:sz w:val="18"/>
              </w:rPr>
              <w:t>使用曜日</w:t>
            </w:r>
          </w:p>
        </w:tc>
        <w:tc>
          <w:tcPr>
            <w:tcW w:w="684" w:type="dxa"/>
            <w:tcBorders>
              <w:bottom w:val="single" w:sz="4" w:space="0" w:color="auto"/>
            </w:tcBorders>
            <w:vAlign w:val="center"/>
          </w:tcPr>
          <w:p w:rsidR="000B1E28" w:rsidRDefault="000B1E28">
            <w:pPr>
              <w:jc w:val="center"/>
              <w:rPr>
                <w:rFonts w:hint="eastAsia"/>
                <w:sz w:val="18"/>
              </w:rPr>
            </w:pPr>
            <w:r>
              <w:rPr>
                <w:rFonts w:hint="eastAsia"/>
                <w:sz w:val="18"/>
              </w:rPr>
              <w:t>入浴者数</w:t>
            </w:r>
          </w:p>
          <w:p w:rsidR="000B1E28" w:rsidRDefault="000B1E28">
            <w:pPr>
              <w:jc w:val="center"/>
              <w:rPr>
                <w:rFonts w:hint="eastAsia"/>
                <w:sz w:val="18"/>
              </w:rPr>
            </w:pPr>
            <w:r>
              <w:rPr>
                <w:rFonts w:hint="eastAsia"/>
                <w:sz w:val="18"/>
              </w:rPr>
              <w:t>／日</w:t>
            </w:r>
          </w:p>
        </w:tc>
        <w:tc>
          <w:tcPr>
            <w:tcW w:w="685" w:type="dxa"/>
            <w:tcBorders>
              <w:bottom w:val="single" w:sz="4" w:space="0" w:color="auto"/>
            </w:tcBorders>
            <w:vAlign w:val="center"/>
          </w:tcPr>
          <w:p w:rsidR="000B1E28" w:rsidRDefault="000B1E28">
            <w:pPr>
              <w:jc w:val="center"/>
              <w:rPr>
                <w:rFonts w:hint="eastAsia"/>
                <w:sz w:val="18"/>
              </w:rPr>
            </w:pPr>
            <w:r>
              <w:rPr>
                <w:rFonts w:hint="eastAsia"/>
                <w:sz w:val="18"/>
              </w:rPr>
              <w:t>浴槽数</w:t>
            </w:r>
          </w:p>
        </w:tc>
        <w:tc>
          <w:tcPr>
            <w:tcW w:w="684" w:type="dxa"/>
            <w:tcBorders>
              <w:bottom w:val="single" w:sz="4" w:space="0" w:color="auto"/>
            </w:tcBorders>
            <w:vAlign w:val="center"/>
          </w:tcPr>
          <w:p w:rsidR="000B1E28" w:rsidRDefault="000B1E28">
            <w:pPr>
              <w:jc w:val="center"/>
              <w:rPr>
                <w:rFonts w:hint="eastAsia"/>
                <w:sz w:val="18"/>
              </w:rPr>
            </w:pPr>
            <w:r>
              <w:rPr>
                <w:rFonts w:hint="eastAsia"/>
                <w:sz w:val="18"/>
              </w:rPr>
              <w:t>使用水</w:t>
            </w:r>
          </w:p>
        </w:tc>
        <w:tc>
          <w:tcPr>
            <w:tcW w:w="685" w:type="dxa"/>
            <w:tcBorders>
              <w:bottom w:val="single" w:sz="4" w:space="0" w:color="auto"/>
            </w:tcBorders>
            <w:vAlign w:val="center"/>
          </w:tcPr>
          <w:p w:rsidR="000B1E28" w:rsidRDefault="000B1E28">
            <w:pPr>
              <w:jc w:val="center"/>
              <w:rPr>
                <w:rFonts w:hint="eastAsia"/>
                <w:sz w:val="18"/>
              </w:rPr>
            </w:pPr>
            <w:r>
              <w:rPr>
                <w:rFonts w:hint="eastAsia"/>
                <w:sz w:val="18"/>
              </w:rPr>
              <w:t>薬湯使用</w:t>
            </w:r>
          </w:p>
        </w:tc>
        <w:tc>
          <w:tcPr>
            <w:tcW w:w="1610" w:type="dxa"/>
            <w:tcBorders>
              <w:bottom w:val="single" w:sz="4" w:space="0" w:color="auto"/>
            </w:tcBorders>
            <w:vAlign w:val="center"/>
          </w:tcPr>
          <w:p w:rsidR="000B1E28" w:rsidRDefault="000B1E28">
            <w:pPr>
              <w:jc w:val="center"/>
              <w:rPr>
                <w:rFonts w:hint="eastAsia"/>
              </w:rPr>
            </w:pPr>
            <w:r>
              <w:rPr>
                <w:rFonts w:hint="eastAsia"/>
              </w:rPr>
              <w:t>ろ過器</w:t>
            </w:r>
          </w:p>
        </w:tc>
        <w:tc>
          <w:tcPr>
            <w:tcW w:w="1343" w:type="dxa"/>
            <w:tcBorders>
              <w:bottom w:val="single" w:sz="4" w:space="0" w:color="auto"/>
            </w:tcBorders>
            <w:vAlign w:val="center"/>
          </w:tcPr>
          <w:p w:rsidR="000B1E28" w:rsidRDefault="000B1E28">
            <w:pPr>
              <w:jc w:val="center"/>
              <w:rPr>
                <w:rFonts w:hint="eastAsia"/>
              </w:rPr>
            </w:pPr>
            <w:r>
              <w:rPr>
                <w:rFonts w:hint="eastAsia"/>
              </w:rPr>
              <w:t>滅菌装置</w:t>
            </w:r>
          </w:p>
        </w:tc>
        <w:tc>
          <w:tcPr>
            <w:tcW w:w="1677" w:type="dxa"/>
            <w:tcBorders>
              <w:bottom w:val="single" w:sz="4" w:space="0" w:color="auto"/>
            </w:tcBorders>
            <w:vAlign w:val="center"/>
          </w:tcPr>
          <w:p w:rsidR="000B1E28" w:rsidRDefault="000B1E28">
            <w:pPr>
              <w:jc w:val="center"/>
              <w:rPr>
                <w:rFonts w:hint="eastAsia"/>
                <w:sz w:val="18"/>
              </w:rPr>
            </w:pPr>
            <w:r>
              <w:rPr>
                <w:rFonts w:hint="eastAsia"/>
                <w:sz w:val="18"/>
              </w:rPr>
              <w:t>気泡発生装置</w:t>
            </w:r>
          </w:p>
        </w:tc>
      </w:tr>
      <w:tr w:rsidR="000B1E28">
        <w:tblPrEx>
          <w:tblCellMar>
            <w:top w:w="0" w:type="dxa"/>
            <w:left w:w="108" w:type="dxa"/>
            <w:bottom w:w="0" w:type="dxa"/>
            <w:right w:w="108" w:type="dxa"/>
          </w:tblCellMar>
          <w:tblLook w:val="01E0" w:firstRow="1" w:lastRow="1" w:firstColumn="1" w:lastColumn="1" w:noHBand="0" w:noVBand="0"/>
        </w:tblPrEx>
        <w:trPr>
          <w:cantSplit/>
          <w:trHeight w:val="1134"/>
        </w:trPr>
        <w:tc>
          <w:tcPr>
            <w:tcW w:w="1617" w:type="dxa"/>
            <w:tcBorders>
              <w:bottom w:val="single" w:sz="4" w:space="0" w:color="auto"/>
            </w:tcBorders>
            <w:vAlign w:val="center"/>
          </w:tcPr>
          <w:p w:rsidR="000B1E28" w:rsidRDefault="000B1E28">
            <w:pPr>
              <w:jc w:val="center"/>
              <w:rPr>
                <w:rFonts w:hint="eastAsia"/>
              </w:rPr>
            </w:pPr>
          </w:p>
        </w:tc>
        <w:tc>
          <w:tcPr>
            <w:tcW w:w="684" w:type="dxa"/>
            <w:tcBorders>
              <w:bottom w:val="single" w:sz="4" w:space="0" w:color="auto"/>
            </w:tcBorders>
            <w:vAlign w:val="center"/>
          </w:tcPr>
          <w:p w:rsidR="000B1E28" w:rsidRDefault="000B1E28">
            <w:pPr>
              <w:jc w:val="center"/>
              <w:rPr>
                <w:rFonts w:hint="eastAsia"/>
              </w:rPr>
            </w:pPr>
          </w:p>
        </w:tc>
        <w:tc>
          <w:tcPr>
            <w:tcW w:w="684" w:type="dxa"/>
            <w:tcBorders>
              <w:bottom w:val="single" w:sz="4" w:space="0" w:color="auto"/>
            </w:tcBorders>
            <w:vAlign w:val="center"/>
          </w:tcPr>
          <w:p w:rsidR="000B1E28" w:rsidRDefault="000B1E28">
            <w:pPr>
              <w:jc w:val="center"/>
              <w:rPr>
                <w:rFonts w:hint="eastAsia"/>
              </w:rPr>
            </w:pPr>
          </w:p>
        </w:tc>
        <w:tc>
          <w:tcPr>
            <w:tcW w:w="685" w:type="dxa"/>
            <w:tcBorders>
              <w:bottom w:val="single" w:sz="4" w:space="0" w:color="auto"/>
            </w:tcBorders>
            <w:vAlign w:val="center"/>
          </w:tcPr>
          <w:p w:rsidR="000B1E28" w:rsidRDefault="000B1E28">
            <w:pPr>
              <w:jc w:val="center"/>
              <w:rPr>
                <w:rFonts w:hint="eastAsia"/>
              </w:rPr>
            </w:pPr>
          </w:p>
        </w:tc>
        <w:tc>
          <w:tcPr>
            <w:tcW w:w="684" w:type="dxa"/>
            <w:tcBorders>
              <w:bottom w:val="single" w:sz="4" w:space="0" w:color="auto"/>
            </w:tcBorders>
            <w:vAlign w:val="center"/>
          </w:tcPr>
          <w:p w:rsidR="000B1E28" w:rsidRDefault="000B1E28">
            <w:pPr>
              <w:jc w:val="center"/>
              <w:rPr>
                <w:rFonts w:hint="eastAsia"/>
              </w:rPr>
            </w:pPr>
          </w:p>
        </w:tc>
        <w:tc>
          <w:tcPr>
            <w:tcW w:w="685" w:type="dxa"/>
            <w:tcBorders>
              <w:bottom w:val="single" w:sz="4" w:space="0" w:color="auto"/>
            </w:tcBorders>
            <w:vAlign w:val="center"/>
          </w:tcPr>
          <w:p w:rsidR="000B1E28" w:rsidRDefault="000B1E28">
            <w:pPr>
              <w:rPr>
                <w:rFonts w:hint="eastAsia"/>
                <w:sz w:val="18"/>
              </w:rPr>
            </w:pPr>
          </w:p>
        </w:tc>
        <w:tc>
          <w:tcPr>
            <w:tcW w:w="1610" w:type="dxa"/>
            <w:tcBorders>
              <w:bottom w:val="single" w:sz="4" w:space="0" w:color="auto"/>
            </w:tcBorders>
            <w:vAlign w:val="center"/>
          </w:tcPr>
          <w:p w:rsidR="000B1E28" w:rsidRDefault="000B1E28">
            <w:pPr>
              <w:jc w:val="center"/>
              <w:rPr>
                <w:rFonts w:hint="eastAsia"/>
                <w:sz w:val="16"/>
              </w:rPr>
            </w:pPr>
          </w:p>
        </w:tc>
        <w:tc>
          <w:tcPr>
            <w:tcW w:w="1343" w:type="dxa"/>
            <w:tcBorders>
              <w:bottom w:val="single" w:sz="4" w:space="0" w:color="auto"/>
            </w:tcBorders>
            <w:vAlign w:val="center"/>
          </w:tcPr>
          <w:p w:rsidR="000B1E28" w:rsidRDefault="000B1E28">
            <w:pPr>
              <w:jc w:val="center"/>
              <w:rPr>
                <w:sz w:val="16"/>
              </w:rPr>
            </w:pPr>
          </w:p>
        </w:tc>
        <w:tc>
          <w:tcPr>
            <w:tcW w:w="1677" w:type="dxa"/>
            <w:tcBorders>
              <w:bottom w:val="single" w:sz="4" w:space="0" w:color="auto"/>
            </w:tcBorders>
            <w:vAlign w:val="center"/>
          </w:tcPr>
          <w:p w:rsidR="000B1E28" w:rsidRDefault="000B1E28">
            <w:pPr>
              <w:jc w:val="center"/>
              <w:rPr>
                <w:rFonts w:hint="eastAsia"/>
                <w:sz w:val="18"/>
              </w:rPr>
            </w:pPr>
          </w:p>
        </w:tc>
      </w:tr>
      <w:tr w:rsidR="000B1E28">
        <w:tblPrEx>
          <w:tblCellMar>
            <w:top w:w="0" w:type="dxa"/>
            <w:left w:w="108" w:type="dxa"/>
            <w:bottom w:w="0" w:type="dxa"/>
            <w:right w:w="108" w:type="dxa"/>
          </w:tblCellMar>
          <w:tblLook w:val="01E0" w:firstRow="1" w:lastRow="1" w:firstColumn="1" w:lastColumn="1" w:noHBand="0" w:noVBand="0"/>
        </w:tblPrEx>
        <w:trPr>
          <w:cantSplit/>
          <w:trHeight w:val="1134"/>
        </w:trPr>
        <w:tc>
          <w:tcPr>
            <w:tcW w:w="1617" w:type="dxa"/>
            <w:tcBorders>
              <w:bottom w:val="single" w:sz="4" w:space="0" w:color="auto"/>
            </w:tcBorders>
            <w:vAlign w:val="center"/>
          </w:tcPr>
          <w:p w:rsidR="000B1E28" w:rsidRDefault="000B1E28">
            <w:pPr>
              <w:jc w:val="center"/>
              <w:rPr>
                <w:rFonts w:hint="eastAsia"/>
              </w:rPr>
            </w:pPr>
          </w:p>
        </w:tc>
        <w:tc>
          <w:tcPr>
            <w:tcW w:w="684" w:type="dxa"/>
            <w:tcBorders>
              <w:bottom w:val="single" w:sz="4" w:space="0" w:color="auto"/>
            </w:tcBorders>
            <w:vAlign w:val="center"/>
          </w:tcPr>
          <w:p w:rsidR="000B1E28" w:rsidRDefault="000B1E28">
            <w:pPr>
              <w:jc w:val="center"/>
              <w:rPr>
                <w:rFonts w:hint="eastAsia"/>
              </w:rPr>
            </w:pPr>
          </w:p>
        </w:tc>
        <w:tc>
          <w:tcPr>
            <w:tcW w:w="684" w:type="dxa"/>
            <w:tcBorders>
              <w:bottom w:val="single" w:sz="4" w:space="0" w:color="auto"/>
            </w:tcBorders>
            <w:vAlign w:val="center"/>
          </w:tcPr>
          <w:p w:rsidR="000B1E28" w:rsidRDefault="000B1E28">
            <w:pPr>
              <w:jc w:val="center"/>
              <w:rPr>
                <w:rFonts w:hint="eastAsia"/>
              </w:rPr>
            </w:pPr>
          </w:p>
        </w:tc>
        <w:tc>
          <w:tcPr>
            <w:tcW w:w="685" w:type="dxa"/>
            <w:tcBorders>
              <w:bottom w:val="single" w:sz="4" w:space="0" w:color="auto"/>
            </w:tcBorders>
            <w:vAlign w:val="center"/>
          </w:tcPr>
          <w:p w:rsidR="000B1E28" w:rsidRDefault="000B1E28">
            <w:pPr>
              <w:jc w:val="center"/>
              <w:rPr>
                <w:rFonts w:hint="eastAsia"/>
              </w:rPr>
            </w:pPr>
          </w:p>
        </w:tc>
        <w:tc>
          <w:tcPr>
            <w:tcW w:w="684" w:type="dxa"/>
            <w:tcBorders>
              <w:bottom w:val="single" w:sz="4" w:space="0" w:color="auto"/>
            </w:tcBorders>
            <w:vAlign w:val="center"/>
          </w:tcPr>
          <w:p w:rsidR="000B1E28" w:rsidRDefault="000B1E28">
            <w:pPr>
              <w:jc w:val="center"/>
              <w:rPr>
                <w:rFonts w:hint="eastAsia"/>
              </w:rPr>
            </w:pPr>
          </w:p>
        </w:tc>
        <w:tc>
          <w:tcPr>
            <w:tcW w:w="685" w:type="dxa"/>
            <w:tcBorders>
              <w:bottom w:val="single" w:sz="4" w:space="0" w:color="auto"/>
            </w:tcBorders>
            <w:vAlign w:val="center"/>
          </w:tcPr>
          <w:p w:rsidR="000B1E28" w:rsidRDefault="000B1E28">
            <w:pPr>
              <w:rPr>
                <w:rFonts w:hint="eastAsia"/>
                <w:sz w:val="18"/>
              </w:rPr>
            </w:pPr>
          </w:p>
        </w:tc>
        <w:tc>
          <w:tcPr>
            <w:tcW w:w="1610" w:type="dxa"/>
            <w:tcBorders>
              <w:bottom w:val="single" w:sz="4" w:space="0" w:color="auto"/>
            </w:tcBorders>
            <w:vAlign w:val="center"/>
          </w:tcPr>
          <w:p w:rsidR="000B1E28" w:rsidRDefault="000B1E28">
            <w:pPr>
              <w:jc w:val="center"/>
              <w:rPr>
                <w:rFonts w:hint="eastAsia"/>
                <w:sz w:val="16"/>
              </w:rPr>
            </w:pPr>
          </w:p>
        </w:tc>
        <w:tc>
          <w:tcPr>
            <w:tcW w:w="1343" w:type="dxa"/>
            <w:tcBorders>
              <w:bottom w:val="single" w:sz="4" w:space="0" w:color="auto"/>
            </w:tcBorders>
            <w:vAlign w:val="center"/>
          </w:tcPr>
          <w:p w:rsidR="000B1E28" w:rsidRDefault="000B1E28">
            <w:pPr>
              <w:jc w:val="center"/>
              <w:rPr>
                <w:sz w:val="16"/>
              </w:rPr>
            </w:pPr>
          </w:p>
        </w:tc>
        <w:tc>
          <w:tcPr>
            <w:tcW w:w="1677" w:type="dxa"/>
            <w:tcBorders>
              <w:bottom w:val="single" w:sz="4" w:space="0" w:color="auto"/>
            </w:tcBorders>
            <w:vAlign w:val="center"/>
          </w:tcPr>
          <w:p w:rsidR="000B1E28" w:rsidRDefault="000B1E28">
            <w:pPr>
              <w:jc w:val="center"/>
              <w:rPr>
                <w:rFonts w:hint="eastAsia"/>
                <w:sz w:val="18"/>
              </w:rPr>
            </w:pPr>
          </w:p>
        </w:tc>
      </w:tr>
      <w:tr w:rsidR="000B1E28">
        <w:tblPrEx>
          <w:tblCellMar>
            <w:top w:w="0" w:type="dxa"/>
            <w:left w:w="108" w:type="dxa"/>
            <w:bottom w:w="0" w:type="dxa"/>
            <w:right w:w="108" w:type="dxa"/>
          </w:tblCellMar>
          <w:tblLook w:val="01E0" w:firstRow="1" w:lastRow="1" w:firstColumn="1" w:lastColumn="1" w:noHBand="0" w:noVBand="0"/>
        </w:tblPrEx>
        <w:trPr>
          <w:cantSplit/>
          <w:trHeight w:val="1134"/>
        </w:trPr>
        <w:tc>
          <w:tcPr>
            <w:tcW w:w="1617" w:type="dxa"/>
            <w:tcBorders>
              <w:bottom w:val="single" w:sz="4" w:space="0" w:color="auto"/>
            </w:tcBorders>
            <w:vAlign w:val="center"/>
          </w:tcPr>
          <w:p w:rsidR="000B1E28" w:rsidRDefault="000B1E28">
            <w:pPr>
              <w:jc w:val="center"/>
              <w:rPr>
                <w:rFonts w:hint="eastAsia"/>
              </w:rPr>
            </w:pPr>
          </w:p>
        </w:tc>
        <w:tc>
          <w:tcPr>
            <w:tcW w:w="684" w:type="dxa"/>
            <w:tcBorders>
              <w:bottom w:val="single" w:sz="4" w:space="0" w:color="auto"/>
            </w:tcBorders>
            <w:vAlign w:val="center"/>
          </w:tcPr>
          <w:p w:rsidR="000B1E28" w:rsidRDefault="000B1E28">
            <w:pPr>
              <w:jc w:val="center"/>
              <w:rPr>
                <w:rFonts w:hint="eastAsia"/>
              </w:rPr>
            </w:pPr>
          </w:p>
        </w:tc>
        <w:tc>
          <w:tcPr>
            <w:tcW w:w="684" w:type="dxa"/>
            <w:tcBorders>
              <w:bottom w:val="single" w:sz="4" w:space="0" w:color="auto"/>
            </w:tcBorders>
            <w:vAlign w:val="center"/>
          </w:tcPr>
          <w:p w:rsidR="000B1E28" w:rsidRDefault="000B1E28">
            <w:pPr>
              <w:jc w:val="center"/>
              <w:rPr>
                <w:rFonts w:hint="eastAsia"/>
              </w:rPr>
            </w:pPr>
          </w:p>
        </w:tc>
        <w:tc>
          <w:tcPr>
            <w:tcW w:w="685" w:type="dxa"/>
            <w:tcBorders>
              <w:bottom w:val="single" w:sz="4" w:space="0" w:color="auto"/>
            </w:tcBorders>
            <w:vAlign w:val="center"/>
          </w:tcPr>
          <w:p w:rsidR="000B1E28" w:rsidRDefault="000B1E28">
            <w:pPr>
              <w:jc w:val="center"/>
              <w:rPr>
                <w:rFonts w:hint="eastAsia"/>
              </w:rPr>
            </w:pPr>
          </w:p>
        </w:tc>
        <w:tc>
          <w:tcPr>
            <w:tcW w:w="684" w:type="dxa"/>
            <w:tcBorders>
              <w:bottom w:val="single" w:sz="4" w:space="0" w:color="auto"/>
            </w:tcBorders>
            <w:vAlign w:val="center"/>
          </w:tcPr>
          <w:p w:rsidR="000B1E28" w:rsidRDefault="000B1E28">
            <w:pPr>
              <w:jc w:val="center"/>
              <w:rPr>
                <w:rFonts w:hint="eastAsia"/>
              </w:rPr>
            </w:pPr>
          </w:p>
        </w:tc>
        <w:tc>
          <w:tcPr>
            <w:tcW w:w="685" w:type="dxa"/>
            <w:tcBorders>
              <w:bottom w:val="single" w:sz="4" w:space="0" w:color="auto"/>
            </w:tcBorders>
            <w:vAlign w:val="center"/>
          </w:tcPr>
          <w:p w:rsidR="000B1E28" w:rsidRDefault="000B1E28">
            <w:pPr>
              <w:rPr>
                <w:rFonts w:hint="eastAsia"/>
                <w:sz w:val="18"/>
              </w:rPr>
            </w:pPr>
          </w:p>
        </w:tc>
        <w:tc>
          <w:tcPr>
            <w:tcW w:w="1610" w:type="dxa"/>
            <w:tcBorders>
              <w:bottom w:val="single" w:sz="4" w:space="0" w:color="auto"/>
            </w:tcBorders>
            <w:vAlign w:val="center"/>
          </w:tcPr>
          <w:p w:rsidR="000B1E28" w:rsidRDefault="000B1E28">
            <w:pPr>
              <w:jc w:val="center"/>
              <w:rPr>
                <w:rFonts w:hint="eastAsia"/>
                <w:sz w:val="16"/>
              </w:rPr>
            </w:pPr>
          </w:p>
        </w:tc>
        <w:tc>
          <w:tcPr>
            <w:tcW w:w="1343" w:type="dxa"/>
            <w:tcBorders>
              <w:bottom w:val="single" w:sz="4" w:space="0" w:color="auto"/>
            </w:tcBorders>
            <w:vAlign w:val="center"/>
          </w:tcPr>
          <w:p w:rsidR="000B1E28" w:rsidRDefault="000B1E28">
            <w:pPr>
              <w:jc w:val="center"/>
              <w:rPr>
                <w:sz w:val="16"/>
              </w:rPr>
            </w:pPr>
          </w:p>
        </w:tc>
        <w:tc>
          <w:tcPr>
            <w:tcW w:w="1677" w:type="dxa"/>
            <w:tcBorders>
              <w:bottom w:val="single" w:sz="4" w:space="0" w:color="auto"/>
            </w:tcBorders>
            <w:vAlign w:val="center"/>
          </w:tcPr>
          <w:p w:rsidR="000B1E28" w:rsidRDefault="000B1E28">
            <w:pPr>
              <w:jc w:val="center"/>
              <w:rPr>
                <w:rFonts w:hint="eastAsia"/>
                <w:sz w:val="18"/>
              </w:rPr>
            </w:pPr>
          </w:p>
        </w:tc>
      </w:tr>
      <w:tr w:rsidR="000B1E28">
        <w:tblPrEx>
          <w:tblCellMar>
            <w:top w:w="0" w:type="dxa"/>
            <w:left w:w="108" w:type="dxa"/>
            <w:bottom w:w="0" w:type="dxa"/>
            <w:right w:w="108" w:type="dxa"/>
          </w:tblCellMar>
          <w:tblLook w:val="01E0" w:firstRow="1" w:lastRow="1" w:firstColumn="1" w:lastColumn="1" w:noHBand="0" w:noVBand="0"/>
        </w:tblPrEx>
        <w:trPr>
          <w:cantSplit/>
          <w:trHeight w:val="1134"/>
        </w:trPr>
        <w:tc>
          <w:tcPr>
            <w:tcW w:w="1617" w:type="dxa"/>
            <w:tcBorders>
              <w:bottom w:val="single" w:sz="4" w:space="0" w:color="auto"/>
            </w:tcBorders>
            <w:vAlign w:val="center"/>
          </w:tcPr>
          <w:p w:rsidR="000B1E28" w:rsidRDefault="000B1E28">
            <w:pPr>
              <w:jc w:val="center"/>
              <w:rPr>
                <w:rFonts w:hint="eastAsia"/>
              </w:rPr>
            </w:pPr>
          </w:p>
        </w:tc>
        <w:tc>
          <w:tcPr>
            <w:tcW w:w="684" w:type="dxa"/>
            <w:tcBorders>
              <w:bottom w:val="single" w:sz="4" w:space="0" w:color="auto"/>
            </w:tcBorders>
            <w:vAlign w:val="center"/>
          </w:tcPr>
          <w:p w:rsidR="000B1E28" w:rsidRDefault="000B1E28">
            <w:pPr>
              <w:jc w:val="center"/>
              <w:rPr>
                <w:rFonts w:hint="eastAsia"/>
              </w:rPr>
            </w:pPr>
          </w:p>
        </w:tc>
        <w:tc>
          <w:tcPr>
            <w:tcW w:w="684" w:type="dxa"/>
            <w:tcBorders>
              <w:bottom w:val="single" w:sz="4" w:space="0" w:color="auto"/>
            </w:tcBorders>
            <w:vAlign w:val="center"/>
          </w:tcPr>
          <w:p w:rsidR="000B1E28" w:rsidRDefault="000B1E28">
            <w:pPr>
              <w:jc w:val="center"/>
              <w:rPr>
                <w:rFonts w:hint="eastAsia"/>
              </w:rPr>
            </w:pPr>
          </w:p>
        </w:tc>
        <w:tc>
          <w:tcPr>
            <w:tcW w:w="685" w:type="dxa"/>
            <w:tcBorders>
              <w:bottom w:val="single" w:sz="4" w:space="0" w:color="auto"/>
            </w:tcBorders>
            <w:vAlign w:val="center"/>
          </w:tcPr>
          <w:p w:rsidR="000B1E28" w:rsidRDefault="000B1E28">
            <w:pPr>
              <w:jc w:val="center"/>
              <w:rPr>
                <w:rFonts w:hint="eastAsia"/>
              </w:rPr>
            </w:pPr>
          </w:p>
        </w:tc>
        <w:tc>
          <w:tcPr>
            <w:tcW w:w="684" w:type="dxa"/>
            <w:tcBorders>
              <w:bottom w:val="single" w:sz="4" w:space="0" w:color="auto"/>
            </w:tcBorders>
            <w:vAlign w:val="center"/>
          </w:tcPr>
          <w:p w:rsidR="000B1E28" w:rsidRDefault="000B1E28">
            <w:pPr>
              <w:jc w:val="center"/>
              <w:rPr>
                <w:rFonts w:hint="eastAsia"/>
              </w:rPr>
            </w:pPr>
          </w:p>
        </w:tc>
        <w:tc>
          <w:tcPr>
            <w:tcW w:w="685" w:type="dxa"/>
            <w:tcBorders>
              <w:bottom w:val="single" w:sz="4" w:space="0" w:color="auto"/>
            </w:tcBorders>
            <w:vAlign w:val="center"/>
          </w:tcPr>
          <w:p w:rsidR="000B1E28" w:rsidRDefault="000B1E28">
            <w:pPr>
              <w:rPr>
                <w:rFonts w:hint="eastAsia"/>
                <w:sz w:val="18"/>
              </w:rPr>
            </w:pPr>
          </w:p>
        </w:tc>
        <w:tc>
          <w:tcPr>
            <w:tcW w:w="1610" w:type="dxa"/>
            <w:tcBorders>
              <w:bottom w:val="single" w:sz="4" w:space="0" w:color="auto"/>
            </w:tcBorders>
            <w:vAlign w:val="center"/>
          </w:tcPr>
          <w:p w:rsidR="000B1E28" w:rsidRDefault="000B1E28">
            <w:pPr>
              <w:jc w:val="center"/>
              <w:rPr>
                <w:rFonts w:hint="eastAsia"/>
                <w:sz w:val="16"/>
              </w:rPr>
            </w:pPr>
          </w:p>
        </w:tc>
        <w:tc>
          <w:tcPr>
            <w:tcW w:w="1343" w:type="dxa"/>
            <w:tcBorders>
              <w:bottom w:val="single" w:sz="4" w:space="0" w:color="auto"/>
            </w:tcBorders>
            <w:vAlign w:val="center"/>
          </w:tcPr>
          <w:p w:rsidR="000B1E28" w:rsidRDefault="000B1E28">
            <w:pPr>
              <w:jc w:val="center"/>
              <w:rPr>
                <w:sz w:val="16"/>
              </w:rPr>
            </w:pPr>
          </w:p>
        </w:tc>
        <w:tc>
          <w:tcPr>
            <w:tcW w:w="1677" w:type="dxa"/>
            <w:tcBorders>
              <w:bottom w:val="single" w:sz="4" w:space="0" w:color="auto"/>
            </w:tcBorders>
            <w:vAlign w:val="center"/>
          </w:tcPr>
          <w:p w:rsidR="000B1E28" w:rsidRDefault="000B1E28">
            <w:pPr>
              <w:jc w:val="center"/>
              <w:rPr>
                <w:rFonts w:hint="eastAsia"/>
                <w:sz w:val="18"/>
              </w:rPr>
            </w:pPr>
          </w:p>
        </w:tc>
      </w:tr>
      <w:tr w:rsidR="000B1E28">
        <w:tblPrEx>
          <w:tblCellMar>
            <w:top w:w="0" w:type="dxa"/>
            <w:left w:w="108" w:type="dxa"/>
            <w:bottom w:w="0" w:type="dxa"/>
            <w:right w:w="108" w:type="dxa"/>
          </w:tblCellMar>
          <w:tblLook w:val="01E0" w:firstRow="1" w:lastRow="1" w:firstColumn="1" w:lastColumn="1" w:noHBand="0" w:noVBand="0"/>
        </w:tblPrEx>
        <w:trPr>
          <w:cantSplit/>
          <w:trHeight w:val="1134"/>
        </w:trPr>
        <w:tc>
          <w:tcPr>
            <w:tcW w:w="1617" w:type="dxa"/>
            <w:vAlign w:val="center"/>
          </w:tcPr>
          <w:p w:rsidR="000B1E28" w:rsidRDefault="000B1E28">
            <w:pPr>
              <w:jc w:val="center"/>
              <w:rPr>
                <w:rFonts w:hint="eastAsia"/>
              </w:rPr>
            </w:pPr>
          </w:p>
        </w:tc>
        <w:tc>
          <w:tcPr>
            <w:tcW w:w="684" w:type="dxa"/>
            <w:vAlign w:val="center"/>
          </w:tcPr>
          <w:p w:rsidR="000B1E28" w:rsidRDefault="000B1E28">
            <w:pPr>
              <w:jc w:val="center"/>
              <w:rPr>
                <w:rFonts w:hint="eastAsia"/>
              </w:rPr>
            </w:pPr>
          </w:p>
        </w:tc>
        <w:tc>
          <w:tcPr>
            <w:tcW w:w="684" w:type="dxa"/>
            <w:vAlign w:val="center"/>
          </w:tcPr>
          <w:p w:rsidR="000B1E28" w:rsidRDefault="000B1E28">
            <w:pPr>
              <w:jc w:val="center"/>
              <w:rPr>
                <w:rFonts w:hint="eastAsia"/>
              </w:rPr>
            </w:pPr>
          </w:p>
        </w:tc>
        <w:tc>
          <w:tcPr>
            <w:tcW w:w="685" w:type="dxa"/>
            <w:vAlign w:val="center"/>
          </w:tcPr>
          <w:p w:rsidR="000B1E28" w:rsidRDefault="000B1E28">
            <w:pPr>
              <w:jc w:val="center"/>
              <w:rPr>
                <w:rFonts w:hint="eastAsia"/>
              </w:rPr>
            </w:pPr>
          </w:p>
        </w:tc>
        <w:tc>
          <w:tcPr>
            <w:tcW w:w="684" w:type="dxa"/>
            <w:vAlign w:val="center"/>
          </w:tcPr>
          <w:p w:rsidR="000B1E28" w:rsidRDefault="000B1E28">
            <w:pPr>
              <w:jc w:val="center"/>
              <w:rPr>
                <w:rFonts w:hint="eastAsia"/>
              </w:rPr>
            </w:pPr>
          </w:p>
        </w:tc>
        <w:tc>
          <w:tcPr>
            <w:tcW w:w="685" w:type="dxa"/>
            <w:vAlign w:val="center"/>
          </w:tcPr>
          <w:p w:rsidR="000B1E28" w:rsidRDefault="000B1E28">
            <w:pPr>
              <w:rPr>
                <w:rFonts w:hint="eastAsia"/>
                <w:sz w:val="18"/>
              </w:rPr>
            </w:pPr>
          </w:p>
        </w:tc>
        <w:tc>
          <w:tcPr>
            <w:tcW w:w="1610" w:type="dxa"/>
            <w:vAlign w:val="center"/>
          </w:tcPr>
          <w:p w:rsidR="000B1E28" w:rsidRDefault="000B1E28">
            <w:pPr>
              <w:jc w:val="center"/>
              <w:rPr>
                <w:rFonts w:hint="eastAsia"/>
                <w:sz w:val="16"/>
              </w:rPr>
            </w:pPr>
          </w:p>
        </w:tc>
        <w:tc>
          <w:tcPr>
            <w:tcW w:w="1343" w:type="dxa"/>
            <w:vAlign w:val="center"/>
          </w:tcPr>
          <w:p w:rsidR="000B1E28" w:rsidRDefault="000B1E28">
            <w:pPr>
              <w:jc w:val="center"/>
              <w:rPr>
                <w:sz w:val="16"/>
              </w:rPr>
            </w:pPr>
          </w:p>
        </w:tc>
        <w:tc>
          <w:tcPr>
            <w:tcW w:w="1677" w:type="dxa"/>
            <w:vAlign w:val="center"/>
          </w:tcPr>
          <w:p w:rsidR="000B1E28" w:rsidRDefault="000B1E28">
            <w:pPr>
              <w:jc w:val="center"/>
              <w:rPr>
                <w:rFonts w:hint="eastAsia"/>
                <w:sz w:val="18"/>
              </w:rPr>
            </w:pPr>
          </w:p>
        </w:tc>
      </w:tr>
      <w:tr w:rsidR="000B1E28">
        <w:tblPrEx>
          <w:tblCellMar>
            <w:top w:w="0" w:type="dxa"/>
            <w:left w:w="108" w:type="dxa"/>
            <w:bottom w:w="0" w:type="dxa"/>
            <w:right w:w="108" w:type="dxa"/>
          </w:tblCellMar>
          <w:tblLook w:val="01E0" w:firstRow="1" w:lastRow="1" w:firstColumn="1" w:lastColumn="1" w:noHBand="0" w:noVBand="0"/>
        </w:tblPrEx>
        <w:trPr>
          <w:cantSplit/>
          <w:trHeight w:val="413"/>
        </w:trPr>
        <w:tc>
          <w:tcPr>
            <w:tcW w:w="1617" w:type="dxa"/>
          </w:tcPr>
          <w:p w:rsidR="000B1E28" w:rsidRDefault="000B1E28">
            <w:pPr>
              <w:rPr>
                <w:rFonts w:hint="eastAsia"/>
              </w:rPr>
            </w:pPr>
            <w:r>
              <w:rPr>
                <w:rFonts w:hint="eastAsia"/>
              </w:rPr>
              <w:t xml:space="preserve">貯湯槽　</w:t>
            </w:r>
          </w:p>
        </w:tc>
        <w:tc>
          <w:tcPr>
            <w:tcW w:w="8052" w:type="dxa"/>
            <w:gridSpan w:val="8"/>
          </w:tcPr>
          <w:p w:rsidR="000B1E28" w:rsidRDefault="000B1E28">
            <w:pPr>
              <w:rPr>
                <w:rFonts w:hint="eastAsia"/>
              </w:rPr>
            </w:pPr>
            <w:r>
              <w:rPr>
                <w:rFonts w:hint="eastAsia"/>
              </w:rPr>
              <w:t>有（設定　　　　　　　度）・無</w:t>
            </w:r>
          </w:p>
        </w:tc>
      </w:tr>
      <w:tr w:rsidR="000B1E28">
        <w:tblPrEx>
          <w:tblCellMar>
            <w:top w:w="0" w:type="dxa"/>
            <w:left w:w="108" w:type="dxa"/>
            <w:bottom w:w="0" w:type="dxa"/>
            <w:right w:w="108" w:type="dxa"/>
          </w:tblCellMar>
          <w:tblLook w:val="01E0" w:firstRow="1" w:lastRow="1" w:firstColumn="1" w:lastColumn="1" w:noHBand="0" w:noVBand="0"/>
        </w:tblPrEx>
        <w:trPr>
          <w:cantSplit/>
          <w:trHeight w:val="5325"/>
        </w:trPr>
        <w:tc>
          <w:tcPr>
            <w:tcW w:w="9669" w:type="dxa"/>
            <w:gridSpan w:val="9"/>
            <w:tcBorders>
              <w:bottom w:val="single" w:sz="4" w:space="0" w:color="auto"/>
            </w:tcBorders>
          </w:tcPr>
          <w:p w:rsidR="000B1E28" w:rsidRDefault="000B1E28">
            <w:pPr>
              <w:rPr>
                <w:rFonts w:hint="eastAsia"/>
              </w:rPr>
            </w:pPr>
            <w:r>
              <w:rPr>
                <w:rFonts w:hint="eastAsia"/>
              </w:rPr>
              <w:t>入浴設備平面図（別紙可）</w:t>
            </w:r>
          </w:p>
          <w:p w:rsidR="000B1E28" w:rsidRDefault="000B1E28">
            <w:pPr>
              <w:rPr>
                <w:rFonts w:hint="eastAsia"/>
              </w:rPr>
            </w:pPr>
          </w:p>
          <w:p w:rsidR="000B1E28" w:rsidRDefault="000B1E28">
            <w:pPr>
              <w:rPr>
                <w:rFonts w:hint="eastAsia"/>
              </w:rPr>
            </w:pPr>
          </w:p>
          <w:p w:rsidR="000B1E28" w:rsidRDefault="000B1E28">
            <w:pPr>
              <w:rPr>
                <w:rFonts w:hint="eastAsia"/>
              </w:rPr>
            </w:pPr>
          </w:p>
          <w:p w:rsidR="000B1E28" w:rsidRDefault="000B1E28">
            <w:pPr>
              <w:rPr>
                <w:rFonts w:hint="eastAsia"/>
              </w:rPr>
            </w:pPr>
          </w:p>
          <w:p w:rsidR="000B1E28" w:rsidRDefault="000B1E28">
            <w:pPr>
              <w:rPr>
                <w:rFonts w:hint="eastAsia"/>
              </w:rPr>
            </w:pPr>
          </w:p>
          <w:p w:rsidR="000B1E28" w:rsidRDefault="000B1E28">
            <w:pPr>
              <w:rPr>
                <w:rFonts w:hint="eastAsia"/>
              </w:rPr>
            </w:pPr>
          </w:p>
          <w:p w:rsidR="000B1E28" w:rsidRDefault="000B1E28">
            <w:pPr>
              <w:rPr>
                <w:rFonts w:hint="eastAsia"/>
              </w:rPr>
            </w:pPr>
          </w:p>
          <w:p w:rsidR="000B1E28" w:rsidRDefault="000B1E28">
            <w:pPr>
              <w:rPr>
                <w:rFonts w:hint="eastAsia"/>
              </w:rPr>
            </w:pPr>
          </w:p>
          <w:p w:rsidR="000B1E28" w:rsidRDefault="000B1E28">
            <w:pPr>
              <w:rPr>
                <w:rFonts w:hint="eastAsia"/>
              </w:rPr>
            </w:pPr>
          </w:p>
          <w:p w:rsidR="000B1E28" w:rsidRDefault="000B1E28">
            <w:pPr>
              <w:rPr>
                <w:rFonts w:hint="eastAsia"/>
              </w:rPr>
            </w:pPr>
          </w:p>
          <w:p w:rsidR="000B1E28" w:rsidRDefault="000B1E28">
            <w:pPr>
              <w:rPr>
                <w:rFonts w:hint="eastAsia"/>
              </w:rPr>
            </w:pPr>
          </w:p>
          <w:p w:rsidR="000B1E28" w:rsidRDefault="000B1E28">
            <w:pPr>
              <w:rPr>
                <w:rFonts w:hint="eastAsia"/>
              </w:rPr>
            </w:pPr>
          </w:p>
          <w:p w:rsidR="000B1E28" w:rsidRDefault="000B1E28">
            <w:pPr>
              <w:rPr>
                <w:rFonts w:hint="eastAsia"/>
              </w:rPr>
            </w:pPr>
          </w:p>
          <w:p w:rsidR="000B1E28" w:rsidRDefault="000B1E28">
            <w:pPr>
              <w:rPr>
                <w:rFonts w:hint="eastAsia"/>
              </w:rPr>
            </w:pPr>
          </w:p>
          <w:p w:rsidR="000B1E28" w:rsidRDefault="000B1E28">
            <w:pPr>
              <w:rPr>
                <w:rFonts w:hint="eastAsia"/>
              </w:rPr>
            </w:pPr>
          </w:p>
          <w:p w:rsidR="000B1E28" w:rsidRDefault="000B1E28">
            <w:pPr>
              <w:rPr>
                <w:rFonts w:hint="eastAsia"/>
              </w:rPr>
            </w:pPr>
          </w:p>
        </w:tc>
      </w:tr>
    </w:tbl>
    <w:p w:rsidR="000B1E28" w:rsidRDefault="000B1E28">
      <w:pPr>
        <w:rPr>
          <w:rFonts w:hint="eastAsia"/>
          <w:sz w:val="24"/>
        </w:rPr>
      </w:pPr>
    </w:p>
    <w:p w:rsidR="000B1E28" w:rsidRDefault="000B1E28">
      <w:pPr>
        <w:rPr>
          <w:rFonts w:hint="eastAsia"/>
          <w:sz w:val="24"/>
        </w:rPr>
      </w:pPr>
    </w:p>
    <w:sectPr w:rsidR="000B1E28">
      <w:pgSz w:w="11906" w:h="16838" w:code="9"/>
      <w:pgMar w:top="1134" w:right="1134" w:bottom="851" w:left="1134" w:header="851" w:footer="992" w:gutter="0"/>
      <w:cols w:space="425"/>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801" w:rsidRDefault="00E14801" w:rsidP="00002097">
      <w:r>
        <w:separator/>
      </w:r>
    </w:p>
  </w:endnote>
  <w:endnote w:type="continuationSeparator" w:id="0">
    <w:p w:rsidR="00E14801" w:rsidRDefault="00E14801" w:rsidP="00002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801" w:rsidRDefault="00E14801" w:rsidP="00002097">
      <w:r>
        <w:separator/>
      </w:r>
    </w:p>
  </w:footnote>
  <w:footnote w:type="continuationSeparator" w:id="0">
    <w:p w:rsidR="00E14801" w:rsidRDefault="00E14801" w:rsidP="00002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047A2"/>
    <w:multiLevelType w:val="hybridMultilevel"/>
    <w:tmpl w:val="0374EE6E"/>
    <w:lvl w:ilvl="0" w:tplc="F5E034E0">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44A016B"/>
    <w:multiLevelType w:val="hybridMultilevel"/>
    <w:tmpl w:val="A97EF23E"/>
    <w:lvl w:ilvl="0" w:tplc="95BCB462">
      <w:start w:val="2"/>
      <w:numFmt w:val="decimalFullWidth"/>
      <w:lvlText w:val="第%1条"/>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6A54BE"/>
    <w:multiLevelType w:val="hybridMultilevel"/>
    <w:tmpl w:val="A1B8830C"/>
    <w:lvl w:ilvl="0" w:tplc="878EDC1E">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A2C6793"/>
    <w:multiLevelType w:val="hybridMultilevel"/>
    <w:tmpl w:val="614ABDA0"/>
    <w:lvl w:ilvl="0" w:tplc="A814740C">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A504151"/>
    <w:multiLevelType w:val="hybridMultilevel"/>
    <w:tmpl w:val="45A05BD4"/>
    <w:lvl w:ilvl="0" w:tplc="F7BC749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BBD07A6"/>
    <w:multiLevelType w:val="hybridMultilevel"/>
    <w:tmpl w:val="47D2A3E8"/>
    <w:lvl w:ilvl="0" w:tplc="16484F6C">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96B"/>
    <w:rsid w:val="00002097"/>
    <w:rsid w:val="00031F44"/>
    <w:rsid w:val="000B1E28"/>
    <w:rsid w:val="001B3B6A"/>
    <w:rsid w:val="002C196B"/>
    <w:rsid w:val="00320DE4"/>
    <w:rsid w:val="0039323A"/>
    <w:rsid w:val="00462A9E"/>
    <w:rsid w:val="00531D0F"/>
    <w:rsid w:val="00667578"/>
    <w:rsid w:val="008368EC"/>
    <w:rsid w:val="0096456C"/>
    <w:rsid w:val="00C02F16"/>
    <w:rsid w:val="00C31BB9"/>
    <w:rsid w:val="00E14801"/>
    <w:rsid w:val="00E60328"/>
    <w:rsid w:val="00F85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E02443A-7C92-4119-88B2-BF83307D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114" w:left="479" w:hangingChars="100" w:hanging="240"/>
    </w:pPr>
    <w:rPr>
      <w:sz w:val="24"/>
    </w:rPr>
  </w:style>
  <w:style w:type="paragraph" w:styleId="2">
    <w:name w:val="Body Text Indent 2"/>
    <w:basedOn w:val="a"/>
    <w:pPr>
      <w:ind w:left="240" w:hangingChars="100" w:hanging="240"/>
    </w:pPr>
    <w:rPr>
      <w:sz w:val="24"/>
    </w:rPr>
  </w:style>
  <w:style w:type="paragraph" w:styleId="3">
    <w:name w:val="Body Text Indent 3"/>
    <w:basedOn w:val="a"/>
    <w:pPr>
      <w:ind w:left="240" w:hangingChars="100" w:hanging="240"/>
    </w:pPr>
    <w:rPr>
      <w:color w:val="FF0000"/>
      <w:sz w:val="24"/>
    </w:rPr>
  </w:style>
  <w:style w:type="paragraph" w:styleId="a4">
    <w:name w:val="Body Text"/>
    <w:basedOn w:val="a"/>
    <w:rPr>
      <w:sz w:val="16"/>
    </w:rPr>
  </w:style>
  <w:style w:type="paragraph" w:styleId="a5">
    <w:name w:val="header"/>
    <w:basedOn w:val="a"/>
    <w:link w:val="a6"/>
    <w:rsid w:val="00002097"/>
    <w:pPr>
      <w:tabs>
        <w:tab w:val="center" w:pos="4252"/>
        <w:tab w:val="right" w:pos="8504"/>
      </w:tabs>
      <w:snapToGrid w:val="0"/>
    </w:pPr>
  </w:style>
  <w:style w:type="character" w:customStyle="1" w:styleId="a6">
    <w:name w:val="ヘッダー (文字)"/>
    <w:link w:val="a5"/>
    <w:rsid w:val="00002097"/>
    <w:rPr>
      <w:kern w:val="2"/>
      <w:sz w:val="22"/>
      <w:szCs w:val="24"/>
    </w:rPr>
  </w:style>
  <w:style w:type="paragraph" w:styleId="a7">
    <w:name w:val="footer"/>
    <w:basedOn w:val="a"/>
    <w:link w:val="a8"/>
    <w:rsid w:val="00002097"/>
    <w:pPr>
      <w:tabs>
        <w:tab w:val="center" w:pos="4252"/>
        <w:tab w:val="right" w:pos="8504"/>
      </w:tabs>
      <w:snapToGrid w:val="0"/>
    </w:pPr>
  </w:style>
  <w:style w:type="character" w:customStyle="1" w:styleId="a8">
    <w:name w:val="フッター (文字)"/>
    <w:link w:val="a7"/>
    <w:rsid w:val="0000209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川崎市高齢者福祉施設等の入浴設備におけるレジオネラ症防止対策要綱（案）</vt:lpstr>
      <vt:lpstr>川崎市高齢者福祉施設等の入浴設備におけるレジオネラ症防止対策要綱（案）</vt:lpstr>
    </vt:vector>
  </TitlesOfParts>
  <Company>川崎市役所</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川崎市高齢者福祉施設等の入浴設備におけるレジオネラ症防止対策要綱（案）</dc:title>
  <dc:subject/>
  <dc:creator>川崎市役所</dc:creator>
  <cp:keywords/>
  <cp:lastModifiedBy>川崎市</cp:lastModifiedBy>
  <cp:revision>2</cp:revision>
  <cp:lastPrinted>2016-03-28T04:27:00Z</cp:lastPrinted>
  <dcterms:created xsi:type="dcterms:W3CDTF">2018-05-24T03:53:00Z</dcterms:created>
  <dcterms:modified xsi:type="dcterms:W3CDTF">2018-05-24T03:53:00Z</dcterms:modified>
</cp:coreProperties>
</file>