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FE48" w14:textId="77777777" w:rsidR="004A15B6" w:rsidRDefault="004A15B6" w:rsidP="004A15B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（第１号様式）</w:t>
      </w:r>
    </w:p>
    <w:p w14:paraId="4317FE49" w14:textId="77777777" w:rsidR="004A15B6" w:rsidRDefault="004A15B6" w:rsidP="004A15B6">
      <w:pPr>
        <w:rPr>
          <w:sz w:val="22"/>
          <w:szCs w:val="24"/>
        </w:rPr>
      </w:pPr>
    </w:p>
    <w:p w14:paraId="4317FE4A" w14:textId="77777777" w:rsidR="004A15B6" w:rsidRDefault="004A15B6" w:rsidP="004A15B6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プロポーザル参加意向申出書</w:t>
      </w:r>
    </w:p>
    <w:p w14:paraId="4317FE4B" w14:textId="77777777" w:rsidR="004A15B6" w:rsidRPr="00424A16" w:rsidRDefault="004A15B6" w:rsidP="004A15B6">
      <w:pPr>
        <w:rPr>
          <w:sz w:val="22"/>
          <w:szCs w:val="24"/>
        </w:rPr>
      </w:pPr>
    </w:p>
    <w:p w14:paraId="4317FE4C" w14:textId="77777777" w:rsidR="004A15B6" w:rsidRDefault="004A15B6" w:rsidP="004A15B6">
      <w:pPr>
        <w:rPr>
          <w:sz w:val="22"/>
          <w:szCs w:val="24"/>
        </w:rPr>
      </w:pPr>
    </w:p>
    <w:p w14:paraId="4317FE4D" w14:textId="77777777" w:rsidR="004A15B6" w:rsidRDefault="00A01708" w:rsidP="004A15B6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4A15B6">
        <w:rPr>
          <w:rFonts w:hint="eastAsia"/>
          <w:sz w:val="22"/>
          <w:szCs w:val="24"/>
        </w:rPr>
        <w:t xml:space="preserve">　　年　　月　　日</w:t>
      </w:r>
    </w:p>
    <w:p w14:paraId="4317FE4E" w14:textId="77777777" w:rsidR="004A15B6" w:rsidRDefault="004A15B6" w:rsidP="004A15B6">
      <w:pPr>
        <w:jc w:val="right"/>
        <w:rPr>
          <w:sz w:val="22"/>
          <w:szCs w:val="24"/>
        </w:rPr>
      </w:pPr>
    </w:p>
    <w:p w14:paraId="4317FE4F" w14:textId="77777777" w:rsidR="004A15B6" w:rsidRDefault="006649BB" w:rsidP="004A15B6">
      <w:pPr>
        <w:jc w:val="left"/>
        <w:rPr>
          <w:sz w:val="22"/>
        </w:rPr>
      </w:pPr>
      <w:r>
        <w:rPr>
          <w:rFonts w:hint="eastAsia"/>
          <w:sz w:val="22"/>
        </w:rPr>
        <w:t>（宛</w:t>
      </w:r>
      <w:r w:rsidR="004A15B6">
        <w:rPr>
          <w:rFonts w:hint="eastAsia"/>
          <w:sz w:val="22"/>
        </w:rPr>
        <w:t>先）</w:t>
      </w:r>
    </w:p>
    <w:p w14:paraId="457530F5" w14:textId="77777777" w:rsidR="00984A59" w:rsidRDefault="004A15B6" w:rsidP="00984A59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984A59">
        <w:rPr>
          <w:rFonts w:hint="eastAsia"/>
          <w:sz w:val="22"/>
        </w:rPr>
        <w:t>川　崎　市　長</w:t>
      </w:r>
    </w:p>
    <w:p w14:paraId="3BE3F8D4" w14:textId="77777777" w:rsidR="00984A59" w:rsidRDefault="00984A59" w:rsidP="00984A59">
      <w:pPr>
        <w:jc w:val="left"/>
        <w:rPr>
          <w:sz w:val="22"/>
        </w:rPr>
      </w:pPr>
    </w:p>
    <w:p w14:paraId="33CD9DFB" w14:textId="77777777" w:rsidR="00984A59" w:rsidRDefault="00984A59" w:rsidP="00984A59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　在　地</w:t>
      </w:r>
    </w:p>
    <w:p w14:paraId="72326C2A" w14:textId="77777777" w:rsidR="00984A59" w:rsidRDefault="00984A59" w:rsidP="00984A59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14:paraId="136C7A20" w14:textId="77777777" w:rsidR="00984A59" w:rsidRDefault="00984A59" w:rsidP="00984A59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</w:p>
    <w:p w14:paraId="4317FE55" w14:textId="4395E2A2" w:rsidR="004A15B6" w:rsidRPr="00984A59" w:rsidRDefault="004A15B6" w:rsidP="00984A59">
      <w:pPr>
        <w:jc w:val="left"/>
        <w:rPr>
          <w:sz w:val="22"/>
        </w:rPr>
      </w:pPr>
    </w:p>
    <w:p w14:paraId="4317FE56" w14:textId="77777777" w:rsidR="004A15B6" w:rsidRDefault="004A15B6" w:rsidP="004A15B6">
      <w:pPr>
        <w:jc w:val="left"/>
        <w:rPr>
          <w:sz w:val="22"/>
        </w:rPr>
      </w:pPr>
    </w:p>
    <w:p w14:paraId="4317FE57" w14:textId="2F66D308" w:rsidR="004A15B6" w:rsidRDefault="0093656A" w:rsidP="00E7126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4A15B6">
        <w:rPr>
          <w:rFonts w:hint="eastAsia"/>
          <w:sz w:val="22"/>
        </w:rPr>
        <w:t xml:space="preserve">　　年　　月　　日付けで公</w:t>
      </w:r>
      <w:r w:rsidR="00BC57F8">
        <w:rPr>
          <w:rFonts w:hint="eastAsia"/>
          <w:sz w:val="22"/>
        </w:rPr>
        <w:t>表</w:t>
      </w:r>
      <w:r w:rsidR="004A15B6">
        <w:rPr>
          <w:rFonts w:hint="eastAsia"/>
          <w:sz w:val="22"/>
        </w:rPr>
        <w:t>された次の件について、プロポーザル（提案）方式に参加を申し込みます。</w:t>
      </w:r>
      <w:r w:rsidR="00E7126A">
        <w:rPr>
          <w:rFonts w:hint="eastAsia"/>
          <w:sz w:val="22"/>
        </w:rPr>
        <w:t>なお、</w:t>
      </w:r>
      <w:r w:rsidR="00125107" w:rsidRPr="00125107">
        <w:rPr>
          <w:rFonts w:hint="eastAsia"/>
          <w:sz w:val="22"/>
        </w:rPr>
        <w:t>令和８年度　登戸・向ヶ丘遊園駅周辺地区における利活用に関する社会実験公募要項</w:t>
      </w:r>
      <w:r w:rsidR="00E7126A">
        <w:rPr>
          <w:rFonts w:hint="eastAsia"/>
          <w:sz w:val="22"/>
        </w:rPr>
        <w:t>の参加資格等を満たしていることを誓約します。</w:t>
      </w:r>
    </w:p>
    <w:p w14:paraId="4317FE58" w14:textId="77777777" w:rsidR="004A15B6" w:rsidRPr="00603800" w:rsidRDefault="004A15B6" w:rsidP="004A15B6">
      <w:pPr>
        <w:ind w:firstLineChars="100" w:firstLine="220"/>
        <w:jc w:val="left"/>
        <w:rPr>
          <w:sz w:val="22"/>
        </w:rPr>
      </w:pPr>
    </w:p>
    <w:p w14:paraId="4317FE59" w14:textId="6EBF6E14" w:rsidR="004A15B6" w:rsidRDefault="004A15B6" w:rsidP="00125107">
      <w:pPr>
        <w:ind w:leftChars="100" w:left="1970" w:hangingChars="800" w:hanging="1760"/>
        <w:jc w:val="left"/>
        <w:rPr>
          <w:sz w:val="22"/>
        </w:rPr>
      </w:pPr>
      <w:r>
        <w:rPr>
          <w:rFonts w:hint="eastAsia"/>
          <w:sz w:val="22"/>
        </w:rPr>
        <w:t>１　事</w:t>
      </w:r>
      <w:r>
        <w:rPr>
          <w:sz w:val="22"/>
        </w:rPr>
        <w:t xml:space="preserve"> </w:t>
      </w:r>
      <w:r>
        <w:rPr>
          <w:rFonts w:hint="eastAsia"/>
          <w:sz w:val="22"/>
        </w:rPr>
        <w:t>業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名　　</w:t>
      </w:r>
      <w:r w:rsidR="00125107" w:rsidRPr="00125107">
        <w:rPr>
          <w:rFonts w:hint="eastAsia"/>
        </w:rPr>
        <w:t>令和８年度　登戸・向ヶ丘遊園駅周辺地区における利活用に関する</w:t>
      </w:r>
      <w:r w:rsidR="00125107">
        <w:rPr>
          <w:rFonts w:hint="eastAsia"/>
        </w:rPr>
        <w:t xml:space="preserve">　　　</w:t>
      </w:r>
      <w:r w:rsidR="00125107" w:rsidRPr="00125107">
        <w:rPr>
          <w:rFonts w:hint="eastAsia"/>
        </w:rPr>
        <w:t>社会実験</w:t>
      </w:r>
      <w:r w:rsidR="003D1F51">
        <w:t xml:space="preserve"> </w:t>
      </w:r>
    </w:p>
    <w:p w14:paraId="4317FE5A" w14:textId="3733E9BD" w:rsidR="004A15B6" w:rsidRDefault="004A15B6" w:rsidP="004A15B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　実施期間　　協定締結日か</w:t>
      </w:r>
      <w:r w:rsidRPr="008F76C4">
        <w:rPr>
          <w:rFonts w:hint="eastAsia"/>
          <w:color w:val="000000" w:themeColor="text1"/>
          <w:sz w:val="22"/>
        </w:rPr>
        <w:t>ら</w:t>
      </w:r>
      <w:r w:rsidR="0093656A" w:rsidRPr="008F76C4">
        <w:rPr>
          <w:rFonts w:hint="eastAsia"/>
          <w:color w:val="000000" w:themeColor="text1"/>
          <w:sz w:val="22"/>
        </w:rPr>
        <w:t>令和</w:t>
      </w:r>
      <w:r w:rsidR="00984A59">
        <w:rPr>
          <w:rFonts w:hint="eastAsia"/>
          <w:color w:val="000000" w:themeColor="text1"/>
          <w:sz w:val="22"/>
        </w:rPr>
        <w:t>9</w:t>
      </w:r>
      <w:r w:rsidR="0093656A" w:rsidRPr="008F76C4">
        <w:rPr>
          <w:rFonts w:hint="eastAsia"/>
          <w:color w:val="000000" w:themeColor="text1"/>
          <w:sz w:val="22"/>
        </w:rPr>
        <w:t>年（</w:t>
      </w:r>
      <w:r w:rsidR="00984A59">
        <w:rPr>
          <w:rFonts w:hint="eastAsia"/>
          <w:color w:val="000000" w:themeColor="text1"/>
          <w:sz w:val="22"/>
        </w:rPr>
        <w:t>2027</w:t>
      </w:r>
      <w:r w:rsidR="00FF4075">
        <w:rPr>
          <w:rFonts w:hint="eastAsia"/>
          <w:color w:val="000000" w:themeColor="text1"/>
          <w:sz w:val="22"/>
        </w:rPr>
        <w:t>年）</w:t>
      </w:r>
      <w:r w:rsidR="00984A59">
        <w:rPr>
          <w:rFonts w:hint="eastAsia"/>
          <w:color w:val="000000" w:themeColor="text1"/>
          <w:sz w:val="22"/>
        </w:rPr>
        <w:t>9</w:t>
      </w:r>
      <w:r w:rsidR="0093656A" w:rsidRPr="008F76C4">
        <w:rPr>
          <w:rFonts w:hint="eastAsia"/>
          <w:color w:val="000000" w:themeColor="text1"/>
          <w:sz w:val="22"/>
        </w:rPr>
        <w:t>月</w:t>
      </w:r>
      <w:r w:rsidR="00315648">
        <w:rPr>
          <w:rFonts w:hint="eastAsia"/>
          <w:color w:val="000000" w:themeColor="text1"/>
          <w:sz w:val="22"/>
        </w:rPr>
        <w:t>頃まで</w:t>
      </w:r>
    </w:p>
    <w:p w14:paraId="4317FE5D" w14:textId="31AB4B06" w:rsidR="004A15B6" w:rsidRDefault="004A15B6" w:rsidP="003D1F51">
      <w:pPr>
        <w:ind w:leftChars="100" w:left="1699" w:hangingChars="677" w:hanging="1489"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E4569C">
        <w:rPr>
          <w:rFonts w:hint="eastAsia"/>
          <w:sz w:val="22"/>
        </w:rPr>
        <w:t xml:space="preserve">　実施場所　　</w:t>
      </w:r>
      <w:r w:rsidR="00984A59" w:rsidRPr="00984A59">
        <w:rPr>
          <w:rFonts w:hint="eastAsia"/>
          <w:sz w:val="22"/>
        </w:rPr>
        <w:t>登戸土地区画整理事業</w:t>
      </w:r>
      <w:r w:rsidR="00984A59" w:rsidRPr="00984A59">
        <w:rPr>
          <w:rFonts w:hint="eastAsia"/>
          <w:sz w:val="22"/>
        </w:rPr>
        <w:t>26</w:t>
      </w:r>
      <w:r w:rsidR="00984A59" w:rsidRPr="00984A59">
        <w:rPr>
          <w:rFonts w:hint="eastAsia"/>
          <w:sz w:val="22"/>
        </w:rPr>
        <w:t>街区</w:t>
      </w:r>
      <w:r w:rsidR="00984A59" w:rsidRPr="00984A59">
        <w:rPr>
          <w:rFonts w:hint="eastAsia"/>
          <w:sz w:val="22"/>
        </w:rPr>
        <w:t>5</w:t>
      </w:r>
      <w:r w:rsidR="00984A59" w:rsidRPr="00984A59">
        <w:rPr>
          <w:rFonts w:hint="eastAsia"/>
          <w:sz w:val="22"/>
        </w:rPr>
        <w:t>画地ほか</w:t>
      </w:r>
    </w:p>
    <w:p w14:paraId="4317FE5E" w14:textId="77777777" w:rsidR="0093656A" w:rsidRDefault="0093656A" w:rsidP="004A15B6">
      <w:pPr>
        <w:ind w:firstLineChars="100" w:firstLine="220"/>
        <w:jc w:val="left"/>
        <w:rPr>
          <w:sz w:val="22"/>
        </w:rPr>
      </w:pPr>
    </w:p>
    <w:p w14:paraId="4317FE5F" w14:textId="77777777" w:rsidR="0093656A" w:rsidRDefault="0093656A" w:rsidP="004A15B6">
      <w:pPr>
        <w:ind w:firstLineChars="100" w:firstLine="220"/>
        <w:jc w:val="left"/>
        <w:rPr>
          <w:sz w:val="22"/>
        </w:rPr>
      </w:pPr>
    </w:p>
    <w:p w14:paraId="4317FE60" w14:textId="77777777" w:rsidR="004A15B6" w:rsidRDefault="004A15B6" w:rsidP="004A15B6">
      <w:pPr>
        <w:ind w:firstLineChars="100" w:firstLine="220"/>
        <w:jc w:val="left"/>
        <w:rPr>
          <w:sz w:val="22"/>
        </w:rPr>
      </w:pPr>
    </w:p>
    <w:p w14:paraId="4317FE61" w14:textId="77777777" w:rsidR="004A15B6" w:rsidRDefault="004A15B6" w:rsidP="004A15B6">
      <w:pPr>
        <w:ind w:firstLineChars="100" w:firstLine="220"/>
        <w:jc w:val="left"/>
        <w:rPr>
          <w:sz w:val="22"/>
        </w:rPr>
      </w:pPr>
    </w:p>
    <w:p w14:paraId="4317FE62" w14:textId="77777777" w:rsidR="004A15B6" w:rsidRDefault="004A15B6" w:rsidP="004A15B6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【連絡担当者】</w:t>
      </w:r>
    </w:p>
    <w:p w14:paraId="4317FE63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所　属</w:t>
      </w:r>
    </w:p>
    <w:p w14:paraId="4317FE64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氏　名</w:t>
      </w:r>
    </w:p>
    <w:p w14:paraId="4317FE65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電　話</w:t>
      </w:r>
    </w:p>
    <w:p w14:paraId="4317FE66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ＦＡＸ</w:t>
      </w:r>
    </w:p>
    <w:p w14:paraId="4317FE67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Ｅ－ｍａｉｌ</w:t>
      </w:r>
    </w:p>
    <w:p w14:paraId="4317FE68" w14:textId="77777777" w:rsidR="00CD4AA2" w:rsidRPr="004A15B6" w:rsidRDefault="00CD4AA2" w:rsidP="004A15B6"/>
    <w:sectPr w:rsidR="00CD4AA2" w:rsidRPr="004A15B6" w:rsidSect="0038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FE6B" w14:textId="77777777" w:rsidR="002F73B0" w:rsidRDefault="002F73B0" w:rsidP="0093656A">
      <w:r>
        <w:separator/>
      </w:r>
    </w:p>
  </w:endnote>
  <w:endnote w:type="continuationSeparator" w:id="0">
    <w:p w14:paraId="4317FE6C" w14:textId="77777777" w:rsidR="002F73B0" w:rsidRDefault="002F73B0" w:rsidP="0093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FE69" w14:textId="77777777" w:rsidR="002F73B0" w:rsidRDefault="002F73B0" w:rsidP="0093656A">
      <w:r>
        <w:separator/>
      </w:r>
    </w:p>
  </w:footnote>
  <w:footnote w:type="continuationSeparator" w:id="0">
    <w:p w14:paraId="4317FE6A" w14:textId="77777777" w:rsidR="002F73B0" w:rsidRDefault="002F73B0" w:rsidP="0093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208EA"/>
    <w:rsid w:val="00125107"/>
    <w:rsid w:val="00137064"/>
    <w:rsid w:val="002F73B0"/>
    <w:rsid w:val="00315648"/>
    <w:rsid w:val="00385345"/>
    <w:rsid w:val="003B57EE"/>
    <w:rsid w:val="003D1F51"/>
    <w:rsid w:val="0041461F"/>
    <w:rsid w:val="00424A16"/>
    <w:rsid w:val="00453BCE"/>
    <w:rsid w:val="00474B15"/>
    <w:rsid w:val="004A15B6"/>
    <w:rsid w:val="004F6E41"/>
    <w:rsid w:val="00603800"/>
    <w:rsid w:val="006649BB"/>
    <w:rsid w:val="006A2403"/>
    <w:rsid w:val="006C6797"/>
    <w:rsid w:val="007E0C92"/>
    <w:rsid w:val="0081789B"/>
    <w:rsid w:val="00875C56"/>
    <w:rsid w:val="008B523A"/>
    <w:rsid w:val="008F76C4"/>
    <w:rsid w:val="00924DAE"/>
    <w:rsid w:val="00932D54"/>
    <w:rsid w:val="0093656A"/>
    <w:rsid w:val="00984A59"/>
    <w:rsid w:val="009971D9"/>
    <w:rsid w:val="00A01708"/>
    <w:rsid w:val="00A70CA6"/>
    <w:rsid w:val="00AB6867"/>
    <w:rsid w:val="00AC3886"/>
    <w:rsid w:val="00AD5490"/>
    <w:rsid w:val="00B46B27"/>
    <w:rsid w:val="00B90358"/>
    <w:rsid w:val="00BC57F8"/>
    <w:rsid w:val="00CD4AA2"/>
    <w:rsid w:val="00D43012"/>
    <w:rsid w:val="00D451A3"/>
    <w:rsid w:val="00D5393F"/>
    <w:rsid w:val="00D54662"/>
    <w:rsid w:val="00DB1968"/>
    <w:rsid w:val="00DE206C"/>
    <w:rsid w:val="00DF3CCC"/>
    <w:rsid w:val="00E03524"/>
    <w:rsid w:val="00E4569C"/>
    <w:rsid w:val="00E7126A"/>
    <w:rsid w:val="00EA1376"/>
    <w:rsid w:val="00EE7C6A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17FE48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365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656A"/>
  </w:style>
  <w:style w:type="paragraph" w:styleId="af">
    <w:name w:val="footer"/>
    <w:basedOn w:val="a"/>
    <w:link w:val="af0"/>
    <w:uiPriority w:val="99"/>
    <w:unhideWhenUsed/>
    <w:rsid w:val="0093656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東野友紀_50登戸区画整理事務所</cp:lastModifiedBy>
  <cp:revision>12</cp:revision>
  <cp:lastPrinted>2026-02-19T00:35:00Z</cp:lastPrinted>
  <dcterms:created xsi:type="dcterms:W3CDTF">2025-02-17T11:11:00Z</dcterms:created>
  <dcterms:modified xsi:type="dcterms:W3CDTF">2026-02-19T00:36:00Z</dcterms:modified>
</cp:coreProperties>
</file>