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B6" w:rsidRDefault="007F19BF" w:rsidP="004A15B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（第３</w:t>
      </w:r>
      <w:r w:rsidR="004A15B6">
        <w:rPr>
          <w:rFonts w:hint="eastAsia"/>
          <w:sz w:val="22"/>
          <w:szCs w:val="24"/>
        </w:rPr>
        <w:t>号様式）</w:t>
      </w:r>
    </w:p>
    <w:p w:rsidR="004A15B6" w:rsidRDefault="004A15B6" w:rsidP="004A15B6">
      <w:pPr>
        <w:rPr>
          <w:sz w:val="22"/>
          <w:szCs w:val="24"/>
        </w:rPr>
      </w:pPr>
    </w:p>
    <w:p w:rsidR="004A15B6" w:rsidRDefault="007F19BF" w:rsidP="004A15B6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応募資格に関する</w:t>
      </w:r>
      <w:r w:rsidR="004A15B6">
        <w:rPr>
          <w:rFonts w:hint="eastAsia"/>
          <w:b/>
          <w:sz w:val="28"/>
          <w:szCs w:val="24"/>
        </w:rPr>
        <w:t>申出書</w:t>
      </w:r>
    </w:p>
    <w:p w:rsidR="004A15B6" w:rsidRPr="00424A16" w:rsidRDefault="004A15B6" w:rsidP="004A15B6">
      <w:pPr>
        <w:rPr>
          <w:sz w:val="22"/>
          <w:szCs w:val="24"/>
        </w:rPr>
      </w:pPr>
    </w:p>
    <w:p w:rsidR="004A15B6" w:rsidRDefault="00EC11C9" w:rsidP="004A15B6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4A15B6">
        <w:rPr>
          <w:rFonts w:hint="eastAsia"/>
          <w:sz w:val="22"/>
          <w:szCs w:val="24"/>
        </w:rPr>
        <w:t xml:space="preserve">　　年　　月　　日</w:t>
      </w:r>
    </w:p>
    <w:p w:rsidR="004A15B6" w:rsidRDefault="004A15B6" w:rsidP="004A15B6">
      <w:pPr>
        <w:jc w:val="right"/>
        <w:rPr>
          <w:sz w:val="22"/>
          <w:szCs w:val="24"/>
        </w:rPr>
      </w:pPr>
    </w:p>
    <w:p w:rsidR="004A15B6" w:rsidRDefault="00FE28C4" w:rsidP="004A15B6">
      <w:pPr>
        <w:jc w:val="left"/>
        <w:rPr>
          <w:sz w:val="22"/>
        </w:rPr>
      </w:pPr>
      <w:r>
        <w:rPr>
          <w:rFonts w:hint="eastAsia"/>
          <w:sz w:val="22"/>
        </w:rPr>
        <w:t>（あて</w:t>
      </w:r>
      <w:r w:rsidR="004A15B6">
        <w:rPr>
          <w:rFonts w:hint="eastAsia"/>
          <w:sz w:val="22"/>
        </w:rPr>
        <w:t>先）</w:t>
      </w:r>
    </w:p>
    <w:p w:rsidR="004A15B6" w:rsidRDefault="004A15B6" w:rsidP="004A15B6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4A15B6" w:rsidRDefault="004A15B6" w:rsidP="004A15B6">
      <w:pPr>
        <w:jc w:val="left"/>
        <w:rPr>
          <w:sz w:val="22"/>
        </w:rPr>
      </w:pPr>
    </w:p>
    <w:p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4A15B6" w:rsidRDefault="00FE28C4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="00EE7C6A">
        <w:rPr>
          <w:rFonts w:hint="eastAsia"/>
          <w:sz w:val="22"/>
        </w:rPr>
        <w:t>名</w:t>
      </w:r>
      <w:r w:rsidR="004A15B6">
        <w:rPr>
          <w:rFonts w:hint="eastAsia"/>
          <w:sz w:val="22"/>
        </w:rPr>
        <w:t xml:space="preserve">　　　　　　　　　　　　</w:t>
      </w:r>
    </w:p>
    <w:p w:rsidR="004A15B6" w:rsidRDefault="004A15B6" w:rsidP="004A15B6">
      <w:pPr>
        <w:ind w:firstLineChars="1900" w:firstLine="4180"/>
        <w:jc w:val="left"/>
        <w:rPr>
          <w:sz w:val="22"/>
        </w:rPr>
      </w:pPr>
    </w:p>
    <w:p w:rsidR="004A15B6" w:rsidRDefault="004A15B6" w:rsidP="004A15B6">
      <w:pPr>
        <w:jc w:val="left"/>
        <w:rPr>
          <w:sz w:val="22"/>
        </w:rPr>
      </w:pPr>
    </w:p>
    <w:p w:rsidR="004A15B6" w:rsidRDefault="007F19BF" w:rsidP="004A15B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「「川崎市シェアサイクル事業」募集要項」第２章３（１）に規定する応募資格について、以下のとおり、申し出ます。</w:t>
      </w:r>
    </w:p>
    <w:p w:rsidR="004A15B6" w:rsidRDefault="004A15B6" w:rsidP="004A15B6">
      <w:pPr>
        <w:ind w:firstLineChars="100" w:firstLine="220"/>
        <w:jc w:val="left"/>
        <w:rPr>
          <w:sz w:val="22"/>
        </w:rPr>
      </w:pPr>
    </w:p>
    <w:p w:rsidR="004A15B6" w:rsidRDefault="007F19BF" w:rsidP="0096629A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（１）　当社は、日本国内において、シェアサイクルの運用実績を有</w:t>
      </w:r>
      <w:r w:rsidR="0034787D">
        <w:rPr>
          <w:rFonts w:hint="eastAsia"/>
          <w:sz w:val="22"/>
        </w:rPr>
        <w:t>します。</w:t>
      </w:r>
    </w:p>
    <w:p w:rsidR="0096629A" w:rsidRDefault="0096629A" w:rsidP="0096629A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（２）　</w:t>
      </w:r>
      <w:r w:rsidR="0034787D">
        <w:rPr>
          <w:rFonts w:hint="eastAsia"/>
          <w:sz w:val="22"/>
        </w:rPr>
        <w:t>当社は、契約を締結する能力を有します。（破産者で復権を得ています。）</w:t>
      </w:r>
    </w:p>
    <w:p w:rsidR="0034787D" w:rsidRPr="00D16933" w:rsidRDefault="0034787D" w:rsidP="0034787D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（３）　当社は、地方自治法施行令第１６７条の４</w:t>
      </w:r>
      <w:r w:rsidRPr="00D16933">
        <w:rPr>
          <w:rFonts w:hint="eastAsia"/>
          <w:sz w:val="22"/>
        </w:rPr>
        <w:t>第</w:t>
      </w:r>
      <w:r w:rsidR="00D16933" w:rsidRPr="00D16933">
        <w:rPr>
          <w:rFonts w:hint="eastAsia"/>
          <w:sz w:val="22"/>
        </w:rPr>
        <w:t>２</w:t>
      </w:r>
      <w:r w:rsidRPr="00D16933">
        <w:rPr>
          <w:rFonts w:hint="eastAsia"/>
          <w:sz w:val="22"/>
        </w:rPr>
        <w:t>項の規定に該当するものではありません。</w:t>
      </w:r>
    </w:p>
    <w:p w:rsidR="0034787D" w:rsidRDefault="0034787D" w:rsidP="0034787D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（４）　当社は、貴市から指名停止処分を受けておりません。</w:t>
      </w:r>
    </w:p>
    <w:p w:rsidR="0034787D" w:rsidRDefault="0034787D" w:rsidP="0034787D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（５）　当社は、法人税、</w:t>
      </w:r>
      <w:r w:rsidR="00FD3A33">
        <w:rPr>
          <w:rFonts w:hint="eastAsia"/>
          <w:sz w:val="22"/>
        </w:rPr>
        <w:t>法人市民税、</w:t>
      </w:r>
      <w:r>
        <w:rPr>
          <w:rFonts w:hint="eastAsia"/>
          <w:sz w:val="22"/>
        </w:rPr>
        <w:t>消費税及び地方消費税</w:t>
      </w:r>
      <w:r w:rsidR="00FD3A33">
        <w:rPr>
          <w:rFonts w:hint="eastAsia"/>
          <w:sz w:val="22"/>
        </w:rPr>
        <w:t>等</w:t>
      </w:r>
      <w:bookmarkStart w:id="0" w:name="_GoBack"/>
      <w:bookmarkEnd w:id="0"/>
      <w:r>
        <w:rPr>
          <w:rFonts w:hint="eastAsia"/>
          <w:sz w:val="22"/>
        </w:rPr>
        <w:t>を滞納しておりません。</w:t>
      </w:r>
    </w:p>
    <w:p w:rsidR="004A15B6" w:rsidRDefault="0034787D" w:rsidP="0034787D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（６）　当社は、</w:t>
      </w:r>
      <w:r w:rsidRPr="002540D1">
        <w:rPr>
          <w:rFonts w:hint="eastAsia"/>
          <w:szCs w:val="21"/>
        </w:rPr>
        <w:t>会社更生法（平成１４年法律第２２５号）に基づく更生手続き開始の申立をしていない者、又は民事再生法（平成１１年法律第２２５号）に基づく再生手続き開始の申立をしていない者で</w:t>
      </w:r>
      <w:r>
        <w:rPr>
          <w:rFonts w:hint="eastAsia"/>
          <w:szCs w:val="21"/>
        </w:rPr>
        <w:t>はありません。</w:t>
      </w:r>
    </w:p>
    <w:p w:rsidR="0034787D" w:rsidRDefault="0034787D" w:rsidP="0034787D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（７）　当社は、川崎市暴力団排除条例</w:t>
      </w:r>
      <w:r w:rsidRPr="002540D1">
        <w:rPr>
          <w:rFonts w:hint="eastAsia"/>
          <w:szCs w:val="21"/>
        </w:rPr>
        <w:t>（平成２４年川崎市条例第５号）第２条に規定する暴力団員及び暴力団員等または暴力団密接関係者で</w:t>
      </w:r>
      <w:r>
        <w:rPr>
          <w:rFonts w:hint="eastAsia"/>
          <w:szCs w:val="21"/>
        </w:rPr>
        <w:t>はありません。</w:t>
      </w:r>
    </w:p>
    <w:p w:rsidR="00E0170B" w:rsidRDefault="00E0170B" w:rsidP="004A15B6">
      <w:pPr>
        <w:ind w:firstLineChars="100" w:firstLine="220"/>
        <w:jc w:val="left"/>
        <w:rPr>
          <w:sz w:val="22"/>
        </w:rPr>
      </w:pPr>
    </w:p>
    <w:p w:rsidR="004A15B6" w:rsidRDefault="004A15B6" w:rsidP="004A15B6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【連絡担当者】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所　属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　話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ＦＡＸ</w:t>
      </w:r>
    </w:p>
    <w:p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Ｅ－ｍａｉｌ</w:t>
      </w:r>
    </w:p>
    <w:sectPr w:rsidR="004A15B6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81" w:rsidRDefault="00A77F81" w:rsidP="00A77F81">
      <w:r>
        <w:separator/>
      </w:r>
    </w:p>
  </w:endnote>
  <w:endnote w:type="continuationSeparator" w:id="0">
    <w:p w:rsidR="00A77F81" w:rsidRDefault="00A77F81" w:rsidP="00A7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81" w:rsidRDefault="00A77F81" w:rsidP="00A77F81">
      <w:r>
        <w:separator/>
      </w:r>
    </w:p>
  </w:footnote>
  <w:footnote w:type="continuationSeparator" w:id="0">
    <w:p w:rsidR="00A77F81" w:rsidRDefault="00A77F81" w:rsidP="00A7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34787D"/>
    <w:rsid w:val="00385345"/>
    <w:rsid w:val="0041461F"/>
    <w:rsid w:val="00424A16"/>
    <w:rsid w:val="004A15B6"/>
    <w:rsid w:val="006649BB"/>
    <w:rsid w:val="006C6797"/>
    <w:rsid w:val="007F19BF"/>
    <w:rsid w:val="00801F00"/>
    <w:rsid w:val="00875C56"/>
    <w:rsid w:val="00924DAE"/>
    <w:rsid w:val="0096629A"/>
    <w:rsid w:val="009971D9"/>
    <w:rsid w:val="00A70CA6"/>
    <w:rsid w:val="00A77F81"/>
    <w:rsid w:val="00AB6867"/>
    <w:rsid w:val="00AD5490"/>
    <w:rsid w:val="00B46B27"/>
    <w:rsid w:val="00B90358"/>
    <w:rsid w:val="00CD4AA2"/>
    <w:rsid w:val="00D16933"/>
    <w:rsid w:val="00D43012"/>
    <w:rsid w:val="00D54662"/>
    <w:rsid w:val="00D64651"/>
    <w:rsid w:val="00DB1968"/>
    <w:rsid w:val="00E0170B"/>
    <w:rsid w:val="00E4569C"/>
    <w:rsid w:val="00EC11C9"/>
    <w:rsid w:val="00EE7C6A"/>
    <w:rsid w:val="00FD3A33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1E5FC9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7F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7F81"/>
  </w:style>
  <w:style w:type="paragraph" w:styleId="af">
    <w:name w:val="footer"/>
    <w:basedOn w:val="a"/>
    <w:link w:val="af0"/>
    <w:uiPriority w:val="99"/>
    <w:unhideWhenUsed/>
    <w:rsid w:val="00A77F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7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2022-03-21T21:52:00Z</cp:lastPrinted>
  <dcterms:created xsi:type="dcterms:W3CDTF">2022-03-18T02:37:00Z</dcterms:created>
  <dcterms:modified xsi:type="dcterms:W3CDTF">2022-03-28T05:28:00Z</dcterms:modified>
</cp:coreProperties>
</file>