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0C5237EB" w14:textId="333872E8" w:rsidR="0045608C" w:rsidRPr="009C2629" w:rsidRDefault="00DB4CB9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令和５年度　かわさきみどりの共創プロジェクト管理運営業務委託</w:t>
      </w:r>
    </w:p>
    <w:p w14:paraId="4937ED1D" w14:textId="77777777" w:rsidR="0045608C" w:rsidRPr="00DA7506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C55482" w:rsidRDefault="00372D49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79FAB556" w14:textId="565B6DAC" w:rsidR="00C76490" w:rsidRPr="00C76490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D26A0B" w:rsidRPr="00C55482" w14:paraId="67CAB04F" w14:textId="53809052" w:rsidTr="00D26A0B">
        <w:tc>
          <w:tcPr>
            <w:tcW w:w="1531" w:type="dxa"/>
          </w:tcPr>
          <w:p w14:paraId="23552F3B" w14:textId="77777777" w:rsidR="00D26A0B" w:rsidRPr="00743E53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01A34B" w14:textId="723BB200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57E23D86" w14:textId="1E488549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D5F303F" w14:textId="3713099C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26A0B" w:rsidRPr="00C55482" w14:paraId="6CB40F03" w14:textId="172D0B03" w:rsidTr="00D26A0B">
        <w:tc>
          <w:tcPr>
            <w:tcW w:w="1531" w:type="dxa"/>
          </w:tcPr>
          <w:p w14:paraId="1266FC1D" w14:textId="2BD306C1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13E2A50D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8E2A641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A111735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26A0B" w:rsidRPr="00C55482" w14:paraId="0B20BFC2" w14:textId="09F609C4" w:rsidTr="00D26A0B">
        <w:tc>
          <w:tcPr>
            <w:tcW w:w="1531" w:type="dxa"/>
          </w:tcPr>
          <w:p w14:paraId="6696C78B" w14:textId="4DBF4233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171FB5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4CC4C66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33FCFA72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8E92288" w14:textId="0E655465" w:rsidR="00DA7506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A23E13"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6063512D" w14:textId="4149667D" w:rsidR="00A23E13" w:rsidRPr="00C55482" w:rsidRDefault="00A23E13" w:rsidP="00270B46">
      <w:pPr>
        <w:ind w:leftChars="247"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</w:t>
      </w:r>
      <w:r w:rsidR="0066181E">
        <w:rPr>
          <w:rFonts w:ascii="ＭＳ ゴシック" w:eastAsia="ＭＳ ゴシック" w:hAnsi="ＭＳ ゴシック" w:hint="eastAsia"/>
          <w:sz w:val="20"/>
          <w:szCs w:val="20"/>
        </w:rPr>
        <w:t>副本については、</w:t>
      </w:r>
      <w:r>
        <w:rPr>
          <w:rFonts w:ascii="ＭＳ ゴシック" w:eastAsia="ＭＳ ゴシック" w:hAnsi="ＭＳ ゴシック" w:hint="eastAsia"/>
          <w:sz w:val="20"/>
          <w:szCs w:val="20"/>
        </w:rPr>
        <w:t>氏名</w:t>
      </w:r>
      <w:r w:rsidR="0066181E">
        <w:rPr>
          <w:rFonts w:ascii="ＭＳ ゴシック" w:eastAsia="ＭＳ ゴシック" w:hAnsi="ＭＳ ゴシック" w:hint="eastAsia"/>
          <w:sz w:val="20"/>
          <w:szCs w:val="20"/>
        </w:rPr>
        <w:t>・所属を伏せること。</w:t>
      </w:r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2849DCB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4D350C9A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07313D80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2A842530" w14:textId="7FBCED46" w:rsidR="00FD78A9" w:rsidRPr="00C55482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3CC93CBC" w:rsidR="00FD78A9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0F2BC3AE" w14:textId="3CFA73A6" w:rsidR="00A23E13" w:rsidRPr="0066181E" w:rsidRDefault="0066181E" w:rsidP="00270B46">
      <w:pPr>
        <w:ind w:leftChars="247" w:left="567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・副本については、技術者名・所属を伏せること。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07110AE8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（２）類似業務の実績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36BB49F1" w:rsidR="00C55482" w:rsidRPr="00C55482" w:rsidRDefault="003E5F2A" w:rsidP="00A60C23">
            <w:pPr>
              <w:ind w:firstLineChars="100" w:firstLine="21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bookmarkStart w:id="0" w:name="_GoBack"/>
            <w:bookmarkEnd w:id="0"/>
            <w:r w:rsidR="00A23E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業務に関連した</w:t>
            </w:r>
            <w:r w:rsidR="00B148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</w:t>
            </w:r>
            <w:r w:rsidR="00C3035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実績（過去５年間）を最大５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400448">
        <w:trPr>
          <w:trHeight w:val="850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3979196E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3F2E11FD" w14:textId="4CE1567E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4794FB4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04D88309" w14:textId="77777777" w:rsidTr="00400448">
        <w:trPr>
          <w:trHeight w:val="850"/>
        </w:trPr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7B464B4F" w14:textId="1127F312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57F2489D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09598328" w14:textId="45DF22FE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81576C">
        <w:rPr>
          <w:rFonts w:ascii="ＭＳ ゴシック" w:eastAsia="ＭＳ ゴシック" w:hAnsi="ＭＳ ゴシック" w:hint="eastAsia"/>
          <w:sz w:val="20"/>
          <w:szCs w:val="20"/>
        </w:rPr>
        <w:t>欄に記載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38F31B48" w14:textId="77777777" w:rsidR="00C30353" w:rsidRDefault="00C30353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2FE74314" w14:textId="0477A1F4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lastRenderedPageBreak/>
        <w:t>（３）実施能力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1604FE7F" w:rsidR="001A4BB9" w:rsidRPr="001A4BB9" w:rsidRDefault="00D4204B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</w:p>
        </w:tc>
      </w:tr>
      <w:tr w:rsidR="001A4BB9" w:rsidRPr="001A4BB9" w14:paraId="045B42FD" w14:textId="77777777" w:rsidTr="00C76490">
        <w:trPr>
          <w:trHeight w:val="12091"/>
        </w:trPr>
        <w:tc>
          <w:tcPr>
            <w:tcW w:w="9628" w:type="dxa"/>
          </w:tcPr>
          <w:p w14:paraId="7350F887" w14:textId="7CBF8DCB" w:rsidR="001A4BB9" w:rsidRPr="00C76490" w:rsidRDefault="001A4BB9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F661C1A" w14:textId="0648036F" w:rsidR="00C76490" w:rsidRDefault="00C76490" w:rsidP="00FD78A9">
      <w:pPr>
        <w:rPr>
          <w:rFonts w:ascii="ＭＳ ゴシック" w:eastAsia="ＭＳ ゴシック" w:hAnsi="ＭＳ ゴシック"/>
          <w:sz w:val="22"/>
        </w:rPr>
      </w:pPr>
    </w:p>
    <w:p w14:paraId="13B8738C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2A837CFD" w14:textId="2855E97C" w:rsidR="00582615" w:rsidRPr="00C55482" w:rsidRDefault="00C30353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３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461C9BD9" w:rsidR="00582615" w:rsidRPr="00FD78A9" w:rsidRDefault="00EE0DEB" w:rsidP="00A60C23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情報収集力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785AC40F" w14:textId="7B7449D0" w:rsidR="00FD78A9" w:rsidRDefault="00FA4259" w:rsidP="00A60C23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業務を遂行するにあたっての</w:t>
            </w:r>
            <w:r w:rsidR="00BE2D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川崎</w:t>
            </w:r>
            <w:r w:rsidR="00EE0D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市の強みや課題などに関する</w:t>
            </w:r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関係資料や</w:t>
            </w:r>
            <w:r w:rsidR="00EE0D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各種情報の</w:t>
            </w:r>
            <w:r w:rsidR="00A60C23" w:rsidRP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収集方法等や作業方針</w:t>
            </w:r>
            <w:r w:rsidR="00A60C2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 w:rsidR="00FD78A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お示しください。</w:t>
            </w:r>
          </w:p>
        </w:tc>
      </w:tr>
      <w:tr w:rsidR="00FD78A9" w14:paraId="6DE7D9E1" w14:textId="77777777" w:rsidTr="00561355">
        <w:trPr>
          <w:trHeight w:val="12025"/>
        </w:trPr>
        <w:tc>
          <w:tcPr>
            <w:tcW w:w="9634" w:type="dxa"/>
          </w:tcPr>
          <w:p w14:paraId="75342E79" w14:textId="188F9009" w:rsidR="005B1F88" w:rsidRPr="00C76490" w:rsidRDefault="005B1F88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4A9CAB6" w14:textId="3F92B5DA" w:rsidR="00C76490" w:rsidRDefault="00C76490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A57546B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0D2DC44F" w14:textId="7AD2A21C" w:rsidR="00EB6A28" w:rsidRPr="00EB6A28" w:rsidRDefault="00EE0DEB" w:rsidP="00205759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現状分析力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6353AEE6" w:rsidR="00E53D7E" w:rsidRDefault="00EE0DEB" w:rsidP="00EE0DEB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収集した情報に基づく現状分析の</w:t>
            </w:r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手法</w:t>
            </w:r>
            <w:r w:rsidR="00BB7DA6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と川崎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市の特徴や強み、課題について</w:t>
            </w:r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お示しください。</w:t>
            </w:r>
          </w:p>
        </w:tc>
      </w:tr>
      <w:tr w:rsidR="00E53D7E" w14:paraId="4C95C2CF" w14:textId="77777777" w:rsidTr="00C30353">
        <w:trPr>
          <w:trHeight w:val="12606"/>
        </w:trPr>
        <w:tc>
          <w:tcPr>
            <w:tcW w:w="9628" w:type="dxa"/>
          </w:tcPr>
          <w:p w14:paraId="4164A188" w14:textId="5CDC61CB" w:rsidR="00C30353" w:rsidRPr="00EE0DEB" w:rsidRDefault="00C30353" w:rsidP="0058261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5959A18" w14:textId="77777777" w:rsidR="00C76490" w:rsidRDefault="00C76490" w:rsidP="00EB6A28">
      <w:pPr>
        <w:rPr>
          <w:rFonts w:ascii="ＭＳ 明朝" w:eastAsia="ＭＳ 明朝" w:hAnsi="ＭＳ 明朝"/>
          <w:sz w:val="24"/>
          <w:szCs w:val="20"/>
        </w:rPr>
      </w:pPr>
    </w:p>
    <w:p w14:paraId="58C383D5" w14:textId="1D777BE0" w:rsidR="00EB6A28" w:rsidRPr="005D019C" w:rsidRDefault="00C76490" w:rsidP="005D019C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0BA9F617" w14:textId="5CA07F0B" w:rsidR="00880DC4" w:rsidRPr="00E53D7E" w:rsidRDefault="00792873" w:rsidP="00E53D7E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企画提案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54E9E17B" w14:textId="77777777" w:rsidTr="00171593">
        <w:tc>
          <w:tcPr>
            <w:tcW w:w="9628" w:type="dxa"/>
          </w:tcPr>
          <w:p w14:paraId="635BD43C" w14:textId="2E5AE603" w:rsidR="00E53D7E" w:rsidRPr="005D019C" w:rsidRDefault="00792873" w:rsidP="005D019C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情報収集や現状分析を行った結果</w:t>
            </w:r>
            <w:r w:rsidR="00E2286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踏まえた</w:t>
            </w:r>
            <w:r w:rsidR="005D019C" w:rsidRPr="005D01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</w:t>
            </w:r>
            <w:r w:rsidR="00E53D7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をお示しください。</w:t>
            </w:r>
          </w:p>
        </w:tc>
      </w:tr>
      <w:tr w:rsidR="00E53D7E" w14:paraId="54B3BEB3" w14:textId="77777777" w:rsidTr="00EB6A28">
        <w:trPr>
          <w:trHeight w:val="12516"/>
        </w:trPr>
        <w:tc>
          <w:tcPr>
            <w:tcW w:w="9628" w:type="dxa"/>
          </w:tcPr>
          <w:p w14:paraId="4763A4BD" w14:textId="68F07509" w:rsidR="00E53D7E" w:rsidRPr="006D02A5" w:rsidRDefault="00E53D7E" w:rsidP="00880DC4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15C19C15" w14:textId="77777777" w:rsidR="00C76490" w:rsidRDefault="00C76490" w:rsidP="00880DC4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388AADC" w14:textId="77777777" w:rsidR="00C76490" w:rsidRDefault="00C76490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45DD265E" w14:textId="77777777" w:rsidR="00EE0DEB" w:rsidRPr="00E53D7E" w:rsidRDefault="00EE0DEB" w:rsidP="00EE0DE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独自視点及び創意工夫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E0DEB" w14:paraId="6F374CC9" w14:textId="77777777" w:rsidTr="00984DD4">
        <w:tc>
          <w:tcPr>
            <w:tcW w:w="9628" w:type="dxa"/>
          </w:tcPr>
          <w:p w14:paraId="5015CBC6" w14:textId="77777777" w:rsidR="00EE0DEB" w:rsidRPr="005D019C" w:rsidRDefault="00EE0DEB" w:rsidP="00984DD4">
            <w:pPr>
              <w:ind w:firstLineChars="100" w:firstLine="219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D019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提案者のこれまでの業務経験やノウハウ、ネットワークを活かして、独自の視点や創意工夫がみられる提案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をお示しください。</w:t>
            </w:r>
          </w:p>
        </w:tc>
      </w:tr>
      <w:tr w:rsidR="00EE0DEB" w14:paraId="35683EED" w14:textId="77777777" w:rsidTr="00984DD4">
        <w:trPr>
          <w:trHeight w:val="12516"/>
        </w:trPr>
        <w:tc>
          <w:tcPr>
            <w:tcW w:w="9628" w:type="dxa"/>
          </w:tcPr>
          <w:p w14:paraId="37899D67" w14:textId="77777777" w:rsidR="00EE0DEB" w:rsidRPr="006D02A5" w:rsidRDefault="00EE0DEB" w:rsidP="00984DD4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B42E103" w14:textId="77777777" w:rsidR="00EE0DEB" w:rsidRDefault="00EE0DEB" w:rsidP="00EE0DEB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33F89D9" w14:textId="66411DD1" w:rsidR="00880DC4" w:rsidRPr="005D019C" w:rsidRDefault="00EE0DEB" w:rsidP="00016A3C">
      <w:pPr>
        <w:ind w:leftChars="300" w:left="1835" w:hangingChars="500" w:hanging="1147"/>
        <w:rPr>
          <w:rFonts w:ascii="ＭＳ ゴシック" w:eastAsia="ＭＳ ゴシック" w:hAnsi="ＭＳ ゴシック"/>
          <w:sz w:val="16"/>
          <w:szCs w:val="20"/>
        </w:rPr>
      </w:pPr>
      <w:r>
        <w:rPr>
          <w:rFonts w:ascii="ＭＳ ゴシック" w:eastAsia="ＭＳ ゴシック" w:hAnsi="ＭＳ ゴシック"/>
          <w:szCs w:val="20"/>
        </w:rPr>
        <w:br w:type="page"/>
      </w:r>
      <w:r w:rsidR="00016A3C">
        <w:rPr>
          <w:rFonts w:ascii="ＭＳ ゴシック" w:eastAsia="ＭＳ ゴシック" w:hAnsi="ＭＳ ゴシック" w:hint="eastAsia"/>
          <w:szCs w:val="20"/>
        </w:rPr>
        <w:lastRenderedPageBreak/>
        <w:t>件　　名</w:t>
      </w:r>
      <w:r w:rsidR="00016A3C" w:rsidRPr="005D019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EA259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B4CB9">
        <w:rPr>
          <w:rFonts w:ascii="ＭＳ ゴシック" w:eastAsia="ＭＳ ゴシック" w:hAnsi="ＭＳ ゴシック" w:hint="eastAsia"/>
          <w:color w:val="000000"/>
        </w:rPr>
        <w:t>令和５年度　かわさきみどりの共創プロジェクト管理運営業務委託</w:t>
      </w: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582DD2">
        <w:rPr>
          <w:rFonts w:ascii="ＭＳ ゴシック" w:eastAsia="ＭＳ ゴシック" w:hAnsi="ＭＳ ゴシック" w:hint="eastAsia"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1213483E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F2A" w:rsidRPr="003E5F2A">
          <w:rPr>
            <w:noProof/>
            <w:lang w:val="ja-JP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3DE0210E"/>
    <w:lvl w:ilvl="0" w:tplc="6BC6EA5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458F3"/>
    <w:rsid w:val="00050188"/>
    <w:rsid w:val="000566C2"/>
    <w:rsid w:val="000659FB"/>
    <w:rsid w:val="00070F3A"/>
    <w:rsid w:val="00075E53"/>
    <w:rsid w:val="000B1257"/>
    <w:rsid w:val="000B3197"/>
    <w:rsid w:val="000C5565"/>
    <w:rsid w:val="000F01ED"/>
    <w:rsid w:val="00113039"/>
    <w:rsid w:val="00126087"/>
    <w:rsid w:val="001315A6"/>
    <w:rsid w:val="001405A7"/>
    <w:rsid w:val="00184915"/>
    <w:rsid w:val="00190EF2"/>
    <w:rsid w:val="001A4BB9"/>
    <w:rsid w:val="00205759"/>
    <w:rsid w:val="002450D0"/>
    <w:rsid w:val="00254E09"/>
    <w:rsid w:val="00270B46"/>
    <w:rsid w:val="002A3180"/>
    <w:rsid w:val="002B7CE0"/>
    <w:rsid w:val="002D3A15"/>
    <w:rsid w:val="003040EE"/>
    <w:rsid w:val="00312DA2"/>
    <w:rsid w:val="003157DA"/>
    <w:rsid w:val="003161CA"/>
    <w:rsid w:val="003439FB"/>
    <w:rsid w:val="00372D49"/>
    <w:rsid w:val="003C6D2F"/>
    <w:rsid w:val="003E5F2A"/>
    <w:rsid w:val="003F68AC"/>
    <w:rsid w:val="00400448"/>
    <w:rsid w:val="00422310"/>
    <w:rsid w:val="0042796A"/>
    <w:rsid w:val="00452D67"/>
    <w:rsid w:val="0045608C"/>
    <w:rsid w:val="004D00D7"/>
    <w:rsid w:val="004E2F51"/>
    <w:rsid w:val="004E3591"/>
    <w:rsid w:val="004E3629"/>
    <w:rsid w:val="004F107F"/>
    <w:rsid w:val="004F5400"/>
    <w:rsid w:val="00545280"/>
    <w:rsid w:val="00561355"/>
    <w:rsid w:val="00582615"/>
    <w:rsid w:val="00582DD2"/>
    <w:rsid w:val="005927F4"/>
    <w:rsid w:val="00592B37"/>
    <w:rsid w:val="00593AC5"/>
    <w:rsid w:val="005B1F88"/>
    <w:rsid w:val="005B48B9"/>
    <w:rsid w:val="005C2EB6"/>
    <w:rsid w:val="005D019C"/>
    <w:rsid w:val="00602009"/>
    <w:rsid w:val="0066181E"/>
    <w:rsid w:val="0066547A"/>
    <w:rsid w:val="0066697B"/>
    <w:rsid w:val="006731C5"/>
    <w:rsid w:val="00680313"/>
    <w:rsid w:val="006D02A5"/>
    <w:rsid w:val="006D71DA"/>
    <w:rsid w:val="006E2E72"/>
    <w:rsid w:val="00702E9A"/>
    <w:rsid w:val="0071240C"/>
    <w:rsid w:val="00743E53"/>
    <w:rsid w:val="007551B7"/>
    <w:rsid w:val="007659D5"/>
    <w:rsid w:val="00785325"/>
    <w:rsid w:val="00792873"/>
    <w:rsid w:val="007965E1"/>
    <w:rsid w:val="00804CC9"/>
    <w:rsid w:val="0080609D"/>
    <w:rsid w:val="0081576C"/>
    <w:rsid w:val="00836942"/>
    <w:rsid w:val="0084088F"/>
    <w:rsid w:val="00880DC4"/>
    <w:rsid w:val="0089455D"/>
    <w:rsid w:val="008954E2"/>
    <w:rsid w:val="008A0E8A"/>
    <w:rsid w:val="008D58D4"/>
    <w:rsid w:val="008F31D9"/>
    <w:rsid w:val="009019E4"/>
    <w:rsid w:val="0096061F"/>
    <w:rsid w:val="009C2629"/>
    <w:rsid w:val="009C715D"/>
    <w:rsid w:val="009F06BA"/>
    <w:rsid w:val="00A1471C"/>
    <w:rsid w:val="00A23E13"/>
    <w:rsid w:val="00A60C23"/>
    <w:rsid w:val="00A77E6B"/>
    <w:rsid w:val="00AA0FB1"/>
    <w:rsid w:val="00AC275E"/>
    <w:rsid w:val="00B1489C"/>
    <w:rsid w:val="00B34935"/>
    <w:rsid w:val="00B430C2"/>
    <w:rsid w:val="00BB7DA6"/>
    <w:rsid w:val="00BC1B15"/>
    <w:rsid w:val="00BC23B7"/>
    <w:rsid w:val="00BD4745"/>
    <w:rsid w:val="00BE2DF0"/>
    <w:rsid w:val="00BF1E1C"/>
    <w:rsid w:val="00C04312"/>
    <w:rsid w:val="00C06CED"/>
    <w:rsid w:val="00C12998"/>
    <w:rsid w:val="00C30353"/>
    <w:rsid w:val="00C55482"/>
    <w:rsid w:val="00C66AA3"/>
    <w:rsid w:val="00C675AC"/>
    <w:rsid w:val="00C76490"/>
    <w:rsid w:val="00C76AF0"/>
    <w:rsid w:val="00CA53F9"/>
    <w:rsid w:val="00CB0DA0"/>
    <w:rsid w:val="00CC3FE0"/>
    <w:rsid w:val="00D1388D"/>
    <w:rsid w:val="00D155B4"/>
    <w:rsid w:val="00D26A0B"/>
    <w:rsid w:val="00D274DE"/>
    <w:rsid w:val="00D4204B"/>
    <w:rsid w:val="00D8198B"/>
    <w:rsid w:val="00DA7506"/>
    <w:rsid w:val="00DB4CB9"/>
    <w:rsid w:val="00DC3EA9"/>
    <w:rsid w:val="00E01A56"/>
    <w:rsid w:val="00E22863"/>
    <w:rsid w:val="00E33EAD"/>
    <w:rsid w:val="00E51FF9"/>
    <w:rsid w:val="00E53D7E"/>
    <w:rsid w:val="00E850D7"/>
    <w:rsid w:val="00E95276"/>
    <w:rsid w:val="00EA259E"/>
    <w:rsid w:val="00EA2FEE"/>
    <w:rsid w:val="00EA5DEC"/>
    <w:rsid w:val="00EB1516"/>
    <w:rsid w:val="00EB6A28"/>
    <w:rsid w:val="00ED2632"/>
    <w:rsid w:val="00EE0DEB"/>
    <w:rsid w:val="00EF0339"/>
    <w:rsid w:val="00F11DCE"/>
    <w:rsid w:val="00F26B0D"/>
    <w:rsid w:val="00F706A3"/>
    <w:rsid w:val="00F8698D"/>
    <w:rsid w:val="00F90F42"/>
    <w:rsid w:val="00FA0C75"/>
    <w:rsid w:val="00FA230C"/>
    <w:rsid w:val="00FA4259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887EA-250B-4143-BFCE-E8E1B841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59</cp:revision>
  <cp:lastPrinted>2023-06-29T07:10:00Z</cp:lastPrinted>
  <dcterms:created xsi:type="dcterms:W3CDTF">2020-02-26T01:54:00Z</dcterms:created>
  <dcterms:modified xsi:type="dcterms:W3CDTF">2023-07-06T08:45:00Z</dcterms:modified>
</cp:coreProperties>
</file>