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C4" w:rsidRDefault="007636C4" w:rsidP="007636C4">
      <w:pPr>
        <w:jc w:val="center"/>
        <w:rPr>
          <w:rFonts w:ascii="HG丸ｺﾞｼｯｸM-PRO" w:eastAsia="HG丸ｺﾞｼｯｸM-PRO" w:hAnsi="HG丸ｺﾞｼｯｸM-PRO"/>
          <w:b/>
          <w:sz w:val="96"/>
          <w:szCs w:val="96"/>
        </w:rPr>
      </w:pPr>
    </w:p>
    <w:p w:rsidR="007636C4" w:rsidRDefault="007636C4" w:rsidP="007636C4">
      <w:pPr>
        <w:jc w:val="center"/>
        <w:rPr>
          <w:rFonts w:ascii="HG丸ｺﾞｼｯｸM-PRO" w:eastAsia="HG丸ｺﾞｼｯｸM-PRO" w:hAnsi="HG丸ｺﾞｼｯｸM-PRO"/>
          <w:b/>
          <w:sz w:val="96"/>
          <w:szCs w:val="96"/>
        </w:rPr>
      </w:pPr>
    </w:p>
    <w:p w:rsidR="007636C4" w:rsidRPr="007636C4" w:rsidRDefault="007636C4" w:rsidP="007636C4">
      <w:pPr>
        <w:jc w:val="center"/>
        <w:rPr>
          <w:rFonts w:ascii="HG丸ｺﾞｼｯｸM-PRO" w:eastAsia="HG丸ｺﾞｼｯｸM-PRO" w:hAnsi="HG丸ｺﾞｼｯｸM-PRO"/>
          <w:b/>
          <w:sz w:val="96"/>
          <w:szCs w:val="96"/>
        </w:rPr>
      </w:pPr>
      <w:r w:rsidRPr="007636C4">
        <w:rPr>
          <w:rFonts w:ascii="HG丸ｺﾞｼｯｸM-PRO" w:eastAsia="HG丸ｺﾞｼｯｸM-PRO" w:hAnsi="HG丸ｺﾞｼｯｸM-PRO" w:hint="eastAsia"/>
          <w:b/>
          <w:sz w:val="96"/>
          <w:szCs w:val="96"/>
        </w:rPr>
        <w:t>洪水に備えて</w:t>
      </w:r>
    </w:p>
    <w:p w:rsidR="007636C4" w:rsidRPr="007636C4" w:rsidRDefault="007636C4" w:rsidP="007636C4">
      <w:pPr>
        <w:jc w:val="left"/>
        <w:rPr>
          <w:rFonts w:ascii="HG丸ｺﾞｼｯｸM-PRO" w:eastAsia="HG丸ｺﾞｼｯｸM-PRO" w:hAnsi="HG丸ｺﾞｼｯｸM-PRO"/>
          <w:b/>
          <w:sz w:val="48"/>
          <w:szCs w:val="48"/>
        </w:rPr>
      </w:pPr>
    </w:p>
    <w:p w:rsidR="007636C4" w:rsidRPr="007636C4" w:rsidRDefault="009A61F9" w:rsidP="007636C4">
      <w:pPr>
        <w:jc w:val="center"/>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洪水時の避難確保計画</w:t>
      </w:r>
      <w:r w:rsidR="009F33A8">
        <w:rPr>
          <w:rFonts w:ascii="HG丸ｺﾞｼｯｸM-PRO" w:eastAsia="HG丸ｺﾞｼｯｸM-PRO" w:hAnsi="HG丸ｺﾞｼｯｸM-PRO" w:hint="eastAsia"/>
          <w:b/>
          <w:sz w:val="48"/>
          <w:szCs w:val="48"/>
        </w:rPr>
        <w:t>ひな形</w:t>
      </w: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Default="007636C4" w:rsidP="007636C4">
      <w:pPr>
        <w:jc w:val="center"/>
        <w:rPr>
          <w:rFonts w:ascii="HG丸ｺﾞｼｯｸM-PRO" w:eastAsia="HG丸ｺﾞｼｯｸM-PRO" w:hAnsi="HG丸ｺﾞｼｯｸM-PRO"/>
          <w:b/>
          <w:sz w:val="24"/>
        </w:rPr>
      </w:pPr>
    </w:p>
    <w:p w:rsidR="009A61F9" w:rsidRPr="007636C4" w:rsidRDefault="009A61F9"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24"/>
        </w:rPr>
      </w:pPr>
    </w:p>
    <w:p w:rsidR="007636C4" w:rsidRPr="007636C4" w:rsidRDefault="007636C4" w:rsidP="007636C4">
      <w:pPr>
        <w:jc w:val="center"/>
        <w:rPr>
          <w:rFonts w:ascii="HG丸ｺﾞｼｯｸM-PRO" w:eastAsia="HG丸ｺﾞｼｯｸM-PRO" w:hAnsi="HG丸ｺﾞｼｯｸM-PRO"/>
          <w:b/>
          <w:sz w:val="48"/>
          <w:szCs w:val="48"/>
        </w:rPr>
      </w:pPr>
    </w:p>
    <w:p w:rsidR="007636C4" w:rsidRPr="007636C4" w:rsidRDefault="009A61F9" w:rsidP="007636C4">
      <w:pPr>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川崎市立○○○○学校</w:t>
      </w:r>
    </w:p>
    <w:p w:rsidR="007636C4" w:rsidRPr="007636C4" w:rsidRDefault="004C0209" w:rsidP="007636C4">
      <w:pPr>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 xml:space="preserve">令和　　</w:t>
      </w:r>
      <w:r w:rsidR="007636C4" w:rsidRPr="007636C4">
        <w:rPr>
          <w:rFonts w:ascii="HG丸ｺﾞｼｯｸM-PRO" w:eastAsia="HG丸ｺﾞｼｯｸM-PRO" w:hAnsi="HG丸ｺﾞｼｯｸM-PRO" w:hint="eastAsia"/>
          <w:b/>
          <w:sz w:val="40"/>
          <w:szCs w:val="40"/>
        </w:rPr>
        <w:t>年</w:t>
      </w:r>
      <w:r>
        <w:rPr>
          <w:rFonts w:ascii="HG丸ｺﾞｼｯｸM-PRO" w:eastAsia="HG丸ｺﾞｼｯｸM-PRO" w:hAnsi="HG丸ｺﾞｼｯｸM-PRO" w:hint="eastAsia"/>
          <w:b/>
          <w:sz w:val="40"/>
          <w:szCs w:val="40"/>
        </w:rPr>
        <w:t xml:space="preserve">　　</w:t>
      </w:r>
      <w:r w:rsidR="007636C4" w:rsidRPr="007636C4">
        <w:rPr>
          <w:rFonts w:ascii="HG丸ｺﾞｼｯｸM-PRO" w:eastAsia="HG丸ｺﾞｼｯｸM-PRO" w:hAnsi="HG丸ｺﾞｼｯｸM-PRO" w:hint="eastAsia"/>
          <w:b/>
          <w:sz w:val="40"/>
          <w:szCs w:val="40"/>
        </w:rPr>
        <w:t>月</w:t>
      </w:r>
    </w:p>
    <w:p w:rsidR="00026A7C" w:rsidRDefault="00026A7C" w:rsidP="007D2A49">
      <w:pPr>
        <w:rPr>
          <w:sz w:val="32"/>
          <w:szCs w:val="32"/>
        </w:rPr>
      </w:pPr>
    </w:p>
    <w:p w:rsidR="00026A7C" w:rsidRDefault="00026A7C" w:rsidP="00026A7C">
      <w:pPr>
        <w:rPr>
          <w:sz w:val="32"/>
          <w:szCs w:val="32"/>
        </w:rPr>
      </w:pPr>
    </w:p>
    <w:p w:rsidR="00796BB8" w:rsidRPr="00086786" w:rsidRDefault="00796BB8" w:rsidP="00796BB8"/>
    <w:p w:rsidR="0020256F" w:rsidRPr="00086786" w:rsidRDefault="00B8450A" w:rsidP="00B8450A">
      <w:bookmarkStart w:id="0" w:name="_Toc424734566"/>
      <w:r w:rsidRPr="00086786">
        <w:rPr>
          <w:rFonts w:hint="eastAsia"/>
        </w:rPr>
        <w:lastRenderedPageBreak/>
        <w:t>１</w:t>
      </w:r>
      <w:r w:rsidR="009A61F9">
        <w:rPr>
          <w:rFonts w:hint="eastAsia"/>
        </w:rPr>
        <w:t xml:space="preserve">　</w:t>
      </w:r>
      <w:r w:rsidR="0020256F" w:rsidRPr="00086786">
        <w:rPr>
          <w:rFonts w:hint="eastAsia"/>
        </w:rPr>
        <w:t>計画の目的</w:t>
      </w:r>
      <w:bookmarkEnd w:id="0"/>
    </w:p>
    <w:p w:rsidR="000C0890" w:rsidRPr="00086786" w:rsidRDefault="001B2B1C" w:rsidP="00B8450A">
      <w:pPr>
        <w:pStyle w:val="a0"/>
        <w:numPr>
          <w:ilvl w:val="0"/>
          <w:numId w:val="17"/>
        </w:numPr>
        <w:ind w:leftChars="0"/>
      </w:pPr>
      <w:r>
        <w:rPr>
          <w:rFonts w:hint="eastAsia"/>
          <w:szCs w:val="28"/>
        </w:rPr>
        <w:t>この計画は、</w:t>
      </w:r>
      <w:r w:rsidR="009A61F9">
        <w:rPr>
          <w:rFonts w:hint="eastAsia"/>
          <w:szCs w:val="28"/>
        </w:rPr>
        <w:t>川崎市立○○</w:t>
      </w:r>
      <w:r w:rsidR="00B8450A" w:rsidRPr="00086786">
        <w:rPr>
          <w:rFonts w:hint="eastAsia"/>
          <w:szCs w:val="28"/>
        </w:rPr>
        <w:t>学校</w:t>
      </w:r>
      <w:r w:rsidR="000F5A07" w:rsidRPr="00086786">
        <w:rPr>
          <w:rFonts w:hint="eastAsia"/>
          <w:szCs w:val="28"/>
        </w:rPr>
        <w:t>の利用者の洪水時の円滑かつ迅速な避難の確保を図ることを目的とする。</w:t>
      </w:r>
    </w:p>
    <w:p w:rsidR="00682584" w:rsidRPr="007D2A49" w:rsidRDefault="00682584" w:rsidP="00B8450A"/>
    <w:p w:rsidR="0020256F" w:rsidRPr="00086786" w:rsidRDefault="00B8450A" w:rsidP="00B8450A">
      <w:bookmarkStart w:id="1" w:name="_Toc424734567"/>
      <w:r w:rsidRPr="00086786">
        <w:rPr>
          <w:rFonts w:hint="eastAsia"/>
        </w:rPr>
        <w:t>２</w:t>
      </w:r>
      <w:r w:rsidR="009A61F9">
        <w:rPr>
          <w:rFonts w:hint="eastAsia"/>
        </w:rPr>
        <w:t xml:space="preserve">　</w:t>
      </w:r>
      <w:r w:rsidR="0020256F" w:rsidRPr="00086786">
        <w:rPr>
          <w:rFonts w:hint="eastAsia"/>
        </w:rPr>
        <w:t>計画の適用範囲</w:t>
      </w:r>
      <w:bookmarkEnd w:id="1"/>
    </w:p>
    <w:p w:rsidR="000C0890" w:rsidRPr="00086786" w:rsidRDefault="000F5A07" w:rsidP="00B8450A">
      <w:pPr>
        <w:pStyle w:val="a0"/>
        <w:numPr>
          <w:ilvl w:val="0"/>
          <w:numId w:val="18"/>
        </w:numPr>
        <w:ind w:leftChars="0"/>
        <w:rPr>
          <w:szCs w:val="28"/>
        </w:rPr>
      </w:pPr>
      <w:r w:rsidRPr="00086786">
        <w:rPr>
          <w:rFonts w:hint="eastAsia"/>
          <w:szCs w:val="28"/>
        </w:rPr>
        <w:t>この計画は、</w:t>
      </w:r>
      <w:r w:rsidR="009A61F9">
        <w:rPr>
          <w:rFonts w:hint="eastAsia"/>
          <w:szCs w:val="28"/>
        </w:rPr>
        <w:t>川崎市立○○</w:t>
      </w:r>
      <w:r w:rsidR="00B8450A" w:rsidRPr="00086786">
        <w:rPr>
          <w:rFonts w:hint="eastAsia"/>
          <w:szCs w:val="28"/>
        </w:rPr>
        <w:t>学校</w:t>
      </w:r>
      <w:r w:rsidRPr="00086786">
        <w:rPr>
          <w:rFonts w:hint="eastAsia"/>
          <w:szCs w:val="28"/>
        </w:rPr>
        <w:t>に勤務又は利用する全ての者に適用するものとする。</w:t>
      </w:r>
    </w:p>
    <w:p w:rsidR="00B8450A" w:rsidRDefault="00B8450A" w:rsidP="00B8450A">
      <w:pPr>
        <w:pStyle w:val="a0"/>
        <w:ind w:leftChars="0" w:left="0"/>
        <w:rPr>
          <w:szCs w:val="28"/>
        </w:rPr>
      </w:pPr>
    </w:p>
    <w:p w:rsidR="009A61F9" w:rsidRPr="009A61F9" w:rsidRDefault="009A61F9" w:rsidP="009A61F9">
      <w:pPr>
        <w:rPr>
          <w:szCs w:val="28"/>
        </w:rPr>
      </w:pPr>
      <w:r w:rsidRPr="009A61F9">
        <w:rPr>
          <w:rFonts w:hint="eastAsia"/>
          <w:szCs w:val="28"/>
        </w:rPr>
        <w:t>３</w:t>
      </w:r>
      <w:r>
        <w:rPr>
          <w:rFonts w:hint="eastAsia"/>
          <w:szCs w:val="28"/>
        </w:rPr>
        <w:t xml:space="preserve">　学校</w:t>
      </w:r>
      <w:r w:rsidRPr="009A61F9">
        <w:rPr>
          <w:rFonts w:hint="eastAsia"/>
          <w:szCs w:val="28"/>
        </w:rPr>
        <w:t>の洪水リスクの確認</w:t>
      </w:r>
    </w:p>
    <w:p w:rsidR="009A61F9" w:rsidRDefault="009A61F9" w:rsidP="007D2A49">
      <w:pPr>
        <w:pStyle w:val="a0"/>
        <w:ind w:leftChars="0" w:left="0" w:firstLineChars="100" w:firstLine="254"/>
        <w:rPr>
          <w:szCs w:val="28"/>
        </w:rPr>
      </w:pPr>
      <w:r>
        <w:rPr>
          <w:rFonts w:hint="eastAsia"/>
          <w:szCs w:val="28"/>
        </w:rPr>
        <w:t>「○○（学校名</w:t>
      </w:r>
      <w:r w:rsidRPr="009A61F9">
        <w:rPr>
          <w:rFonts w:hint="eastAsia"/>
          <w:szCs w:val="28"/>
        </w:rPr>
        <w:t>）」の洪水リスクは次の様に見積られている。</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843"/>
        <w:gridCol w:w="1843"/>
        <w:gridCol w:w="1843"/>
        <w:gridCol w:w="1349"/>
      </w:tblGrid>
      <w:tr w:rsidR="00F76E24" w:rsidRPr="008239B4" w:rsidTr="0073573B">
        <w:tc>
          <w:tcPr>
            <w:tcW w:w="1769" w:type="dxa"/>
            <w:tcBorders>
              <w:tl2br w:val="single" w:sz="4" w:space="0" w:color="auto"/>
            </w:tcBorders>
            <w:shd w:val="clear" w:color="auto" w:fill="auto"/>
          </w:tcPr>
          <w:p w:rsidR="00F76E24" w:rsidRPr="003754A6" w:rsidRDefault="00F76E24" w:rsidP="009A63FB">
            <w:pPr>
              <w:widowControl/>
              <w:jc w:val="right"/>
              <w:rPr>
                <w:rFonts w:hAnsi="ＭＳ ゴシック"/>
                <w:color w:val="000000"/>
                <w:sz w:val="22"/>
              </w:rPr>
            </w:pPr>
            <w:r w:rsidRPr="003754A6">
              <w:rPr>
                <w:rFonts w:hAnsi="ＭＳ ゴシック" w:hint="eastAsia"/>
                <w:color w:val="000000"/>
                <w:sz w:val="22"/>
              </w:rPr>
              <w:t>対象河川</w:t>
            </w:r>
          </w:p>
          <w:p w:rsidR="00F76E24" w:rsidRPr="003754A6" w:rsidRDefault="00F76E24" w:rsidP="009A63FB">
            <w:pPr>
              <w:widowControl/>
              <w:jc w:val="left"/>
              <w:rPr>
                <w:rFonts w:hAnsi="ＭＳ ゴシック"/>
                <w:color w:val="000000"/>
                <w:sz w:val="22"/>
              </w:rPr>
            </w:pPr>
            <w:r w:rsidRPr="003754A6">
              <w:rPr>
                <w:rFonts w:hAnsi="ＭＳ ゴシック" w:hint="eastAsia"/>
                <w:color w:val="000000"/>
                <w:sz w:val="22"/>
              </w:rPr>
              <w:t>洪水リスク</w:t>
            </w:r>
          </w:p>
        </w:tc>
        <w:tc>
          <w:tcPr>
            <w:tcW w:w="1843" w:type="dxa"/>
            <w:shd w:val="clear" w:color="auto" w:fill="auto"/>
            <w:vAlign w:val="center"/>
          </w:tcPr>
          <w:p w:rsidR="00F76E24" w:rsidRPr="008239B4" w:rsidRDefault="00F76E24" w:rsidP="009A63FB">
            <w:pPr>
              <w:widowControl/>
              <w:jc w:val="center"/>
              <w:rPr>
                <w:rFonts w:hAnsi="ＭＳ ゴシック"/>
                <w:sz w:val="24"/>
              </w:rPr>
            </w:pPr>
            <w:r w:rsidRPr="008239B4">
              <w:rPr>
                <w:rFonts w:hAnsi="ＭＳ ゴシック" w:hint="eastAsia"/>
                <w:sz w:val="24"/>
              </w:rPr>
              <w:t>多摩川</w:t>
            </w:r>
          </w:p>
        </w:tc>
        <w:tc>
          <w:tcPr>
            <w:tcW w:w="1843" w:type="dxa"/>
            <w:shd w:val="clear" w:color="auto" w:fill="auto"/>
            <w:vAlign w:val="center"/>
          </w:tcPr>
          <w:p w:rsidR="00F76E24" w:rsidRPr="008239B4" w:rsidRDefault="00F76E24" w:rsidP="009A63FB">
            <w:pPr>
              <w:widowControl/>
              <w:jc w:val="center"/>
              <w:rPr>
                <w:rFonts w:hAnsi="ＭＳ ゴシック"/>
                <w:sz w:val="24"/>
              </w:rPr>
            </w:pPr>
            <w:r w:rsidRPr="008239B4">
              <w:rPr>
                <w:rFonts w:hAnsi="ＭＳ ゴシック" w:hint="eastAsia"/>
                <w:sz w:val="24"/>
              </w:rPr>
              <w:t>鶴見川</w:t>
            </w:r>
          </w:p>
        </w:tc>
        <w:tc>
          <w:tcPr>
            <w:tcW w:w="1843" w:type="dxa"/>
            <w:shd w:val="clear" w:color="auto" w:fill="auto"/>
            <w:vAlign w:val="center"/>
          </w:tcPr>
          <w:p w:rsidR="00F76E24" w:rsidRPr="008239B4" w:rsidRDefault="00F76E24" w:rsidP="009A63FB">
            <w:pPr>
              <w:widowControl/>
              <w:jc w:val="center"/>
              <w:rPr>
                <w:rFonts w:hAnsi="ＭＳ ゴシック"/>
                <w:sz w:val="24"/>
              </w:rPr>
            </w:pPr>
            <w:r w:rsidRPr="008239B4">
              <w:rPr>
                <w:rFonts w:hAnsi="ＭＳ ゴシック" w:hint="eastAsia"/>
                <w:sz w:val="24"/>
              </w:rPr>
              <w:t>○○川</w:t>
            </w:r>
          </w:p>
        </w:tc>
        <w:tc>
          <w:tcPr>
            <w:tcW w:w="1349" w:type="dxa"/>
            <w:shd w:val="clear" w:color="auto" w:fill="auto"/>
            <w:vAlign w:val="center"/>
          </w:tcPr>
          <w:p w:rsidR="00F76E24" w:rsidRPr="008239B4" w:rsidRDefault="00F76E24" w:rsidP="009A63FB">
            <w:pPr>
              <w:widowControl/>
              <w:jc w:val="center"/>
              <w:rPr>
                <w:rFonts w:hAnsi="ＭＳ ゴシック"/>
                <w:sz w:val="24"/>
              </w:rPr>
            </w:pPr>
          </w:p>
        </w:tc>
      </w:tr>
      <w:tr w:rsidR="00F76E24" w:rsidRPr="008239B4" w:rsidTr="0073573B">
        <w:tc>
          <w:tcPr>
            <w:tcW w:w="1769" w:type="dxa"/>
            <w:shd w:val="clear" w:color="auto" w:fill="auto"/>
          </w:tcPr>
          <w:p w:rsidR="00F76E24" w:rsidRPr="003754A6" w:rsidRDefault="00F76E24" w:rsidP="009A63FB">
            <w:pPr>
              <w:widowControl/>
              <w:jc w:val="left"/>
              <w:rPr>
                <w:rFonts w:hAnsi="ＭＳ ゴシック"/>
                <w:color w:val="000000"/>
                <w:sz w:val="24"/>
              </w:rPr>
            </w:pPr>
            <w:r w:rsidRPr="003754A6">
              <w:rPr>
                <w:rFonts w:hAnsi="ＭＳ ゴシック" w:hint="eastAsia"/>
                <w:color w:val="000000"/>
                <w:sz w:val="24"/>
              </w:rPr>
              <w:t>想定浸水深</w:t>
            </w:r>
          </w:p>
        </w:tc>
        <w:tc>
          <w:tcPr>
            <w:tcW w:w="1843" w:type="dxa"/>
            <w:shd w:val="clear" w:color="auto" w:fill="auto"/>
          </w:tcPr>
          <w:p w:rsidR="00F76E24" w:rsidRPr="008239B4" w:rsidRDefault="007B534F" w:rsidP="009A63FB">
            <w:pPr>
              <w:widowControl/>
              <w:ind w:right="120"/>
              <w:jc w:val="right"/>
              <w:rPr>
                <w:rFonts w:hAnsi="ＭＳ ゴシック"/>
                <w:sz w:val="24"/>
              </w:rPr>
            </w:pPr>
            <w:r>
              <w:rPr>
                <w:rFonts w:hAnsi="ＭＳ ゴシック" w:hint="eastAsia"/>
                <w:sz w:val="24"/>
              </w:rPr>
              <w:t>○</w:t>
            </w:r>
            <w:r w:rsidR="007D2A49">
              <w:rPr>
                <w:rFonts w:hAnsi="ＭＳ ゴシック" w:hint="eastAsia"/>
                <w:sz w:val="24"/>
              </w:rPr>
              <w:t>～○</w:t>
            </w:r>
            <w:r>
              <w:rPr>
                <w:rFonts w:hAnsi="ＭＳ ゴシック" w:hint="eastAsia"/>
                <w:sz w:val="24"/>
              </w:rPr>
              <w:t>ｍ</w:t>
            </w:r>
            <w:r w:rsidR="0073573B">
              <w:rPr>
                <w:rFonts w:hAnsi="ＭＳ ゴシック" w:hint="eastAsia"/>
                <w:sz w:val="24"/>
              </w:rPr>
              <w:t>未満</w:t>
            </w:r>
          </w:p>
        </w:tc>
        <w:tc>
          <w:tcPr>
            <w:tcW w:w="1843" w:type="dxa"/>
            <w:shd w:val="clear" w:color="auto" w:fill="auto"/>
          </w:tcPr>
          <w:p w:rsidR="00F76E24" w:rsidRPr="008239B4" w:rsidRDefault="00F76E24" w:rsidP="009A63FB">
            <w:pPr>
              <w:widowControl/>
              <w:jc w:val="right"/>
              <w:rPr>
                <w:rFonts w:hAnsi="ＭＳ ゴシック"/>
                <w:sz w:val="24"/>
              </w:rPr>
            </w:pPr>
          </w:p>
        </w:tc>
        <w:tc>
          <w:tcPr>
            <w:tcW w:w="1843" w:type="dxa"/>
            <w:shd w:val="clear" w:color="auto" w:fill="auto"/>
          </w:tcPr>
          <w:p w:rsidR="00F76E24" w:rsidRPr="008239B4" w:rsidRDefault="00F76E24" w:rsidP="009A63FB">
            <w:pPr>
              <w:widowControl/>
              <w:jc w:val="right"/>
              <w:rPr>
                <w:rFonts w:hAnsi="ＭＳ ゴシック"/>
                <w:sz w:val="24"/>
              </w:rPr>
            </w:pPr>
          </w:p>
        </w:tc>
        <w:tc>
          <w:tcPr>
            <w:tcW w:w="1349" w:type="dxa"/>
            <w:shd w:val="clear" w:color="auto" w:fill="auto"/>
          </w:tcPr>
          <w:p w:rsidR="00F76E24" w:rsidRPr="008239B4" w:rsidRDefault="00F76E24" w:rsidP="009A63FB">
            <w:pPr>
              <w:widowControl/>
              <w:jc w:val="left"/>
              <w:rPr>
                <w:rFonts w:hAnsi="ＭＳ ゴシック"/>
                <w:sz w:val="24"/>
              </w:rPr>
            </w:pPr>
          </w:p>
        </w:tc>
      </w:tr>
      <w:tr w:rsidR="00F76E24" w:rsidRPr="008239B4" w:rsidTr="0073573B">
        <w:tc>
          <w:tcPr>
            <w:tcW w:w="1769" w:type="dxa"/>
            <w:shd w:val="clear" w:color="auto" w:fill="auto"/>
          </w:tcPr>
          <w:p w:rsidR="00F76E24" w:rsidRPr="003754A6" w:rsidRDefault="00F76E24" w:rsidP="009A63FB">
            <w:pPr>
              <w:widowControl/>
              <w:jc w:val="left"/>
              <w:rPr>
                <w:rFonts w:hAnsi="ＭＳ ゴシック"/>
                <w:color w:val="000000"/>
                <w:sz w:val="24"/>
              </w:rPr>
            </w:pPr>
            <w:r w:rsidRPr="003754A6">
              <w:rPr>
                <w:rFonts w:hAnsi="ＭＳ ゴシック" w:hint="eastAsia"/>
                <w:color w:val="000000"/>
                <w:sz w:val="24"/>
              </w:rPr>
              <w:t>浸水継続時間</w:t>
            </w:r>
          </w:p>
        </w:tc>
        <w:tc>
          <w:tcPr>
            <w:tcW w:w="1843" w:type="dxa"/>
            <w:shd w:val="clear" w:color="auto" w:fill="auto"/>
          </w:tcPr>
          <w:p w:rsidR="00F76E24" w:rsidRPr="008239B4" w:rsidRDefault="00BB7713" w:rsidP="009A63FB">
            <w:pPr>
              <w:widowControl/>
              <w:jc w:val="right"/>
              <w:rPr>
                <w:rFonts w:hAnsi="ＭＳ ゴシック"/>
                <w:sz w:val="24"/>
              </w:rPr>
            </w:pPr>
            <w:r>
              <w:rPr>
                <w:rFonts w:hAnsi="ＭＳ ゴシック" w:hint="eastAsia"/>
                <w:sz w:val="24"/>
              </w:rPr>
              <w:t>○○</w:t>
            </w:r>
            <w:r w:rsidR="007B534F">
              <w:rPr>
                <w:rFonts w:hAnsi="ＭＳ ゴシック" w:hint="eastAsia"/>
                <w:sz w:val="24"/>
              </w:rPr>
              <w:t>未満</w:t>
            </w:r>
          </w:p>
        </w:tc>
        <w:tc>
          <w:tcPr>
            <w:tcW w:w="1843" w:type="dxa"/>
            <w:shd w:val="clear" w:color="auto" w:fill="auto"/>
          </w:tcPr>
          <w:p w:rsidR="00F76E24" w:rsidRPr="008239B4" w:rsidRDefault="00F76E24" w:rsidP="009A63FB">
            <w:pPr>
              <w:widowControl/>
              <w:jc w:val="right"/>
              <w:rPr>
                <w:rFonts w:hAnsi="ＭＳ ゴシック"/>
                <w:sz w:val="24"/>
              </w:rPr>
            </w:pPr>
          </w:p>
        </w:tc>
        <w:tc>
          <w:tcPr>
            <w:tcW w:w="1843" w:type="dxa"/>
            <w:shd w:val="clear" w:color="auto" w:fill="auto"/>
          </w:tcPr>
          <w:p w:rsidR="00F76E24" w:rsidRPr="008239B4" w:rsidRDefault="00F76E24" w:rsidP="009A63FB">
            <w:pPr>
              <w:widowControl/>
              <w:jc w:val="left"/>
              <w:rPr>
                <w:rFonts w:hAnsi="ＭＳ ゴシック"/>
                <w:sz w:val="24"/>
              </w:rPr>
            </w:pPr>
          </w:p>
        </w:tc>
        <w:tc>
          <w:tcPr>
            <w:tcW w:w="1349" w:type="dxa"/>
            <w:shd w:val="clear" w:color="auto" w:fill="auto"/>
          </w:tcPr>
          <w:p w:rsidR="00F76E24" w:rsidRPr="008239B4" w:rsidRDefault="00F76E24" w:rsidP="009A63FB">
            <w:pPr>
              <w:widowControl/>
              <w:jc w:val="left"/>
              <w:rPr>
                <w:rFonts w:hAnsi="ＭＳ ゴシック"/>
                <w:sz w:val="24"/>
              </w:rPr>
            </w:pPr>
          </w:p>
        </w:tc>
      </w:tr>
      <w:tr w:rsidR="00F76E24" w:rsidRPr="008239B4" w:rsidTr="0073573B">
        <w:tc>
          <w:tcPr>
            <w:tcW w:w="1769" w:type="dxa"/>
            <w:shd w:val="clear" w:color="auto" w:fill="auto"/>
          </w:tcPr>
          <w:p w:rsidR="00F76E24" w:rsidRPr="003754A6" w:rsidRDefault="00F76E24" w:rsidP="009A63FB">
            <w:pPr>
              <w:widowControl/>
              <w:jc w:val="left"/>
              <w:rPr>
                <w:rFonts w:hAnsi="ＭＳ ゴシック"/>
                <w:color w:val="000000"/>
                <w:sz w:val="24"/>
              </w:rPr>
            </w:pPr>
            <w:r w:rsidRPr="003754A6">
              <w:rPr>
                <w:rFonts w:hAnsi="ＭＳ ゴシック" w:hint="eastAsia"/>
                <w:color w:val="000000"/>
                <w:sz w:val="24"/>
              </w:rPr>
              <w:t>氾濫流区域内</w:t>
            </w:r>
          </w:p>
        </w:tc>
        <w:tc>
          <w:tcPr>
            <w:tcW w:w="1843" w:type="dxa"/>
            <w:shd w:val="clear" w:color="auto" w:fill="auto"/>
          </w:tcPr>
          <w:p w:rsidR="00F76E24" w:rsidRPr="008239B4" w:rsidRDefault="007D2A49" w:rsidP="009A63FB">
            <w:pPr>
              <w:widowControl/>
              <w:jc w:val="right"/>
              <w:rPr>
                <w:rFonts w:hAnsi="ＭＳ ゴシック"/>
                <w:sz w:val="24"/>
              </w:rPr>
            </w:pPr>
            <w:r>
              <w:rPr>
                <w:rFonts w:hAnsi="ＭＳ ゴシック" w:hint="eastAsia"/>
                <w:sz w:val="24"/>
              </w:rPr>
              <w:t>入っている</w:t>
            </w:r>
          </w:p>
        </w:tc>
        <w:tc>
          <w:tcPr>
            <w:tcW w:w="1843" w:type="dxa"/>
            <w:shd w:val="clear" w:color="auto" w:fill="auto"/>
          </w:tcPr>
          <w:p w:rsidR="00F76E24" w:rsidRPr="008239B4" w:rsidRDefault="00F76E24" w:rsidP="009A63FB">
            <w:pPr>
              <w:widowControl/>
              <w:jc w:val="right"/>
              <w:rPr>
                <w:rFonts w:hAnsi="ＭＳ ゴシック"/>
                <w:sz w:val="24"/>
              </w:rPr>
            </w:pPr>
          </w:p>
        </w:tc>
        <w:tc>
          <w:tcPr>
            <w:tcW w:w="1843" w:type="dxa"/>
            <w:shd w:val="clear" w:color="auto" w:fill="auto"/>
          </w:tcPr>
          <w:p w:rsidR="00F76E24" w:rsidRPr="008239B4" w:rsidRDefault="00F76E24" w:rsidP="009A63FB">
            <w:pPr>
              <w:widowControl/>
              <w:jc w:val="left"/>
              <w:rPr>
                <w:rFonts w:hAnsi="ＭＳ ゴシック"/>
                <w:sz w:val="24"/>
              </w:rPr>
            </w:pPr>
          </w:p>
        </w:tc>
        <w:tc>
          <w:tcPr>
            <w:tcW w:w="1349" w:type="dxa"/>
            <w:shd w:val="clear" w:color="auto" w:fill="auto"/>
          </w:tcPr>
          <w:p w:rsidR="00F76E24" w:rsidRPr="008239B4" w:rsidRDefault="00F76E24" w:rsidP="009A63FB">
            <w:pPr>
              <w:widowControl/>
              <w:jc w:val="left"/>
              <w:rPr>
                <w:rFonts w:hAnsi="ＭＳ ゴシック"/>
                <w:sz w:val="24"/>
              </w:rPr>
            </w:pPr>
          </w:p>
        </w:tc>
      </w:tr>
      <w:tr w:rsidR="00F76E24" w:rsidRPr="008239B4" w:rsidTr="0073573B">
        <w:tc>
          <w:tcPr>
            <w:tcW w:w="1769" w:type="dxa"/>
            <w:shd w:val="clear" w:color="auto" w:fill="auto"/>
          </w:tcPr>
          <w:p w:rsidR="00F76E24" w:rsidRPr="003754A6" w:rsidRDefault="00F76E24" w:rsidP="009A63FB">
            <w:pPr>
              <w:widowControl/>
              <w:jc w:val="left"/>
              <w:rPr>
                <w:rFonts w:hAnsi="ＭＳ ゴシック"/>
                <w:color w:val="000000"/>
                <w:sz w:val="24"/>
              </w:rPr>
            </w:pPr>
            <w:r w:rsidRPr="003754A6">
              <w:rPr>
                <w:rFonts w:hAnsi="ＭＳ ゴシック" w:hint="eastAsia"/>
                <w:color w:val="000000"/>
                <w:sz w:val="24"/>
              </w:rPr>
              <w:t>河岸侵食区域内</w:t>
            </w:r>
          </w:p>
        </w:tc>
        <w:tc>
          <w:tcPr>
            <w:tcW w:w="1843" w:type="dxa"/>
            <w:shd w:val="clear" w:color="auto" w:fill="auto"/>
          </w:tcPr>
          <w:p w:rsidR="00F76E24" w:rsidRPr="008239B4" w:rsidRDefault="007D2A49" w:rsidP="009A63FB">
            <w:pPr>
              <w:widowControl/>
              <w:jc w:val="right"/>
              <w:rPr>
                <w:rFonts w:hAnsi="ＭＳ ゴシック"/>
                <w:sz w:val="24"/>
              </w:rPr>
            </w:pPr>
            <w:r>
              <w:rPr>
                <w:rFonts w:hAnsi="ＭＳ ゴシック" w:hint="eastAsia"/>
                <w:sz w:val="24"/>
              </w:rPr>
              <w:t>入っていない</w:t>
            </w:r>
          </w:p>
        </w:tc>
        <w:tc>
          <w:tcPr>
            <w:tcW w:w="1843" w:type="dxa"/>
            <w:shd w:val="clear" w:color="auto" w:fill="auto"/>
          </w:tcPr>
          <w:p w:rsidR="00F76E24" w:rsidRPr="008239B4" w:rsidRDefault="00F76E24" w:rsidP="009A63FB">
            <w:pPr>
              <w:widowControl/>
              <w:jc w:val="right"/>
              <w:rPr>
                <w:rFonts w:hAnsi="ＭＳ ゴシック"/>
                <w:sz w:val="24"/>
              </w:rPr>
            </w:pPr>
          </w:p>
        </w:tc>
        <w:tc>
          <w:tcPr>
            <w:tcW w:w="1843" w:type="dxa"/>
            <w:shd w:val="clear" w:color="auto" w:fill="auto"/>
          </w:tcPr>
          <w:p w:rsidR="00F76E24" w:rsidRPr="008239B4" w:rsidRDefault="00F76E24" w:rsidP="009A63FB">
            <w:pPr>
              <w:widowControl/>
              <w:jc w:val="left"/>
              <w:rPr>
                <w:rFonts w:hAnsi="ＭＳ ゴシック"/>
                <w:sz w:val="24"/>
              </w:rPr>
            </w:pPr>
          </w:p>
        </w:tc>
        <w:tc>
          <w:tcPr>
            <w:tcW w:w="1349" w:type="dxa"/>
            <w:shd w:val="clear" w:color="auto" w:fill="auto"/>
          </w:tcPr>
          <w:p w:rsidR="00F76E24" w:rsidRPr="008239B4" w:rsidRDefault="00F76E24" w:rsidP="009A63FB">
            <w:pPr>
              <w:widowControl/>
              <w:jc w:val="left"/>
              <w:rPr>
                <w:rFonts w:hAnsi="ＭＳ ゴシック"/>
                <w:sz w:val="24"/>
              </w:rPr>
            </w:pPr>
          </w:p>
        </w:tc>
      </w:tr>
    </w:tbl>
    <w:p w:rsidR="00A074FF" w:rsidRDefault="00A074FF" w:rsidP="00F76E24">
      <w:pPr>
        <w:pStyle w:val="1"/>
      </w:pPr>
      <w:bookmarkStart w:id="2" w:name="_Toc424734568"/>
    </w:p>
    <w:p w:rsidR="0073573B" w:rsidRDefault="0073573B">
      <w:pPr>
        <w:widowControl/>
        <w:jc w:val="left"/>
        <w:rPr>
          <w:szCs w:val="30"/>
        </w:rPr>
      </w:pPr>
      <w:r>
        <w:br w:type="page"/>
      </w:r>
    </w:p>
    <w:p w:rsidR="00A36C68" w:rsidRPr="00086786" w:rsidRDefault="00F76E24" w:rsidP="00F76E24">
      <w:pPr>
        <w:pStyle w:val="1"/>
      </w:pPr>
      <w:r>
        <w:rPr>
          <w:rFonts w:hint="eastAsia"/>
        </w:rPr>
        <w:lastRenderedPageBreak/>
        <w:t xml:space="preserve">４　</w:t>
      </w:r>
      <w:r w:rsidR="00D02296" w:rsidRPr="00086786">
        <w:rPr>
          <w:rFonts w:hint="eastAsia"/>
        </w:rPr>
        <w:t>防災体制</w:t>
      </w:r>
      <w:bookmarkEnd w:id="2"/>
    </w:p>
    <w:tbl>
      <w:tblPr>
        <w:tblpPr w:leftFromText="142" w:rightFromText="142" w:vertAnchor="text" w:horzAnchor="margin" w:tblpX="391"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3137"/>
        <w:gridCol w:w="2249"/>
      </w:tblGrid>
      <w:tr w:rsidR="00A36C68" w:rsidRPr="00086786" w:rsidTr="00AF0130">
        <w:tc>
          <w:tcPr>
            <w:tcW w:w="817" w:type="dxa"/>
            <w:tcBorders>
              <w:top w:val="single" w:sz="12" w:space="0" w:color="auto"/>
              <w:left w:val="single" w:sz="12" w:space="0" w:color="auto"/>
              <w:bottom w:val="double" w:sz="4" w:space="0" w:color="auto"/>
              <w:right w:val="double" w:sz="4" w:space="0" w:color="auto"/>
            </w:tcBorders>
            <w:vAlign w:val="center"/>
          </w:tcPr>
          <w:p w:rsidR="00A36C68" w:rsidRPr="00086786" w:rsidRDefault="00A36C68" w:rsidP="00AF0130">
            <w:pPr>
              <w:jc w:val="center"/>
              <w:rPr>
                <w:sz w:val="24"/>
                <w:szCs w:val="24"/>
              </w:rPr>
            </w:pPr>
          </w:p>
        </w:tc>
        <w:tc>
          <w:tcPr>
            <w:tcW w:w="3544" w:type="dxa"/>
            <w:tcBorders>
              <w:top w:val="single" w:sz="12" w:space="0" w:color="auto"/>
              <w:left w:val="double" w:sz="4" w:space="0" w:color="auto"/>
              <w:bottom w:val="double" w:sz="4" w:space="0" w:color="auto"/>
            </w:tcBorders>
            <w:vAlign w:val="center"/>
          </w:tcPr>
          <w:p w:rsidR="00A36C68" w:rsidRPr="00086786" w:rsidRDefault="00A36C68" w:rsidP="00AF0130">
            <w:pPr>
              <w:jc w:val="center"/>
              <w:rPr>
                <w:sz w:val="24"/>
                <w:szCs w:val="24"/>
              </w:rPr>
            </w:pPr>
            <w:r w:rsidRPr="00086786">
              <w:rPr>
                <w:rFonts w:hint="eastAsia"/>
                <w:sz w:val="24"/>
                <w:szCs w:val="24"/>
              </w:rPr>
              <w:t>体制確立の判断時期</w:t>
            </w:r>
          </w:p>
        </w:tc>
        <w:tc>
          <w:tcPr>
            <w:tcW w:w="3137" w:type="dxa"/>
            <w:tcBorders>
              <w:top w:val="single" w:sz="12" w:space="0" w:color="auto"/>
              <w:bottom w:val="double" w:sz="4" w:space="0" w:color="auto"/>
            </w:tcBorders>
            <w:vAlign w:val="center"/>
          </w:tcPr>
          <w:p w:rsidR="00A36C68" w:rsidRPr="00086786" w:rsidRDefault="00A36C68" w:rsidP="00AF0130">
            <w:pPr>
              <w:jc w:val="center"/>
              <w:rPr>
                <w:sz w:val="24"/>
                <w:szCs w:val="24"/>
              </w:rPr>
            </w:pPr>
            <w:r w:rsidRPr="00086786">
              <w:rPr>
                <w:rFonts w:hint="eastAsia"/>
                <w:sz w:val="24"/>
                <w:szCs w:val="24"/>
              </w:rPr>
              <w:t>活動内容</w:t>
            </w:r>
          </w:p>
        </w:tc>
        <w:tc>
          <w:tcPr>
            <w:tcW w:w="2249" w:type="dxa"/>
            <w:tcBorders>
              <w:top w:val="single" w:sz="12" w:space="0" w:color="auto"/>
              <w:bottom w:val="double" w:sz="4" w:space="0" w:color="auto"/>
              <w:right w:val="single" w:sz="12" w:space="0" w:color="auto"/>
            </w:tcBorders>
            <w:vAlign w:val="center"/>
          </w:tcPr>
          <w:p w:rsidR="00A36C68" w:rsidRPr="00086786" w:rsidRDefault="00A36C68" w:rsidP="00AF0130">
            <w:pPr>
              <w:jc w:val="center"/>
              <w:rPr>
                <w:sz w:val="24"/>
                <w:szCs w:val="24"/>
              </w:rPr>
            </w:pPr>
            <w:r w:rsidRPr="00086786">
              <w:rPr>
                <w:rFonts w:hint="eastAsia"/>
                <w:sz w:val="24"/>
                <w:szCs w:val="24"/>
              </w:rPr>
              <w:t>対応要員</w:t>
            </w:r>
          </w:p>
        </w:tc>
      </w:tr>
      <w:tr w:rsidR="00362E8C" w:rsidRPr="00086786" w:rsidTr="00AF0130">
        <w:trPr>
          <w:trHeight w:val="254"/>
        </w:trPr>
        <w:tc>
          <w:tcPr>
            <w:tcW w:w="817" w:type="dxa"/>
            <w:vMerge w:val="restart"/>
            <w:tcBorders>
              <w:top w:val="double" w:sz="4" w:space="0" w:color="auto"/>
              <w:left w:val="single" w:sz="12" w:space="0" w:color="auto"/>
              <w:right w:val="double" w:sz="4" w:space="0" w:color="auto"/>
            </w:tcBorders>
            <w:vAlign w:val="center"/>
          </w:tcPr>
          <w:p w:rsidR="00362E8C" w:rsidRPr="00086786" w:rsidRDefault="00362E8C" w:rsidP="00AF0130">
            <w:pPr>
              <w:jc w:val="center"/>
              <w:rPr>
                <w:sz w:val="24"/>
                <w:szCs w:val="24"/>
              </w:rPr>
            </w:pPr>
            <w:r w:rsidRPr="00086786">
              <w:rPr>
                <w:rFonts w:hint="eastAsia"/>
                <w:sz w:val="24"/>
                <w:szCs w:val="24"/>
              </w:rPr>
              <w:t>注意体制</w:t>
            </w:r>
          </w:p>
        </w:tc>
        <w:tc>
          <w:tcPr>
            <w:tcW w:w="3544" w:type="dxa"/>
            <w:vMerge w:val="restart"/>
            <w:tcBorders>
              <w:top w:val="double" w:sz="4" w:space="0" w:color="auto"/>
              <w:left w:val="double" w:sz="4" w:space="0" w:color="auto"/>
            </w:tcBorders>
          </w:tcPr>
          <w:p w:rsidR="00362E8C" w:rsidRPr="00086786" w:rsidRDefault="00362E8C" w:rsidP="00AF0130">
            <w:pPr>
              <w:rPr>
                <w:sz w:val="24"/>
                <w:szCs w:val="24"/>
              </w:rPr>
            </w:pPr>
            <w:r w:rsidRPr="00086786">
              <w:rPr>
                <w:rFonts w:hint="eastAsia"/>
                <w:sz w:val="24"/>
                <w:szCs w:val="24"/>
              </w:rPr>
              <w:t>以下のいずれかに該当する場合</w:t>
            </w:r>
          </w:p>
          <w:p w:rsidR="00362E8C" w:rsidRPr="00086786" w:rsidRDefault="00362E8C" w:rsidP="00AF0130">
            <w:pPr>
              <w:pStyle w:val="a0"/>
              <w:numPr>
                <w:ilvl w:val="1"/>
                <w:numId w:val="4"/>
              </w:numPr>
              <w:ind w:leftChars="0"/>
              <w:rPr>
                <w:sz w:val="24"/>
                <w:szCs w:val="24"/>
              </w:rPr>
            </w:pPr>
            <w:r w:rsidRPr="00086786">
              <w:rPr>
                <w:rFonts w:hint="eastAsia"/>
                <w:sz w:val="24"/>
                <w:szCs w:val="24"/>
              </w:rPr>
              <w:t>洪水注意報発表</w:t>
            </w:r>
          </w:p>
          <w:p w:rsidR="00362E8C" w:rsidRDefault="00362E8C" w:rsidP="00AF0130">
            <w:pPr>
              <w:pStyle w:val="a0"/>
              <w:numPr>
                <w:ilvl w:val="1"/>
                <w:numId w:val="4"/>
              </w:numPr>
              <w:ind w:leftChars="0"/>
              <w:rPr>
                <w:sz w:val="24"/>
                <w:szCs w:val="24"/>
              </w:rPr>
            </w:pPr>
            <w:r>
              <w:rPr>
                <w:rFonts w:hint="eastAsia"/>
                <w:sz w:val="24"/>
                <w:szCs w:val="24"/>
              </w:rPr>
              <w:t>○○</w:t>
            </w:r>
            <w:r w:rsidRPr="00086786">
              <w:rPr>
                <w:rFonts w:hint="eastAsia"/>
                <w:sz w:val="24"/>
                <w:szCs w:val="24"/>
              </w:rPr>
              <w:t>川</w:t>
            </w:r>
            <w:r>
              <w:rPr>
                <w:rFonts w:hint="eastAsia"/>
                <w:sz w:val="24"/>
                <w:szCs w:val="24"/>
              </w:rPr>
              <w:t>（○○水位観測所）氾濫注意情報発表</w:t>
            </w:r>
          </w:p>
          <w:p w:rsidR="00AF0130" w:rsidRPr="00086786" w:rsidRDefault="00AF0130" w:rsidP="00AF0130">
            <w:pPr>
              <w:pStyle w:val="a0"/>
              <w:numPr>
                <w:ilvl w:val="1"/>
                <w:numId w:val="4"/>
              </w:numPr>
              <w:ind w:leftChars="0"/>
              <w:rPr>
                <w:sz w:val="24"/>
                <w:szCs w:val="24"/>
              </w:rPr>
            </w:pPr>
            <w:r>
              <w:rPr>
                <w:rFonts w:hint="eastAsia"/>
                <w:sz w:val="24"/>
                <w:szCs w:val="24"/>
              </w:rPr>
              <w:t>○○川の</w:t>
            </w:r>
            <w:r w:rsidR="0073573B">
              <w:rPr>
                <w:rFonts w:hint="eastAsia"/>
                <w:sz w:val="24"/>
                <w:szCs w:val="24"/>
              </w:rPr>
              <w:t>氾濫注意水位情報の発表</w:t>
            </w:r>
          </w:p>
        </w:tc>
        <w:tc>
          <w:tcPr>
            <w:tcW w:w="3137" w:type="dxa"/>
            <w:tcBorders>
              <w:top w:val="double" w:sz="4" w:space="0" w:color="auto"/>
            </w:tcBorders>
          </w:tcPr>
          <w:p w:rsidR="00362E8C" w:rsidRPr="00086786" w:rsidRDefault="00362E8C" w:rsidP="00AF0130">
            <w:pPr>
              <w:pStyle w:val="a0"/>
              <w:ind w:leftChars="0" w:left="0"/>
              <w:rPr>
                <w:sz w:val="24"/>
                <w:szCs w:val="24"/>
              </w:rPr>
            </w:pPr>
            <w:r>
              <w:rPr>
                <w:rFonts w:hint="eastAsia"/>
                <w:sz w:val="24"/>
                <w:szCs w:val="24"/>
              </w:rPr>
              <w:t>・防災体制の移行の判断</w:t>
            </w:r>
          </w:p>
        </w:tc>
        <w:tc>
          <w:tcPr>
            <w:tcW w:w="2249" w:type="dxa"/>
            <w:tcBorders>
              <w:top w:val="double" w:sz="4" w:space="0" w:color="auto"/>
              <w:right w:val="single" w:sz="12" w:space="0" w:color="auto"/>
            </w:tcBorders>
          </w:tcPr>
          <w:p w:rsidR="00362E8C" w:rsidRPr="00086786" w:rsidRDefault="00362E8C" w:rsidP="00AF0130">
            <w:pPr>
              <w:rPr>
                <w:sz w:val="24"/>
                <w:szCs w:val="24"/>
              </w:rPr>
            </w:pPr>
            <w:r>
              <w:rPr>
                <w:rFonts w:hint="eastAsia"/>
                <w:sz w:val="24"/>
                <w:szCs w:val="24"/>
              </w:rPr>
              <w:t>施設管理者(代行者)</w:t>
            </w:r>
          </w:p>
        </w:tc>
      </w:tr>
      <w:tr w:rsidR="00362E8C" w:rsidRPr="00086786" w:rsidTr="00AF0130">
        <w:trPr>
          <w:trHeight w:val="1997"/>
        </w:trPr>
        <w:tc>
          <w:tcPr>
            <w:tcW w:w="817" w:type="dxa"/>
            <w:vMerge/>
            <w:tcBorders>
              <w:left w:val="single" w:sz="12" w:space="0" w:color="auto"/>
              <w:right w:val="double" w:sz="4" w:space="0" w:color="auto"/>
            </w:tcBorders>
            <w:vAlign w:val="center"/>
          </w:tcPr>
          <w:p w:rsidR="00362E8C" w:rsidRPr="00086786" w:rsidRDefault="00362E8C" w:rsidP="00AF0130">
            <w:pPr>
              <w:jc w:val="center"/>
              <w:rPr>
                <w:sz w:val="24"/>
                <w:szCs w:val="24"/>
              </w:rPr>
            </w:pPr>
          </w:p>
        </w:tc>
        <w:tc>
          <w:tcPr>
            <w:tcW w:w="3544" w:type="dxa"/>
            <w:vMerge/>
            <w:tcBorders>
              <w:left w:val="double" w:sz="4" w:space="0" w:color="auto"/>
            </w:tcBorders>
          </w:tcPr>
          <w:p w:rsidR="00362E8C" w:rsidRPr="00086786" w:rsidRDefault="00362E8C" w:rsidP="00AF0130">
            <w:pPr>
              <w:rPr>
                <w:sz w:val="24"/>
                <w:szCs w:val="24"/>
              </w:rPr>
            </w:pPr>
          </w:p>
        </w:tc>
        <w:tc>
          <w:tcPr>
            <w:tcW w:w="3137" w:type="dxa"/>
            <w:tcBorders>
              <w:top w:val="single" w:sz="4" w:space="0" w:color="auto"/>
            </w:tcBorders>
          </w:tcPr>
          <w:p w:rsidR="00362E8C" w:rsidRDefault="00362E8C" w:rsidP="00AF0130">
            <w:pPr>
              <w:pStyle w:val="a0"/>
              <w:ind w:leftChars="0" w:left="214" w:hangingChars="100" w:hanging="214"/>
              <w:rPr>
                <w:sz w:val="24"/>
                <w:szCs w:val="24"/>
              </w:rPr>
            </w:pPr>
            <w:r>
              <w:rPr>
                <w:rFonts w:hint="eastAsia"/>
                <w:sz w:val="24"/>
                <w:szCs w:val="24"/>
              </w:rPr>
              <w:t>・</w:t>
            </w:r>
            <w:r w:rsidRPr="00086786">
              <w:rPr>
                <w:rFonts w:hint="eastAsia"/>
                <w:sz w:val="24"/>
                <w:szCs w:val="24"/>
              </w:rPr>
              <w:t>洪水予報等の情報収集</w:t>
            </w:r>
          </w:p>
          <w:p w:rsidR="00362E8C" w:rsidRDefault="00362E8C" w:rsidP="00AF0130">
            <w:pPr>
              <w:pStyle w:val="a0"/>
              <w:ind w:leftChars="0" w:left="214" w:hangingChars="100" w:hanging="214"/>
              <w:rPr>
                <w:sz w:val="24"/>
                <w:szCs w:val="24"/>
              </w:rPr>
            </w:pPr>
            <w:r>
              <w:rPr>
                <w:rFonts w:hint="eastAsia"/>
                <w:sz w:val="24"/>
                <w:szCs w:val="24"/>
              </w:rPr>
              <w:t>・教育委員会、保護者、区役所等との連絡体制の確認</w:t>
            </w:r>
          </w:p>
          <w:p w:rsidR="00362E8C" w:rsidRPr="00362E8C" w:rsidRDefault="00362E8C" w:rsidP="00AF0130">
            <w:pPr>
              <w:ind w:left="214" w:hangingChars="100" w:hanging="214"/>
              <w:rPr>
                <w:sz w:val="24"/>
                <w:szCs w:val="24"/>
              </w:rPr>
            </w:pPr>
            <w:r w:rsidRPr="00362E8C">
              <w:rPr>
                <w:rFonts w:hint="eastAsia"/>
                <w:sz w:val="24"/>
                <w:szCs w:val="24"/>
              </w:rPr>
              <w:t>・警戒体制以上に移行した場合に想定される対応の確認</w:t>
            </w:r>
          </w:p>
        </w:tc>
        <w:tc>
          <w:tcPr>
            <w:tcW w:w="2249" w:type="dxa"/>
            <w:tcBorders>
              <w:top w:val="single" w:sz="4" w:space="0" w:color="auto"/>
              <w:right w:val="single" w:sz="12" w:space="0" w:color="auto"/>
            </w:tcBorders>
          </w:tcPr>
          <w:p w:rsidR="00362E8C" w:rsidRDefault="0073573B" w:rsidP="00AF0130">
            <w:pPr>
              <w:rPr>
                <w:sz w:val="24"/>
                <w:szCs w:val="24"/>
              </w:rPr>
            </w:pPr>
            <w:r>
              <w:rPr>
                <w:rFonts w:hint="eastAsia"/>
                <w:sz w:val="24"/>
                <w:szCs w:val="24"/>
              </w:rPr>
              <w:t>統括・情報班</w:t>
            </w:r>
          </w:p>
          <w:p w:rsidR="0073573B" w:rsidRDefault="004C0209" w:rsidP="00AF0130">
            <w:pPr>
              <w:rPr>
                <w:sz w:val="24"/>
                <w:szCs w:val="24"/>
              </w:rPr>
            </w:pPr>
            <w:r>
              <w:rPr>
                <w:rFonts w:hint="eastAsia"/>
                <w:sz w:val="24"/>
                <w:szCs w:val="24"/>
              </w:rPr>
              <w:t>避難誘導</w:t>
            </w:r>
            <w:r w:rsidR="0073573B">
              <w:rPr>
                <w:rFonts w:hint="eastAsia"/>
                <w:sz w:val="24"/>
                <w:szCs w:val="24"/>
              </w:rPr>
              <w:t>班</w:t>
            </w:r>
          </w:p>
        </w:tc>
      </w:tr>
      <w:tr w:rsidR="002F7277" w:rsidRPr="00086786" w:rsidTr="00AF0130">
        <w:trPr>
          <w:trHeight w:val="690"/>
        </w:trPr>
        <w:tc>
          <w:tcPr>
            <w:tcW w:w="817" w:type="dxa"/>
            <w:vMerge w:val="restart"/>
            <w:tcBorders>
              <w:left w:val="single" w:sz="12" w:space="0" w:color="auto"/>
              <w:right w:val="double" w:sz="4" w:space="0" w:color="auto"/>
            </w:tcBorders>
            <w:vAlign w:val="center"/>
          </w:tcPr>
          <w:p w:rsidR="002F7277" w:rsidRPr="00086786" w:rsidRDefault="002F7277" w:rsidP="00AF0130">
            <w:pPr>
              <w:jc w:val="center"/>
              <w:rPr>
                <w:sz w:val="24"/>
                <w:szCs w:val="24"/>
              </w:rPr>
            </w:pPr>
            <w:r w:rsidRPr="00086786">
              <w:rPr>
                <w:rFonts w:hint="eastAsia"/>
                <w:sz w:val="24"/>
                <w:szCs w:val="24"/>
              </w:rPr>
              <w:t>警戒体制</w:t>
            </w:r>
          </w:p>
        </w:tc>
        <w:tc>
          <w:tcPr>
            <w:tcW w:w="3544" w:type="dxa"/>
            <w:vMerge w:val="restart"/>
            <w:tcBorders>
              <w:left w:val="double" w:sz="4" w:space="0" w:color="auto"/>
            </w:tcBorders>
          </w:tcPr>
          <w:p w:rsidR="002F7277" w:rsidRPr="00086786" w:rsidRDefault="002F7277" w:rsidP="00AF0130">
            <w:pPr>
              <w:rPr>
                <w:sz w:val="24"/>
                <w:szCs w:val="24"/>
              </w:rPr>
            </w:pPr>
            <w:r w:rsidRPr="00086786">
              <w:rPr>
                <w:rFonts w:hint="eastAsia"/>
                <w:sz w:val="24"/>
                <w:szCs w:val="24"/>
              </w:rPr>
              <w:t>以下のいずれかに該当する場合</w:t>
            </w:r>
          </w:p>
          <w:p w:rsidR="002F7277" w:rsidRPr="00086786" w:rsidRDefault="002F7277" w:rsidP="00AF0130">
            <w:pPr>
              <w:pStyle w:val="a0"/>
              <w:numPr>
                <w:ilvl w:val="0"/>
                <w:numId w:val="6"/>
              </w:numPr>
              <w:ind w:leftChars="0"/>
              <w:rPr>
                <w:sz w:val="24"/>
                <w:szCs w:val="24"/>
              </w:rPr>
            </w:pPr>
            <w:r w:rsidRPr="00086786">
              <w:rPr>
                <w:sz w:val="24"/>
                <w:szCs w:val="24"/>
              </w:rPr>
              <w:t>高齢者</w:t>
            </w:r>
            <w:r w:rsidRPr="00086786">
              <w:rPr>
                <w:rFonts w:hint="eastAsia"/>
                <w:sz w:val="24"/>
                <w:szCs w:val="24"/>
              </w:rPr>
              <w:t>等</w:t>
            </w:r>
            <w:r w:rsidRPr="00086786">
              <w:rPr>
                <w:sz w:val="24"/>
                <w:szCs w:val="24"/>
              </w:rPr>
              <w:t>避難</w:t>
            </w:r>
            <w:r w:rsidRPr="00086786">
              <w:rPr>
                <w:rFonts w:hint="eastAsia"/>
                <w:sz w:val="24"/>
                <w:szCs w:val="24"/>
              </w:rPr>
              <w:t>の発令</w:t>
            </w:r>
          </w:p>
          <w:p w:rsidR="002F7277" w:rsidRPr="00086786" w:rsidRDefault="002F7277" w:rsidP="00AF0130">
            <w:pPr>
              <w:pStyle w:val="a0"/>
              <w:numPr>
                <w:ilvl w:val="0"/>
                <w:numId w:val="6"/>
              </w:numPr>
              <w:ind w:leftChars="0"/>
              <w:rPr>
                <w:sz w:val="24"/>
                <w:szCs w:val="24"/>
              </w:rPr>
            </w:pPr>
            <w:r w:rsidRPr="00086786">
              <w:rPr>
                <w:rFonts w:hint="eastAsia"/>
                <w:sz w:val="24"/>
                <w:szCs w:val="24"/>
              </w:rPr>
              <w:t>洪水警報発表</w:t>
            </w:r>
          </w:p>
          <w:p w:rsidR="002F7277" w:rsidRDefault="00A074FF" w:rsidP="00AF0130">
            <w:pPr>
              <w:pStyle w:val="a0"/>
              <w:numPr>
                <w:ilvl w:val="0"/>
                <w:numId w:val="6"/>
              </w:numPr>
              <w:ind w:leftChars="0"/>
              <w:rPr>
                <w:sz w:val="24"/>
                <w:szCs w:val="24"/>
              </w:rPr>
            </w:pPr>
            <w:r>
              <w:rPr>
                <w:rFonts w:hint="eastAsia"/>
                <w:sz w:val="24"/>
                <w:szCs w:val="24"/>
              </w:rPr>
              <w:t>○○</w:t>
            </w:r>
            <w:r w:rsidRPr="00086786">
              <w:rPr>
                <w:rFonts w:hint="eastAsia"/>
                <w:sz w:val="24"/>
                <w:szCs w:val="24"/>
              </w:rPr>
              <w:t>川</w:t>
            </w:r>
            <w:r>
              <w:rPr>
                <w:rFonts w:hint="eastAsia"/>
                <w:sz w:val="24"/>
                <w:szCs w:val="24"/>
              </w:rPr>
              <w:t>（○○水位観測所）</w:t>
            </w:r>
            <w:r w:rsidR="00B8450A" w:rsidRPr="00086786">
              <w:rPr>
                <w:rFonts w:hint="eastAsia"/>
                <w:sz w:val="24"/>
                <w:szCs w:val="24"/>
              </w:rPr>
              <w:t>氾濫警戒情報発表</w:t>
            </w:r>
          </w:p>
          <w:p w:rsidR="00AF0130" w:rsidRPr="00086786" w:rsidRDefault="00AF0130" w:rsidP="00AF0130">
            <w:pPr>
              <w:pStyle w:val="a0"/>
              <w:numPr>
                <w:ilvl w:val="0"/>
                <w:numId w:val="6"/>
              </w:numPr>
              <w:ind w:leftChars="0"/>
              <w:rPr>
                <w:sz w:val="24"/>
                <w:szCs w:val="24"/>
              </w:rPr>
            </w:pPr>
            <w:r>
              <w:rPr>
                <w:rFonts w:hint="eastAsia"/>
                <w:sz w:val="24"/>
                <w:szCs w:val="24"/>
              </w:rPr>
              <w:t>○○川の避難判断水位情報の発表</w:t>
            </w:r>
          </w:p>
        </w:tc>
        <w:tc>
          <w:tcPr>
            <w:tcW w:w="3137" w:type="dxa"/>
          </w:tcPr>
          <w:p w:rsidR="00362E8C" w:rsidRDefault="00362E8C" w:rsidP="00AF0130">
            <w:pPr>
              <w:pStyle w:val="a0"/>
              <w:ind w:leftChars="0" w:left="0"/>
              <w:rPr>
                <w:sz w:val="24"/>
                <w:szCs w:val="24"/>
              </w:rPr>
            </w:pPr>
            <w:r>
              <w:rPr>
                <w:rFonts w:hint="eastAsia"/>
                <w:sz w:val="24"/>
                <w:szCs w:val="24"/>
              </w:rPr>
              <w:t>・防災体制の移行の判断</w:t>
            </w:r>
          </w:p>
          <w:p w:rsidR="00362E8C" w:rsidRDefault="00362E8C" w:rsidP="00AF0130">
            <w:pPr>
              <w:pStyle w:val="a0"/>
              <w:ind w:leftChars="0" w:left="0"/>
              <w:rPr>
                <w:sz w:val="24"/>
                <w:szCs w:val="24"/>
              </w:rPr>
            </w:pPr>
            <w:r>
              <w:rPr>
                <w:rFonts w:hint="eastAsia"/>
                <w:sz w:val="24"/>
                <w:szCs w:val="24"/>
              </w:rPr>
              <w:t>・授業の繰り上げ措置等の判</w:t>
            </w:r>
          </w:p>
          <w:p w:rsidR="002F7277" w:rsidRPr="00086786" w:rsidRDefault="00362E8C" w:rsidP="00AF0130">
            <w:pPr>
              <w:pStyle w:val="a0"/>
              <w:ind w:leftChars="0" w:left="0"/>
              <w:rPr>
                <w:sz w:val="24"/>
                <w:szCs w:val="24"/>
              </w:rPr>
            </w:pPr>
            <w:r>
              <w:rPr>
                <w:rFonts w:hint="eastAsia"/>
                <w:sz w:val="24"/>
                <w:szCs w:val="24"/>
              </w:rPr>
              <w:t xml:space="preserve">　断</w:t>
            </w:r>
          </w:p>
        </w:tc>
        <w:tc>
          <w:tcPr>
            <w:tcW w:w="2249" w:type="dxa"/>
            <w:tcBorders>
              <w:right w:val="single" w:sz="12" w:space="0" w:color="auto"/>
            </w:tcBorders>
          </w:tcPr>
          <w:p w:rsidR="00362E8C" w:rsidRDefault="00362E8C" w:rsidP="00AF0130">
            <w:pPr>
              <w:rPr>
                <w:sz w:val="24"/>
                <w:szCs w:val="24"/>
              </w:rPr>
            </w:pPr>
            <w:r>
              <w:rPr>
                <w:rFonts w:hint="eastAsia"/>
                <w:sz w:val="24"/>
                <w:szCs w:val="24"/>
              </w:rPr>
              <w:t>施設管理者(代行者)</w:t>
            </w:r>
          </w:p>
          <w:p w:rsidR="002F7277" w:rsidRPr="00086786" w:rsidRDefault="002F7277" w:rsidP="00AF0130">
            <w:pPr>
              <w:rPr>
                <w:sz w:val="24"/>
                <w:szCs w:val="24"/>
              </w:rPr>
            </w:pPr>
          </w:p>
        </w:tc>
      </w:tr>
      <w:tr w:rsidR="00362E8C" w:rsidRPr="00086786" w:rsidTr="00AF0130">
        <w:trPr>
          <w:trHeight w:val="450"/>
        </w:trPr>
        <w:tc>
          <w:tcPr>
            <w:tcW w:w="817" w:type="dxa"/>
            <w:vMerge/>
            <w:tcBorders>
              <w:left w:val="single" w:sz="12" w:space="0" w:color="auto"/>
              <w:right w:val="double" w:sz="4" w:space="0" w:color="auto"/>
            </w:tcBorders>
            <w:vAlign w:val="center"/>
          </w:tcPr>
          <w:p w:rsidR="00362E8C" w:rsidRPr="00086786" w:rsidRDefault="00362E8C" w:rsidP="00AF0130">
            <w:pPr>
              <w:jc w:val="center"/>
              <w:rPr>
                <w:sz w:val="24"/>
                <w:szCs w:val="24"/>
              </w:rPr>
            </w:pPr>
          </w:p>
        </w:tc>
        <w:tc>
          <w:tcPr>
            <w:tcW w:w="3544" w:type="dxa"/>
            <w:vMerge/>
            <w:tcBorders>
              <w:left w:val="double" w:sz="4" w:space="0" w:color="auto"/>
            </w:tcBorders>
          </w:tcPr>
          <w:p w:rsidR="00362E8C" w:rsidRPr="00086786" w:rsidRDefault="00362E8C" w:rsidP="00AF0130">
            <w:pPr>
              <w:rPr>
                <w:sz w:val="24"/>
                <w:szCs w:val="24"/>
              </w:rPr>
            </w:pPr>
          </w:p>
        </w:tc>
        <w:tc>
          <w:tcPr>
            <w:tcW w:w="3137" w:type="dxa"/>
          </w:tcPr>
          <w:p w:rsidR="00362E8C" w:rsidRDefault="00362E8C" w:rsidP="00AF0130">
            <w:pPr>
              <w:rPr>
                <w:sz w:val="24"/>
                <w:szCs w:val="24"/>
              </w:rPr>
            </w:pPr>
            <w:r>
              <w:rPr>
                <w:rFonts w:hint="eastAsia"/>
                <w:sz w:val="24"/>
                <w:szCs w:val="24"/>
              </w:rPr>
              <w:t>・</w:t>
            </w:r>
            <w:r w:rsidRPr="00362E8C">
              <w:rPr>
                <w:rFonts w:hint="eastAsia"/>
                <w:sz w:val="24"/>
                <w:szCs w:val="24"/>
              </w:rPr>
              <w:t>洪水予報等の情報収集</w:t>
            </w:r>
          </w:p>
          <w:p w:rsidR="00362E8C" w:rsidRDefault="00362E8C" w:rsidP="00AF0130">
            <w:pPr>
              <w:rPr>
                <w:sz w:val="24"/>
                <w:szCs w:val="24"/>
              </w:rPr>
            </w:pPr>
            <w:r>
              <w:rPr>
                <w:rFonts w:hint="eastAsia"/>
                <w:sz w:val="24"/>
                <w:szCs w:val="24"/>
              </w:rPr>
              <w:t>・教育委員会・保護者、区役所</w:t>
            </w:r>
          </w:p>
          <w:p w:rsidR="00362E8C" w:rsidRPr="00362E8C" w:rsidRDefault="00362E8C" w:rsidP="00AF0130">
            <w:pPr>
              <w:ind w:firstLineChars="100" w:firstLine="214"/>
              <w:rPr>
                <w:sz w:val="24"/>
                <w:szCs w:val="24"/>
              </w:rPr>
            </w:pPr>
            <w:r>
              <w:rPr>
                <w:rFonts w:hint="eastAsia"/>
                <w:sz w:val="24"/>
                <w:szCs w:val="24"/>
              </w:rPr>
              <w:t>等との連絡</w:t>
            </w:r>
          </w:p>
        </w:tc>
        <w:tc>
          <w:tcPr>
            <w:tcW w:w="2249" w:type="dxa"/>
            <w:tcBorders>
              <w:right w:val="single" w:sz="12" w:space="0" w:color="auto"/>
            </w:tcBorders>
          </w:tcPr>
          <w:p w:rsidR="00362E8C" w:rsidRDefault="00362E8C" w:rsidP="00AF0130">
            <w:pPr>
              <w:rPr>
                <w:sz w:val="24"/>
                <w:szCs w:val="24"/>
              </w:rPr>
            </w:pPr>
            <w:r w:rsidRPr="00A074FF">
              <w:rPr>
                <w:rFonts w:hint="eastAsia"/>
                <w:sz w:val="24"/>
                <w:szCs w:val="24"/>
              </w:rPr>
              <w:t>統括・情報班</w:t>
            </w:r>
          </w:p>
        </w:tc>
      </w:tr>
      <w:tr w:rsidR="002F7277" w:rsidRPr="00086786" w:rsidTr="00AF0130">
        <w:trPr>
          <w:trHeight w:val="471"/>
        </w:trPr>
        <w:tc>
          <w:tcPr>
            <w:tcW w:w="817" w:type="dxa"/>
            <w:vMerge/>
            <w:tcBorders>
              <w:left w:val="single" w:sz="12" w:space="0" w:color="auto"/>
              <w:right w:val="double" w:sz="4" w:space="0" w:color="auto"/>
            </w:tcBorders>
            <w:vAlign w:val="center"/>
          </w:tcPr>
          <w:p w:rsidR="002F7277" w:rsidRPr="00086786" w:rsidRDefault="002F7277" w:rsidP="00AF0130">
            <w:pPr>
              <w:jc w:val="center"/>
              <w:rPr>
                <w:sz w:val="24"/>
                <w:szCs w:val="24"/>
              </w:rPr>
            </w:pPr>
          </w:p>
        </w:tc>
        <w:tc>
          <w:tcPr>
            <w:tcW w:w="3544" w:type="dxa"/>
            <w:vMerge/>
            <w:tcBorders>
              <w:left w:val="double" w:sz="4" w:space="0" w:color="auto"/>
            </w:tcBorders>
          </w:tcPr>
          <w:p w:rsidR="002F7277" w:rsidRPr="00086786" w:rsidRDefault="002F7277" w:rsidP="00AF0130">
            <w:pPr>
              <w:pStyle w:val="a0"/>
              <w:numPr>
                <w:ilvl w:val="0"/>
                <w:numId w:val="6"/>
              </w:numPr>
              <w:ind w:leftChars="0"/>
              <w:rPr>
                <w:sz w:val="24"/>
                <w:szCs w:val="24"/>
              </w:rPr>
            </w:pPr>
          </w:p>
        </w:tc>
        <w:tc>
          <w:tcPr>
            <w:tcW w:w="3137" w:type="dxa"/>
          </w:tcPr>
          <w:p w:rsidR="002F7277" w:rsidRPr="00086786" w:rsidRDefault="00362E8C" w:rsidP="00AF0130">
            <w:pPr>
              <w:pStyle w:val="a0"/>
              <w:ind w:leftChars="0" w:left="0"/>
              <w:rPr>
                <w:sz w:val="24"/>
                <w:szCs w:val="24"/>
              </w:rPr>
            </w:pPr>
            <w:r>
              <w:rPr>
                <w:rFonts w:hint="eastAsia"/>
                <w:sz w:val="24"/>
                <w:szCs w:val="24"/>
              </w:rPr>
              <w:t>・</w:t>
            </w:r>
            <w:r w:rsidR="002F7277" w:rsidRPr="00086786">
              <w:rPr>
                <w:rFonts w:hint="eastAsia"/>
                <w:sz w:val="24"/>
                <w:szCs w:val="24"/>
              </w:rPr>
              <w:t>使用する資器材の準備</w:t>
            </w:r>
          </w:p>
        </w:tc>
        <w:tc>
          <w:tcPr>
            <w:tcW w:w="2249" w:type="dxa"/>
            <w:tcBorders>
              <w:right w:val="single" w:sz="12" w:space="0" w:color="auto"/>
            </w:tcBorders>
          </w:tcPr>
          <w:p w:rsidR="002F7277" w:rsidRDefault="00B522E1" w:rsidP="00AF0130">
            <w:pPr>
              <w:rPr>
                <w:sz w:val="24"/>
                <w:szCs w:val="24"/>
              </w:rPr>
            </w:pPr>
            <w:r w:rsidRPr="00A074FF">
              <w:rPr>
                <w:rFonts w:hint="eastAsia"/>
                <w:sz w:val="24"/>
                <w:szCs w:val="24"/>
              </w:rPr>
              <w:t>統括・情報班</w:t>
            </w:r>
          </w:p>
          <w:p w:rsidR="00B522E1" w:rsidRPr="00086786" w:rsidRDefault="00B522E1" w:rsidP="00AF0130">
            <w:pPr>
              <w:rPr>
                <w:sz w:val="24"/>
                <w:szCs w:val="24"/>
              </w:rPr>
            </w:pPr>
            <w:r>
              <w:rPr>
                <w:rFonts w:hint="eastAsia"/>
                <w:sz w:val="24"/>
                <w:szCs w:val="24"/>
              </w:rPr>
              <w:t>避難誘導班</w:t>
            </w:r>
          </w:p>
        </w:tc>
      </w:tr>
      <w:tr w:rsidR="00AF0130" w:rsidRPr="00086786" w:rsidTr="00EF11CC">
        <w:trPr>
          <w:trHeight w:val="1149"/>
        </w:trPr>
        <w:tc>
          <w:tcPr>
            <w:tcW w:w="817" w:type="dxa"/>
            <w:vMerge/>
            <w:tcBorders>
              <w:left w:val="single" w:sz="12" w:space="0" w:color="auto"/>
              <w:right w:val="double" w:sz="4" w:space="0" w:color="auto"/>
            </w:tcBorders>
            <w:vAlign w:val="center"/>
          </w:tcPr>
          <w:p w:rsidR="00AF0130" w:rsidRPr="00086786" w:rsidRDefault="00AF0130" w:rsidP="00AF0130">
            <w:pPr>
              <w:jc w:val="center"/>
              <w:rPr>
                <w:sz w:val="24"/>
                <w:szCs w:val="24"/>
              </w:rPr>
            </w:pPr>
          </w:p>
        </w:tc>
        <w:tc>
          <w:tcPr>
            <w:tcW w:w="3544" w:type="dxa"/>
            <w:vMerge/>
            <w:tcBorders>
              <w:left w:val="double" w:sz="4" w:space="0" w:color="auto"/>
            </w:tcBorders>
          </w:tcPr>
          <w:p w:rsidR="00AF0130" w:rsidRPr="00086786" w:rsidRDefault="00AF0130" w:rsidP="00AF0130">
            <w:pPr>
              <w:pStyle w:val="a0"/>
              <w:numPr>
                <w:ilvl w:val="0"/>
                <w:numId w:val="6"/>
              </w:numPr>
              <w:ind w:leftChars="0"/>
              <w:rPr>
                <w:sz w:val="24"/>
                <w:szCs w:val="24"/>
              </w:rPr>
            </w:pPr>
          </w:p>
        </w:tc>
        <w:tc>
          <w:tcPr>
            <w:tcW w:w="3137" w:type="dxa"/>
          </w:tcPr>
          <w:p w:rsidR="00AF0130" w:rsidRDefault="00B56339" w:rsidP="00AF0130">
            <w:pPr>
              <w:pStyle w:val="a0"/>
              <w:ind w:leftChars="0" w:left="0"/>
              <w:rPr>
                <w:sz w:val="24"/>
                <w:szCs w:val="24"/>
              </w:rPr>
            </w:pPr>
            <w:r>
              <w:rPr>
                <w:rFonts w:hint="eastAsia"/>
                <w:sz w:val="24"/>
                <w:szCs w:val="24"/>
              </w:rPr>
              <w:t>・児童生徒等の</w:t>
            </w:r>
            <w:r w:rsidR="00AF0130">
              <w:rPr>
                <w:rFonts w:hint="eastAsia"/>
                <w:sz w:val="24"/>
                <w:szCs w:val="24"/>
              </w:rPr>
              <w:t>避難準備</w:t>
            </w:r>
          </w:p>
          <w:p w:rsidR="00AF0130" w:rsidRDefault="00AF0130" w:rsidP="00AF0130">
            <w:pPr>
              <w:pStyle w:val="a0"/>
              <w:ind w:leftChars="0" w:left="0"/>
              <w:rPr>
                <w:sz w:val="24"/>
                <w:szCs w:val="24"/>
              </w:rPr>
            </w:pPr>
            <w:r>
              <w:rPr>
                <w:rFonts w:hint="eastAsia"/>
                <w:sz w:val="24"/>
                <w:szCs w:val="24"/>
              </w:rPr>
              <w:t>・校外避難の場合は避難開始</w:t>
            </w:r>
          </w:p>
          <w:p w:rsidR="00604325" w:rsidRPr="00604325" w:rsidRDefault="00604325" w:rsidP="00604325">
            <w:pPr>
              <w:pStyle w:val="a0"/>
              <w:ind w:leftChars="0" w:left="0"/>
              <w:rPr>
                <w:sz w:val="24"/>
                <w:szCs w:val="24"/>
              </w:rPr>
            </w:pPr>
            <w:r>
              <w:rPr>
                <w:rFonts w:hint="eastAsia"/>
                <w:sz w:val="24"/>
                <w:szCs w:val="24"/>
              </w:rPr>
              <w:t>・</w:t>
            </w:r>
            <w:r w:rsidRPr="00086786">
              <w:rPr>
                <w:rFonts w:hint="eastAsia"/>
                <w:sz w:val="24"/>
                <w:szCs w:val="24"/>
              </w:rPr>
              <w:t>周辺住民への事前協力依頼</w:t>
            </w:r>
          </w:p>
        </w:tc>
        <w:tc>
          <w:tcPr>
            <w:tcW w:w="2249" w:type="dxa"/>
            <w:tcBorders>
              <w:right w:val="single" w:sz="12" w:space="0" w:color="auto"/>
            </w:tcBorders>
          </w:tcPr>
          <w:p w:rsidR="00AF0130" w:rsidRPr="00086786" w:rsidRDefault="00AF0130" w:rsidP="00AF0130">
            <w:pPr>
              <w:jc w:val="left"/>
              <w:rPr>
                <w:sz w:val="24"/>
                <w:szCs w:val="24"/>
              </w:rPr>
            </w:pPr>
            <w:r>
              <w:rPr>
                <w:rFonts w:hint="eastAsia"/>
                <w:sz w:val="24"/>
                <w:szCs w:val="24"/>
              </w:rPr>
              <w:t>避難誘導班</w:t>
            </w:r>
          </w:p>
        </w:tc>
      </w:tr>
      <w:tr w:rsidR="00AF0130" w:rsidRPr="00086786" w:rsidTr="00AF0130">
        <w:trPr>
          <w:trHeight w:val="774"/>
        </w:trPr>
        <w:tc>
          <w:tcPr>
            <w:tcW w:w="817" w:type="dxa"/>
            <w:vMerge w:val="restart"/>
            <w:tcBorders>
              <w:left w:val="single" w:sz="12" w:space="0" w:color="auto"/>
              <w:right w:val="double" w:sz="4" w:space="0" w:color="auto"/>
            </w:tcBorders>
            <w:vAlign w:val="center"/>
          </w:tcPr>
          <w:p w:rsidR="00AF0130" w:rsidRPr="00086786" w:rsidRDefault="00AF0130" w:rsidP="00AF0130">
            <w:pPr>
              <w:jc w:val="center"/>
              <w:rPr>
                <w:sz w:val="24"/>
                <w:szCs w:val="24"/>
              </w:rPr>
            </w:pPr>
            <w:r w:rsidRPr="00086786">
              <w:rPr>
                <w:rFonts w:hint="eastAsia"/>
                <w:sz w:val="24"/>
                <w:szCs w:val="24"/>
              </w:rPr>
              <w:t>非常体制</w:t>
            </w:r>
          </w:p>
        </w:tc>
        <w:tc>
          <w:tcPr>
            <w:tcW w:w="3544" w:type="dxa"/>
            <w:vMerge w:val="restart"/>
            <w:tcBorders>
              <w:left w:val="double" w:sz="4" w:space="0" w:color="auto"/>
            </w:tcBorders>
          </w:tcPr>
          <w:p w:rsidR="00AF0130" w:rsidRPr="00086786" w:rsidRDefault="00AF0130" w:rsidP="00AF0130">
            <w:pPr>
              <w:rPr>
                <w:sz w:val="24"/>
                <w:szCs w:val="24"/>
              </w:rPr>
            </w:pPr>
            <w:r w:rsidRPr="00086786">
              <w:rPr>
                <w:rFonts w:hint="eastAsia"/>
                <w:sz w:val="24"/>
                <w:szCs w:val="24"/>
              </w:rPr>
              <w:t>以下のいずれかに該当する場合</w:t>
            </w:r>
          </w:p>
          <w:p w:rsidR="00AF0130" w:rsidRPr="00086786" w:rsidRDefault="00AF0130" w:rsidP="00AF0130">
            <w:pPr>
              <w:pStyle w:val="a0"/>
              <w:numPr>
                <w:ilvl w:val="0"/>
                <w:numId w:val="7"/>
              </w:numPr>
              <w:ind w:leftChars="0"/>
              <w:rPr>
                <w:sz w:val="24"/>
                <w:szCs w:val="24"/>
              </w:rPr>
            </w:pPr>
            <w:r w:rsidRPr="00086786">
              <w:rPr>
                <w:rFonts w:hint="eastAsia"/>
                <w:sz w:val="24"/>
                <w:szCs w:val="24"/>
              </w:rPr>
              <w:t>避難</w:t>
            </w:r>
            <w:r w:rsidRPr="00086786">
              <w:rPr>
                <w:sz w:val="24"/>
                <w:szCs w:val="24"/>
              </w:rPr>
              <w:t>指示</w:t>
            </w:r>
            <w:r w:rsidRPr="00086786">
              <w:rPr>
                <w:rFonts w:hint="eastAsia"/>
                <w:sz w:val="24"/>
                <w:szCs w:val="24"/>
              </w:rPr>
              <w:t>の発令</w:t>
            </w:r>
          </w:p>
          <w:p w:rsidR="00AF0130" w:rsidRDefault="00AF0130" w:rsidP="00AF0130">
            <w:pPr>
              <w:pStyle w:val="a0"/>
              <w:numPr>
                <w:ilvl w:val="0"/>
                <w:numId w:val="7"/>
              </w:numPr>
              <w:ind w:leftChars="0"/>
              <w:rPr>
                <w:sz w:val="24"/>
                <w:szCs w:val="24"/>
              </w:rPr>
            </w:pPr>
            <w:r>
              <w:rPr>
                <w:rFonts w:hint="eastAsia"/>
                <w:sz w:val="24"/>
                <w:szCs w:val="24"/>
              </w:rPr>
              <w:t>○○</w:t>
            </w:r>
            <w:r w:rsidRPr="00086786">
              <w:rPr>
                <w:rFonts w:hint="eastAsia"/>
                <w:sz w:val="24"/>
                <w:szCs w:val="24"/>
              </w:rPr>
              <w:t>川</w:t>
            </w:r>
            <w:r>
              <w:rPr>
                <w:rFonts w:hint="eastAsia"/>
                <w:sz w:val="24"/>
                <w:szCs w:val="24"/>
              </w:rPr>
              <w:t>（○○水位観測所）</w:t>
            </w:r>
            <w:r w:rsidRPr="00086786">
              <w:rPr>
                <w:rFonts w:hint="eastAsia"/>
                <w:sz w:val="24"/>
                <w:szCs w:val="24"/>
              </w:rPr>
              <w:t>氾濫危険情報発表</w:t>
            </w:r>
          </w:p>
          <w:p w:rsidR="00AF0130" w:rsidRPr="00086786" w:rsidRDefault="00AF0130" w:rsidP="00AF0130">
            <w:pPr>
              <w:pStyle w:val="a0"/>
              <w:numPr>
                <w:ilvl w:val="0"/>
                <w:numId w:val="7"/>
              </w:numPr>
              <w:ind w:leftChars="0"/>
              <w:rPr>
                <w:sz w:val="24"/>
                <w:szCs w:val="24"/>
              </w:rPr>
            </w:pPr>
            <w:r>
              <w:rPr>
                <w:rFonts w:hint="eastAsia"/>
                <w:sz w:val="24"/>
                <w:szCs w:val="24"/>
              </w:rPr>
              <w:t>○○川の氾濫危険水位情報の発表</w:t>
            </w:r>
          </w:p>
        </w:tc>
        <w:tc>
          <w:tcPr>
            <w:tcW w:w="3137" w:type="dxa"/>
          </w:tcPr>
          <w:p w:rsidR="00AF0130" w:rsidRDefault="00AF0130" w:rsidP="00AF0130">
            <w:pPr>
              <w:pStyle w:val="a0"/>
              <w:ind w:leftChars="0" w:left="0"/>
              <w:rPr>
                <w:sz w:val="24"/>
                <w:szCs w:val="24"/>
              </w:rPr>
            </w:pPr>
            <w:r>
              <w:rPr>
                <w:rFonts w:hint="eastAsia"/>
                <w:sz w:val="24"/>
                <w:szCs w:val="24"/>
              </w:rPr>
              <w:t>・防災体制の移行の判断</w:t>
            </w:r>
          </w:p>
          <w:p w:rsidR="00AF0130" w:rsidRPr="00086786" w:rsidRDefault="00AF0130" w:rsidP="00AF0130">
            <w:pPr>
              <w:pStyle w:val="a0"/>
              <w:ind w:leftChars="0" w:left="0"/>
              <w:rPr>
                <w:sz w:val="24"/>
                <w:szCs w:val="24"/>
              </w:rPr>
            </w:pPr>
            <w:r>
              <w:rPr>
                <w:rFonts w:hint="eastAsia"/>
                <w:sz w:val="24"/>
                <w:szCs w:val="24"/>
              </w:rPr>
              <w:t>・避難の判断</w:t>
            </w:r>
          </w:p>
        </w:tc>
        <w:tc>
          <w:tcPr>
            <w:tcW w:w="2249" w:type="dxa"/>
            <w:tcBorders>
              <w:right w:val="single" w:sz="12" w:space="0" w:color="auto"/>
            </w:tcBorders>
          </w:tcPr>
          <w:p w:rsidR="00AF0130" w:rsidRPr="00086786" w:rsidRDefault="00AF0130" w:rsidP="00AF0130">
            <w:pPr>
              <w:rPr>
                <w:sz w:val="24"/>
                <w:szCs w:val="24"/>
              </w:rPr>
            </w:pPr>
            <w:r>
              <w:rPr>
                <w:rFonts w:hint="eastAsia"/>
                <w:sz w:val="24"/>
                <w:szCs w:val="24"/>
              </w:rPr>
              <w:t>施設管理者(代行者)</w:t>
            </w:r>
          </w:p>
        </w:tc>
      </w:tr>
      <w:tr w:rsidR="00AF0130" w:rsidRPr="00086786" w:rsidTr="00AF0130">
        <w:trPr>
          <w:trHeight w:val="720"/>
        </w:trPr>
        <w:tc>
          <w:tcPr>
            <w:tcW w:w="817" w:type="dxa"/>
            <w:vMerge/>
            <w:tcBorders>
              <w:left w:val="single" w:sz="12" w:space="0" w:color="auto"/>
              <w:bottom w:val="single" w:sz="12" w:space="0" w:color="auto"/>
              <w:right w:val="double" w:sz="4" w:space="0" w:color="auto"/>
            </w:tcBorders>
            <w:vAlign w:val="center"/>
          </w:tcPr>
          <w:p w:rsidR="00AF0130" w:rsidRPr="00086786" w:rsidRDefault="00AF0130" w:rsidP="00AF0130">
            <w:pPr>
              <w:jc w:val="center"/>
              <w:rPr>
                <w:sz w:val="24"/>
                <w:szCs w:val="24"/>
              </w:rPr>
            </w:pPr>
          </w:p>
        </w:tc>
        <w:tc>
          <w:tcPr>
            <w:tcW w:w="3544" w:type="dxa"/>
            <w:vMerge/>
            <w:tcBorders>
              <w:left w:val="double" w:sz="4" w:space="0" w:color="auto"/>
              <w:bottom w:val="single" w:sz="12" w:space="0" w:color="auto"/>
            </w:tcBorders>
          </w:tcPr>
          <w:p w:rsidR="00AF0130" w:rsidRPr="00086786" w:rsidRDefault="00AF0130" w:rsidP="00AF0130">
            <w:pPr>
              <w:rPr>
                <w:sz w:val="24"/>
                <w:szCs w:val="24"/>
              </w:rPr>
            </w:pPr>
          </w:p>
        </w:tc>
        <w:tc>
          <w:tcPr>
            <w:tcW w:w="3137" w:type="dxa"/>
            <w:tcBorders>
              <w:bottom w:val="single" w:sz="12" w:space="0" w:color="auto"/>
            </w:tcBorders>
          </w:tcPr>
          <w:p w:rsidR="00AF0130" w:rsidRDefault="00AF0130" w:rsidP="00AF0130">
            <w:pPr>
              <w:rPr>
                <w:sz w:val="24"/>
                <w:szCs w:val="24"/>
              </w:rPr>
            </w:pPr>
            <w:r>
              <w:rPr>
                <w:rFonts w:hint="eastAsia"/>
                <w:sz w:val="24"/>
                <w:szCs w:val="24"/>
              </w:rPr>
              <w:t>・校内全員の</w:t>
            </w:r>
            <w:r w:rsidRPr="00086786">
              <w:rPr>
                <w:rFonts w:hint="eastAsia"/>
                <w:sz w:val="24"/>
                <w:szCs w:val="24"/>
              </w:rPr>
              <w:t>避難誘導</w:t>
            </w:r>
          </w:p>
          <w:p w:rsidR="00AF0130" w:rsidRDefault="00AF0130" w:rsidP="00AF0130">
            <w:pPr>
              <w:rPr>
                <w:sz w:val="24"/>
                <w:szCs w:val="24"/>
              </w:rPr>
            </w:pPr>
            <w:r>
              <w:rPr>
                <w:rFonts w:hint="eastAsia"/>
                <w:sz w:val="24"/>
                <w:szCs w:val="24"/>
              </w:rPr>
              <w:t>・教育委員会・保護者、区役所</w:t>
            </w:r>
          </w:p>
          <w:p w:rsidR="00AF0130" w:rsidRPr="00AF0130" w:rsidRDefault="00AF0130" w:rsidP="00AF0130">
            <w:pPr>
              <w:ind w:firstLineChars="100" w:firstLine="214"/>
              <w:rPr>
                <w:sz w:val="24"/>
                <w:szCs w:val="24"/>
              </w:rPr>
            </w:pPr>
            <w:r>
              <w:rPr>
                <w:rFonts w:hint="eastAsia"/>
                <w:sz w:val="24"/>
                <w:szCs w:val="24"/>
              </w:rPr>
              <w:t>等との連絡</w:t>
            </w:r>
          </w:p>
        </w:tc>
        <w:tc>
          <w:tcPr>
            <w:tcW w:w="2249" w:type="dxa"/>
            <w:tcBorders>
              <w:bottom w:val="single" w:sz="12" w:space="0" w:color="auto"/>
              <w:right w:val="single" w:sz="12" w:space="0" w:color="auto"/>
            </w:tcBorders>
          </w:tcPr>
          <w:p w:rsidR="00AF0130" w:rsidRDefault="00AF0130" w:rsidP="00AF0130">
            <w:pPr>
              <w:rPr>
                <w:sz w:val="24"/>
                <w:szCs w:val="24"/>
              </w:rPr>
            </w:pPr>
            <w:r>
              <w:rPr>
                <w:rFonts w:hint="eastAsia"/>
                <w:sz w:val="24"/>
                <w:szCs w:val="24"/>
              </w:rPr>
              <w:t>統括・情報班</w:t>
            </w:r>
          </w:p>
          <w:p w:rsidR="00AF0130" w:rsidRDefault="00AF0130" w:rsidP="00AF0130">
            <w:pPr>
              <w:rPr>
                <w:sz w:val="24"/>
                <w:szCs w:val="24"/>
              </w:rPr>
            </w:pPr>
            <w:r>
              <w:rPr>
                <w:rFonts w:hint="eastAsia"/>
                <w:sz w:val="24"/>
                <w:szCs w:val="24"/>
              </w:rPr>
              <w:t>避難誘導班</w:t>
            </w:r>
          </w:p>
        </w:tc>
      </w:tr>
    </w:tbl>
    <w:p w:rsidR="008906E6" w:rsidRDefault="00A074FF" w:rsidP="00A074FF">
      <w:pPr>
        <w:ind w:leftChars="200" w:left="721" w:hangingChars="100" w:hanging="214"/>
        <w:rPr>
          <w:rFonts w:hAnsi="ＭＳ ゴシック"/>
          <w:sz w:val="24"/>
        </w:rPr>
      </w:pPr>
      <w:r>
        <w:rPr>
          <w:rFonts w:hAnsi="ＭＳ ゴシック" w:hint="eastAsia"/>
          <w:sz w:val="24"/>
        </w:rPr>
        <w:t>※上記のほか、施設の管理権限者</w:t>
      </w:r>
      <w:r w:rsidRPr="006B1B5E">
        <w:rPr>
          <w:rFonts w:hAnsi="ＭＳ ゴシック" w:hint="eastAsia"/>
          <w:sz w:val="24"/>
        </w:rPr>
        <w:t>の指揮命令に従うものとする。</w:t>
      </w:r>
    </w:p>
    <w:p w:rsidR="007D2A49" w:rsidRDefault="007D2A49" w:rsidP="00A074FF">
      <w:pPr>
        <w:ind w:leftChars="200" w:left="721" w:hangingChars="100" w:hanging="214"/>
        <w:rPr>
          <w:rFonts w:hAnsi="ＭＳ ゴシック"/>
          <w:sz w:val="24"/>
        </w:rPr>
      </w:pPr>
    </w:p>
    <w:p w:rsidR="0073573B" w:rsidRDefault="0073573B">
      <w:pPr>
        <w:widowControl/>
        <w:jc w:val="left"/>
        <w:rPr>
          <w:rFonts w:hAnsi="ＭＳ ゴシック"/>
          <w:sz w:val="24"/>
        </w:rPr>
      </w:pPr>
      <w:r>
        <w:rPr>
          <w:rFonts w:hAnsi="ＭＳ ゴシック"/>
          <w:sz w:val="24"/>
        </w:rPr>
        <w:br w:type="page"/>
      </w:r>
    </w:p>
    <w:p w:rsidR="007B534F" w:rsidRPr="0096733F" w:rsidRDefault="007B534F" w:rsidP="007B534F">
      <w:pPr>
        <w:rPr>
          <w:rFonts w:hAnsi="ＭＳ ゴシック"/>
          <w:sz w:val="24"/>
        </w:rPr>
      </w:pPr>
      <w:r w:rsidRPr="0096733F">
        <w:rPr>
          <w:rFonts w:hAnsi="ＭＳ ゴシック" w:hint="eastAsia"/>
          <w:sz w:val="24"/>
        </w:rPr>
        <w:lastRenderedPageBreak/>
        <w:t>（２）班構成</w:t>
      </w:r>
    </w:p>
    <w:p w:rsidR="007B534F" w:rsidRPr="0096733F" w:rsidRDefault="007B534F" w:rsidP="007B534F">
      <w:pPr>
        <w:ind w:firstLineChars="300" w:firstLine="641"/>
        <w:rPr>
          <w:rFonts w:hAnsi="ＭＳ ゴシック"/>
          <w:sz w:val="24"/>
        </w:rPr>
      </w:pPr>
      <w:r w:rsidRPr="0096733F">
        <w:rPr>
          <w:rFonts w:hAnsi="ＭＳ ゴシック" w:hint="eastAsia"/>
          <w:sz w:val="24"/>
        </w:rPr>
        <w:t>班構成及び各班の要員は次のとおりとする。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3"/>
      </w:tblGrid>
      <w:tr w:rsidR="00A203F4" w:rsidRPr="0096733F" w:rsidTr="00520089">
        <w:tc>
          <w:tcPr>
            <w:tcW w:w="2126" w:type="dxa"/>
            <w:shd w:val="clear" w:color="auto" w:fill="auto"/>
          </w:tcPr>
          <w:p w:rsidR="00A203F4" w:rsidRPr="0096733F" w:rsidRDefault="00A203F4" w:rsidP="009A63FB">
            <w:pPr>
              <w:jc w:val="center"/>
              <w:rPr>
                <w:rFonts w:hAnsi="ＭＳ ゴシック"/>
                <w:sz w:val="24"/>
              </w:rPr>
            </w:pPr>
            <w:r w:rsidRPr="0096733F">
              <w:rPr>
                <w:rFonts w:hAnsi="ＭＳ ゴシック" w:hint="eastAsia"/>
                <w:sz w:val="24"/>
              </w:rPr>
              <w:t>班</w:t>
            </w:r>
            <w:r>
              <w:rPr>
                <w:rFonts w:hAnsi="ＭＳ ゴシック" w:hint="eastAsia"/>
                <w:sz w:val="24"/>
              </w:rPr>
              <w:t xml:space="preserve">　　</w:t>
            </w:r>
            <w:r w:rsidRPr="0096733F">
              <w:rPr>
                <w:rFonts w:hAnsi="ＭＳ ゴシック" w:hint="eastAsia"/>
                <w:sz w:val="24"/>
              </w:rPr>
              <w:t>名</w:t>
            </w:r>
          </w:p>
        </w:tc>
        <w:tc>
          <w:tcPr>
            <w:tcW w:w="7513" w:type="dxa"/>
            <w:shd w:val="clear" w:color="auto" w:fill="auto"/>
          </w:tcPr>
          <w:p w:rsidR="00A203F4" w:rsidRPr="0096733F" w:rsidRDefault="00A203F4" w:rsidP="009A63FB">
            <w:pPr>
              <w:jc w:val="center"/>
              <w:rPr>
                <w:rFonts w:hAnsi="ＭＳ ゴシック"/>
                <w:sz w:val="24"/>
              </w:rPr>
            </w:pPr>
            <w:r w:rsidRPr="0096733F">
              <w:rPr>
                <w:rFonts w:hAnsi="ＭＳ ゴシック" w:hint="eastAsia"/>
                <w:sz w:val="24"/>
              </w:rPr>
              <w:t>昼</w:t>
            </w:r>
            <w:r>
              <w:rPr>
                <w:rFonts w:hAnsi="ＭＳ ゴシック" w:hint="eastAsia"/>
                <w:sz w:val="24"/>
              </w:rPr>
              <w:t xml:space="preserve">　　</w:t>
            </w:r>
            <w:r w:rsidRPr="0096733F">
              <w:rPr>
                <w:rFonts w:hAnsi="ＭＳ ゴシック" w:hint="eastAsia"/>
                <w:sz w:val="24"/>
              </w:rPr>
              <w:t>間</w:t>
            </w:r>
          </w:p>
        </w:tc>
      </w:tr>
      <w:tr w:rsidR="007B534F" w:rsidRPr="0096733F" w:rsidTr="009A63FB">
        <w:tc>
          <w:tcPr>
            <w:tcW w:w="2126" w:type="dxa"/>
            <w:shd w:val="clear" w:color="auto" w:fill="auto"/>
          </w:tcPr>
          <w:p w:rsidR="007B534F" w:rsidRPr="0096733F" w:rsidRDefault="007B534F" w:rsidP="009A63FB">
            <w:pPr>
              <w:rPr>
                <w:rFonts w:hAnsi="ＭＳ ゴシック"/>
                <w:sz w:val="24"/>
              </w:rPr>
            </w:pPr>
            <w:r w:rsidRPr="0096733F">
              <w:rPr>
                <w:rFonts w:hAnsi="ＭＳ ゴシック" w:hint="eastAsia"/>
                <w:sz w:val="24"/>
              </w:rPr>
              <w:t>施設管理者等</w:t>
            </w:r>
          </w:p>
        </w:tc>
        <w:tc>
          <w:tcPr>
            <w:tcW w:w="7513" w:type="dxa"/>
            <w:shd w:val="clear" w:color="auto" w:fill="auto"/>
          </w:tcPr>
          <w:p w:rsidR="007B534F" w:rsidRPr="0096733F" w:rsidRDefault="007B534F" w:rsidP="009A63FB">
            <w:pPr>
              <w:rPr>
                <w:rFonts w:hAnsi="ＭＳ ゴシック"/>
                <w:sz w:val="24"/>
              </w:rPr>
            </w:pPr>
            <w:r w:rsidRPr="0096733F">
              <w:rPr>
                <w:rFonts w:hAnsi="ＭＳ ゴシック" w:hint="eastAsia"/>
                <w:sz w:val="24"/>
              </w:rPr>
              <w:t>該当する職員の</w:t>
            </w:r>
            <w:r w:rsidR="00E82DCE">
              <w:rPr>
                <w:rFonts w:hAnsi="ＭＳ ゴシック" w:hint="eastAsia"/>
                <w:sz w:val="24"/>
              </w:rPr>
              <w:t>役職</w:t>
            </w:r>
            <w:r w:rsidR="007C33A3">
              <w:rPr>
                <w:rFonts w:hAnsi="ＭＳ ゴシック" w:hint="eastAsia"/>
                <w:sz w:val="24"/>
              </w:rPr>
              <w:t>（</w:t>
            </w:r>
            <w:r w:rsidR="00E82DCE" w:rsidRPr="0096733F">
              <w:rPr>
                <w:rFonts w:hAnsi="ＭＳ ゴシック" w:hint="eastAsia"/>
                <w:sz w:val="24"/>
              </w:rPr>
              <w:t>名前</w:t>
            </w:r>
            <w:r w:rsidR="007C33A3">
              <w:rPr>
                <w:rFonts w:hAnsi="ＭＳ ゴシック" w:hint="eastAsia"/>
                <w:sz w:val="24"/>
              </w:rPr>
              <w:t>でも可）</w:t>
            </w:r>
          </w:p>
          <w:p w:rsidR="007B534F" w:rsidRPr="0096733F" w:rsidRDefault="007B534F" w:rsidP="009A63FB">
            <w:pPr>
              <w:rPr>
                <w:rFonts w:hAnsi="ＭＳ ゴシック"/>
                <w:sz w:val="24"/>
              </w:rPr>
            </w:pPr>
            <w:r w:rsidRPr="0096733F">
              <w:rPr>
                <w:rFonts w:hAnsi="ＭＳ ゴシック" w:hint="eastAsia"/>
                <w:sz w:val="24"/>
              </w:rPr>
              <w:t xml:space="preserve">（代行者：　　　</w:t>
            </w:r>
            <w:r w:rsidR="00830F42">
              <w:rPr>
                <w:rFonts w:hAnsi="ＭＳ ゴシック" w:hint="eastAsia"/>
                <w:sz w:val="24"/>
              </w:rPr>
              <w:t xml:space="preserve">　　　　　</w:t>
            </w:r>
            <w:r w:rsidRPr="0096733F">
              <w:rPr>
                <w:rFonts w:hAnsi="ＭＳ ゴシック" w:hint="eastAsia"/>
                <w:sz w:val="24"/>
              </w:rPr>
              <w:t>）</w:t>
            </w:r>
          </w:p>
        </w:tc>
      </w:tr>
      <w:tr w:rsidR="00A203F4" w:rsidRPr="0096733F" w:rsidTr="001D0B28">
        <w:trPr>
          <w:trHeight w:val="1641"/>
        </w:trPr>
        <w:tc>
          <w:tcPr>
            <w:tcW w:w="2126" w:type="dxa"/>
            <w:shd w:val="clear" w:color="auto" w:fill="auto"/>
          </w:tcPr>
          <w:p w:rsidR="00A203F4" w:rsidRPr="0096733F" w:rsidRDefault="00A203F4" w:rsidP="009A63FB">
            <w:pPr>
              <w:rPr>
                <w:rFonts w:hAnsi="ＭＳ ゴシック"/>
                <w:sz w:val="24"/>
              </w:rPr>
            </w:pPr>
            <w:r w:rsidRPr="0096733F">
              <w:rPr>
                <w:rFonts w:hAnsi="ＭＳ ゴシック" w:hint="eastAsia"/>
                <w:sz w:val="24"/>
              </w:rPr>
              <w:t>統括・情報班</w:t>
            </w:r>
          </w:p>
        </w:tc>
        <w:tc>
          <w:tcPr>
            <w:tcW w:w="7513" w:type="dxa"/>
            <w:shd w:val="clear" w:color="auto" w:fill="auto"/>
          </w:tcPr>
          <w:p w:rsidR="00A203F4" w:rsidRPr="0096733F" w:rsidRDefault="00A203F4" w:rsidP="00E82DCE">
            <w:pPr>
              <w:rPr>
                <w:rFonts w:hAnsi="ＭＳ ゴシック"/>
                <w:sz w:val="24"/>
              </w:rPr>
            </w:pPr>
            <w:r w:rsidRPr="0096733F">
              <w:rPr>
                <w:rFonts w:hAnsi="ＭＳ ゴシック" w:hint="eastAsia"/>
                <w:sz w:val="24"/>
              </w:rPr>
              <w:t>担当する職員の</w:t>
            </w:r>
            <w:r w:rsidR="00E82DCE">
              <w:rPr>
                <w:rFonts w:hAnsi="ＭＳ ゴシック" w:hint="eastAsia"/>
                <w:sz w:val="24"/>
              </w:rPr>
              <w:t>役職（</w:t>
            </w:r>
            <w:r w:rsidR="00E82DCE" w:rsidRPr="0096733F">
              <w:rPr>
                <w:rFonts w:hAnsi="ＭＳ ゴシック" w:hint="eastAsia"/>
                <w:sz w:val="24"/>
              </w:rPr>
              <w:t>名前</w:t>
            </w:r>
            <w:r w:rsidR="00E82DCE">
              <w:rPr>
                <w:rFonts w:hAnsi="ＭＳ ゴシック" w:hint="eastAsia"/>
                <w:sz w:val="24"/>
              </w:rPr>
              <w:t>でも可）</w:t>
            </w:r>
          </w:p>
        </w:tc>
      </w:tr>
      <w:tr w:rsidR="00A203F4" w:rsidRPr="0096733F" w:rsidTr="00184AD6">
        <w:trPr>
          <w:trHeight w:val="1831"/>
        </w:trPr>
        <w:tc>
          <w:tcPr>
            <w:tcW w:w="2126" w:type="dxa"/>
            <w:shd w:val="clear" w:color="auto" w:fill="auto"/>
          </w:tcPr>
          <w:p w:rsidR="00A203F4" w:rsidRPr="0096733F" w:rsidRDefault="00A203F4" w:rsidP="009A63FB">
            <w:pPr>
              <w:rPr>
                <w:rFonts w:hAnsi="ＭＳ ゴシック"/>
                <w:sz w:val="24"/>
              </w:rPr>
            </w:pPr>
            <w:r w:rsidRPr="0096733F">
              <w:rPr>
                <w:rFonts w:hAnsi="ＭＳ ゴシック" w:hint="eastAsia"/>
                <w:sz w:val="24"/>
              </w:rPr>
              <w:t>避難誘導班</w:t>
            </w:r>
          </w:p>
        </w:tc>
        <w:tc>
          <w:tcPr>
            <w:tcW w:w="7513" w:type="dxa"/>
            <w:shd w:val="clear" w:color="auto" w:fill="auto"/>
          </w:tcPr>
          <w:p w:rsidR="00A203F4" w:rsidRPr="0096733F" w:rsidRDefault="00A203F4" w:rsidP="009A63FB">
            <w:pPr>
              <w:rPr>
                <w:rFonts w:hAnsi="ＭＳ ゴシック"/>
                <w:sz w:val="24"/>
              </w:rPr>
            </w:pPr>
            <w:r w:rsidRPr="0096733F">
              <w:rPr>
                <w:rFonts w:hAnsi="ＭＳ ゴシック" w:hint="eastAsia"/>
                <w:sz w:val="24"/>
              </w:rPr>
              <w:t>担当する職員の</w:t>
            </w:r>
            <w:r w:rsidR="00E82DCE">
              <w:rPr>
                <w:rFonts w:hAnsi="ＭＳ ゴシック" w:hint="eastAsia"/>
                <w:sz w:val="24"/>
              </w:rPr>
              <w:t>役職（</w:t>
            </w:r>
            <w:r w:rsidR="00E82DCE" w:rsidRPr="0096733F">
              <w:rPr>
                <w:rFonts w:hAnsi="ＭＳ ゴシック" w:hint="eastAsia"/>
                <w:sz w:val="24"/>
              </w:rPr>
              <w:t>名前</w:t>
            </w:r>
            <w:r w:rsidR="00E82DCE">
              <w:rPr>
                <w:rFonts w:hAnsi="ＭＳ ゴシック" w:hint="eastAsia"/>
                <w:sz w:val="24"/>
              </w:rPr>
              <w:t>でも可）</w:t>
            </w:r>
          </w:p>
          <w:p w:rsidR="00A203F4" w:rsidRPr="0096733F" w:rsidRDefault="00A203F4" w:rsidP="009A63FB">
            <w:pPr>
              <w:rPr>
                <w:rFonts w:hAnsi="ＭＳ ゴシック"/>
                <w:sz w:val="24"/>
              </w:rPr>
            </w:pPr>
          </w:p>
          <w:p w:rsidR="00A203F4" w:rsidRPr="0096733F" w:rsidRDefault="00A203F4" w:rsidP="009A63FB">
            <w:pPr>
              <w:rPr>
                <w:rFonts w:hAnsi="ＭＳ ゴシック"/>
                <w:sz w:val="24"/>
              </w:rPr>
            </w:pPr>
          </w:p>
        </w:tc>
      </w:tr>
    </w:tbl>
    <w:p w:rsidR="00830F42" w:rsidRDefault="00830F42" w:rsidP="00830F42">
      <w:pPr>
        <w:ind w:firstLineChars="1400" w:firstLine="3551"/>
      </w:pPr>
      <w:bookmarkStart w:id="3" w:name="_Toc424734572"/>
      <w:r w:rsidRPr="00070C3E">
        <w:rPr>
          <w:rFonts w:hint="eastAsia"/>
        </w:rPr>
        <w:t>注：班員が複数いる場合は、班長を指名してください。</w:t>
      </w:r>
    </w:p>
    <w:p w:rsidR="00340D38" w:rsidRPr="00086786" w:rsidRDefault="007B534F" w:rsidP="005A44CB">
      <w:r>
        <w:rPr>
          <w:rFonts w:hint="eastAsia"/>
        </w:rPr>
        <w:t xml:space="preserve">５　</w:t>
      </w:r>
      <w:r w:rsidR="000F5A07" w:rsidRPr="00086786">
        <w:rPr>
          <w:rFonts w:hint="eastAsia"/>
        </w:rPr>
        <w:t>情報収集及び伝達</w:t>
      </w:r>
      <w:bookmarkEnd w:id="3"/>
      <w:r w:rsidR="00F04C82" w:rsidRPr="00086786">
        <w:rPr>
          <w:rFonts w:hint="eastAsia"/>
        </w:rPr>
        <w:t xml:space="preserve">　</w:t>
      </w:r>
    </w:p>
    <w:p w:rsidR="000F5A07" w:rsidRPr="00086786" w:rsidRDefault="000F5A07" w:rsidP="000C49F2">
      <w:pPr>
        <w:pStyle w:val="a0"/>
        <w:numPr>
          <w:ilvl w:val="1"/>
          <w:numId w:val="20"/>
        </w:numPr>
        <w:ind w:leftChars="0"/>
      </w:pPr>
      <w:r w:rsidRPr="00086786">
        <w:rPr>
          <w:rFonts w:hint="eastAsia"/>
        </w:rPr>
        <w:t>情報収集</w:t>
      </w:r>
    </w:p>
    <w:p w:rsidR="00274650" w:rsidRPr="00086786" w:rsidRDefault="00274650" w:rsidP="007B534F">
      <w:pPr>
        <w:ind w:firstLineChars="200" w:firstLine="507"/>
      </w:pPr>
      <w:r w:rsidRPr="00086786">
        <w:rPr>
          <w:rFonts w:hint="eastAsia"/>
        </w:rPr>
        <w:t>収集する主な情報及び収集方法は</w:t>
      </w:r>
      <w:r w:rsidR="00172F8B" w:rsidRPr="00086786">
        <w:rPr>
          <w:rFonts w:hint="eastAsia"/>
        </w:rPr>
        <w:t>、</w:t>
      </w:r>
      <w:r w:rsidRPr="00086786">
        <w:rPr>
          <w:rFonts w:hint="eastAsia"/>
        </w:rPr>
        <w:t>以下のとおりとする。</w:t>
      </w:r>
    </w:p>
    <w:p w:rsidR="000C0890" w:rsidRPr="007B534F" w:rsidRDefault="000C0890" w:rsidP="000C0890">
      <w:pPr>
        <w:pStyle w:val="a0"/>
        <w:spacing w:line="120" w:lineRule="exact"/>
        <w:ind w:leftChars="0" w:left="720"/>
      </w:pPr>
    </w:p>
    <w:tbl>
      <w:tblPr>
        <w:tblW w:w="91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237"/>
      </w:tblGrid>
      <w:tr w:rsidR="00F0069F" w:rsidRPr="00086786" w:rsidTr="0041418E">
        <w:tc>
          <w:tcPr>
            <w:tcW w:w="2909" w:type="dxa"/>
            <w:tcBorders>
              <w:top w:val="single" w:sz="12" w:space="0" w:color="auto"/>
              <w:left w:val="single" w:sz="12" w:space="0" w:color="auto"/>
              <w:bottom w:val="double" w:sz="4" w:space="0" w:color="auto"/>
              <w:right w:val="double" w:sz="4" w:space="0" w:color="auto"/>
            </w:tcBorders>
            <w:vAlign w:val="center"/>
          </w:tcPr>
          <w:p w:rsidR="00F0069F" w:rsidRPr="00086786" w:rsidRDefault="00F0069F" w:rsidP="000F6F54">
            <w:pPr>
              <w:jc w:val="center"/>
            </w:pPr>
            <w:r w:rsidRPr="00086786">
              <w:rPr>
                <w:rFonts w:hint="eastAsia"/>
              </w:rPr>
              <w:t>収集する情報</w:t>
            </w:r>
          </w:p>
        </w:tc>
        <w:tc>
          <w:tcPr>
            <w:tcW w:w="6237" w:type="dxa"/>
            <w:tcBorders>
              <w:top w:val="single" w:sz="12" w:space="0" w:color="auto"/>
              <w:left w:val="double" w:sz="4" w:space="0" w:color="auto"/>
              <w:bottom w:val="double" w:sz="4" w:space="0" w:color="auto"/>
              <w:right w:val="single" w:sz="12" w:space="0" w:color="auto"/>
            </w:tcBorders>
            <w:vAlign w:val="center"/>
          </w:tcPr>
          <w:p w:rsidR="00F0069F" w:rsidRPr="00086786" w:rsidRDefault="00F0069F" w:rsidP="000F6F54">
            <w:pPr>
              <w:jc w:val="center"/>
            </w:pPr>
            <w:r w:rsidRPr="00086786">
              <w:rPr>
                <w:rFonts w:hint="eastAsia"/>
              </w:rPr>
              <w:t>収集方法</w:t>
            </w:r>
          </w:p>
        </w:tc>
      </w:tr>
      <w:tr w:rsidR="00F0069F" w:rsidRPr="00086786" w:rsidTr="0041418E">
        <w:tc>
          <w:tcPr>
            <w:tcW w:w="2909" w:type="dxa"/>
            <w:tcBorders>
              <w:top w:val="double" w:sz="4" w:space="0" w:color="auto"/>
              <w:left w:val="single" w:sz="12" w:space="0" w:color="auto"/>
              <w:right w:val="double" w:sz="4" w:space="0" w:color="auto"/>
            </w:tcBorders>
            <w:vAlign w:val="center"/>
          </w:tcPr>
          <w:p w:rsidR="00F0069F" w:rsidRPr="00086786" w:rsidRDefault="00F0069F" w:rsidP="0041418E">
            <w:pPr>
              <w:jc w:val="left"/>
            </w:pPr>
            <w:r w:rsidRPr="00086786">
              <w:rPr>
                <w:rFonts w:hint="eastAsia"/>
              </w:rPr>
              <w:t>気象情報</w:t>
            </w:r>
          </w:p>
        </w:tc>
        <w:tc>
          <w:tcPr>
            <w:tcW w:w="6237" w:type="dxa"/>
            <w:tcBorders>
              <w:top w:val="double" w:sz="4" w:space="0" w:color="auto"/>
              <w:left w:val="double" w:sz="4" w:space="0" w:color="auto"/>
              <w:right w:val="single" w:sz="12" w:space="0" w:color="auto"/>
            </w:tcBorders>
          </w:tcPr>
          <w:p w:rsidR="00C235FD" w:rsidRPr="00086786" w:rsidRDefault="00F0069F" w:rsidP="00274650">
            <w:r w:rsidRPr="00086786">
              <w:rPr>
                <w:rFonts w:hint="eastAsia"/>
              </w:rPr>
              <w:t>テレビ、ラ</w:t>
            </w:r>
            <w:r w:rsidR="00172F8B" w:rsidRPr="00086786">
              <w:rPr>
                <w:rFonts w:hint="eastAsia"/>
              </w:rPr>
              <w:t>ジオ、インターネット（情報提供機関のウェブサイト</w:t>
            </w:r>
            <w:r w:rsidRPr="00086786">
              <w:rPr>
                <w:rFonts w:hint="eastAsia"/>
              </w:rPr>
              <w:t>）</w:t>
            </w:r>
          </w:p>
        </w:tc>
      </w:tr>
      <w:tr w:rsidR="00F0069F" w:rsidRPr="00086786" w:rsidTr="0041418E">
        <w:tc>
          <w:tcPr>
            <w:tcW w:w="2909" w:type="dxa"/>
            <w:tcBorders>
              <w:left w:val="single" w:sz="12" w:space="0" w:color="auto"/>
              <w:right w:val="double" w:sz="4" w:space="0" w:color="auto"/>
            </w:tcBorders>
            <w:vAlign w:val="center"/>
          </w:tcPr>
          <w:p w:rsidR="00F0069F" w:rsidRPr="00086786" w:rsidRDefault="00F0069F" w:rsidP="0041418E">
            <w:pPr>
              <w:jc w:val="left"/>
            </w:pPr>
            <w:r w:rsidRPr="00086786">
              <w:rPr>
                <w:rFonts w:hint="eastAsia"/>
              </w:rPr>
              <w:t>洪水予報、水位</w:t>
            </w:r>
            <w:r w:rsidR="00172F8B" w:rsidRPr="00086786">
              <w:rPr>
                <w:rFonts w:hint="eastAsia"/>
              </w:rPr>
              <w:t>到達</w:t>
            </w:r>
            <w:r w:rsidRPr="00086786">
              <w:rPr>
                <w:rFonts w:hint="eastAsia"/>
              </w:rPr>
              <w:t>情報</w:t>
            </w:r>
          </w:p>
        </w:tc>
        <w:tc>
          <w:tcPr>
            <w:tcW w:w="6237" w:type="dxa"/>
            <w:tcBorders>
              <w:left w:val="double" w:sz="4" w:space="0" w:color="auto"/>
              <w:right w:val="single" w:sz="12" w:space="0" w:color="auto"/>
            </w:tcBorders>
          </w:tcPr>
          <w:p w:rsidR="00F0069F" w:rsidRPr="00086786" w:rsidRDefault="005A44CB" w:rsidP="00274650">
            <w:r w:rsidRPr="00086786">
              <w:rPr>
                <w:rFonts w:hint="eastAsia"/>
              </w:rPr>
              <w:t>川崎市</w:t>
            </w:r>
            <w:r w:rsidR="00172F8B" w:rsidRPr="00086786">
              <w:rPr>
                <w:rFonts w:hint="eastAsia"/>
              </w:rPr>
              <w:t>からのファックス、インターネット（情報提供機関のウェブサイト</w:t>
            </w:r>
            <w:r w:rsidR="00F0069F" w:rsidRPr="00086786">
              <w:rPr>
                <w:rFonts w:hint="eastAsia"/>
              </w:rPr>
              <w:t>）</w:t>
            </w:r>
            <w:r w:rsidR="00080824" w:rsidRPr="00086786">
              <w:rPr>
                <w:rFonts w:hint="eastAsia"/>
              </w:rPr>
              <w:t>、緊急速報メール</w:t>
            </w:r>
          </w:p>
        </w:tc>
      </w:tr>
      <w:tr w:rsidR="00A83C89" w:rsidRPr="00086786" w:rsidTr="0041418E">
        <w:tc>
          <w:tcPr>
            <w:tcW w:w="2909" w:type="dxa"/>
            <w:tcBorders>
              <w:left w:val="single" w:sz="12" w:space="0" w:color="auto"/>
              <w:bottom w:val="single" w:sz="12" w:space="0" w:color="auto"/>
              <w:right w:val="double" w:sz="4" w:space="0" w:color="auto"/>
            </w:tcBorders>
            <w:vAlign w:val="center"/>
          </w:tcPr>
          <w:p w:rsidR="00A83C89" w:rsidRPr="00086786" w:rsidRDefault="00023754" w:rsidP="00303F4A">
            <w:pPr>
              <w:jc w:val="left"/>
            </w:pPr>
            <w:r w:rsidRPr="00086786">
              <w:rPr>
                <w:rFonts w:hint="eastAsia"/>
              </w:rPr>
              <w:t>高齢者等</w:t>
            </w:r>
            <w:r w:rsidRPr="00086786">
              <w:t>避難、</w:t>
            </w:r>
            <w:r w:rsidR="00A83C89" w:rsidRPr="00086786">
              <w:rPr>
                <w:rFonts w:hint="eastAsia"/>
              </w:rPr>
              <w:t>避難指示</w:t>
            </w:r>
            <w:bookmarkStart w:id="4" w:name="_GoBack"/>
            <w:bookmarkEnd w:id="4"/>
          </w:p>
        </w:tc>
        <w:tc>
          <w:tcPr>
            <w:tcW w:w="6237" w:type="dxa"/>
            <w:tcBorders>
              <w:left w:val="double" w:sz="4" w:space="0" w:color="auto"/>
              <w:bottom w:val="single" w:sz="12" w:space="0" w:color="auto"/>
              <w:right w:val="single" w:sz="12" w:space="0" w:color="auto"/>
            </w:tcBorders>
          </w:tcPr>
          <w:p w:rsidR="00A83C89" w:rsidRPr="00086786" w:rsidRDefault="00DA330C" w:rsidP="00A83C89">
            <w:r>
              <w:rPr>
                <w:rFonts w:hint="eastAsia"/>
              </w:rPr>
              <w:t>防災行政無線、テレビ、ラジオ、インターネット（市</w:t>
            </w:r>
            <w:r w:rsidR="00A83C89" w:rsidRPr="00086786">
              <w:rPr>
                <w:rFonts w:hint="eastAsia"/>
              </w:rPr>
              <w:t>のウェブサイト）、緊急速報メール</w:t>
            </w:r>
            <w:r w:rsidR="00C235FD">
              <w:rPr>
                <w:rFonts w:hint="eastAsia"/>
              </w:rPr>
              <w:t>、メールニュースかわさき</w:t>
            </w:r>
          </w:p>
        </w:tc>
      </w:tr>
    </w:tbl>
    <w:p w:rsidR="00274650" w:rsidRPr="00086786" w:rsidRDefault="00A43999" w:rsidP="000C49F2">
      <w:pPr>
        <w:pStyle w:val="a0"/>
        <w:numPr>
          <w:ilvl w:val="0"/>
          <w:numId w:val="21"/>
        </w:numPr>
        <w:ind w:leftChars="0"/>
      </w:pPr>
      <w:r w:rsidRPr="00086786">
        <w:rPr>
          <w:rFonts w:hint="eastAsia"/>
        </w:rPr>
        <w:t>停電時</w:t>
      </w:r>
      <w:r w:rsidR="00DF5ADC" w:rsidRPr="00086786">
        <w:rPr>
          <w:rFonts w:hint="eastAsia"/>
        </w:rPr>
        <w:t>は、ラジオ、携帯電話</w:t>
      </w:r>
      <w:r w:rsidR="00FB5C34" w:rsidRPr="00086786">
        <w:rPr>
          <w:rFonts w:hint="eastAsia"/>
        </w:rPr>
        <w:t>等</w:t>
      </w:r>
      <w:r w:rsidR="00DF5ADC" w:rsidRPr="00086786">
        <w:rPr>
          <w:rFonts w:hint="eastAsia"/>
        </w:rPr>
        <w:t>を活用して情報を収集するものとし、これに備え</w:t>
      </w:r>
      <w:r w:rsidRPr="00086786">
        <w:rPr>
          <w:rFonts w:hint="eastAsia"/>
        </w:rPr>
        <w:t>て、乾電池</w:t>
      </w:r>
      <w:r w:rsidR="00DF5ADC" w:rsidRPr="00086786">
        <w:rPr>
          <w:rFonts w:hint="eastAsia"/>
        </w:rPr>
        <w:t>、バッテリー等を備蓄する。</w:t>
      </w:r>
    </w:p>
    <w:p w:rsidR="009E0A82" w:rsidRPr="00086786" w:rsidRDefault="00E8381B" w:rsidP="000C49F2">
      <w:pPr>
        <w:pStyle w:val="a0"/>
        <w:numPr>
          <w:ilvl w:val="0"/>
          <w:numId w:val="21"/>
        </w:numPr>
        <w:ind w:leftChars="0"/>
      </w:pPr>
      <w:r w:rsidRPr="00086786">
        <w:rPr>
          <w:rFonts w:hint="eastAsia"/>
        </w:rPr>
        <w:t>提供さ</w:t>
      </w:r>
      <w:r w:rsidR="00B91151" w:rsidRPr="00086786">
        <w:rPr>
          <w:rFonts w:hint="eastAsia"/>
        </w:rPr>
        <w:t>れる情報に加えて、</w:t>
      </w:r>
      <w:r w:rsidR="00B34279" w:rsidRPr="00086786">
        <w:rPr>
          <w:rFonts w:hint="eastAsia"/>
        </w:rPr>
        <w:t>雨の降り方、</w:t>
      </w:r>
      <w:r w:rsidR="00B91151" w:rsidRPr="00086786">
        <w:rPr>
          <w:rFonts w:hint="eastAsia"/>
        </w:rPr>
        <w:t>施設周辺の水路や道路の状況、斜面に危険な前兆</w:t>
      </w:r>
      <w:r w:rsidRPr="00086786">
        <w:rPr>
          <w:rFonts w:hint="eastAsia"/>
        </w:rPr>
        <w:t>が無い</w:t>
      </w:r>
      <w:r w:rsidR="009E0A82" w:rsidRPr="00086786">
        <w:rPr>
          <w:rFonts w:hint="eastAsia"/>
        </w:rPr>
        <w:t>か</w:t>
      </w:r>
      <w:r w:rsidRPr="00086786">
        <w:rPr>
          <w:rFonts w:hint="eastAsia"/>
        </w:rPr>
        <w:t>等</w:t>
      </w:r>
      <w:r w:rsidR="009E0A82" w:rsidRPr="00086786">
        <w:rPr>
          <w:rFonts w:hint="eastAsia"/>
        </w:rPr>
        <w:t>、施設内から確認を行う。</w:t>
      </w:r>
    </w:p>
    <w:p w:rsidR="005A44CB" w:rsidRPr="00086786" w:rsidRDefault="005A44CB" w:rsidP="005A44CB">
      <w:pPr>
        <w:pStyle w:val="a0"/>
        <w:ind w:leftChars="0" w:left="0"/>
      </w:pPr>
    </w:p>
    <w:p w:rsidR="0031013D" w:rsidRPr="00086786" w:rsidRDefault="00AA4FF1" w:rsidP="0031013D">
      <w:pPr>
        <w:pStyle w:val="a0"/>
        <w:numPr>
          <w:ilvl w:val="0"/>
          <w:numId w:val="20"/>
        </w:numPr>
        <w:ind w:leftChars="0"/>
      </w:pPr>
      <w:r w:rsidRPr="00086786">
        <w:rPr>
          <w:rFonts w:hint="eastAsia"/>
        </w:rPr>
        <w:t>情報伝達</w:t>
      </w:r>
    </w:p>
    <w:p w:rsidR="00083D3A" w:rsidRPr="00086786" w:rsidRDefault="00A205CC" w:rsidP="000C49F2">
      <w:pPr>
        <w:pStyle w:val="a0"/>
        <w:numPr>
          <w:ilvl w:val="0"/>
          <w:numId w:val="22"/>
        </w:numPr>
        <w:ind w:leftChars="0"/>
      </w:pPr>
      <w:r w:rsidRPr="00086786">
        <w:rPr>
          <w:rFonts w:hint="eastAsia"/>
        </w:rPr>
        <w:t>気象情報、洪水予報等の情報を施設内関係者間で共有する。</w:t>
      </w:r>
    </w:p>
    <w:p w:rsidR="00CB324D" w:rsidRPr="00086786" w:rsidRDefault="00081FB0" w:rsidP="00637618">
      <w:pPr>
        <w:pStyle w:val="a0"/>
        <w:numPr>
          <w:ilvl w:val="0"/>
          <w:numId w:val="22"/>
        </w:numPr>
        <w:ind w:leftChars="0"/>
      </w:pPr>
      <w:r>
        <w:rPr>
          <w:rFonts w:hint="eastAsia"/>
        </w:rPr>
        <w:t>児童</w:t>
      </w:r>
      <w:r w:rsidR="005A44CB" w:rsidRPr="00086786">
        <w:rPr>
          <w:rFonts w:hint="eastAsia"/>
        </w:rPr>
        <w:t>生徒</w:t>
      </w:r>
      <w:r w:rsidR="00023754" w:rsidRPr="00086786">
        <w:t>を避難させる可能性</w:t>
      </w:r>
      <w:r w:rsidR="00A43999" w:rsidRPr="00086786">
        <w:rPr>
          <w:rFonts w:hint="eastAsia"/>
        </w:rPr>
        <w:t>がある場合には、</w:t>
      </w:r>
      <w:r w:rsidR="00E82DCE">
        <w:rPr>
          <w:rFonts w:hint="eastAsia"/>
        </w:rPr>
        <w:t>児童</w:t>
      </w:r>
      <w:r w:rsidR="005A44CB" w:rsidRPr="00086786">
        <w:rPr>
          <w:rFonts w:hint="eastAsia"/>
        </w:rPr>
        <w:t>生徒</w:t>
      </w:r>
      <w:r w:rsidR="007F3D0C" w:rsidRPr="00086786">
        <w:rPr>
          <w:rFonts w:hint="eastAsia"/>
        </w:rPr>
        <w:t>の家族</w:t>
      </w:r>
      <w:r w:rsidR="009C16CB" w:rsidRPr="00086786">
        <w:rPr>
          <w:rFonts w:hint="eastAsia"/>
        </w:rPr>
        <w:t>に対し、</w:t>
      </w:r>
      <w:r w:rsidR="00A205CC" w:rsidRPr="00086786">
        <w:rPr>
          <w:rFonts w:hint="eastAsia"/>
        </w:rPr>
        <w:t>避難場所へ避難する旨を連絡する。</w:t>
      </w:r>
    </w:p>
    <w:p w:rsidR="0093471A" w:rsidRPr="00086786" w:rsidRDefault="004B68C1" w:rsidP="004B68C1">
      <w:pPr>
        <w:pStyle w:val="a0"/>
        <w:numPr>
          <w:ilvl w:val="0"/>
          <w:numId w:val="22"/>
        </w:numPr>
        <w:ind w:leftChars="0"/>
      </w:pPr>
      <w:r w:rsidRPr="00086786">
        <w:rPr>
          <w:rFonts w:hint="eastAsia"/>
        </w:rPr>
        <w:t>避難</w:t>
      </w:r>
      <w:r w:rsidRPr="00086786">
        <w:t>完了後、</w:t>
      </w:r>
      <w:r w:rsidR="00E82DCE">
        <w:rPr>
          <w:rFonts w:hint="eastAsia"/>
        </w:rPr>
        <w:t>児童</w:t>
      </w:r>
      <w:r w:rsidR="005A44CB" w:rsidRPr="00086786">
        <w:rPr>
          <w:rFonts w:hint="eastAsia"/>
        </w:rPr>
        <w:t>生徒</w:t>
      </w:r>
      <w:r w:rsidR="000E6DE6" w:rsidRPr="00086786">
        <w:rPr>
          <w:rFonts w:hint="eastAsia"/>
        </w:rPr>
        <w:t>の家族</w:t>
      </w:r>
      <w:r w:rsidR="0093471A" w:rsidRPr="00086786">
        <w:rPr>
          <w:rFonts w:hint="eastAsia"/>
        </w:rPr>
        <w:t>に対し、避難が完了</w:t>
      </w:r>
      <w:r w:rsidR="00965EF7" w:rsidRPr="00086786">
        <w:rPr>
          <w:rFonts w:hint="eastAsia"/>
        </w:rPr>
        <w:t>した</w:t>
      </w:r>
      <w:r w:rsidR="0093471A" w:rsidRPr="00086786">
        <w:rPr>
          <w:rFonts w:hint="eastAsia"/>
        </w:rPr>
        <w:t>旨を連絡する。</w:t>
      </w:r>
    </w:p>
    <w:p w:rsidR="00BD5885" w:rsidRPr="00086786" w:rsidRDefault="00CE7F12" w:rsidP="00740FDE">
      <w:pPr>
        <w:pStyle w:val="1"/>
      </w:pPr>
      <w:bookmarkStart w:id="5" w:name="_Toc424734573"/>
      <w:r>
        <w:rPr>
          <w:rFonts w:hint="eastAsia"/>
        </w:rPr>
        <w:lastRenderedPageBreak/>
        <w:t xml:space="preserve">６　</w:t>
      </w:r>
      <w:r w:rsidRPr="00086786">
        <w:rPr>
          <w:rFonts w:hint="eastAsia"/>
        </w:rPr>
        <w:t>避難誘導</w:t>
      </w:r>
      <w:bookmarkEnd w:id="5"/>
      <w:r w:rsidR="00F04C82" w:rsidRPr="00086786">
        <w:rPr>
          <w:rFonts w:hint="eastAsia"/>
        </w:rPr>
        <w:t xml:space="preserve">　</w:t>
      </w:r>
    </w:p>
    <w:p w:rsidR="002E6164" w:rsidRPr="00086786" w:rsidRDefault="00641127" w:rsidP="000C49F2">
      <w:pPr>
        <w:pStyle w:val="a0"/>
        <w:numPr>
          <w:ilvl w:val="1"/>
          <w:numId w:val="14"/>
        </w:numPr>
        <w:ind w:leftChars="0"/>
      </w:pPr>
      <w:r w:rsidRPr="00086786">
        <w:rPr>
          <w:rFonts w:hint="eastAsia"/>
        </w:rPr>
        <w:t>避難場所</w:t>
      </w:r>
    </w:p>
    <w:p w:rsidR="005303DE" w:rsidRPr="00086786" w:rsidRDefault="008E0403" w:rsidP="00FB5C34">
      <w:pPr>
        <w:pStyle w:val="a0"/>
        <w:numPr>
          <w:ilvl w:val="0"/>
          <w:numId w:val="23"/>
        </w:numPr>
        <w:ind w:leftChars="0"/>
      </w:pPr>
      <w:r w:rsidRPr="00086786">
        <w:rPr>
          <w:rFonts w:hAnsi="ＭＳ ゴシック" w:hint="eastAsia"/>
          <w:szCs w:val="28"/>
        </w:rPr>
        <w:t>洪水時</w:t>
      </w:r>
      <w:r w:rsidRPr="00086786">
        <w:rPr>
          <w:rFonts w:hAnsi="ＭＳ ゴシック"/>
          <w:szCs w:val="28"/>
        </w:rPr>
        <w:t>における</w:t>
      </w:r>
      <w:r w:rsidR="005303DE" w:rsidRPr="00086786">
        <w:rPr>
          <w:rFonts w:hAnsi="ＭＳ ゴシック" w:hint="eastAsia"/>
          <w:szCs w:val="28"/>
        </w:rPr>
        <w:t>避難場所は</w:t>
      </w:r>
      <w:r w:rsidR="00B91151" w:rsidRPr="00086786">
        <w:rPr>
          <w:rFonts w:hAnsi="ＭＳ ゴシック" w:hint="eastAsia"/>
          <w:szCs w:val="28"/>
        </w:rPr>
        <w:t>、</w:t>
      </w:r>
      <w:r w:rsidR="007B534F">
        <w:rPr>
          <w:rFonts w:hAnsi="ＭＳ ゴシック" w:hint="eastAsia"/>
          <w:szCs w:val="28"/>
        </w:rPr>
        <w:t>本校○階</w:t>
      </w:r>
      <w:r w:rsidR="00FB5C34" w:rsidRPr="00086786">
        <w:rPr>
          <w:rFonts w:hAnsi="ＭＳ ゴシック" w:hint="eastAsia"/>
          <w:szCs w:val="28"/>
        </w:rPr>
        <w:t>とする</w:t>
      </w:r>
      <w:r w:rsidR="005303DE" w:rsidRPr="00086786">
        <w:rPr>
          <w:rFonts w:hAnsi="ＭＳ ゴシック" w:hint="eastAsia"/>
          <w:szCs w:val="28"/>
        </w:rPr>
        <w:t>とする。</w:t>
      </w:r>
    </w:p>
    <w:p w:rsidR="005303DE" w:rsidRPr="00086786" w:rsidRDefault="005303DE" w:rsidP="000C49F2">
      <w:pPr>
        <w:pStyle w:val="a0"/>
        <w:numPr>
          <w:ilvl w:val="1"/>
          <w:numId w:val="14"/>
        </w:numPr>
        <w:ind w:leftChars="0"/>
      </w:pPr>
      <w:r w:rsidRPr="00086786">
        <w:rPr>
          <w:rFonts w:hint="eastAsia"/>
        </w:rPr>
        <w:t>避難経路</w:t>
      </w:r>
    </w:p>
    <w:p w:rsidR="00086786" w:rsidRPr="00086786" w:rsidRDefault="007D2A49" w:rsidP="005C6DA4">
      <w:pPr>
        <w:pStyle w:val="a0"/>
        <w:numPr>
          <w:ilvl w:val="0"/>
          <w:numId w:val="24"/>
        </w:numPr>
        <w:ind w:leftChars="0"/>
      </w:pPr>
      <w:r>
        <w:rPr>
          <w:rFonts w:hint="eastAsia"/>
        </w:rPr>
        <w:t>避難経路については以下の</w:t>
      </w:r>
      <w:r w:rsidR="005303DE" w:rsidRPr="00086786">
        <w:rPr>
          <w:rFonts w:hint="eastAsia"/>
        </w:rPr>
        <w:t>「避難経路図」のとおりである。</w:t>
      </w:r>
    </w:p>
    <w:p w:rsidR="00086786" w:rsidRPr="00086786" w:rsidRDefault="00086786" w:rsidP="00086786">
      <w:pPr>
        <w:jc w:val="center"/>
      </w:pPr>
      <w:r w:rsidRPr="00086786">
        <w:rPr>
          <w:rFonts w:hint="eastAsia"/>
        </w:rPr>
        <w:t>避難経路図</w:t>
      </w:r>
    </w:p>
    <w:p w:rsidR="005A59C1" w:rsidRDefault="007D2A49" w:rsidP="0045660F">
      <w:pPr>
        <w:rPr>
          <w:noProof/>
        </w:rP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20955</wp:posOffset>
                </wp:positionV>
                <wp:extent cx="6086475" cy="5086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086475" cy="5086350"/>
                        </a:xfrm>
                        <a:prstGeom prst="rect">
                          <a:avLst/>
                        </a:prstGeom>
                        <a:solidFill>
                          <a:schemeClr val="lt1"/>
                        </a:solidFill>
                        <a:ln w="6350">
                          <a:solidFill>
                            <a:prstClr val="black"/>
                          </a:solidFill>
                        </a:ln>
                      </wps:spPr>
                      <wps:txbx>
                        <w:txbxContent>
                          <w:p w:rsidR="007D2A49" w:rsidRDefault="007D2A49">
                            <w:r>
                              <w:rPr>
                                <w:rFonts w:hint="eastAsia"/>
                              </w:rPr>
                              <w:t>※</w:t>
                            </w:r>
                            <w:r>
                              <w:t>避難経路を記入した</w:t>
                            </w:r>
                            <w:r>
                              <w:rPr>
                                <w:rFonts w:hint="eastAsia"/>
                              </w:rPr>
                              <w:t>図面</w:t>
                            </w:r>
                            <w:r w:rsidR="00BD145F">
                              <w:t>等</w:t>
                            </w:r>
                            <w:r w:rsidR="00BD145F">
                              <w:rPr>
                                <w:rFonts w:hint="eastAsia"/>
                              </w:rPr>
                              <w:t>を</w:t>
                            </w:r>
                            <w:r>
                              <w:rPr>
                                <w:rFonts w:hint="eastAsia"/>
                              </w:rPr>
                              <w:t>添付</w:t>
                            </w:r>
                            <w: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05pt;margin-top:1.65pt;width:479.25pt;height:4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" fillcolor="white [3201]" strokeweight=".5pt">
                <v:textbox>
                  <w:txbxContent>
                    <w:p w:rsidR="007D2A49" w:rsidRDefault="007D2A49">
                      <w:r>
                        <w:rPr>
                          <w:rFonts w:hint="eastAsia"/>
                        </w:rPr>
                        <w:t>※</w:t>
                      </w:r>
                      <w:r>
                        <w:t>避難経路を記入した</w:t>
                      </w:r>
                      <w:r>
                        <w:rPr>
                          <w:rFonts w:hint="eastAsia"/>
                        </w:rPr>
                        <w:t>図面</w:t>
                      </w:r>
                      <w:r w:rsidR="00BD145F">
                        <w:t>等</w:t>
                      </w:r>
                      <w:r w:rsidR="00BD145F">
                        <w:rPr>
                          <w:rFonts w:hint="eastAsia"/>
                        </w:rPr>
                        <w:t>を</w:t>
                      </w:r>
                      <w:bookmarkStart w:id="6" w:name="_GoBack"/>
                      <w:bookmarkEnd w:id="6"/>
                      <w:r>
                        <w:rPr>
                          <w:rFonts w:hint="eastAsia"/>
                        </w:rPr>
                        <w:t>添付</w:t>
                      </w:r>
                      <w:r>
                        <w:t>してください。</w:t>
                      </w:r>
                    </w:p>
                  </w:txbxContent>
                </v:textbox>
                <w10:wrap anchorx="margin"/>
              </v:shape>
            </w:pict>
          </mc:Fallback>
        </mc:AlternateContent>
      </w:r>
    </w:p>
    <w:p w:rsidR="007B534F" w:rsidRDefault="007B534F" w:rsidP="0045660F">
      <w:pPr>
        <w:rPr>
          <w:noProof/>
        </w:rPr>
      </w:pPr>
    </w:p>
    <w:p w:rsidR="007B534F" w:rsidRDefault="007B534F" w:rsidP="0045660F">
      <w:pPr>
        <w:rPr>
          <w:noProof/>
        </w:rPr>
      </w:pPr>
    </w:p>
    <w:p w:rsidR="007D2A49" w:rsidRDefault="007D2A49" w:rsidP="0045660F">
      <w:pPr>
        <w:rPr>
          <w:noProof/>
        </w:rPr>
      </w:pPr>
    </w:p>
    <w:p w:rsidR="007D2A49" w:rsidRDefault="007D2A49" w:rsidP="0045660F">
      <w:pPr>
        <w:rPr>
          <w:noProof/>
        </w:rPr>
      </w:pPr>
    </w:p>
    <w:p w:rsidR="007B534F" w:rsidRDefault="007B534F" w:rsidP="0045660F">
      <w:pPr>
        <w:rPr>
          <w:noProof/>
        </w:rPr>
      </w:pPr>
    </w:p>
    <w:p w:rsidR="007B534F" w:rsidRDefault="007B534F" w:rsidP="0045660F">
      <w:pPr>
        <w:rPr>
          <w:noProof/>
        </w:rPr>
      </w:pPr>
    </w:p>
    <w:p w:rsidR="007B534F" w:rsidRDefault="007B534F" w:rsidP="0045660F">
      <w:pPr>
        <w:rPr>
          <w:noProof/>
        </w:rPr>
      </w:pPr>
    </w:p>
    <w:p w:rsidR="007B534F" w:rsidRDefault="007B534F" w:rsidP="0045660F">
      <w:pPr>
        <w:rPr>
          <w:noProof/>
        </w:rPr>
      </w:pPr>
    </w:p>
    <w:p w:rsidR="007B534F" w:rsidRDefault="007B534F" w:rsidP="0045660F">
      <w:pPr>
        <w:rPr>
          <w:noProof/>
        </w:rPr>
      </w:pPr>
    </w:p>
    <w:p w:rsidR="007B534F" w:rsidRDefault="007B534F"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Default="007D2A49" w:rsidP="0045660F"/>
    <w:p w:rsidR="007D2A49" w:rsidRPr="00086786" w:rsidRDefault="007D2A49" w:rsidP="0045660F"/>
    <w:p w:rsidR="005303DE" w:rsidRPr="00086786" w:rsidRDefault="005303DE" w:rsidP="000C49F2">
      <w:pPr>
        <w:pStyle w:val="a0"/>
        <w:numPr>
          <w:ilvl w:val="1"/>
          <w:numId w:val="14"/>
        </w:numPr>
        <w:ind w:leftChars="0"/>
      </w:pPr>
      <w:r w:rsidRPr="00086786">
        <w:rPr>
          <w:rFonts w:hint="eastAsia"/>
        </w:rPr>
        <w:t>避難誘導方法</w:t>
      </w:r>
    </w:p>
    <w:p w:rsidR="006450BD" w:rsidRPr="00086786" w:rsidRDefault="00E94E6B" w:rsidP="000C49F2">
      <w:pPr>
        <w:pStyle w:val="aa"/>
        <w:numPr>
          <w:ilvl w:val="0"/>
          <w:numId w:val="25"/>
        </w:numPr>
        <w:ind w:leftChars="0" w:firstLineChars="0"/>
        <w:rPr>
          <w:rFonts w:ascii="ＭＳ ゴシック" w:eastAsia="ＭＳ ゴシック" w:hAnsi="ＭＳ ゴシック"/>
          <w:sz w:val="28"/>
          <w:szCs w:val="28"/>
        </w:rPr>
      </w:pPr>
      <w:r w:rsidRPr="00086786">
        <w:rPr>
          <w:rFonts w:ascii="ＭＳ ゴシック" w:eastAsia="ＭＳ ゴシック" w:hAnsi="ＭＳ ゴシック" w:hint="eastAsia"/>
          <w:sz w:val="28"/>
          <w:szCs w:val="28"/>
        </w:rPr>
        <w:t>避難誘導にあたっては拡声器、メガホン等を活用し、先頭と最後尾に誘導員を配置する。</w:t>
      </w:r>
    </w:p>
    <w:p w:rsidR="006450BD" w:rsidRPr="00086786" w:rsidRDefault="007D444B" w:rsidP="000C49F2">
      <w:pPr>
        <w:pStyle w:val="aa"/>
        <w:numPr>
          <w:ilvl w:val="0"/>
          <w:numId w:val="25"/>
        </w:numPr>
        <w:ind w:leftChars="0" w:firstLineChars="0"/>
        <w:rPr>
          <w:rFonts w:ascii="ＭＳ ゴシック" w:eastAsia="ＭＳ ゴシック" w:hAnsi="ＭＳ ゴシック"/>
          <w:sz w:val="28"/>
          <w:szCs w:val="28"/>
        </w:rPr>
      </w:pPr>
      <w:r w:rsidRPr="00086786">
        <w:rPr>
          <w:rFonts w:ascii="ＭＳ ゴシック" w:eastAsia="ＭＳ ゴシック" w:hAnsi="ＭＳ ゴシック" w:hint="eastAsia"/>
          <w:sz w:val="28"/>
          <w:szCs w:val="28"/>
        </w:rPr>
        <w:t>避難</w:t>
      </w:r>
      <w:r w:rsidR="006450BD" w:rsidRPr="00086786">
        <w:rPr>
          <w:rFonts w:ascii="ＭＳ ゴシック" w:eastAsia="ＭＳ ゴシック" w:hAnsi="ＭＳ ゴシック" w:hint="eastAsia"/>
          <w:sz w:val="28"/>
          <w:szCs w:val="28"/>
        </w:rPr>
        <w:t>誘導員は</w:t>
      </w:r>
      <w:r w:rsidR="003A7AF8">
        <w:rPr>
          <w:rFonts w:ascii="ＭＳ ゴシック" w:eastAsia="ＭＳ ゴシック" w:hAnsi="ＭＳ ゴシック" w:hint="eastAsia"/>
          <w:sz w:val="28"/>
          <w:szCs w:val="28"/>
        </w:rPr>
        <w:t>腕章を着用し</w:t>
      </w:r>
      <w:r w:rsidR="006450BD" w:rsidRPr="00086786">
        <w:rPr>
          <w:rFonts w:ascii="ＭＳ ゴシック" w:eastAsia="ＭＳ ゴシック" w:hAnsi="ＭＳ ゴシック" w:hint="eastAsia"/>
          <w:sz w:val="28"/>
          <w:szCs w:val="28"/>
        </w:rPr>
        <w:t>、</w:t>
      </w:r>
      <w:r w:rsidR="00B41CBC" w:rsidRPr="00086786">
        <w:rPr>
          <w:rFonts w:ascii="ＭＳ ゴシック" w:eastAsia="ＭＳ ゴシック" w:hAnsi="ＭＳ ゴシック" w:hint="eastAsia"/>
          <w:sz w:val="28"/>
          <w:szCs w:val="28"/>
        </w:rPr>
        <w:t>避難ルートや側溝等の危険箇所を</w:t>
      </w:r>
      <w:r w:rsidR="006450BD" w:rsidRPr="00086786">
        <w:rPr>
          <w:rFonts w:ascii="ＭＳ ゴシック" w:eastAsia="ＭＳ ゴシック" w:hAnsi="ＭＳ ゴシック" w:hint="eastAsia"/>
          <w:sz w:val="28"/>
          <w:szCs w:val="28"/>
        </w:rPr>
        <w:t>指示する。</w:t>
      </w:r>
    </w:p>
    <w:p w:rsidR="00E94E6B" w:rsidRPr="003A7AF8" w:rsidRDefault="00E94E6B" w:rsidP="003A7AF8">
      <w:pPr>
        <w:pStyle w:val="aa"/>
        <w:numPr>
          <w:ilvl w:val="0"/>
          <w:numId w:val="25"/>
        </w:numPr>
        <w:ind w:leftChars="0" w:firstLineChars="0"/>
        <w:rPr>
          <w:rFonts w:ascii="ＭＳ ゴシック" w:eastAsia="ＭＳ ゴシック" w:hAnsi="ＭＳ ゴシック"/>
          <w:sz w:val="28"/>
          <w:szCs w:val="28"/>
        </w:rPr>
      </w:pPr>
      <w:r w:rsidRPr="00086786">
        <w:rPr>
          <w:rFonts w:ascii="ＭＳ ゴシック" w:eastAsia="ＭＳ ゴシック" w:hAnsi="ＭＳ ゴシック" w:hint="eastAsia"/>
          <w:sz w:val="28"/>
          <w:szCs w:val="28"/>
        </w:rPr>
        <w:t>避難する際には、</w:t>
      </w:r>
      <w:r w:rsidR="00E82DCE">
        <w:rPr>
          <w:rFonts w:ascii="ＭＳ ゴシック" w:eastAsia="ＭＳ ゴシック" w:hAnsi="ＭＳ ゴシック" w:hint="eastAsia"/>
          <w:sz w:val="28"/>
          <w:szCs w:val="28"/>
        </w:rPr>
        <w:t>必要に応じて</w:t>
      </w:r>
      <w:r w:rsidRPr="00086786">
        <w:rPr>
          <w:rFonts w:ascii="ＭＳ ゴシック" w:eastAsia="ＭＳ ゴシック" w:hAnsi="ＭＳ ゴシック" w:hint="eastAsia"/>
          <w:sz w:val="28"/>
          <w:szCs w:val="28"/>
        </w:rPr>
        <w:t>ブレーカーの遮断</w:t>
      </w:r>
      <w:r w:rsidRPr="003A7AF8">
        <w:rPr>
          <w:rFonts w:ascii="ＭＳ ゴシック" w:eastAsia="ＭＳ ゴシック" w:hAnsi="ＭＳ ゴシック" w:hint="eastAsia"/>
          <w:sz w:val="28"/>
          <w:szCs w:val="28"/>
        </w:rPr>
        <w:t>、ガスの元栓の閉鎖等を行う。</w:t>
      </w:r>
    </w:p>
    <w:p w:rsidR="00D945D1" w:rsidRPr="00086786" w:rsidRDefault="005C3744" w:rsidP="000C49F2">
      <w:pPr>
        <w:pStyle w:val="aa"/>
        <w:numPr>
          <w:ilvl w:val="0"/>
          <w:numId w:val="25"/>
        </w:numPr>
        <w:ind w:leftChars="0" w:firstLineChars="0"/>
        <w:rPr>
          <w:rFonts w:ascii="ＭＳ ゴシック" w:eastAsia="ＭＳ ゴシック" w:hAnsi="ＭＳ ゴシック"/>
          <w:sz w:val="28"/>
          <w:szCs w:val="28"/>
        </w:rPr>
      </w:pPr>
      <w:r w:rsidRPr="00086786">
        <w:rPr>
          <w:rFonts w:ascii="ＭＳ ゴシック" w:eastAsia="ＭＳ ゴシック" w:hAnsi="ＭＳ ゴシック" w:hint="eastAsia"/>
          <w:sz w:val="28"/>
          <w:szCs w:val="28"/>
        </w:rPr>
        <w:t>浸水のおそれ</w:t>
      </w:r>
      <w:r w:rsidR="007B534F">
        <w:rPr>
          <w:rFonts w:ascii="ＭＳ ゴシック" w:eastAsia="ＭＳ ゴシック" w:hAnsi="ＭＳ ゴシック" w:hint="eastAsia"/>
          <w:sz w:val="28"/>
          <w:szCs w:val="28"/>
        </w:rPr>
        <w:t>のある階での</w:t>
      </w:r>
      <w:r w:rsidR="00D73234" w:rsidRPr="00086786">
        <w:rPr>
          <w:rFonts w:ascii="ＭＳ ゴシック" w:eastAsia="ＭＳ ゴシック" w:hAnsi="ＭＳ ゴシック" w:hint="eastAsia"/>
          <w:sz w:val="28"/>
          <w:szCs w:val="28"/>
        </w:rPr>
        <w:t>退出が概ね完了した時点において、未避難者の有無について確認する。</w:t>
      </w:r>
    </w:p>
    <w:p w:rsidR="007D2A49" w:rsidRDefault="007D2A49">
      <w:pPr>
        <w:widowControl/>
        <w:jc w:val="left"/>
      </w:pPr>
    </w:p>
    <w:p w:rsidR="003A7AF8" w:rsidRPr="00086786" w:rsidRDefault="003A7AF8">
      <w:pPr>
        <w:widowControl/>
        <w:jc w:val="left"/>
      </w:pPr>
    </w:p>
    <w:p w:rsidR="00D02296" w:rsidRPr="00086786" w:rsidRDefault="00CE7F12" w:rsidP="00740FDE">
      <w:pPr>
        <w:pStyle w:val="1"/>
      </w:pPr>
      <w:bookmarkStart w:id="6" w:name="_Toc424734574"/>
      <w:r>
        <w:rPr>
          <w:rFonts w:hint="eastAsia"/>
        </w:rPr>
        <w:lastRenderedPageBreak/>
        <w:t xml:space="preserve">７　</w:t>
      </w:r>
      <w:r w:rsidR="00D02296" w:rsidRPr="00086786">
        <w:rPr>
          <w:rFonts w:hint="eastAsia"/>
        </w:rPr>
        <w:t>避難の確保を図るための施設の整備</w:t>
      </w:r>
      <w:bookmarkEnd w:id="6"/>
    </w:p>
    <w:p w:rsidR="00FB7E5D" w:rsidRPr="00086786" w:rsidRDefault="00163389" w:rsidP="000C49F2">
      <w:pPr>
        <w:pStyle w:val="a0"/>
        <w:numPr>
          <w:ilvl w:val="0"/>
          <w:numId w:val="27"/>
        </w:numPr>
        <w:ind w:leftChars="0"/>
      </w:pPr>
      <w:r w:rsidRPr="00086786">
        <w:rPr>
          <w:rFonts w:hint="eastAsia"/>
        </w:rPr>
        <w:t>情報収集・伝達及び避難誘導の際に使用する施設及び資器材については、下表「避難確保資器材等一覧」に示すとおりである。</w:t>
      </w:r>
    </w:p>
    <w:p w:rsidR="00163389" w:rsidRPr="00086786" w:rsidRDefault="00163389" w:rsidP="000C49F2">
      <w:pPr>
        <w:pStyle w:val="a0"/>
        <w:numPr>
          <w:ilvl w:val="0"/>
          <w:numId w:val="27"/>
        </w:numPr>
        <w:ind w:leftChars="0"/>
      </w:pPr>
      <w:r w:rsidRPr="00086786">
        <w:rPr>
          <w:rFonts w:hint="eastAsia"/>
        </w:rPr>
        <w:t>これらの資器材等については、日頃からその維持管理に努めるものとする。</w:t>
      </w:r>
    </w:p>
    <w:p w:rsidR="00C77165" w:rsidRPr="00086786" w:rsidRDefault="00C77165" w:rsidP="00F04C82">
      <w:pPr>
        <w:pStyle w:val="a0"/>
        <w:ind w:leftChars="0" w:left="0"/>
      </w:pPr>
    </w:p>
    <w:p w:rsidR="00070EE0" w:rsidRPr="00086786" w:rsidRDefault="00070EE0" w:rsidP="006424FF">
      <w:pPr>
        <w:ind w:firstLineChars="1300" w:firstLine="3297"/>
      </w:pPr>
      <w:r w:rsidRPr="00086786">
        <w:rPr>
          <w:rFonts w:hint="eastAsia"/>
        </w:rPr>
        <w:t>避難確保資器材等一覧</w:t>
      </w:r>
      <w:r w:rsidR="000C042F" w:rsidRPr="00086786">
        <w:rPr>
          <w:rFonts w:hint="eastAsia"/>
          <w:vertAlign w:val="superscript"/>
        </w:rPr>
        <w:t>※</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91"/>
      </w:tblGrid>
      <w:tr w:rsidR="00163389" w:rsidRPr="00086786" w:rsidTr="007C33A3">
        <w:tc>
          <w:tcPr>
            <w:tcW w:w="1901" w:type="dxa"/>
            <w:tcBorders>
              <w:top w:val="single" w:sz="12" w:space="0" w:color="auto"/>
              <w:left w:val="single" w:sz="12" w:space="0" w:color="auto"/>
              <w:bottom w:val="double" w:sz="4" w:space="0" w:color="auto"/>
              <w:right w:val="double" w:sz="4" w:space="0" w:color="auto"/>
            </w:tcBorders>
          </w:tcPr>
          <w:p w:rsidR="00163389" w:rsidRPr="00086786" w:rsidRDefault="00163389" w:rsidP="000F6F54">
            <w:pPr>
              <w:jc w:val="center"/>
              <w:rPr>
                <w:sz w:val="24"/>
                <w:szCs w:val="24"/>
              </w:rPr>
            </w:pPr>
            <w:r w:rsidRPr="00086786">
              <w:rPr>
                <w:rFonts w:hint="eastAsia"/>
                <w:sz w:val="24"/>
                <w:szCs w:val="24"/>
              </w:rPr>
              <w:t>活動の区分</w:t>
            </w:r>
          </w:p>
        </w:tc>
        <w:tc>
          <w:tcPr>
            <w:tcW w:w="7091" w:type="dxa"/>
            <w:tcBorders>
              <w:top w:val="single" w:sz="12" w:space="0" w:color="auto"/>
              <w:left w:val="double" w:sz="4" w:space="0" w:color="auto"/>
              <w:bottom w:val="double" w:sz="4" w:space="0" w:color="auto"/>
              <w:right w:val="single" w:sz="12" w:space="0" w:color="auto"/>
            </w:tcBorders>
          </w:tcPr>
          <w:p w:rsidR="00163389" w:rsidRPr="00086786" w:rsidRDefault="0045443F" w:rsidP="000F6F54">
            <w:pPr>
              <w:jc w:val="center"/>
              <w:rPr>
                <w:sz w:val="24"/>
                <w:szCs w:val="24"/>
              </w:rPr>
            </w:pPr>
            <w:r w:rsidRPr="00086786">
              <w:rPr>
                <w:rFonts w:hint="eastAsia"/>
                <w:sz w:val="24"/>
                <w:szCs w:val="24"/>
              </w:rPr>
              <w:t>使用する設備</w:t>
            </w:r>
            <w:r w:rsidR="00163389" w:rsidRPr="00086786">
              <w:rPr>
                <w:rFonts w:hint="eastAsia"/>
                <w:sz w:val="24"/>
                <w:szCs w:val="24"/>
              </w:rPr>
              <w:t>又は資器材</w:t>
            </w:r>
          </w:p>
        </w:tc>
      </w:tr>
      <w:tr w:rsidR="00163389" w:rsidRPr="00086786" w:rsidTr="007C33A3">
        <w:tc>
          <w:tcPr>
            <w:tcW w:w="1901" w:type="dxa"/>
            <w:tcBorders>
              <w:top w:val="double" w:sz="4" w:space="0" w:color="auto"/>
              <w:left w:val="single" w:sz="12" w:space="0" w:color="auto"/>
              <w:right w:val="double" w:sz="4" w:space="0" w:color="auto"/>
            </w:tcBorders>
          </w:tcPr>
          <w:p w:rsidR="00163389" w:rsidRPr="00086786" w:rsidRDefault="00163389" w:rsidP="00163389">
            <w:pPr>
              <w:rPr>
                <w:sz w:val="24"/>
                <w:szCs w:val="24"/>
              </w:rPr>
            </w:pPr>
            <w:r w:rsidRPr="00086786">
              <w:rPr>
                <w:rFonts w:hint="eastAsia"/>
                <w:sz w:val="24"/>
                <w:szCs w:val="24"/>
              </w:rPr>
              <w:t>情報収集・伝達</w:t>
            </w:r>
          </w:p>
        </w:tc>
        <w:tc>
          <w:tcPr>
            <w:tcW w:w="7091" w:type="dxa"/>
            <w:tcBorders>
              <w:top w:val="double" w:sz="4" w:space="0" w:color="auto"/>
              <w:left w:val="double" w:sz="4" w:space="0" w:color="auto"/>
              <w:right w:val="single" w:sz="12" w:space="0" w:color="auto"/>
            </w:tcBorders>
          </w:tcPr>
          <w:p w:rsidR="00163389" w:rsidRPr="00086786" w:rsidRDefault="00E145F0" w:rsidP="00637618">
            <w:pPr>
              <w:rPr>
                <w:sz w:val="24"/>
                <w:szCs w:val="24"/>
              </w:rPr>
            </w:pPr>
            <w:r w:rsidRPr="00086786">
              <w:rPr>
                <w:rFonts w:hint="eastAsia"/>
                <w:sz w:val="24"/>
                <w:szCs w:val="24"/>
              </w:rPr>
              <w:t>テレビ</w:t>
            </w:r>
            <w:r w:rsidRPr="00086786">
              <w:rPr>
                <w:sz w:val="24"/>
                <w:szCs w:val="24"/>
              </w:rPr>
              <w:t>、</w:t>
            </w:r>
            <w:r w:rsidR="00070EE0" w:rsidRPr="00086786">
              <w:rPr>
                <w:rFonts w:hint="eastAsia"/>
                <w:sz w:val="24"/>
                <w:szCs w:val="24"/>
              </w:rPr>
              <w:t>ラジオ、</w:t>
            </w:r>
            <w:r w:rsidRPr="00086786">
              <w:rPr>
                <w:rFonts w:hint="eastAsia"/>
                <w:sz w:val="24"/>
                <w:szCs w:val="24"/>
              </w:rPr>
              <w:t>ファックス、</w:t>
            </w:r>
            <w:r w:rsidR="00070EE0" w:rsidRPr="00086786">
              <w:rPr>
                <w:rFonts w:hint="eastAsia"/>
                <w:sz w:val="24"/>
                <w:szCs w:val="24"/>
              </w:rPr>
              <w:t>懐中電灯</w:t>
            </w:r>
          </w:p>
        </w:tc>
      </w:tr>
      <w:tr w:rsidR="00163389" w:rsidRPr="00086786" w:rsidTr="007C33A3">
        <w:tc>
          <w:tcPr>
            <w:tcW w:w="1901" w:type="dxa"/>
            <w:tcBorders>
              <w:left w:val="single" w:sz="12" w:space="0" w:color="auto"/>
              <w:bottom w:val="single" w:sz="12" w:space="0" w:color="auto"/>
              <w:right w:val="double" w:sz="4" w:space="0" w:color="auto"/>
            </w:tcBorders>
          </w:tcPr>
          <w:p w:rsidR="00163389" w:rsidRPr="00086786" w:rsidRDefault="00163389" w:rsidP="00163389">
            <w:pPr>
              <w:rPr>
                <w:sz w:val="24"/>
                <w:szCs w:val="24"/>
              </w:rPr>
            </w:pPr>
            <w:r w:rsidRPr="00086786">
              <w:rPr>
                <w:rFonts w:hint="eastAsia"/>
                <w:sz w:val="24"/>
                <w:szCs w:val="24"/>
              </w:rPr>
              <w:t>避難誘導</w:t>
            </w:r>
          </w:p>
        </w:tc>
        <w:tc>
          <w:tcPr>
            <w:tcW w:w="7091" w:type="dxa"/>
            <w:tcBorders>
              <w:left w:val="double" w:sz="4" w:space="0" w:color="auto"/>
              <w:bottom w:val="single" w:sz="12" w:space="0" w:color="auto"/>
              <w:right w:val="single" w:sz="12" w:space="0" w:color="auto"/>
            </w:tcBorders>
          </w:tcPr>
          <w:p w:rsidR="00637618" w:rsidRPr="00086786" w:rsidRDefault="00070EE0" w:rsidP="00933C7B">
            <w:pPr>
              <w:rPr>
                <w:sz w:val="24"/>
                <w:szCs w:val="24"/>
              </w:rPr>
            </w:pPr>
            <w:r w:rsidRPr="00086786">
              <w:rPr>
                <w:rFonts w:hAnsi="ＭＳ 明朝" w:hint="eastAsia"/>
                <w:sz w:val="24"/>
                <w:szCs w:val="24"/>
              </w:rPr>
              <w:t>名簿（</w:t>
            </w:r>
            <w:r w:rsidR="00E82DCE">
              <w:rPr>
                <w:rFonts w:hAnsi="ＭＳ 明朝" w:hint="eastAsia"/>
                <w:sz w:val="24"/>
                <w:szCs w:val="24"/>
              </w:rPr>
              <w:t>児童生徒</w:t>
            </w:r>
            <w:r w:rsidRPr="00086786">
              <w:rPr>
                <w:rFonts w:hAnsi="ＭＳ 明朝" w:hint="eastAsia"/>
                <w:sz w:val="24"/>
                <w:szCs w:val="24"/>
              </w:rPr>
              <w:t>、</w:t>
            </w:r>
            <w:r w:rsidR="00E82DCE">
              <w:rPr>
                <w:rFonts w:hAnsi="ＭＳ 明朝" w:hint="eastAsia"/>
                <w:sz w:val="24"/>
                <w:szCs w:val="24"/>
              </w:rPr>
              <w:t>教職員</w:t>
            </w:r>
            <w:r w:rsidRPr="00086786">
              <w:rPr>
                <w:rFonts w:hAnsi="ＭＳ 明朝" w:hint="eastAsia"/>
                <w:sz w:val="24"/>
                <w:szCs w:val="24"/>
              </w:rPr>
              <w:t>）、</w:t>
            </w:r>
            <w:r w:rsidRPr="00086786">
              <w:rPr>
                <w:rFonts w:hint="eastAsia"/>
                <w:sz w:val="24"/>
                <w:szCs w:val="24"/>
              </w:rPr>
              <w:t>懐中電灯、携帯用拡声器</w:t>
            </w:r>
            <w:r w:rsidR="006450BD" w:rsidRPr="00086786">
              <w:rPr>
                <w:rFonts w:hint="eastAsia"/>
                <w:sz w:val="24"/>
                <w:szCs w:val="24"/>
              </w:rPr>
              <w:t>、</w:t>
            </w:r>
            <w:r w:rsidR="00E145F0" w:rsidRPr="00086786">
              <w:rPr>
                <w:rFonts w:hint="eastAsia"/>
                <w:sz w:val="24"/>
                <w:szCs w:val="24"/>
              </w:rPr>
              <w:t>電池式</w:t>
            </w:r>
            <w:r w:rsidR="0077144E" w:rsidRPr="00086786">
              <w:rPr>
                <w:rFonts w:hint="eastAsia"/>
                <w:sz w:val="24"/>
                <w:szCs w:val="24"/>
              </w:rPr>
              <w:t>照明</w:t>
            </w:r>
            <w:r w:rsidR="00E145F0" w:rsidRPr="00086786">
              <w:rPr>
                <w:sz w:val="24"/>
                <w:szCs w:val="24"/>
              </w:rPr>
              <w:t>器具、電池、</w:t>
            </w:r>
            <w:r w:rsidR="002A1B97" w:rsidRPr="00086786">
              <w:rPr>
                <w:rFonts w:hint="eastAsia"/>
                <w:sz w:val="24"/>
                <w:szCs w:val="24"/>
              </w:rPr>
              <w:t>搬送具、</w:t>
            </w:r>
          </w:p>
          <w:p w:rsidR="00933C7B" w:rsidRPr="00086786" w:rsidRDefault="00933C7B" w:rsidP="00933C7B">
            <w:pPr>
              <w:rPr>
                <w:sz w:val="24"/>
                <w:szCs w:val="24"/>
              </w:rPr>
            </w:pPr>
            <w:r w:rsidRPr="00086786">
              <w:rPr>
                <w:rFonts w:hint="eastAsia"/>
                <w:sz w:val="24"/>
                <w:szCs w:val="24"/>
              </w:rPr>
              <w:t>施設内の一時避難のための水・食料、寝具・防寒具</w:t>
            </w:r>
          </w:p>
        </w:tc>
      </w:tr>
    </w:tbl>
    <w:p w:rsidR="00637618" w:rsidRPr="00086786" w:rsidRDefault="00637618" w:rsidP="00637618">
      <w:bookmarkStart w:id="7" w:name="_Toc424734575"/>
    </w:p>
    <w:p w:rsidR="000C042F" w:rsidRPr="00086786" w:rsidRDefault="00CE7F12" w:rsidP="00774705">
      <w:pPr>
        <w:pStyle w:val="1"/>
      </w:pPr>
      <w:r>
        <w:rPr>
          <w:rFonts w:hint="eastAsia"/>
        </w:rPr>
        <w:t xml:space="preserve">８　</w:t>
      </w:r>
      <w:r w:rsidR="00D02296" w:rsidRPr="00086786">
        <w:rPr>
          <w:rFonts w:hint="eastAsia"/>
        </w:rPr>
        <w:t>防災教育及び訓練の実施</w:t>
      </w:r>
      <w:bookmarkEnd w:id="7"/>
      <w:r w:rsidR="00F04C82" w:rsidRPr="00086786">
        <w:rPr>
          <w:rFonts w:hint="eastAsia"/>
        </w:rPr>
        <w:t xml:space="preserve">　</w:t>
      </w:r>
    </w:p>
    <w:p w:rsidR="00FB5C34" w:rsidRPr="00086786" w:rsidRDefault="000C042F" w:rsidP="00086786">
      <w:pPr>
        <w:pStyle w:val="a0"/>
        <w:numPr>
          <w:ilvl w:val="0"/>
          <w:numId w:val="29"/>
        </w:numPr>
        <w:ind w:leftChars="0"/>
        <w:rPr>
          <w:sz w:val="24"/>
          <w:szCs w:val="24"/>
        </w:rPr>
      </w:pPr>
      <w:r w:rsidRPr="00086786">
        <w:rPr>
          <w:rFonts w:hint="eastAsia"/>
        </w:rPr>
        <w:t>毎年</w:t>
      </w:r>
      <w:r w:rsidR="007B534F">
        <w:rPr>
          <w:rFonts w:hint="eastAsia"/>
        </w:rPr>
        <w:t>○月</w:t>
      </w:r>
      <w:r w:rsidRPr="00086786">
        <w:rPr>
          <w:rFonts w:hint="eastAsia"/>
        </w:rPr>
        <w:t>に</w:t>
      </w:r>
      <w:r w:rsidR="00E82DCE">
        <w:rPr>
          <w:rFonts w:hint="eastAsia"/>
        </w:rPr>
        <w:t>児童</w:t>
      </w:r>
      <w:r w:rsidR="00774705" w:rsidRPr="00086786">
        <w:rPr>
          <w:rFonts w:hint="eastAsia"/>
        </w:rPr>
        <w:t>生徒・教職員を対象</w:t>
      </w:r>
      <w:r w:rsidRPr="00086786">
        <w:rPr>
          <w:rFonts w:hint="eastAsia"/>
        </w:rPr>
        <w:t>として情報収集・伝達及び避難誘導に関する訓練を</w:t>
      </w:r>
      <w:r w:rsidR="00E607A0" w:rsidRPr="00086786">
        <w:rPr>
          <w:rFonts w:hint="eastAsia"/>
        </w:rPr>
        <w:t>実施する</w:t>
      </w:r>
      <w:r w:rsidR="00774705" w:rsidRPr="00086786">
        <w:rPr>
          <w:rFonts w:hint="eastAsia"/>
        </w:rPr>
        <w:t>。</w:t>
      </w:r>
    </w:p>
    <w:sectPr w:rsidR="00FB5C34" w:rsidRPr="00086786" w:rsidSect="005A1ADE">
      <w:footerReference w:type="default" r:id="rId8"/>
      <w:pgSz w:w="11906" w:h="16838" w:code="9"/>
      <w:pgMar w:top="1134" w:right="1134" w:bottom="1134" w:left="1134" w:header="851" w:footer="794"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651" w:rsidRDefault="00270651" w:rsidP="00D97465">
      <w:r>
        <w:separator/>
      </w:r>
    </w:p>
  </w:endnote>
  <w:endnote w:type="continuationSeparator" w:id="0">
    <w:p w:rsidR="00270651" w:rsidRDefault="00270651"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A0" w:rsidRDefault="00446DA0">
    <w:pPr>
      <w:pStyle w:val="a6"/>
      <w:jc w:val="center"/>
    </w:pPr>
    <w:r>
      <w:fldChar w:fldCharType="begin"/>
    </w:r>
    <w:r>
      <w:instrText>PAGE   \* MERGEFORMAT</w:instrText>
    </w:r>
    <w:r>
      <w:fldChar w:fldCharType="separate"/>
    </w:r>
    <w:r w:rsidR="00303F4A" w:rsidRPr="00303F4A">
      <w:rPr>
        <w:noProof/>
        <w:lang w:val="ja-JP"/>
      </w:rPr>
      <w:t>4</w:t>
    </w:r>
    <w:r>
      <w:fldChar w:fldCharType="end"/>
    </w:r>
  </w:p>
  <w:p w:rsidR="00B71710" w:rsidRDefault="00B71710" w:rsidP="000911D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651" w:rsidRDefault="00270651" w:rsidP="00D97465">
      <w:r>
        <w:separator/>
      </w:r>
    </w:p>
  </w:footnote>
  <w:footnote w:type="continuationSeparator" w:id="0">
    <w:p w:rsidR="00270651" w:rsidRDefault="00270651"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 w15:restartNumberingAfterBreak="0">
    <w:nsid w:val="0B7D60D3"/>
    <w:multiLevelType w:val="multilevel"/>
    <w:tmpl w:val="5BD6B4AE"/>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7"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8"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0"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1"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3"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213A48"/>
    <w:multiLevelType w:val="multilevel"/>
    <w:tmpl w:val="06180B2A"/>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E171F43"/>
    <w:multiLevelType w:val="multilevel"/>
    <w:tmpl w:val="BE30DE16"/>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17"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3C4F19"/>
    <w:multiLevelType w:val="hybridMultilevel"/>
    <w:tmpl w:val="6ECABAB8"/>
    <w:lvl w:ilvl="0" w:tplc="EA4E71C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1" w15:restartNumberingAfterBreak="0">
    <w:nsid w:val="3A6736F5"/>
    <w:multiLevelType w:val="multilevel"/>
    <w:tmpl w:val="D0920F12"/>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3"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4"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5"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F627E6"/>
    <w:multiLevelType w:val="hybridMultilevel"/>
    <w:tmpl w:val="C112612E"/>
    <w:lvl w:ilvl="0" w:tplc="03FE7988">
      <w:start w:val="3"/>
      <w:numFmt w:val="bullet"/>
      <w:lvlText w:val="■"/>
      <w:lvlJc w:val="left"/>
      <w:pPr>
        <w:ind w:left="639" w:hanging="360"/>
      </w:pPr>
      <w:rPr>
        <w:rFonts w:ascii="ＭＳ ゴシック" w:eastAsia="ＭＳ ゴシック" w:hAnsi="ＭＳ ゴシック"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27"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31B73B8"/>
    <w:multiLevelType w:val="hybridMultilevel"/>
    <w:tmpl w:val="867CC8AE"/>
    <w:lvl w:ilvl="0" w:tplc="38AED7F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3"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5"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6"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7" w15:restartNumberingAfterBreak="0">
    <w:nsid w:val="688457DF"/>
    <w:multiLevelType w:val="multilevel"/>
    <w:tmpl w:val="25DCB40E"/>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C000D6F"/>
    <w:multiLevelType w:val="multilevel"/>
    <w:tmpl w:val="B5145B36"/>
    <w:lvl w:ilvl="0">
      <w:start w:val="1"/>
      <w:numFmt w:val="bullet"/>
      <w:lvlText w:val="▶"/>
      <w:lvlJc w:val="left"/>
      <w:pPr>
        <w:tabs>
          <w:tab w:val="num" w:pos="792"/>
        </w:tabs>
        <w:ind w:left="792" w:hanging="284"/>
      </w:pPr>
      <w:rPr>
        <w:rFonts w:ascii="ＭＳ ゴシック" w:eastAsia="ＭＳ ゴシック" w:hAnsi="ＭＳ ゴシック" w:hint="eastAsia"/>
        <w:lang w:val="en-US"/>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9"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1" w15:restartNumberingAfterBreak="0">
    <w:nsid w:val="74B87E96"/>
    <w:multiLevelType w:val="hybridMultilevel"/>
    <w:tmpl w:val="33DCF7B8"/>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42"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48" w15:restartNumberingAfterBreak="0">
    <w:nsid w:val="7E862722"/>
    <w:multiLevelType w:val="hybridMultilevel"/>
    <w:tmpl w:val="0B94AA14"/>
    <w:lvl w:ilvl="0" w:tplc="EA4E71C4">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1"/>
  </w:num>
  <w:num w:numId="2">
    <w:abstractNumId w:val="16"/>
  </w:num>
  <w:num w:numId="3">
    <w:abstractNumId w:val="23"/>
  </w:num>
  <w:num w:numId="4">
    <w:abstractNumId w:val="14"/>
  </w:num>
  <w:num w:numId="5">
    <w:abstractNumId w:val="1"/>
  </w:num>
  <w:num w:numId="6">
    <w:abstractNumId w:val="21"/>
  </w:num>
  <w:num w:numId="7">
    <w:abstractNumId w:val="15"/>
  </w:num>
  <w:num w:numId="8">
    <w:abstractNumId w:val="46"/>
  </w:num>
  <w:num w:numId="9">
    <w:abstractNumId w:val="43"/>
  </w:num>
  <w:num w:numId="10">
    <w:abstractNumId w:val="28"/>
  </w:num>
  <w:num w:numId="11">
    <w:abstractNumId w:val="32"/>
  </w:num>
  <w:num w:numId="12">
    <w:abstractNumId w:val="12"/>
  </w:num>
  <w:num w:numId="13">
    <w:abstractNumId w:val="38"/>
  </w:num>
  <w:num w:numId="14">
    <w:abstractNumId w:val="5"/>
  </w:num>
  <w:num w:numId="15">
    <w:abstractNumId w:val="36"/>
  </w:num>
  <w:num w:numId="16">
    <w:abstractNumId w:val="0"/>
  </w:num>
  <w:num w:numId="17">
    <w:abstractNumId w:val="39"/>
  </w:num>
  <w:num w:numId="18">
    <w:abstractNumId w:val="4"/>
  </w:num>
  <w:num w:numId="19">
    <w:abstractNumId w:val="35"/>
  </w:num>
  <w:num w:numId="20">
    <w:abstractNumId w:val="44"/>
  </w:num>
  <w:num w:numId="21">
    <w:abstractNumId w:val="6"/>
  </w:num>
  <w:num w:numId="22">
    <w:abstractNumId w:val="10"/>
  </w:num>
  <w:num w:numId="23">
    <w:abstractNumId w:val="9"/>
  </w:num>
  <w:num w:numId="24">
    <w:abstractNumId w:val="24"/>
  </w:num>
  <w:num w:numId="25">
    <w:abstractNumId w:val="47"/>
  </w:num>
  <w:num w:numId="26">
    <w:abstractNumId w:val="40"/>
  </w:num>
  <w:num w:numId="27">
    <w:abstractNumId w:val="20"/>
  </w:num>
  <w:num w:numId="28">
    <w:abstractNumId w:val="34"/>
  </w:num>
  <w:num w:numId="29">
    <w:abstractNumId w:val="22"/>
  </w:num>
  <w:num w:numId="30">
    <w:abstractNumId w:val="7"/>
  </w:num>
  <w:num w:numId="31">
    <w:abstractNumId w:val="45"/>
  </w:num>
  <w:num w:numId="32">
    <w:abstractNumId w:val="13"/>
  </w:num>
  <w:num w:numId="33">
    <w:abstractNumId w:val="29"/>
  </w:num>
  <w:num w:numId="34">
    <w:abstractNumId w:val="27"/>
  </w:num>
  <w:num w:numId="35">
    <w:abstractNumId w:val="33"/>
  </w:num>
  <w:num w:numId="36">
    <w:abstractNumId w:val="2"/>
  </w:num>
  <w:num w:numId="37">
    <w:abstractNumId w:val="25"/>
  </w:num>
  <w:num w:numId="38">
    <w:abstractNumId w:val="11"/>
  </w:num>
  <w:num w:numId="39">
    <w:abstractNumId w:val="8"/>
  </w:num>
  <w:num w:numId="40">
    <w:abstractNumId w:val="19"/>
  </w:num>
  <w:num w:numId="41">
    <w:abstractNumId w:val="42"/>
  </w:num>
  <w:num w:numId="42">
    <w:abstractNumId w:val="17"/>
  </w:num>
  <w:num w:numId="43">
    <w:abstractNumId w:val="3"/>
  </w:num>
  <w:num w:numId="44">
    <w:abstractNumId w:val="37"/>
  </w:num>
  <w:num w:numId="45">
    <w:abstractNumId w:val="41"/>
  </w:num>
  <w:num w:numId="46">
    <w:abstractNumId w:val="18"/>
  </w:num>
  <w:num w:numId="47">
    <w:abstractNumId w:val="48"/>
  </w:num>
  <w:num w:numId="48">
    <w:abstractNumId w:val="26"/>
  </w:num>
  <w:num w:numId="49">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9"/>
    <w:rsid w:val="00000426"/>
    <w:rsid w:val="000007E3"/>
    <w:rsid w:val="00004AAF"/>
    <w:rsid w:val="00004BDA"/>
    <w:rsid w:val="00020F52"/>
    <w:rsid w:val="00023754"/>
    <w:rsid w:val="00026A7C"/>
    <w:rsid w:val="0004370D"/>
    <w:rsid w:val="000573EA"/>
    <w:rsid w:val="00061399"/>
    <w:rsid w:val="000649DB"/>
    <w:rsid w:val="00070EE0"/>
    <w:rsid w:val="000727CD"/>
    <w:rsid w:val="00075075"/>
    <w:rsid w:val="000762B8"/>
    <w:rsid w:val="00080615"/>
    <w:rsid w:val="00080824"/>
    <w:rsid w:val="00081471"/>
    <w:rsid w:val="00081FB0"/>
    <w:rsid w:val="00082F60"/>
    <w:rsid w:val="00083D3A"/>
    <w:rsid w:val="000840A2"/>
    <w:rsid w:val="00086786"/>
    <w:rsid w:val="000911D7"/>
    <w:rsid w:val="00092571"/>
    <w:rsid w:val="0009398D"/>
    <w:rsid w:val="00095067"/>
    <w:rsid w:val="000A0840"/>
    <w:rsid w:val="000A0934"/>
    <w:rsid w:val="000A0AB8"/>
    <w:rsid w:val="000A5ABE"/>
    <w:rsid w:val="000B4533"/>
    <w:rsid w:val="000C0224"/>
    <w:rsid w:val="000C042F"/>
    <w:rsid w:val="000C0890"/>
    <w:rsid w:val="000C1595"/>
    <w:rsid w:val="000C44D9"/>
    <w:rsid w:val="000C49F2"/>
    <w:rsid w:val="000D3E9E"/>
    <w:rsid w:val="000E4309"/>
    <w:rsid w:val="000E6DE6"/>
    <w:rsid w:val="000F3481"/>
    <w:rsid w:val="000F5A07"/>
    <w:rsid w:val="000F6B81"/>
    <w:rsid w:val="000F6F54"/>
    <w:rsid w:val="0012234F"/>
    <w:rsid w:val="0013569F"/>
    <w:rsid w:val="001366AC"/>
    <w:rsid w:val="00141473"/>
    <w:rsid w:val="001517BE"/>
    <w:rsid w:val="001574D8"/>
    <w:rsid w:val="00161460"/>
    <w:rsid w:val="00163389"/>
    <w:rsid w:val="00172F8B"/>
    <w:rsid w:val="001866E7"/>
    <w:rsid w:val="00190406"/>
    <w:rsid w:val="001A0204"/>
    <w:rsid w:val="001A7A04"/>
    <w:rsid w:val="001B2B1C"/>
    <w:rsid w:val="001B6AD3"/>
    <w:rsid w:val="001B7DE8"/>
    <w:rsid w:val="001D0675"/>
    <w:rsid w:val="001D4A4A"/>
    <w:rsid w:val="001D53DD"/>
    <w:rsid w:val="001E0BDE"/>
    <w:rsid w:val="001F2019"/>
    <w:rsid w:val="001F2C8D"/>
    <w:rsid w:val="001F7105"/>
    <w:rsid w:val="001F79C0"/>
    <w:rsid w:val="001F7F7F"/>
    <w:rsid w:val="00201FA8"/>
    <w:rsid w:val="0020256F"/>
    <w:rsid w:val="00217E23"/>
    <w:rsid w:val="0022183E"/>
    <w:rsid w:val="00223B7C"/>
    <w:rsid w:val="00225095"/>
    <w:rsid w:val="0022632D"/>
    <w:rsid w:val="00237E64"/>
    <w:rsid w:val="00240A23"/>
    <w:rsid w:val="00246EBB"/>
    <w:rsid w:val="0024752F"/>
    <w:rsid w:val="00253ADC"/>
    <w:rsid w:val="00256FE3"/>
    <w:rsid w:val="00261D43"/>
    <w:rsid w:val="00265E3A"/>
    <w:rsid w:val="00270651"/>
    <w:rsid w:val="00273DD4"/>
    <w:rsid w:val="00274650"/>
    <w:rsid w:val="00281329"/>
    <w:rsid w:val="00290812"/>
    <w:rsid w:val="0029237F"/>
    <w:rsid w:val="002A1B97"/>
    <w:rsid w:val="002B5A2F"/>
    <w:rsid w:val="002C05D0"/>
    <w:rsid w:val="002C174A"/>
    <w:rsid w:val="002C2A12"/>
    <w:rsid w:val="002D049B"/>
    <w:rsid w:val="002D08E5"/>
    <w:rsid w:val="002D63CD"/>
    <w:rsid w:val="002E2250"/>
    <w:rsid w:val="002E6164"/>
    <w:rsid w:val="002F50F4"/>
    <w:rsid w:val="002F7117"/>
    <w:rsid w:val="002F7277"/>
    <w:rsid w:val="00303F4A"/>
    <w:rsid w:val="0031013D"/>
    <w:rsid w:val="00311A55"/>
    <w:rsid w:val="00317174"/>
    <w:rsid w:val="003202D0"/>
    <w:rsid w:val="00330234"/>
    <w:rsid w:val="00334F49"/>
    <w:rsid w:val="00340D38"/>
    <w:rsid w:val="00342A71"/>
    <w:rsid w:val="003439A7"/>
    <w:rsid w:val="00344749"/>
    <w:rsid w:val="0034572F"/>
    <w:rsid w:val="0036235E"/>
    <w:rsid w:val="00362E8C"/>
    <w:rsid w:val="00363CCC"/>
    <w:rsid w:val="00363FFE"/>
    <w:rsid w:val="00372C3B"/>
    <w:rsid w:val="0038076E"/>
    <w:rsid w:val="00380E99"/>
    <w:rsid w:val="00384FD9"/>
    <w:rsid w:val="00385705"/>
    <w:rsid w:val="003875AE"/>
    <w:rsid w:val="003930F8"/>
    <w:rsid w:val="003A2F4C"/>
    <w:rsid w:val="003A5DE1"/>
    <w:rsid w:val="003A7AF8"/>
    <w:rsid w:val="003C73B5"/>
    <w:rsid w:val="003C7DFD"/>
    <w:rsid w:val="003D07DE"/>
    <w:rsid w:val="003D16E8"/>
    <w:rsid w:val="003F553B"/>
    <w:rsid w:val="003F6BD3"/>
    <w:rsid w:val="00400233"/>
    <w:rsid w:val="00407FE3"/>
    <w:rsid w:val="00411611"/>
    <w:rsid w:val="0041418E"/>
    <w:rsid w:val="0041548B"/>
    <w:rsid w:val="00416F69"/>
    <w:rsid w:val="00432433"/>
    <w:rsid w:val="004374A8"/>
    <w:rsid w:val="00437726"/>
    <w:rsid w:val="0044451F"/>
    <w:rsid w:val="0044493C"/>
    <w:rsid w:val="00446C61"/>
    <w:rsid w:val="00446DA0"/>
    <w:rsid w:val="00452C74"/>
    <w:rsid w:val="0045443F"/>
    <w:rsid w:val="004550EF"/>
    <w:rsid w:val="0045660F"/>
    <w:rsid w:val="004664BE"/>
    <w:rsid w:val="00473CEF"/>
    <w:rsid w:val="00477B48"/>
    <w:rsid w:val="00482334"/>
    <w:rsid w:val="00483CD2"/>
    <w:rsid w:val="00492EC9"/>
    <w:rsid w:val="004946AB"/>
    <w:rsid w:val="004A31FB"/>
    <w:rsid w:val="004A43F8"/>
    <w:rsid w:val="004A65A2"/>
    <w:rsid w:val="004B68C1"/>
    <w:rsid w:val="004C0209"/>
    <w:rsid w:val="004C30A3"/>
    <w:rsid w:val="004C3B13"/>
    <w:rsid w:val="004D1A65"/>
    <w:rsid w:val="004D4981"/>
    <w:rsid w:val="004E1781"/>
    <w:rsid w:val="004E1BE8"/>
    <w:rsid w:val="004E640F"/>
    <w:rsid w:val="00513245"/>
    <w:rsid w:val="00525B71"/>
    <w:rsid w:val="00525E28"/>
    <w:rsid w:val="005266F2"/>
    <w:rsid w:val="005303DE"/>
    <w:rsid w:val="0053153B"/>
    <w:rsid w:val="00534DE6"/>
    <w:rsid w:val="00535C5D"/>
    <w:rsid w:val="00541369"/>
    <w:rsid w:val="00541554"/>
    <w:rsid w:val="005515F1"/>
    <w:rsid w:val="005621BB"/>
    <w:rsid w:val="00562BC5"/>
    <w:rsid w:val="00565845"/>
    <w:rsid w:val="00565D69"/>
    <w:rsid w:val="005702B3"/>
    <w:rsid w:val="005721EB"/>
    <w:rsid w:val="0057487B"/>
    <w:rsid w:val="005820A9"/>
    <w:rsid w:val="005837AF"/>
    <w:rsid w:val="005844F4"/>
    <w:rsid w:val="005945E8"/>
    <w:rsid w:val="00596938"/>
    <w:rsid w:val="005A07F2"/>
    <w:rsid w:val="005A1ADE"/>
    <w:rsid w:val="005A2AC4"/>
    <w:rsid w:val="005A44CB"/>
    <w:rsid w:val="005A59C1"/>
    <w:rsid w:val="005B433C"/>
    <w:rsid w:val="005C3744"/>
    <w:rsid w:val="005C5C2D"/>
    <w:rsid w:val="005C6C93"/>
    <w:rsid w:val="005C6DA4"/>
    <w:rsid w:val="005C6DA9"/>
    <w:rsid w:val="005D399E"/>
    <w:rsid w:val="005D5110"/>
    <w:rsid w:val="005F6919"/>
    <w:rsid w:val="00600069"/>
    <w:rsid w:val="006009C6"/>
    <w:rsid w:val="00603193"/>
    <w:rsid w:val="00604325"/>
    <w:rsid w:val="00611B58"/>
    <w:rsid w:val="0061637F"/>
    <w:rsid w:val="0061648E"/>
    <w:rsid w:val="006313C8"/>
    <w:rsid w:val="006328C3"/>
    <w:rsid w:val="00637618"/>
    <w:rsid w:val="00641127"/>
    <w:rsid w:val="006424FF"/>
    <w:rsid w:val="0064301C"/>
    <w:rsid w:val="00643804"/>
    <w:rsid w:val="006450BD"/>
    <w:rsid w:val="00653A57"/>
    <w:rsid w:val="0067429D"/>
    <w:rsid w:val="00674C12"/>
    <w:rsid w:val="00676E6B"/>
    <w:rsid w:val="006775BB"/>
    <w:rsid w:val="006803BE"/>
    <w:rsid w:val="00681B3D"/>
    <w:rsid w:val="00682584"/>
    <w:rsid w:val="006871C8"/>
    <w:rsid w:val="00696952"/>
    <w:rsid w:val="006979B5"/>
    <w:rsid w:val="006A6F1E"/>
    <w:rsid w:val="006B3C19"/>
    <w:rsid w:val="006B4AB6"/>
    <w:rsid w:val="006B64FB"/>
    <w:rsid w:val="006C2205"/>
    <w:rsid w:val="006D2E28"/>
    <w:rsid w:val="006D67BF"/>
    <w:rsid w:val="006E0E88"/>
    <w:rsid w:val="006E7085"/>
    <w:rsid w:val="006E7745"/>
    <w:rsid w:val="006F4798"/>
    <w:rsid w:val="00700A0D"/>
    <w:rsid w:val="00701F03"/>
    <w:rsid w:val="00707211"/>
    <w:rsid w:val="007258CD"/>
    <w:rsid w:val="00734354"/>
    <w:rsid w:val="0073573B"/>
    <w:rsid w:val="00740FDE"/>
    <w:rsid w:val="007410FB"/>
    <w:rsid w:val="00743987"/>
    <w:rsid w:val="00746F96"/>
    <w:rsid w:val="007567B1"/>
    <w:rsid w:val="00761F2D"/>
    <w:rsid w:val="00762014"/>
    <w:rsid w:val="007636C4"/>
    <w:rsid w:val="0077144E"/>
    <w:rsid w:val="00774705"/>
    <w:rsid w:val="00774D20"/>
    <w:rsid w:val="007753B4"/>
    <w:rsid w:val="0077552F"/>
    <w:rsid w:val="007776F1"/>
    <w:rsid w:val="007831CD"/>
    <w:rsid w:val="00793184"/>
    <w:rsid w:val="007953D5"/>
    <w:rsid w:val="00796BB8"/>
    <w:rsid w:val="007A37B6"/>
    <w:rsid w:val="007B0CF5"/>
    <w:rsid w:val="007B2140"/>
    <w:rsid w:val="007B534F"/>
    <w:rsid w:val="007C16E3"/>
    <w:rsid w:val="007C33A3"/>
    <w:rsid w:val="007C386C"/>
    <w:rsid w:val="007C41B9"/>
    <w:rsid w:val="007D2A49"/>
    <w:rsid w:val="007D444B"/>
    <w:rsid w:val="007D7025"/>
    <w:rsid w:val="007E04AA"/>
    <w:rsid w:val="007E1C4B"/>
    <w:rsid w:val="007E3459"/>
    <w:rsid w:val="007E4A49"/>
    <w:rsid w:val="007E4F21"/>
    <w:rsid w:val="007E5644"/>
    <w:rsid w:val="007F3D0C"/>
    <w:rsid w:val="00810268"/>
    <w:rsid w:val="00814EE1"/>
    <w:rsid w:val="00815FDF"/>
    <w:rsid w:val="00822396"/>
    <w:rsid w:val="008247F2"/>
    <w:rsid w:val="00824B01"/>
    <w:rsid w:val="00827B3B"/>
    <w:rsid w:val="00830E3C"/>
    <w:rsid w:val="00830F42"/>
    <w:rsid w:val="00833323"/>
    <w:rsid w:val="00841368"/>
    <w:rsid w:val="008574CA"/>
    <w:rsid w:val="00857CCC"/>
    <w:rsid w:val="0086011C"/>
    <w:rsid w:val="00860144"/>
    <w:rsid w:val="00860ECB"/>
    <w:rsid w:val="00866B01"/>
    <w:rsid w:val="00872051"/>
    <w:rsid w:val="00875AAD"/>
    <w:rsid w:val="00882827"/>
    <w:rsid w:val="008832D3"/>
    <w:rsid w:val="00884B53"/>
    <w:rsid w:val="0089067F"/>
    <w:rsid w:val="008906E6"/>
    <w:rsid w:val="00892B25"/>
    <w:rsid w:val="008A1CF6"/>
    <w:rsid w:val="008B0006"/>
    <w:rsid w:val="008B0100"/>
    <w:rsid w:val="008B2B1A"/>
    <w:rsid w:val="008B6087"/>
    <w:rsid w:val="008B7964"/>
    <w:rsid w:val="008B7B8C"/>
    <w:rsid w:val="008C4159"/>
    <w:rsid w:val="008C6B38"/>
    <w:rsid w:val="008E0403"/>
    <w:rsid w:val="008E5A47"/>
    <w:rsid w:val="008F349B"/>
    <w:rsid w:val="008F4FC1"/>
    <w:rsid w:val="008F6D80"/>
    <w:rsid w:val="00911B44"/>
    <w:rsid w:val="00914D59"/>
    <w:rsid w:val="009247F8"/>
    <w:rsid w:val="00926676"/>
    <w:rsid w:val="00926A8B"/>
    <w:rsid w:val="00932B54"/>
    <w:rsid w:val="00933C7B"/>
    <w:rsid w:val="0093471A"/>
    <w:rsid w:val="00940B2A"/>
    <w:rsid w:val="009444ED"/>
    <w:rsid w:val="00945B0F"/>
    <w:rsid w:val="00965EF7"/>
    <w:rsid w:val="0099453D"/>
    <w:rsid w:val="00996B99"/>
    <w:rsid w:val="009A61F9"/>
    <w:rsid w:val="009B0FC7"/>
    <w:rsid w:val="009B3DB5"/>
    <w:rsid w:val="009C16CB"/>
    <w:rsid w:val="009C48CD"/>
    <w:rsid w:val="009C57D4"/>
    <w:rsid w:val="009C746D"/>
    <w:rsid w:val="009D26E4"/>
    <w:rsid w:val="009E0A82"/>
    <w:rsid w:val="009F33A8"/>
    <w:rsid w:val="00A045E4"/>
    <w:rsid w:val="00A07412"/>
    <w:rsid w:val="00A074FF"/>
    <w:rsid w:val="00A10B47"/>
    <w:rsid w:val="00A13B0D"/>
    <w:rsid w:val="00A203F4"/>
    <w:rsid w:val="00A205CC"/>
    <w:rsid w:val="00A2166B"/>
    <w:rsid w:val="00A2338A"/>
    <w:rsid w:val="00A27146"/>
    <w:rsid w:val="00A33C60"/>
    <w:rsid w:val="00A36C68"/>
    <w:rsid w:val="00A402B9"/>
    <w:rsid w:val="00A40D16"/>
    <w:rsid w:val="00A43999"/>
    <w:rsid w:val="00A50224"/>
    <w:rsid w:val="00A61810"/>
    <w:rsid w:val="00A65B42"/>
    <w:rsid w:val="00A70147"/>
    <w:rsid w:val="00A7128B"/>
    <w:rsid w:val="00A7184B"/>
    <w:rsid w:val="00A77D3C"/>
    <w:rsid w:val="00A83C89"/>
    <w:rsid w:val="00A8689E"/>
    <w:rsid w:val="00A9002E"/>
    <w:rsid w:val="00A92392"/>
    <w:rsid w:val="00AA040F"/>
    <w:rsid w:val="00AA176B"/>
    <w:rsid w:val="00AA4FF1"/>
    <w:rsid w:val="00AA6FC9"/>
    <w:rsid w:val="00AB278D"/>
    <w:rsid w:val="00AB5F6E"/>
    <w:rsid w:val="00AC1572"/>
    <w:rsid w:val="00AC33B2"/>
    <w:rsid w:val="00AD7FF4"/>
    <w:rsid w:val="00AE32E5"/>
    <w:rsid w:val="00AE451F"/>
    <w:rsid w:val="00AE560E"/>
    <w:rsid w:val="00AF0130"/>
    <w:rsid w:val="00AF1332"/>
    <w:rsid w:val="00B00B85"/>
    <w:rsid w:val="00B016F1"/>
    <w:rsid w:val="00B06132"/>
    <w:rsid w:val="00B124F9"/>
    <w:rsid w:val="00B313ED"/>
    <w:rsid w:val="00B34279"/>
    <w:rsid w:val="00B34AE5"/>
    <w:rsid w:val="00B37EF0"/>
    <w:rsid w:val="00B41CBC"/>
    <w:rsid w:val="00B4406E"/>
    <w:rsid w:val="00B522E1"/>
    <w:rsid w:val="00B56339"/>
    <w:rsid w:val="00B609D4"/>
    <w:rsid w:val="00B659FF"/>
    <w:rsid w:val="00B70679"/>
    <w:rsid w:val="00B71710"/>
    <w:rsid w:val="00B717CB"/>
    <w:rsid w:val="00B72CB2"/>
    <w:rsid w:val="00B74649"/>
    <w:rsid w:val="00B80D16"/>
    <w:rsid w:val="00B83983"/>
    <w:rsid w:val="00B843AE"/>
    <w:rsid w:val="00B8450A"/>
    <w:rsid w:val="00B91151"/>
    <w:rsid w:val="00B9778D"/>
    <w:rsid w:val="00BA54D3"/>
    <w:rsid w:val="00BB7713"/>
    <w:rsid w:val="00BC0030"/>
    <w:rsid w:val="00BC4D0F"/>
    <w:rsid w:val="00BD145F"/>
    <w:rsid w:val="00BD5885"/>
    <w:rsid w:val="00BE0277"/>
    <w:rsid w:val="00BF0CD0"/>
    <w:rsid w:val="00C011EC"/>
    <w:rsid w:val="00C039C0"/>
    <w:rsid w:val="00C04267"/>
    <w:rsid w:val="00C10DE3"/>
    <w:rsid w:val="00C168D6"/>
    <w:rsid w:val="00C21A33"/>
    <w:rsid w:val="00C235FD"/>
    <w:rsid w:val="00C27E58"/>
    <w:rsid w:val="00C3068F"/>
    <w:rsid w:val="00C3086C"/>
    <w:rsid w:val="00C40E35"/>
    <w:rsid w:val="00C44924"/>
    <w:rsid w:val="00C63A8E"/>
    <w:rsid w:val="00C730FC"/>
    <w:rsid w:val="00C755EE"/>
    <w:rsid w:val="00C77165"/>
    <w:rsid w:val="00C83182"/>
    <w:rsid w:val="00C858A7"/>
    <w:rsid w:val="00C90F88"/>
    <w:rsid w:val="00C923CB"/>
    <w:rsid w:val="00C94A3C"/>
    <w:rsid w:val="00C95419"/>
    <w:rsid w:val="00CA161B"/>
    <w:rsid w:val="00CB324D"/>
    <w:rsid w:val="00CB583D"/>
    <w:rsid w:val="00CC13FB"/>
    <w:rsid w:val="00CC3AAA"/>
    <w:rsid w:val="00CC7130"/>
    <w:rsid w:val="00CD5A99"/>
    <w:rsid w:val="00CE7F12"/>
    <w:rsid w:val="00D02296"/>
    <w:rsid w:val="00D053A7"/>
    <w:rsid w:val="00D06FC0"/>
    <w:rsid w:val="00D1202B"/>
    <w:rsid w:val="00D23B72"/>
    <w:rsid w:val="00D2539D"/>
    <w:rsid w:val="00D3024D"/>
    <w:rsid w:val="00D3170B"/>
    <w:rsid w:val="00D357D9"/>
    <w:rsid w:val="00D45BED"/>
    <w:rsid w:val="00D62C36"/>
    <w:rsid w:val="00D63077"/>
    <w:rsid w:val="00D63959"/>
    <w:rsid w:val="00D667F9"/>
    <w:rsid w:val="00D67D44"/>
    <w:rsid w:val="00D71C7E"/>
    <w:rsid w:val="00D73234"/>
    <w:rsid w:val="00D746B7"/>
    <w:rsid w:val="00D82478"/>
    <w:rsid w:val="00D843AC"/>
    <w:rsid w:val="00D8569E"/>
    <w:rsid w:val="00D87DB7"/>
    <w:rsid w:val="00D90EC3"/>
    <w:rsid w:val="00D9397B"/>
    <w:rsid w:val="00D945D1"/>
    <w:rsid w:val="00D948F8"/>
    <w:rsid w:val="00D97465"/>
    <w:rsid w:val="00DA330C"/>
    <w:rsid w:val="00DA4444"/>
    <w:rsid w:val="00DA5637"/>
    <w:rsid w:val="00DA6E63"/>
    <w:rsid w:val="00DB3B7C"/>
    <w:rsid w:val="00DC4534"/>
    <w:rsid w:val="00DD32A1"/>
    <w:rsid w:val="00DE1E69"/>
    <w:rsid w:val="00DE3760"/>
    <w:rsid w:val="00DE41EF"/>
    <w:rsid w:val="00DE7D72"/>
    <w:rsid w:val="00DF1E64"/>
    <w:rsid w:val="00DF3DB8"/>
    <w:rsid w:val="00DF5ADC"/>
    <w:rsid w:val="00DF793C"/>
    <w:rsid w:val="00E01335"/>
    <w:rsid w:val="00E032EF"/>
    <w:rsid w:val="00E12318"/>
    <w:rsid w:val="00E145F0"/>
    <w:rsid w:val="00E149DF"/>
    <w:rsid w:val="00E25F2A"/>
    <w:rsid w:val="00E3192E"/>
    <w:rsid w:val="00E31ADE"/>
    <w:rsid w:val="00E40A02"/>
    <w:rsid w:val="00E44C5D"/>
    <w:rsid w:val="00E47DB7"/>
    <w:rsid w:val="00E56A1D"/>
    <w:rsid w:val="00E56C41"/>
    <w:rsid w:val="00E60251"/>
    <w:rsid w:val="00E607A0"/>
    <w:rsid w:val="00E60E4E"/>
    <w:rsid w:val="00E65E06"/>
    <w:rsid w:val="00E7551D"/>
    <w:rsid w:val="00E82DCE"/>
    <w:rsid w:val="00E8381B"/>
    <w:rsid w:val="00E87A9E"/>
    <w:rsid w:val="00E94E6B"/>
    <w:rsid w:val="00E96A2D"/>
    <w:rsid w:val="00EA0EFF"/>
    <w:rsid w:val="00EA1DCA"/>
    <w:rsid w:val="00EB146A"/>
    <w:rsid w:val="00EC4E73"/>
    <w:rsid w:val="00EC671E"/>
    <w:rsid w:val="00ED19F7"/>
    <w:rsid w:val="00ED1B5A"/>
    <w:rsid w:val="00ED3BD9"/>
    <w:rsid w:val="00ED4C5E"/>
    <w:rsid w:val="00EE2993"/>
    <w:rsid w:val="00EE31E2"/>
    <w:rsid w:val="00EE62D2"/>
    <w:rsid w:val="00EE6A4C"/>
    <w:rsid w:val="00EF2BEB"/>
    <w:rsid w:val="00F0069F"/>
    <w:rsid w:val="00F02A9B"/>
    <w:rsid w:val="00F03C34"/>
    <w:rsid w:val="00F04C82"/>
    <w:rsid w:val="00F11FE9"/>
    <w:rsid w:val="00F16F4E"/>
    <w:rsid w:val="00F203BD"/>
    <w:rsid w:val="00F21071"/>
    <w:rsid w:val="00F25243"/>
    <w:rsid w:val="00F2533A"/>
    <w:rsid w:val="00F273D5"/>
    <w:rsid w:val="00F2751B"/>
    <w:rsid w:val="00F27F80"/>
    <w:rsid w:val="00F328F9"/>
    <w:rsid w:val="00F40063"/>
    <w:rsid w:val="00F40ECF"/>
    <w:rsid w:val="00F45571"/>
    <w:rsid w:val="00F50825"/>
    <w:rsid w:val="00F57237"/>
    <w:rsid w:val="00F6578C"/>
    <w:rsid w:val="00F76E24"/>
    <w:rsid w:val="00F848C7"/>
    <w:rsid w:val="00F8794F"/>
    <w:rsid w:val="00F9157B"/>
    <w:rsid w:val="00F9346A"/>
    <w:rsid w:val="00FA7E17"/>
    <w:rsid w:val="00FB1F8A"/>
    <w:rsid w:val="00FB5C34"/>
    <w:rsid w:val="00FB7964"/>
    <w:rsid w:val="00FB7E5D"/>
    <w:rsid w:val="00FC04FF"/>
    <w:rsid w:val="00FC74BC"/>
    <w:rsid w:val="00FD5092"/>
    <w:rsid w:val="00FE61C3"/>
    <w:rsid w:val="00FF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60E5F"/>
  <w15:chartTrackingRefBased/>
  <w15:docId w15:val="{28B32583-221D-42F7-9A7E-46E2821A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99"/>
    <w:pPr>
      <w:widowControl w:val="0"/>
      <w:jc w:val="both"/>
    </w:pPr>
    <w:rPr>
      <w:rFonts w:ascii="ＭＳ ゴシック" w:eastAsia="ＭＳ ゴシック"/>
      <w:kern w:val="2"/>
      <w:sz w:val="28"/>
      <w:szCs w:val="22"/>
    </w:rPr>
  </w:style>
  <w:style w:type="paragraph" w:styleId="1">
    <w:name w:val="heading 1"/>
    <w:basedOn w:val="a0"/>
    <w:next w:val="a"/>
    <w:link w:val="10"/>
    <w:uiPriority w:val="9"/>
    <w:qFormat/>
    <w:rsid w:val="00FA7E17"/>
    <w:pPr>
      <w:ind w:leftChars="0" w:left="0"/>
      <w:outlineLvl w:val="0"/>
    </w:pPr>
    <w:rPr>
      <w:szCs w:val="30"/>
    </w:rPr>
  </w:style>
  <w:style w:type="paragraph" w:styleId="2">
    <w:name w:val="heading 2"/>
    <w:basedOn w:val="a"/>
    <w:next w:val="a"/>
    <w:link w:val="20"/>
    <w:uiPriority w:val="9"/>
    <w:unhideWhenUsed/>
    <w:qFormat/>
    <w:rsid w:val="00740FDE"/>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2"/>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FE61C3"/>
    <w:rPr>
      <w:rFonts w:ascii="Arial" w:hAnsi="Arial"/>
      <w:sz w:val="18"/>
      <w:szCs w:val="18"/>
    </w:rPr>
  </w:style>
  <w:style w:type="character" w:customStyle="1" w:styleId="afa">
    <w:name w:val="吹き出し (文字)"/>
    <w:link w:val="af9"/>
    <w:uiPriority w:val="99"/>
    <w:semiHidden/>
    <w:rsid w:val="00FE61C3"/>
    <w:rPr>
      <w:rFonts w:ascii="Arial" w:eastAsia="ＭＳ ゴシック" w:hAnsi="Arial" w:cs="Times New Roman"/>
      <w:sz w:val="18"/>
      <w:szCs w:val="18"/>
    </w:rPr>
  </w:style>
  <w:style w:type="paragraph" w:styleId="afb">
    <w:name w:val="Document Map"/>
    <w:basedOn w:val="a"/>
    <w:link w:val="afc"/>
    <w:uiPriority w:val="99"/>
    <w:semiHidden/>
    <w:unhideWhenUsed/>
    <w:rsid w:val="00E87A9E"/>
    <w:rPr>
      <w:rFonts w:ascii="MS UI Gothic" w:eastAsia="MS UI Gothic"/>
      <w:sz w:val="18"/>
      <w:szCs w:val="18"/>
    </w:rPr>
  </w:style>
  <w:style w:type="character" w:customStyle="1" w:styleId="afc">
    <w:name w:val="見出しマップ (文字)"/>
    <w:link w:val="afb"/>
    <w:uiPriority w:val="99"/>
    <w:semiHidden/>
    <w:rsid w:val="00E87A9E"/>
    <w:rPr>
      <w:rFonts w:ascii="MS UI Gothic" w:eastAsia="MS UI Gothic"/>
      <w:sz w:val="18"/>
      <w:szCs w:val="18"/>
    </w:rPr>
  </w:style>
  <w:style w:type="character" w:customStyle="1" w:styleId="10">
    <w:name w:val="見出し 1 (文字)"/>
    <w:link w:val="1"/>
    <w:uiPriority w:val="9"/>
    <w:rsid w:val="00FA7E17"/>
    <w:rPr>
      <w:rFonts w:ascii="ＭＳ ゴシック" w:eastAsia="ＭＳ ゴシック"/>
      <w:kern w:val="2"/>
      <w:sz w:val="28"/>
      <w:szCs w:val="30"/>
    </w:rPr>
  </w:style>
  <w:style w:type="character" w:styleId="afd">
    <w:name w:val="annotation reference"/>
    <w:uiPriority w:val="99"/>
    <w:semiHidden/>
    <w:unhideWhenUsed/>
    <w:rsid w:val="004A31FB"/>
    <w:rPr>
      <w:sz w:val="18"/>
      <w:szCs w:val="18"/>
    </w:rPr>
  </w:style>
  <w:style w:type="paragraph" w:styleId="afe">
    <w:name w:val="annotation text"/>
    <w:basedOn w:val="a"/>
    <w:link w:val="aff"/>
    <w:uiPriority w:val="99"/>
    <w:semiHidden/>
    <w:unhideWhenUsed/>
    <w:rsid w:val="004A31FB"/>
    <w:pPr>
      <w:jc w:val="left"/>
    </w:pPr>
  </w:style>
  <w:style w:type="character" w:customStyle="1" w:styleId="aff">
    <w:name w:val="コメント文字列 (文字)"/>
    <w:link w:val="afe"/>
    <w:uiPriority w:val="99"/>
    <w:semiHidden/>
    <w:rsid w:val="004A31FB"/>
    <w:rPr>
      <w:rFonts w:ascii="ＭＳ ゴシック" w:eastAsia="ＭＳ ゴシック"/>
      <w:kern w:val="2"/>
      <w:sz w:val="28"/>
      <w:szCs w:val="22"/>
    </w:rPr>
  </w:style>
  <w:style w:type="paragraph" w:styleId="aff0">
    <w:name w:val="annotation subject"/>
    <w:basedOn w:val="afe"/>
    <w:next w:val="afe"/>
    <w:link w:val="aff1"/>
    <w:uiPriority w:val="99"/>
    <w:semiHidden/>
    <w:unhideWhenUsed/>
    <w:rsid w:val="004A31FB"/>
    <w:rPr>
      <w:b/>
      <w:bCs/>
    </w:rPr>
  </w:style>
  <w:style w:type="character" w:customStyle="1" w:styleId="aff1">
    <w:name w:val="コメント内容 (文字)"/>
    <w:link w:val="aff0"/>
    <w:uiPriority w:val="99"/>
    <w:semiHidden/>
    <w:rsid w:val="004A31FB"/>
    <w:rPr>
      <w:rFonts w:ascii="ＭＳ ゴシック" w:eastAsia="ＭＳ ゴシック"/>
      <w:b/>
      <w:bCs/>
      <w:kern w:val="2"/>
      <w:sz w:val="28"/>
      <w:szCs w:val="22"/>
    </w:rPr>
  </w:style>
  <w:style w:type="paragraph" w:styleId="aff2">
    <w:name w:val="TOC Heading"/>
    <w:basedOn w:val="1"/>
    <w:next w:val="a"/>
    <w:uiPriority w:val="39"/>
    <w:unhideWhenUsed/>
    <w:qFormat/>
    <w:rsid w:val="00740FDE"/>
    <w:pPr>
      <w:keepNext/>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740FDE"/>
  </w:style>
  <w:style w:type="character" w:customStyle="1" w:styleId="20">
    <w:name w:val="見出し 2 (文字)"/>
    <w:link w:val="2"/>
    <w:uiPriority w:val="9"/>
    <w:rsid w:val="00740FDE"/>
    <w:rPr>
      <w:rFonts w:ascii="Arial" w:eastAsia="ＭＳ ゴシック" w:hAnsi="Arial" w:cs="Times New Roman"/>
      <w:kern w:val="2"/>
      <w:sz w:val="28"/>
      <w:szCs w:val="22"/>
    </w:rPr>
  </w:style>
  <w:style w:type="paragraph" w:styleId="21">
    <w:name w:val="toc 2"/>
    <w:basedOn w:val="a"/>
    <w:next w:val="a"/>
    <w:autoRedefine/>
    <w:uiPriority w:val="39"/>
    <w:unhideWhenUsed/>
    <w:rsid w:val="00740FDE"/>
    <w:pPr>
      <w:ind w:leftChars="100" w:left="280"/>
    </w:pPr>
  </w:style>
  <w:style w:type="paragraph" w:customStyle="1" w:styleId="12">
    <w:name w:val="スタイル1"/>
    <w:basedOn w:val="1"/>
    <w:qFormat/>
    <w:rsid w:val="00225095"/>
  </w:style>
  <w:style w:type="paragraph" w:customStyle="1" w:styleId="22">
    <w:name w:val="スタイル2"/>
    <w:basedOn w:val="1"/>
    <w:qFormat/>
    <w:rsid w:val="00FA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95320">
      <w:bodyDiv w:val="1"/>
      <w:marLeft w:val="0"/>
      <w:marRight w:val="0"/>
      <w:marTop w:val="0"/>
      <w:marBottom w:val="0"/>
      <w:divBdr>
        <w:top w:val="none" w:sz="0" w:space="0" w:color="auto"/>
        <w:left w:val="none" w:sz="0" w:space="0" w:color="auto"/>
        <w:bottom w:val="none" w:sz="0" w:space="0" w:color="auto"/>
        <w:right w:val="none" w:sz="0" w:space="0" w:color="auto"/>
      </w:divBdr>
    </w:div>
    <w:div w:id="1146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254A-FE6E-44BB-9E63-853E161A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和也</dc:creator>
  <cp:keywords/>
  <cp:lastModifiedBy>川崎市</cp:lastModifiedBy>
  <cp:revision>2</cp:revision>
  <cp:lastPrinted>2021-05-20T00:33:00Z</cp:lastPrinted>
  <dcterms:created xsi:type="dcterms:W3CDTF">2021-05-20T00:38:00Z</dcterms:created>
  <dcterms:modified xsi:type="dcterms:W3CDTF">2021-05-20T00:38:00Z</dcterms:modified>
</cp:coreProperties>
</file>