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DE4DF2">
        <w:rPr>
          <w:u w:val="none"/>
          <w:bdr w:val="single" w:sz="4" w:space="0" w:color="auto"/>
        </w:rPr>
        <w:t>4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DE4DF2">
        <w:rPr>
          <w:rFonts w:hint="eastAsia"/>
          <w:u w:val="none"/>
          <w:bdr w:val="single" w:sz="4" w:space="0" w:color="auto"/>
        </w:rPr>
        <w:t>質問</w:t>
      </w:r>
      <w:r>
        <w:rPr>
          <w:rFonts w:hint="eastAsia"/>
          <w:u w:val="none"/>
          <w:bdr w:val="single" w:sz="4" w:space="0" w:color="auto"/>
        </w:rPr>
        <w:t>書</w:t>
      </w:r>
      <w:bookmarkEnd w:id="0"/>
    </w:p>
    <w:p w:rsidR="00D036C8" w:rsidRDefault="00D036C8" w:rsidP="00D036C8">
      <w:pPr>
        <w:rPr>
          <w:b/>
          <w:sz w:val="32"/>
          <w:szCs w:val="27"/>
        </w:rPr>
      </w:pPr>
      <w:r w:rsidRPr="002A7F83">
        <w:rPr>
          <w:rFonts w:hint="eastAsia"/>
          <w:b/>
          <w:sz w:val="32"/>
          <w:szCs w:val="27"/>
        </w:rPr>
        <w:t>「川崎市立労働会館及び川崎市教育文化会館</w:t>
      </w:r>
      <w:r w:rsidRPr="002A7F83">
        <w:rPr>
          <w:rFonts w:hint="eastAsia"/>
          <w:b/>
          <w:sz w:val="32"/>
          <w:szCs w:val="27"/>
        </w:rPr>
        <w:t xml:space="preserve"> </w:t>
      </w:r>
      <w:r w:rsidRPr="002A7F83">
        <w:rPr>
          <w:rFonts w:hint="eastAsia"/>
          <w:b/>
          <w:sz w:val="32"/>
          <w:szCs w:val="27"/>
        </w:rPr>
        <w:t>再編整備」</w:t>
      </w:r>
    </w:p>
    <w:p w:rsidR="00D036C8" w:rsidRPr="002A7F83" w:rsidRDefault="00D036C8" w:rsidP="00D036C8">
      <w:pPr>
        <w:rPr>
          <w:b/>
          <w:sz w:val="32"/>
          <w:szCs w:val="27"/>
        </w:rPr>
      </w:pPr>
      <w:r w:rsidRPr="002A7F83">
        <w:rPr>
          <w:rFonts w:hint="eastAsia"/>
          <w:b/>
          <w:sz w:val="32"/>
          <w:szCs w:val="27"/>
        </w:rPr>
        <w:t>並びに「新しい宮前市民館・図書館</w:t>
      </w:r>
      <w:r w:rsidRPr="002A7F83">
        <w:rPr>
          <w:rFonts w:hint="eastAsia"/>
          <w:b/>
          <w:sz w:val="32"/>
          <w:szCs w:val="27"/>
        </w:rPr>
        <w:t xml:space="preserve"> </w:t>
      </w:r>
      <w:r w:rsidRPr="002A7F83">
        <w:rPr>
          <w:rFonts w:hint="eastAsia"/>
          <w:b/>
          <w:sz w:val="32"/>
          <w:szCs w:val="27"/>
        </w:rPr>
        <w:t>移転・整備」</w:t>
      </w:r>
    </w:p>
    <w:p w:rsidR="008F2C5C" w:rsidRPr="00A53ABE" w:rsidRDefault="00D036C8" w:rsidP="008F2C5C">
      <w:pPr>
        <w:rPr>
          <w:b/>
          <w:sz w:val="32"/>
          <w:szCs w:val="27"/>
        </w:rPr>
      </w:pPr>
      <w:r w:rsidRPr="002A7F83">
        <w:rPr>
          <w:rFonts w:hint="eastAsia"/>
          <w:b/>
          <w:sz w:val="32"/>
          <w:szCs w:val="27"/>
        </w:rPr>
        <w:t>に伴う事業・サービスの検討に関する</w:t>
      </w:r>
      <w:r w:rsidR="00DE4DF2">
        <w:rPr>
          <w:rFonts w:hint="eastAsia"/>
          <w:b/>
          <w:sz w:val="32"/>
          <w:szCs w:val="27"/>
        </w:rPr>
        <w:t>質問書</w:t>
      </w:r>
    </w:p>
    <w:p w:rsidR="008F2C5C" w:rsidRDefault="008F2C5C" w:rsidP="004B55DF">
      <w:pPr>
        <w:jc w:val="left"/>
        <w:rPr>
          <w:b/>
          <w:szCs w:val="27"/>
        </w:rPr>
      </w:pPr>
    </w:p>
    <w:p w:rsidR="004B55DF" w:rsidRPr="004F7EA0" w:rsidRDefault="004B55DF" w:rsidP="004B55DF">
      <w:pPr>
        <w:jc w:val="left"/>
        <w:rPr>
          <w:rFonts w:hint="eastAsia"/>
          <w:b/>
          <w:szCs w:val="27"/>
        </w:rPr>
      </w:pPr>
      <w:r>
        <w:rPr>
          <w:rFonts w:hint="eastAsia"/>
          <w:b/>
          <w:szCs w:val="27"/>
        </w:rPr>
        <w:t>１　質問者</w:t>
      </w:r>
    </w:p>
    <w:tbl>
      <w:tblPr>
        <w:tblStyle w:val="aa"/>
        <w:tblW w:w="9681" w:type="dxa"/>
        <w:tblLook w:val="04A0" w:firstRow="1" w:lastRow="0" w:firstColumn="1" w:lastColumn="0" w:noHBand="0" w:noVBand="1"/>
      </w:tblPr>
      <w:tblGrid>
        <w:gridCol w:w="1937"/>
        <w:gridCol w:w="1090"/>
        <w:gridCol w:w="2119"/>
        <w:gridCol w:w="1064"/>
        <w:gridCol w:w="3471"/>
      </w:tblGrid>
      <w:tr w:rsidR="008F2C5C" w:rsidTr="002B7F10">
        <w:trPr>
          <w:trHeight w:val="672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7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2B7F10">
        <w:trPr>
          <w:trHeight w:val="751"/>
        </w:trPr>
        <w:tc>
          <w:tcPr>
            <w:tcW w:w="19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74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2B7F10">
        <w:trPr>
          <w:trHeight w:val="400"/>
        </w:trPr>
        <w:tc>
          <w:tcPr>
            <w:tcW w:w="19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4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2B7F10">
        <w:trPr>
          <w:trHeight w:val="400"/>
        </w:trPr>
        <w:tc>
          <w:tcPr>
            <w:tcW w:w="193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65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2B7F10">
        <w:trPr>
          <w:trHeight w:val="400"/>
        </w:trPr>
        <w:tc>
          <w:tcPr>
            <w:tcW w:w="19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654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DE4DF2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質問</w:t>
      </w:r>
      <w:r w:rsidR="008F2C5C">
        <w:rPr>
          <w:rFonts w:hint="eastAsia"/>
          <w:b/>
          <w:szCs w:val="27"/>
        </w:rPr>
        <w:t>内容</w:t>
      </w:r>
    </w:p>
    <w:tbl>
      <w:tblPr>
        <w:tblStyle w:val="aa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62"/>
        <w:gridCol w:w="7796"/>
      </w:tblGrid>
      <w:tr w:rsidR="002B7F10" w:rsidTr="004B55DF">
        <w:trPr>
          <w:trHeight w:val="1129"/>
        </w:trPr>
        <w:tc>
          <w:tcPr>
            <w:tcW w:w="196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B7F10" w:rsidRPr="004B55DF" w:rsidRDefault="00DE4DF2" w:rsidP="00DE4DF2">
            <w:pPr>
              <w:spacing w:line="0" w:lineRule="atLeast"/>
              <w:rPr>
                <w:rFonts w:ascii="Meiryo UI" w:hAnsi="Meiryo UI"/>
                <w:b/>
                <w:szCs w:val="27"/>
              </w:rPr>
            </w:pPr>
            <w:r w:rsidRPr="004B55DF">
              <w:rPr>
                <w:rFonts w:ascii="Meiryo UI" w:hAnsi="Meiryo UI" w:hint="eastAsia"/>
                <w:b/>
                <w:szCs w:val="27"/>
              </w:rPr>
              <w:t>質問事項</w:t>
            </w:r>
          </w:p>
        </w:tc>
        <w:tc>
          <w:tcPr>
            <w:tcW w:w="77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B7F10" w:rsidRPr="00DE4DF2" w:rsidRDefault="002B7F10" w:rsidP="002B7F10">
            <w:pPr>
              <w:spacing w:line="240" w:lineRule="atLeas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2B7F10" w:rsidTr="004B55DF">
        <w:trPr>
          <w:trHeight w:val="6227"/>
        </w:trPr>
        <w:tc>
          <w:tcPr>
            <w:tcW w:w="196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B7F10" w:rsidRPr="004B55DF" w:rsidRDefault="00DE4DF2" w:rsidP="00DE4DF2">
            <w:pPr>
              <w:rPr>
                <w:rFonts w:ascii="Meiryo UI" w:hAnsi="Meiryo UI"/>
                <w:b/>
                <w:szCs w:val="27"/>
              </w:rPr>
            </w:pPr>
            <w:r w:rsidRPr="004B55DF">
              <w:rPr>
                <w:rFonts w:ascii="Meiryo UI" w:hAnsi="Meiryo UI" w:hint="eastAsia"/>
                <w:b/>
                <w:szCs w:val="27"/>
              </w:rPr>
              <w:t>内　容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B7F10" w:rsidRPr="008F2C5C" w:rsidRDefault="002B7F10" w:rsidP="008F2C5C">
            <w:pPr>
              <w:jc w:val="both"/>
              <w:rPr>
                <w:rFonts w:asciiTheme="majorEastAsia" w:eastAsiaTheme="majorEastAsia" w:hAnsiTheme="majorEastAsia"/>
                <w:i/>
                <w:szCs w:val="27"/>
              </w:rPr>
            </w:pPr>
          </w:p>
        </w:tc>
      </w:tr>
    </w:tbl>
    <w:p w:rsidR="008F2C5C" w:rsidRDefault="00DE4DF2" w:rsidP="002B7F10">
      <w:pPr>
        <w:jc w:val="both"/>
        <w:rPr>
          <w:szCs w:val="27"/>
        </w:rPr>
      </w:pPr>
      <w:r>
        <w:rPr>
          <w:szCs w:val="27"/>
        </w:rPr>
        <w:t>※</w:t>
      </w:r>
      <w:r>
        <w:rPr>
          <w:szCs w:val="27"/>
        </w:rPr>
        <w:t xml:space="preserve">　電子メールに添付して送付される際には、件名を「サウンディング調査質問書」としてください。</w:t>
      </w:r>
    </w:p>
    <w:p w:rsidR="00DE4DF2" w:rsidRPr="008F2C5C" w:rsidRDefault="00DE4DF2" w:rsidP="002B7F10">
      <w:pPr>
        <w:jc w:val="both"/>
        <w:rPr>
          <w:szCs w:val="27"/>
        </w:rPr>
      </w:pPr>
      <w:r>
        <w:rPr>
          <w:szCs w:val="27"/>
        </w:rPr>
        <w:t>※</w:t>
      </w:r>
      <w:r w:rsidR="004B55DF">
        <w:rPr>
          <w:rFonts w:hint="eastAsia"/>
          <w:szCs w:val="27"/>
        </w:rPr>
        <w:t xml:space="preserve">　</w:t>
      </w:r>
      <w:bookmarkStart w:id="1" w:name="_GoBack"/>
      <w:bookmarkEnd w:id="1"/>
      <w:r>
        <w:rPr>
          <w:szCs w:val="27"/>
        </w:rPr>
        <w:t>受付締切：令和</w:t>
      </w:r>
      <w:r>
        <w:rPr>
          <w:rFonts w:hint="eastAsia"/>
          <w:szCs w:val="27"/>
        </w:rPr>
        <w:t>3</w:t>
      </w:r>
      <w:r>
        <w:rPr>
          <w:rFonts w:hint="eastAsia"/>
          <w:szCs w:val="27"/>
        </w:rPr>
        <w:t>年</w:t>
      </w:r>
      <w:r w:rsidR="00E31247">
        <w:rPr>
          <w:rFonts w:hint="eastAsia"/>
          <w:szCs w:val="27"/>
        </w:rPr>
        <w:t>6</w:t>
      </w:r>
      <w:r w:rsidR="00E31247">
        <w:rPr>
          <w:rFonts w:hint="eastAsia"/>
          <w:szCs w:val="27"/>
        </w:rPr>
        <w:t>月</w:t>
      </w:r>
      <w:r w:rsidR="00E31247">
        <w:rPr>
          <w:rFonts w:hint="eastAsia"/>
          <w:szCs w:val="27"/>
        </w:rPr>
        <w:t>17</w:t>
      </w:r>
      <w:r w:rsidR="00E31247">
        <w:rPr>
          <w:rFonts w:hint="eastAsia"/>
          <w:szCs w:val="27"/>
        </w:rPr>
        <w:t>日（火）</w:t>
      </w:r>
    </w:p>
    <w:sectPr w:rsidR="00DE4DF2" w:rsidRPr="008F2C5C" w:rsidSect="002B7F10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B7F10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B55DF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66151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036C8"/>
    <w:rsid w:val="00D2034E"/>
    <w:rsid w:val="00D3224A"/>
    <w:rsid w:val="00D348FC"/>
    <w:rsid w:val="00D445D2"/>
    <w:rsid w:val="00D60951"/>
    <w:rsid w:val="00D71BB1"/>
    <w:rsid w:val="00D807C8"/>
    <w:rsid w:val="00D809A4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E4DF2"/>
    <w:rsid w:val="00E016A7"/>
    <w:rsid w:val="00E05787"/>
    <w:rsid w:val="00E0696E"/>
    <w:rsid w:val="00E07ACD"/>
    <w:rsid w:val="00E1115E"/>
    <w:rsid w:val="00E20425"/>
    <w:rsid w:val="00E23F31"/>
    <w:rsid w:val="00E31247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EF450E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0141D4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AB765-24AC-43D8-9C5C-1DA469F6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12</cp:revision>
  <cp:lastPrinted>2021-05-03T05:42:00Z</cp:lastPrinted>
  <dcterms:created xsi:type="dcterms:W3CDTF">2019-04-04T06:55:00Z</dcterms:created>
  <dcterms:modified xsi:type="dcterms:W3CDTF">2021-05-03T05:43:00Z</dcterms:modified>
</cp:coreProperties>
</file>