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828D" w14:textId="77777777" w:rsidR="00357978" w:rsidRPr="00284EB5" w:rsidRDefault="00357978" w:rsidP="00E5750C">
      <w:pPr>
        <w:rPr>
          <w:rFonts w:ascii="ＭＳ 明朝" w:hAnsi="ＭＳ 明朝"/>
          <w:color w:val="000000" w:themeColor="text1"/>
          <w:sz w:val="22"/>
        </w:rPr>
      </w:pPr>
      <w:r w:rsidRPr="00B36AC1">
        <w:rPr>
          <w:rFonts w:ascii="ＭＳ 明朝" w:hAnsi="ＭＳ 明朝" w:hint="eastAsia"/>
          <w:color w:val="000000" w:themeColor="text1"/>
          <w:sz w:val="22"/>
        </w:rPr>
        <w:t xml:space="preserve">　</w:t>
      </w:r>
      <w:r w:rsidRPr="00284EB5">
        <w:rPr>
          <w:rFonts w:ascii="ＭＳ 明朝" w:hAnsi="ＭＳ 明朝" w:hint="eastAsia"/>
          <w:color w:val="000000" w:themeColor="text1"/>
          <w:sz w:val="22"/>
        </w:rPr>
        <w:t>次のとおり、一般競争入札について公告します。</w:t>
      </w:r>
    </w:p>
    <w:p w14:paraId="4B60452C" w14:textId="77777777" w:rsidR="00357978" w:rsidRPr="00284EB5" w:rsidRDefault="00357978" w:rsidP="00E5750C">
      <w:pPr>
        <w:rPr>
          <w:rFonts w:ascii="ＭＳ 明朝" w:hAnsi="ＭＳ 明朝"/>
          <w:color w:val="000000" w:themeColor="text1"/>
          <w:sz w:val="22"/>
        </w:rPr>
      </w:pPr>
    </w:p>
    <w:p w14:paraId="474A7CAE" w14:textId="07BE8148" w:rsidR="00357978" w:rsidRPr="00284EB5" w:rsidRDefault="006408FF" w:rsidP="00E5750C">
      <w:pPr>
        <w:rPr>
          <w:rFonts w:ascii="ＭＳ 明朝" w:hAnsi="ＭＳ 明朝"/>
          <w:color w:val="000000" w:themeColor="text1"/>
          <w:sz w:val="22"/>
        </w:rPr>
      </w:pPr>
      <w:r w:rsidRPr="00284EB5">
        <w:rPr>
          <w:rFonts w:ascii="ＭＳ 明朝" w:hAnsi="ＭＳ 明朝" w:hint="eastAsia"/>
          <w:color w:val="000000" w:themeColor="text1"/>
          <w:sz w:val="22"/>
        </w:rPr>
        <w:t xml:space="preserve">　令和</w:t>
      </w:r>
      <w:r w:rsidR="0005587A">
        <w:rPr>
          <w:rFonts w:ascii="ＭＳ 明朝" w:hAnsi="ＭＳ 明朝" w:hint="eastAsia"/>
          <w:color w:val="000000" w:themeColor="text1"/>
          <w:sz w:val="22"/>
        </w:rPr>
        <w:t>８</w:t>
      </w:r>
      <w:r w:rsidRPr="00284EB5">
        <w:rPr>
          <w:rFonts w:ascii="ＭＳ 明朝" w:hAnsi="ＭＳ 明朝" w:hint="eastAsia"/>
          <w:color w:val="000000" w:themeColor="text1"/>
          <w:sz w:val="22"/>
        </w:rPr>
        <w:t>年</w:t>
      </w:r>
      <w:r w:rsidR="00AB6085">
        <w:rPr>
          <w:rFonts w:ascii="ＭＳ 明朝" w:hAnsi="ＭＳ 明朝" w:hint="eastAsia"/>
          <w:color w:val="000000" w:themeColor="text1"/>
          <w:sz w:val="22"/>
        </w:rPr>
        <w:t>４</w:t>
      </w:r>
      <w:r w:rsidRPr="00284EB5">
        <w:rPr>
          <w:rFonts w:ascii="ＭＳ 明朝" w:hAnsi="ＭＳ 明朝" w:hint="eastAsia"/>
          <w:color w:val="000000" w:themeColor="text1"/>
          <w:sz w:val="22"/>
        </w:rPr>
        <w:t>月</w:t>
      </w:r>
      <w:r w:rsidR="00AB6085">
        <w:rPr>
          <w:rFonts w:ascii="ＭＳ 明朝" w:hAnsi="ＭＳ 明朝" w:hint="eastAsia"/>
          <w:color w:val="000000" w:themeColor="text1"/>
          <w:sz w:val="22"/>
        </w:rPr>
        <w:t>２</w:t>
      </w:r>
      <w:r w:rsidR="00357978" w:rsidRPr="00284EB5">
        <w:rPr>
          <w:rFonts w:ascii="ＭＳ 明朝" w:hAnsi="ＭＳ 明朝" w:hint="eastAsia"/>
          <w:color w:val="000000" w:themeColor="text1"/>
          <w:sz w:val="22"/>
        </w:rPr>
        <w:t>日</w:t>
      </w:r>
    </w:p>
    <w:p w14:paraId="0F9DF4EF" w14:textId="77777777" w:rsidR="00357978" w:rsidRPr="00284EB5" w:rsidRDefault="00357978" w:rsidP="00E5750C">
      <w:pPr>
        <w:rPr>
          <w:rFonts w:ascii="ＭＳ 明朝" w:hAnsi="ＭＳ 明朝"/>
          <w:color w:val="000000" w:themeColor="text1"/>
          <w:sz w:val="22"/>
        </w:rPr>
      </w:pPr>
    </w:p>
    <w:p w14:paraId="39CA2082" w14:textId="77777777" w:rsidR="00357978" w:rsidRPr="00284EB5" w:rsidRDefault="00357978" w:rsidP="00E5750C">
      <w:pPr>
        <w:ind w:right="630"/>
        <w:jc w:val="right"/>
        <w:rPr>
          <w:rFonts w:ascii="ＭＳ 明朝" w:hAnsi="ＭＳ 明朝"/>
          <w:color w:val="000000" w:themeColor="text1"/>
          <w:sz w:val="22"/>
        </w:rPr>
      </w:pPr>
      <w:r w:rsidRPr="00284EB5">
        <w:rPr>
          <w:rFonts w:ascii="ＭＳ 明朝" w:hAnsi="ＭＳ 明朝" w:hint="eastAsia"/>
          <w:color w:val="000000" w:themeColor="text1"/>
          <w:sz w:val="22"/>
        </w:rPr>
        <w:t>川崎市長　福田　紀彦</w:t>
      </w:r>
    </w:p>
    <w:p w14:paraId="1A4DF119" w14:textId="77777777" w:rsidR="00357978" w:rsidRPr="00284EB5" w:rsidRDefault="00357978" w:rsidP="00E5750C">
      <w:pPr>
        <w:ind w:right="630"/>
        <w:jc w:val="left"/>
        <w:rPr>
          <w:rFonts w:ascii="ＭＳ 明朝" w:hAnsi="ＭＳ 明朝"/>
          <w:color w:val="000000" w:themeColor="text1"/>
          <w:sz w:val="22"/>
        </w:rPr>
      </w:pPr>
    </w:p>
    <w:p w14:paraId="3B2705B4" w14:textId="77777777" w:rsidR="00357978" w:rsidRPr="00284EB5" w:rsidRDefault="00357978" w:rsidP="00E5750C">
      <w:pPr>
        <w:ind w:right="630"/>
        <w:jc w:val="left"/>
        <w:rPr>
          <w:rFonts w:ascii="ＭＳ 明朝" w:hAnsi="ＭＳ 明朝"/>
          <w:color w:val="000000" w:themeColor="text1"/>
          <w:sz w:val="22"/>
        </w:rPr>
      </w:pPr>
      <w:r w:rsidRPr="00284EB5">
        <w:rPr>
          <w:rFonts w:ascii="ＭＳ 明朝" w:hAnsi="ＭＳ 明朝" w:hint="eastAsia"/>
          <w:color w:val="000000" w:themeColor="text1"/>
          <w:sz w:val="22"/>
        </w:rPr>
        <w:t>１　競争入札に付する事項</w:t>
      </w:r>
    </w:p>
    <w:p w14:paraId="63129804" w14:textId="4DF90BBE" w:rsidR="00357978" w:rsidRPr="00284EB5" w:rsidRDefault="00EB598D" w:rsidP="00E5750C">
      <w:pPr>
        <w:pStyle w:val="aa"/>
        <w:numPr>
          <w:ilvl w:val="0"/>
          <w:numId w:val="2"/>
        </w:numPr>
        <w:ind w:leftChars="0"/>
        <w:rPr>
          <w:rFonts w:ascii="ＭＳ 明朝" w:hAnsi="ＭＳ 明朝"/>
          <w:color w:val="000000"/>
          <w:sz w:val="22"/>
        </w:rPr>
      </w:pPr>
      <w:r w:rsidRPr="00284EB5">
        <w:rPr>
          <w:rFonts w:ascii="ＭＳ 明朝" w:hAnsi="ＭＳ 明朝" w:hint="eastAsia"/>
          <w:color w:val="000000" w:themeColor="text1"/>
          <w:sz w:val="22"/>
        </w:rPr>
        <w:t>件</w:t>
      </w:r>
      <w:r w:rsidR="0041141D" w:rsidRPr="00284EB5">
        <w:rPr>
          <w:rFonts w:ascii="ＭＳ 明朝" w:hAnsi="ＭＳ 明朝" w:hint="eastAsia"/>
          <w:color w:val="000000" w:themeColor="text1"/>
          <w:sz w:val="22"/>
        </w:rPr>
        <w:t xml:space="preserve">　　</w:t>
      </w:r>
      <w:r w:rsidR="003C25C5" w:rsidRPr="00284EB5">
        <w:rPr>
          <w:rFonts w:ascii="ＭＳ 明朝" w:hAnsi="ＭＳ 明朝" w:hint="eastAsia"/>
          <w:color w:val="000000" w:themeColor="text1"/>
          <w:sz w:val="22"/>
        </w:rPr>
        <w:t xml:space="preserve">名　</w:t>
      </w:r>
      <w:r w:rsidR="00E5750C">
        <w:rPr>
          <w:rFonts w:hint="eastAsia"/>
        </w:rPr>
        <w:t>ノート型パソコン他一式の賃貸借及び保守</w:t>
      </w:r>
    </w:p>
    <w:p w14:paraId="7493BBA3" w14:textId="77777777" w:rsidR="00E5750C" w:rsidRPr="00E5750C" w:rsidRDefault="006408FF" w:rsidP="00E5750C">
      <w:pPr>
        <w:pStyle w:val="aa"/>
        <w:numPr>
          <w:ilvl w:val="0"/>
          <w:numId w:val="2"/>
        </w:numPr>
        <w:ind w:leftChars="0"/>
        <w:rPr>
          <w:rFonts w:ascii="ＭＳ 明朝" w:hAnsi="ＭＳ 明朝"/>
          <w:color w:val="000000" w:themeColor="text1"/>
          <w:sz w:val="22"/>
        </w:rPr>
      </w:pPr>
      <w:r w:rsidRPr="00284EB5">
        <w:rPr>
          <w:rFonts w:ascii="ＭＳ 明朝" w:hAnsi="ＭＳ 明朝" w:hint="eastAsia"/>
          <w:color w:val="000000" w:themeColor="text1"/>
          <w:sz w:val="22"/>
        </w:rPr>
        <w:t xml:space="preserve">履行場所　</w:t>
      </w:r>
      <w:r w:rsidR="00E5750C">
        <w:rPr>
          <w:rFonts w:ascii="ＭＳ 明朝" w:hAnsi="ＭＳ 明朝" w:hint="eastAsia"/>
        </w:rPr>
        <w:t>川崎市教育委員会事務局生涯学習部文化財課</w:t>
      </w:r>
    </w:p>
    <w:p w14:paraId="5B5EB22F" w14:textId="2B8F6ADA" w:rsidR="00357978" w:rsidRPr="00284EB5" w:rsidRDefault="00E5750C" w:rsidP="00E5750C">
      <w:pPr>
        <w:pStyle w:val="aa"/>
        <w:ind w:leftChars="0" w:left="940"/>
        <w:rPr>
          <w:rFonts w:ascii="ＭＳ 明朝" w:hAnsi="ＭＳ 明朝"/>
          <w:color w:val="000000" w:themeColor="text1"/>
          <w:sz w:val="22"/>
        </w:rPr>
      </w:pPr>
      <w:r>
        <w:rPr>
          <w:rFonts w:ascii="ＭＳ 明朝" w:hAnsi="ＭＳ 明朝" w:hint="eastAsia"/>
          <w:color w:val="000000" w:themeColor="text1"/>
          <w:sz w:val="22"/>
        </w:rPr>
        <w:t xml:space="preserve">　　　　　</w:t>
      </w:r>
      <w:r w:rsidR="0005587A" w:rsidRPr="00F71039">
        <w:rPr>
          <w:rFonts w:ascii="ＭＳ 明朝" w:hAnsi="ＭＳ 明朝" w:hint="eastAsia"/>
        </w:rPr>
        <w:t>（川崎市</w:t>
      </w:r>
      <w:r>
        <w:rPr>
          <w:rFonts w:ascii="ＭＳ 明朝" w:hAnsi="ＭＳ 明朝" w:hint="eastAsia"/>
        </w:rPr>
        <w:t>川崎区宮本町1番地　川崎市役所南庁舎4階</w:t>
      </w:r>
      <w:r w:rsidR="0005587A" w:rsidRPr="00F71039">
        <w:rPr>
          <w:rFonts w:ascii="ＭＳ 明朝" w:hAnsi="ＭＳ 明朝"/>
        </w:rPr>
        <w:t>）</w:t>
      </w:r>
    </w:p>
    <w:p w14:paraId="5AE6A205" w14:textId="6334444E" w:rsidR="00271DFF" w:rsidRPr="00284EB5" w:rsidRDefault="00357978" w:rsidP="00E5750C">
      <w:pPr>
        <w:rPr>
          <w:rFonts w:ascii="ＭＳ 明朝" w:hAnsi="ＭＳ 明朝"/>
          <w:color w:val="000000" w:themeColor="text1"/>
          <w:sz w:val="22"/>
        </w:rPr>
      </w:pPr>
      <w:r w:rsidRPr="00284EB5">
        <w:rPr>
          <w:rFonts w:ascii="ＭＳ 明朝" w:hAnsi="ＭＳ 明朝" w:hint="eastAsia"/>
          <w:color w:val="000000" w:themeColor="text1"/>
          <w:sz w:val="22"/>
        </w:rPr>
        <w:t xml:space="preserve">　</w:t>
      </w:r>
      <w:r w:rsidR="002C29F9" w:rsidRPr="00284EB5">
        <w:rPr>
          <w:rFonts w:ascii="ＭＳ 明朝" w:hAnsi="ＭＳ 明朝" w:hint="eastAsia"/>
          <w:color w:val="000000" w:themeColor="text1"/>
          <w:sz w:val="22"/>
        </w:rPr>
        <w:t>（３）</w:t>
      </w:r>
      <w:r w:rsidR="000A4815" w:rsidRPr="00284EB5">
        <w:rPr>
          <w:rFonts w:ascii="ＭＳ 明朝" w:hAnsi="ＭＳ 明朝" w:hint="eastAsia"/>
          <w:color w:val="000000" w:themeColor="text1"/>
          <w:sz w:val="22"/>
        </w:rPr>
        <w:t xml:space="preserve"> </w:t>
      </w:r>
      <w:r w:rsidR="002C29F9" w:rsidRPr="00284EB5">
        <w:rPr>
          <w:rFonts w:ascii="ＭＳ 明朝" w:hAnsi="ＭＳ 明朝" w:hint="eastAsia"/>
          <w:color w:val="000000" w:themeColor="text1"/>
          <w:sz w:val="22"/>
        </w:rPr>
        <w:t xml:space="preserve">履行期間　</w:t>
      </w:r>
      <w:r w:rsidR="0094421A">
        <w:rPr>
          <w:rFonts w:ascii="ＭＳ 明朝" w:hAnsi="ＭＳ 明朝" w:hint="eastAsia"/>
          <w:color w:val="000000" w:themeColor="text1"/>
          <w:szCs w:val="21"/>
        </w:rPr>
        <w:t>令和8年7月１日</w:t>
      </w:r>
      <w:r w:rsidR="00DB2406" w:rsidRPr="00E5750C">
        <w:rPr>
          <w:rFonts w:ascii="ＭＳ 明朝" w:hAnsi="ＭＳ 明朝" w:hint="eastAsia"/>
          <w:color w:val="000000" w:themeColor="text1"/>
          <w:szCs w:val="21"/>
        </w:rPr>
        <w:t>から</w:t>
      </w:r>
      <w:r w:rsidR="00CE1750" w:rsidRPr="00E5750C">
        <w:rPr>
          <w:rFonts w:ascii="ＭＳ 明朝" w:hAnsi="ＭＳ 明朝" w:hint="eastAsia"/>
          <w:color w:val="000000" w:themeColor="text1"/>
          <w:szCs w:val="21"/>
        </w:rPr>
        <w:t>令和</w:t>
      </w:r>
      <w:r w:rsidR="00E5750C" w:rsidRPr="00E5750C">
        <w:rPr>
          <w:rFonts w:ascii="ＭＳ 明朝" w:hAnsi="ＭＳ 明朝" w:hint="eastAsia"/>
          <w:color w:val="000000" w:themeColor="text1"/>
          <w:szCs w:val="21"/>
        </w:rPr>
        <w:t>13</w:t>
      </w:r>
      <w:r w:rsidR="004B6FA2" w:rsidRPr="00E5750C">
        <w:rPr>
          <w:rFonts w:ascii="ＭＳ 明朝" w:hAnsi="ＭＳ 明朝" w:hint="eastAsia"/>
          <w:color w:val="000000" w:themeColor="text1"/>
          <w:szCs w:val="21"/>
        </w:rPr>
        <w:t>年</w:t>
      </w:r>
      <w:r w:rsidR="00E5750C" w:rsidRPr="00E5750C">
        <w:rPr>
          <w:rFonts w:ascii="ＭＳ 明朝" w:hAnsi="ＭＳ 明朝" w:hint="eastAsia"/>
          <w:color w:val="000000" w:themeColor="text1"/>
          <w:szCs w:val="21"/>
        </w:rPr>
        <w:t>3</w:t>
      </w:r>
      <w:r w:rsidR="004B6FA2" w:rsidRPr="00E5750C">
        <w:rPr>
          <w:rFonts w:ascii="ＭＳ 明朝" w:hAnsi="ＭＳ 明朝" w:hint="eastAsia"/>
          <w:color w:val="000000" w:themeColor="text1"/>
          <w:szCs w:val="21"/>
        </w:rPr>
        <w:t>月</w:t>
      </w:r>
      <w:r w:rsidR="00E5750C" w:rsidRPr="00E5750C">
        <w:rPr>
          <w:rFonts w:ascii="ＭＳ 明朝" w:hAnsi="ＭＳ 明朝" w:hint="eastAsia"/>
          <w:color w:val="000000" w:themeColor="text1"/>
          <w:szCs w:val="21"/>
        </w:rPr>
        <w:t>31</w:t>
      </w:r>
      <w:r w:rsidR="00717602" w:rsidRPr="00E5750C">
        <w:rPr>
          <w:rFonts w:ascii="ＭＳ 明朝" w:hAnsi="ＭＳ 明朝" w:hint="eastAsia"/>
          <w:color w:val="000000" w:themeColor="text1"/>
          <w:szCs w:val="21"/>
        </w:rPr>
        <w:t>日</w:t>
      </w:r>
      <w:r w:rsidRPr="00E5750C">
        <w:rPr>
          <w:rFonts w:ascii="ＭＳ 明朝" w:hAnsi="ＭＳ 明朝" w:hint="eastAsia"/>
          <w:color w:val="000000" w:themeColor="text1"/>
          <w:szCs w:val="21"/>
        </w:rPr>
        <w:t>まで</w:t>
      </w:r>
    </w:p>
    <w:p w14:paraId="5CE277B3" w14:textId="6B4B908E" w:rsidR="000A4815" w:rsidRPr="00284EB5" w:rsidRDefault="002C29F9" w:rsidP="00E5750C">
      <w:pPr>
        <w:ind w:leftChars="100" w:left="2080" w:hangingChars="850" w:hanging="1870"/>
        <w:rPr>
          <w:rFonts w:ascii="ＭＳ 明朝" w:hAnsi="ＭＳ 明朝"/>
          <w:color w:val="000000" w:themeColor="text1"/>
          <w:sz w:val="22"/>
        </w:rPr>
      </w:pPr>
      <w:r w:rsidRPr="00284EB5">
        <w:rPr>
          <w:rFonts w:ascii="ＭＳ 明朝" w:hAnsi="ＭＳ 明朝" w:hint="eastAsia"/>
          <w:color w:val="000000" w:themeColor="text1"/>
          <w:sz w:val="22"/>
        </w:rPr>
        <w:t>（４）</w:t>
      </w:r>
      <w:r w:rsidR="000A4815" w:rsidRPr="00284EB5">
        <w:rPr>
          <w:rFonts w:ascii="ＭＳ 明朝" w:hAnsi="ＭＳ 明朝" w:hint="eastAsia"/>
          <w:color w:val="000000" w:themeColor="text1"/>
          <w:sz w:val="22"/>
        </w:rPr>
        <w:t xml:space="preserve"> </w:t>
      </w:r>
      <w:r w:rsidRPr="00284EB5">
        <w:rPr>
          <w:rFonts w:ascii="ＭＳ 明朝" w:hAnsi="ＭＳ 明朝" w:hint="eastAsia"/>
          <w:color w:val="000000" w:themeColor="text1"/>
          <w:sz w:val="22"/>
        </w:rPr>
        <w:t>委託</w:t>
      </w:r>
      <w:r w:rsidR="00357978" w:rsidRPr="00284EB5">
        <w:rPr>
          <w:rFonts w:ascii="ＭＳ 明朝" w:hAnsi="ＭＳ 明朝" w:hint="eastAsia"/>
          <w:color w:val="000000" w:themeColor="text1"/>
          <w:sz w:val="22"/>
        </w:rPr>
        <w:t xml:space="preserve">概要　</w:t>
      </w:r>
      <w:r w:rsidR="00E5750C">
        <w:rPr>
          <w:rFonts w:hint="eastAsia"/>
        </w:rPr>
        <w:t>現在、埋蔵文化財関連業務で生じる図面作成等の作業は非効率的な手作業によって行われており、職員の大きな負担となっている。この課題を解決するため、史跡・埋蔵文化財班では特殊な画像処理ソフトおよびイラスト作成・編集ソフト、そしてそれらを円滑に使用するためのパソコン・スキャナのリース契約を行うこととする。</w:t>
      </w:r>
      <w:r w:rsidR="000A4815" w:rsidRPr="00284EB5">
        <w:rPr>
          <w:rFonts w:ascii="ＭＳ 明朝" w:hAnsi="ＭＳ 明朝"/>
          <w:color w:val="000000" w:themeColor="text1"/>
          <w:sz w:val="22"/>
        </w:rPr>
        <w:t xml:space="preserve"> </w:t>
      </w:r>
    </w:p>
    <w:p w14:paraId="7716FEB7" w14:textId="77777777" w:rsidR="008A333A" w:rsidRPr="00284EB5" w:rsidRDefault="008A333A" w:rsidP="00E5750C">
      <w:pPr>
        <w:ind w:leftChars="950" w:left="1995" w:firstLineChars="50" w:firstLine="110"/>
        <w:rPr>
          <w:rFonts w:ascii="ＭＳ 明朝" w:hAnsi="ＭＳ 明朝"/>
          <w:color w:val="000000" w:themeColor="text1"/>
          <w:sz w:val="22"/>
        </w:rPr>
      </w:pPr>
      <w:r w:rsidRPr="00284EB5">
        <w:rPr>
          <w:rFonts w:ascii="ＭＳ 明朝" w:hAnsi="ＭＳ 明朝" w:cs="ＭＳ 明朝" w:hint="eastAsia"/>
          <w:color w:val="000000" w:themeColor="text1"/>
          <w:sz w:val="22"/>
        </w:rPr>
        <w:t>※詳細は仕様書によります</w:t>
      </w:r>
      <w:r w:rsidRPr="00284EB5">
        <w:rPr>
          <w:rFonts w:ascii="ＭＳ 明朝" w:hAnsi="ＭＳ 明朝" w:hint="eastAsia"/>
          <w:color w:val="000000" w:themeColor="text1"/>
          <w:sz w:val="22"/>
        </w:rPr>
        <w:t>。</w:t>
      </w:r>
    </w:p>
    <w:p w14:paraId="4836B9E0" w14:textId="77777777" w:rsidR="00357978" w:rsidRPr="00284EB5" w:rsidRDefault="00357978" w:rsidP="00E5750C">
      <w:pPr>
        <w:rPr>
          <w:rFonts w:ascii="ＭＳ 明朝" w:hAnsi="ＭＳ 明朝"/>
          <w:color w:val="000000" w:themeColor="text1"/>
          <w:sz w:val="22"/>
        </w:rPr>
      </w:pPr>
    </w:p>
    <w:p w14:paraId="7685A8E7" w14:textId="77777777" w:rsidR="00357978" w:rsidRPr="00284EB5" w:rsidRDefault="00357978" w:rsidP="00E5750C">
      <w:pPr>
        <w:rPr>
          <w:rFonts w:ascii="ＭＳ 明朝" w:hAnsi="ＭＳ 明朝"/>
          <w:color w:val="000000" w:themeColor="text1"/>
          <w:sz w:val="22"/>
        </w:rPr>
      </w:pPr>
      <w:r w:rsidRPr="00284EB5">
        <w:rPr>
          <w:rFonts w:ascii="ＭＳ 明朝" w:hAnsi="ＭＳ 明朝" w:hint="eastAsia"/>
          <w:color w:val="000000" w:themeColor="text1"/>
          <w:sz w:val="22"/>
        </w:rPr>
        <w:t>２　競争入札参加資格</w:t>
      </w:r>
    </w:p>
    <w:p w14:paraId="00ADA0A8" w14:textId="77777777" w:rsidR="00357978" w:rsidRPr="00284EB5" w:rsidRDefault="00357978" w:rsidP="00E5750C">
      <w:pPr>
        <w:rPr>
          <w:rFonts w:ascii="ＭＳ 明朝" w:hAnsi="ＭＳ 明朝"/>
          <w:color w:val="000000" w:themeColor="text1"/>
          <w:sz w:val="22"/>
        </w:rPr>
      </w:pPr>
      <w:r w:rsidRPr="00284EB5">
        <w:rPr>
          <w:rFonts w:ascii="ＭＳ 明朝" w:hAnsi="ＭＳ 明朝" w:hint="eastAsia"/>
          <w:color w:val="000000" w:themeColor="text1"/>
          <w:sz w:val="22"/>
        </w:rPr>
        <w:t xml:space="preserve">　　この入札に参加を希望するものは、次の条件をすべて満たさなければ</w:t>
      </w:r>
      <w:r w:rsidR="00EA2D38" w:rsidRPr="00284EB5">
        <w:rPr>
          <w:rFonts w:ascii="ＭＳ 明朝" w:hAnsi="ＭＳ 明朝" w:hint="eastAsia"/>
          <w:color w:val="000000" w:themeColor="text1"/>
          <w:sz w:val="22"/>
        </w:rPr>
        <w:t>なりません</w:t>
      </w:r>
      <w:r w:rsidRPr="00284EB5">
        <w:rPr>
          <w:rFonts w:ascii="ＭＳ 明朝" w:hAnsi="ＭＳ 明朝" w:hint="eastAsia"/>
          <w:color w:val="000000" w:themeColor="text1"/>
          <w:sz w:val="22"/>
        </w:rPr>
        <w:t>。</w:t>
      </w:r>
    </w:p>
    <w:p w14:paraId="2BE36BF0" w14:textId="45DF43F9" w:rsidR="001D76B0" w:rsidRPr="00284EB5" w:rsidRDefault="00357978" w:rsidP="00254C79">
      <w:pPr>
        <w:ind w:leftChars="116" w:left="904" w:rightChars="33" w:right="69" w:hangingChars="300" w:hanging="660"/>
        <w:rPr>
          <w:rFonts w:ascii="ＭＳ 明朝" w:hAnsi="ＭＳ 明朝"/>
          <w:color w:val="000000" w:themeColor="text1"/>
          <w:sz w:val="22"/>
        </w:rPr>
      </w:pPr>
      <w:r w:rsidRPr="00284EB5">
        <w:rPr>
          <w:rFonts w:ascii="ＭＳ 明朝" w:hAnsi="ＭＳ 明朝" w:hint="eastAsia"/>
          <w:color w:val="000000" w:themeColor="text1"/>
          <w:sz w:val="22"/>
        </w:rPr>
        <w:t>（１）</w:t>
      </w:r>
      <w:r w:rsidR="00CD38A9" w:rsidRPr="00284EB5">
        <w:rPr>
          <w:rFonts w:ascii="ＭＳ 明朝" w:hAnsi="ＭＳ 明朝" w:hint="eastAsia"/>
          <w:color w:val="000000" w:themeColor="text1"/>
          <w:sz w:val="22"/>
          <w:shd w:val="clear" w:color="auto" w:fill="FFFFFF"/>
        </w:rPr>
        <w:t>川崎市契約規則（昭和３９年川崎市規則２８号）第２条の規定に基づく資格停止期間中でないこと。</w:t>
      </w:r>
    </w:p>
    <w:p w14:paraId="4EB0B2B0" w14:textId="76630A68" w:rsidR="00D862C5" w:rsidRPr="00284EB5" w:rsidRDefault="00EA2D38" w:rsidP="00E5750C">
      <w:pPr>
        <w:ind w:leftChars="116" w:left="904" w:right="-2" w:hangingChars="300" w:hanging="660"/>
        <w:rPr>
          <w:rFonts w:ascii="ＭＳ 明朝" w:hAnsi="ＭＳ 明朝"/>
          <w:color w:val="000000" w:themeColor="text1"/>
          <w:sz w:val="22"/>
        </w:rPr>
      </w:pPr>
      <w:r w:rsidRPr="00284EB5">
        <w:rPr>
          <w:rFonts w:ascii="ＭＳ 明朝" w:hAnsi="ＭＳ 明朝" w:hint="eastAsia"/>
          <w:color w:val="000000" w:themeColor="text1"/>
          <w:sz w:val="22"/>
        </w:rPr>
        <w:t>（２）令和</w:t>
      </w:r>
      <w:r w:rsidR="008D5FC6" w:rsidRPr="00284EB5">
        <w:rPr>
          <w:rFonts w:ascii="ＭＳ 明朝" w:hAnsi="ＭＳ 明朝" w:hint="eastAsia"/>
          <w:color w:val="000000" w:themeColor="text1"/>
          <w:sz w:val="22"/>
        </w:rPr>
        <w:t>７・８</w:t>
      </w:r>
      <w:r w:rsidR="00CD714E" w:rsidRPr="00284EB5">
        <w:rPr>
          <w:rFonts w:ascii="ＭＳ 明朝" w:hAnsi="ＭＳ 明朝" w:hint="eastAsia"/>
          <w:color w:val="000000" w:themeColor="text1"/>
          <w:sz w:val="22"/>
        </w:rPr>
        <w:t>年度川崎市業務委託者</w:t>
      </w:r>
      <w:r w:rsidR="00430889" w:rsidRPr="00284EB5">
        <w:rPr>
          <w:rFonts w:ascii="ＭＳ 明朝" w:hAnsi="ＭＳ 明朝" w:hint="eastAsia"/>
          <w:color w:val="000000" w:themeColor="text1"/>
          <w:sz w:val="22"/>
        </w:rPr>
        <w:t>有資格業者名簿の業種「</w:t>
      </w:r>
      <w:r w:rsidR="00E5750C">
        <w:rPr>
          <w:rFonts w:ascii="ＭＳ 明朝" w:hAnsi="ＭＳ 明朝" w:hint="eastAsia"/>
          <w:color w:val="000000" w:themeColor="text1"/>
          <w:sz w:val="22"/>
        </w:rPr>
        <w:t>リース</w:t>
      </w:r>
      <w:r w:rsidR="00430889" w:rsidRPr="00284EB5">
        <w:rPr>
          <w:rFonts w:ascii="ＭＳ 明朝" w:hAnsi="ＭＳ 明朝" w:hint="eastAsia"/>
          <w:color w:val="000000" w:themeColor="text1"/>
          <w:sz w:val="22"/>
        </w:rPr>
        <w:t>」</w:t>
      </w:r>
      <w:r w:rsidR="00640975" w:rsidRPr="00284EB5">
        <w:rPr>
          <w:rFonts w:ascii="ＭＳ 明朝" w:hAnsi="ＭＳ 明朝" w:hint="eastAsia"/>
          <w:color w:val="000000" w:themeColor="text1"/>
          <w:sz w:val="22"/>
        </w:rPr>
        <w:t>種目「</w:t>
      </w:r>
      <w:r w:rsidR="00E5750C">
        <w:rPr>
          <w:rFonts w:ascii="ＭＳ 明朝" w:hAnsi="ＭＳ 明朝" w:hint="eastAsia"/>
          <w:color w:val="000000" w:themeColor="text1"/>
          <w:sz w:val="22"/>
        </w:rPr>
        <w:t>事務用機器</w:t>
      </w:r>
      <w:r w:rsidR="00640975" w:rsidRPr="00284EB5">
        <w:rPr>
          <w:rFonts w:ascii="ＭＳ 明朝" w:hAnsi="ＭＳ 明朝" w:hint="eastAsia"/>
          <w:color w:val="000000" w:themeColor="text1"/>
          <w:sz w:val="22"/>
        </w:rPr>
        <w:t>」で</w:t>
      </w:r>
      <w:r w:rsidR="006F09D2" w:rsidRPr="00284EB5">
        <w:rPr>
          <w:rFonts w:ascii="ＭＳ 明朝" w:hAnsi="ＭＳ 明朝" w:hint="eastAsia"/>
          <w:color w:val="000000" w:themeColor="text1"/>
          <w:sz w:val="22"/>
        </w:rPr>
        <w:t>登載</w:t>
      </w:r>
      <w:r w:rsidRPr="00284EB5">
        <w:rPr>
          <w:rFonts w:ascii="ＭＳ 明朝" w:hAnsi="ＭＳ 明朝" w:hint="eastAsia"/>
          <w:color w:val="000000" w:themeColor="text1"/>
          <w:sz w:val="22"/>
        </w:rPr>
        <w:t>されていること。</w:t>
      </w:r>
    </w:p>
    <w:p w14:paraId="6BC3D99F" w14:textId="77777777" w:rsidR="00EA2D38" w:rsidRPr="00284EB5" w:rsidRDefault="00D862C5" w:rsidP="00E5750C">
      <w:pPr>
        <w:ind w:leftChars="116" w:left="794" w:right="-2" w:hangingChars="250" w:hanging="550"/>
        <w:rPr>
          <w:rFonts w:ascii="ＭＳ 明朝" w:hAnsi="ＭＳ 明朝"/>
          <w:color w:val="000000" w:themeColor="text1"/>
          <w:sz w:val="22"/>
        </w:rPr>
      </w:pPr>
      <w:r w:rsidRPr="00284EB5">
        <w:rPr>
          <w:rFonts w:ascii="ＭＳ 明朝" w:hAnsi="ＭＳ 明朝" w:hint="eastAsia"/>
          <w:color w:val="000000" w:themeColor="text1"/>
          <w:sz w:val="22"/>
        </w:rPr>
        <w:t>（３）</w:t>
      </w:r>
      <w:r w:rsidR="00EA2D38" w:rsidRPr="00284EB5">
        <w:rPr>
          <w:rFonts w:ascii="ＭＳ 明朝" w:hAnsi="ＭＳ 明朝" w:hint="eastAsia"/>
          <w:color w:val="000000" w:themeColor="text1"/>
          <w:sz w:val="22"/>
        </w:rPr>
        <w:t>入札期日までの間、</w:t>
      </w:r>
      <w:r w:rsidR="00CD38A9" w:rsidRPr="00284EB5">
        <w:rPr>
          <w:rFonts w:ascii="ＭＳ 明朝" w:hAnsi="ＭＳ 明朝" w:hint="eastAsia"/>
          <w:color w:val="000000" w:themeColor="text1"/>
          <w:sz w:val="22"/>
          <w:shd w:val="clear" w:color="auto" w:fill="FFFFFF"/>
        </w:rPr>
        <w:t>川崎市競争入札参加資格者指名停止等要綱による指名停止期間中でないこと。</w:t>
      </w:r>
    </w:p>
    <w:p w14:paraId="07FED301" w14:textId="7CF049D7" w:rsidR="00EA2D38" w:rsidRDefault="007B2DBB" w:rsidP="00E5750C">
      <w:pPr>
        <w:ind w:leftChars="100" w:left="870" w:right="-2" w:hangingChars="300" w:hanging="660"/>
        <w:rPr>
          <w:sz w:val="22"/>
        </w:rPr>
      </w:pPr>
      <w:r w:rsidRPr="00284EB5">
        <w:rPr>
          <w:rFonts w:ascii="ＭＳ 明朝" w:hAnsi="ＭＳ 明朝" w:hint="eastAsia"/>
          <w:color w:val="000000" w:themeColor="text1"/>
          <w:sz w:val="22"/>
        </w:rPr>
        <w:t>（４）</w:t>
      </w:r>
      <w:r w:rsidR="00E5750C" w:rsidRPr="00E5750C">
        <w:rPr>
          <w:rFonts w:hint="eastAsia"/>
          <w:sz w:val="22"/>
        </w:rPr>
        <w:t>この調達物品を契約締結後、確実に納入することができること。</w:t>
      </w:r>
    </w:p>
    <w:p w14:paraId="252AFF9F" w14:textId="61B4B328" w:rsidR="00E5750C" w:rsidRDefault="00E5750C" w:rsidP="00E5750C">
      <w:pPr>
        <w:ind w:leftChars="100" w:left="870" w:right="-2" w:hangingChars="300" w:hanging="660"/>
        <w:rPr>
          <w:rFonts w:ascii="ＭＳ 明朝" w:hAnsi="ＭＳ 明朝"/>
          <w:color w:val="000000" w:themeColor="text1"/>
          <w:sz w:val="22"/>
        </w:rPr>
      </w:pPr>
      <w:r>
        <w:rPr>
          <w:rFonts w:ascii="ＭＳ 明朝" w:hAnsi="ＭＳ 明朝" w:hint="eastAsia"/>
          <w:color w:val="000000" w:themeColor="text1"/>
          <w:sz w:val="22"/>
        </w:rPr>
        <w:t>（５）</w:t>
      </w:r>
      <w:r w:rsidRPr="00E5750C">
        <w:rPr>
          <w:rFonts w:ascii="ＭＳ 明朝" w:hAnsi="ＭＳ 明朝" w:hint="eastAsia"/>
          <w:color w:val="000000" w:themeColor="text1"/>
          <w:sz w:val="22"/>
        </w:rPr>
        <w:t>過去５年間に、本市又は他官公庁において同規模の賃貸借契約の実績があること。</w:t>
      </w:r>
    </w:p>
    <w:p w14:paraId="6BB172A9" w14:textId="77777777" w:rsidR="00E5750C" w:rsidRPr="00284EB5" w:rsidRDefault="00E5750C" w:rsidP="00E5750C">
      <w:pPr>
        <w:ind w:leftChars="100" w:left="870" w:right="-2" w:hangingChars="300" w:hanging="660"/>
        <w:rPr>
          <w:rFonts w:ascii="ＭＳ 明朝" w:hAnsi="ＭＳ 明朝"/>
          <w:color w:val="000000" w:themeColor="text1"/>
          <w:sz w:val="22"/>
        </w:rPr>
      </w:pPr>
    </w:p>
    <w:p w14:paraId="55F17E11" w14:textId="77777777" w:rsidR="00357978" w:rsidRPr="00284EB5" w:rsidRDefault="006F5413" w:rsidP="00E5750C">
      <w:pPr>
        <w:ind w:right="630"/>
        <w:jc w:val="left"/>
        <w:rPr>
          <w:rFonts w:ascii="ＭＳ 明朝" w:hAnsi="ＭＳ 明朝"/>
          <w:color w:val="000000" w:themeColor="text1"/>
          <w:sz w:val="22"/>
        </w:rPr>
      </w:pPr>
      <w:r w:rsidRPr="00284EB5">
        <w:rPr>
          <w:rFonts w:ascii="ＭＳ 明朝" w:hAnsi="ＭＳ 明朝" w:hint="eastAsia"/>
          <w:color w:val="000000" w:themeColor="text1"/>
          <w:sz w:val="22"/>
        </w:rPr>
        <w:t>３　入札参加申込書の配布、提出及び問い合わせ先</w:t>
      </w:r>
    </w:p>
    <w:p w14:paraId="7BBA204B" w14:textId="1E191DB9" w:rsidR="006F5413" w:rsidRPr="00284EB5" w:rsidRDefault="006F5413" w:rsidP="00254C79">
      <w:pPr>
        <w:ind w:left="330" w:right="-109" w:hangingChars="150" w:hanging="33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この入札に参加を希望する者は、次により競争参加の申込みをしなければなりません。</w:t>
      </w:r>
      <w:r w:rsidR="002C29F9" w:rsidRPr="00284EB5">
        <w:rPr>
          <w:rFonts w:ascii="ＭＳ 明朝" w:hAnsi="ＭＳ 明朝" w:hint="eastAsia"/>
          <w:color w:val="000000" w:themeColor="text1"/>
          <w:sz w:val="22"/>
        </w:rPr>
        <w:t>一般競争入札申込書は、３（１）の場所で配布しています。また、川崎市ウェブサイト「入札情報」の「入札情報かわさき」からダウンロードすることができます。</w:t>
      </w:r>
    </w:p>
    <w:p w14:paraId="4777F253" w14:textId="77777777" w:rsidR="00723396" w:rsidRPr="00284EB5" w:rsidRDefault="00723396" w:rsidP="00E5750C">
      <w:pPr>
        <w:ind w:left="330" w:right="-484" w:hangingChars="150" w:hanging="330"/>
        <w:jc w:val="left"/>
        <w:rPr>
          <w:rFonts w:ascii="ＭＳ 明朝" w:hAnsi="ＭＳ 明朝"/>
          <w:color w:val="000000" w:themeColor="text1"/>
          <w:sz w:val="22"/>
        </w:rPr>
      </w:pPr>
    </w:p>
    <w:p w14:paraId="2E75DEA6" w14:textId="77777777" w:rsidR="006F5413" w:rsidRPr="00284EB5" w:rsidRDefault="006F5413" w:rsidP="00E5750C">
      <w:pPr>
        <w:ind w:right="-484"/>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（１）配布・提出場所</w:t>
      </w:r>
    </w:p>
    <w:p w14:paraId="7AEB5474" w14:textId="262D9D50" w:rsidR="006F5413" w:rsidRPr="00284EB5" w:rsidRDefault="006F5413" w:rsidP="00E5750C">
      <w:pPr>
        <w:ind w:right="-484"/>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w:t>
      </w:r>
      <w:r w:rsidR="00C33E7F" w:rsidRPr="00284EB5">
        <w:rPr>
          <w:rFonts w:ascii="ＭＳ 明朝" w:hAnsi="ＭＳ 明朝" w:hint="eastAsia"/>
          <w:color w:val="000000" w:themeColor="text1"/>
          <w:sz w:val="22"/>
        </w:rPr>
        <w:t>２１０－</w:t>
      </w:r>
      <w:r w:rsidR="00E5750C">
        <w:rPr>
          <w:rFonts w:ascii="ＭＳ 明朝" w:hAnsi="ＭＳ 明朝" w:hint="eastAsia"/>
          <w:color w:val="000000" w:themeColor="text1"/>
          <w:sz w:val="22"/>
        </w:rPr>
        <w:t>８５７７</w:t>
      </w:r>
      <w:r w:rsidR="00C33E7F" w:rsidRPr="00284EB5">
        <w:rPr>
          <w:rFonts w:ascii="ＭＳ 明朝" w:hAnsi="ＭＳ 明朝" w:hint="eastAsia"/>
          <w:color w:val="000000" w:themeColor="text1"/>
          <w:sz w:val="22"/>
        </w:rPr>
        <w:t xml:space="preserve">　川崎市川崎</w:t>
      </w:r>
      <w:r w:rsidR="00E5750C">
        <w:rPr>
          <w:rFonts w:ascii="ＭＳ 明朝" w:hAnsi="ＭＳ 明朝" w:hint="eastAsia"/>
          <w:color w:val="000000" w:themeColor="text1"/>
          <w:sz w:val="22"/>
        </w:rPr>
        <w:t>区宮本町1番地　川崎市役所南庁舎4階</w:t>
      </w:r>
    </w:p>
    <w:p w14:paraId="3113D14A" w14:textId="01299E2B" w:rsidR="006F5413" w:rsidRPr="00284EB5" w:rsidRDefault="006F5413" w:rsidP="00E5750C">
      <w:pPr>
        <w:ind w:right="-484"/>
        <w:jc w:val="left"/>
        <w:rPr>
          <w:rFonts w:ascii="ＭＳ 明朝" w:hAnsi="ＭＳ 明朝"/>
          <w:color w:val="000000" w:themeColor="text1"/>
          <w:sz w:val="22"/>
        </w:rPr>
      </w:pPr>
      <w:r w:rsidRPr="00284EB5">
        <w:rPr>
          <w:rFonts w:ascii="ＭＳ 明朝" w:hAnsi="ＭＳ 明朝" w:hint="eastAsia"/>
          <w:color w:val="000000" w:themeColor="text1"/>
          <w:sz w:val="22"/>
        </w:rPr>
        <w:lastRenderedPageBreak/>
        <w:t xml:space="preserve">　　　教育委員会事務局</w:t>
      </w:r>
      <w:r w:rsidR="000A6BE4" w:rsidRPr="00284EB5">
        <w:rPr>
          <w:rFonts w:ascii="ＭＳ 明朝" w:hAnsi="ＭＳ 明朝" w:hint="eastAsia"/>
          <w:color w:val="000000" w:themeColor="text1"/>
          <w:sz w:val="22"/>
        </w:rPr>
        <w:t>生涯学習部</w:t>
      </w:r>
      <w:r w:rsidR="006C304B" w:rsidRPr="00284EB5">
        <w:rPr>
          <w:rFonts w:ascii="ＭＳ 明朝" w:hAnsi="ＭＳ 明朝" w:hint="eastAsia"/>
          <w:color w:val="000000" w:themeColor="text1"/>
          <w:sz w:val="22"/>
        </w:rPr>
        <w:t xml:space="preserve">文化財課　　担当　</w:t>
      </w:r>
      <w:r w:rsidR="00E5750C">
        <w:rPr>
          <w:rFonts w:ascii="ＭＳ 明朝" w:hAnsi="ＭＳ 明朝" w:hint="eastAsia"/>
          <w:color w:val="000000" w:themeColor="text1"/>
          <w:sz w:val="22"/>
        </w:rPr>
        <w:t>石井　一樹</w:t>
      </w:r>
    </w:p>
    <w:p w14:paraId="6050D421" w14:textId="77777777" w:rsidR="006F5413" w:rsidRPr="00284EB5" w:rsidRDefault="006F5413" w:rsidP="00E5750C">
      <w:pPr>
        <w:ind w:right="-484"/>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電　話：０４４－２００－０４０３</w:t>
      </w:r>
    </w:p>
    <w:p w14:paraId="17E6E46F" w14:textId="77777777" w:rsidR="008A333A" w:rsidRPr="00284EB5" w:rsidRDefault="006F5413" w:rsidP="00E5750C">
      <w:pPr>
        <w:ind w:right="-484"/>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E-mail：</w:t>
      </w:r>
      <w:hyperlink r:id="rId7" w:history="1">
        <w:r w:rsidRPr="00284EB5">
          <w:rPr>
            <w:rStyle w:val="a3"/>
            <w:rFonts w:ascii="ＭＳ 明朝" w:hAnsi="ＭＳ 明朝" w:hint="eastAsia"/>
            <w:color w:val="000000" w:themeColor="text1"/>
            <w:sz w:val="22"/>
          </w:rPr>
          <w:t>8</w:t>
        </w:r>
        <w:r w:rsidRPr="00284EB5">
          <w:rPr>
            <w:rStyle w:val="a3"/>
            <w:rFonts w:ascii="ＭＳ 明朝" w:hAnsi="ＭＳ 明朝"/>
            <w:color w:val="000000" w:themeColor="text1"/>
            <w:sz w:val="22"/>
          </w:rPr>
          <w:t>8bunka@city.kawasaki.jp</w:t>
        </w:r>
      </w:hyperlink>
    </w:p>
    <w:p w14:paraId="0FD64620" w14:textId="77777777" w:rsidR="006F5413" w:rsidRPr="00284EB5" w:rsidRDefault="006F5413" w:rsidP="00E5750C">
      <w:pPr>
        <w:ind w:right="-484" w:firstLineChars="100" w:firstLine="220"/>
        <w:jc w:val="left"/>
        <w:rPr>
          <w:rFonts w:ascii="ＭＳ 明朝" w:hAnsi="ＭＳ 明朝"/>
          <w:color w:val="000000" w:themeColor="text1"/>
          <w:sz w:val="22"/>
        </w:rPr>
      </w:pPr>
      <w:r w:rsidRPr="00284EB5">
        <w:rPr>
          <w:rFonts w:ascii="ＭＳ 明朝" w:hAnsi="ＭＳ 明朝" w:hint="eastAsia"/>
          <w:color w:val="000000" w:themeColor="text1"/>
          <w:sz w:val="22"/>
        </w:rPr>
        <w:t>（２）</w:t>
      </w:r>
      <w:r w:rsidR="002C29F9" w:rsidRPr="00284EB5">
        <w:rPr>
          <w:rFonts w:ascii="ＭＳ 明朝" w:hAnsi="ＭＳ 明朝" w:hint="eastAsia"/>
          <w:color w:val="000000" w:themeColor="text1"/>
          <w:sz w:val="22"/>
        </w:rPr>
        <w:t>資料の閲覧・</w:t>
      </w:r>
      <w:r w:rsidRPr="00284EB5">
        <w:rPr>
          <w:rFonts w:ascii="ＭＳ 明朝" w:hAnsi="ＭＳ 明朝" w:hint="eastAsia"/>
          <w:color w:val="000000" w:themeColor="text1"/>
          <w:sz w:val="22"/>
        </w:rPr>
        <w:t>配布・提出期間</w:t>
      </w:r>
    </w:p>
    <w:p w14:paraId="2A4CFE43" w14:textId="2964BABB" w:rsidR="006F5413" w:rsidRPr="00284EB5" w:rsidRDefault="006F5413" w:rsidP="00E5750C">
      <w:pPr>
        <w:ind w:right="-484"/>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w:t>
      </w:r>
      <w:r w:rsidR="0044541E" w:rsidRPr="00284EB5">
        <w:rPr>
          <w:rFonts w:ascii="ＭＳ 明朝" w:hAnsi="ＭＳ 明朝" w:hint="eastAsia"/>
          <w:color w:val="000000" w:themeColor="text1"/>
          <w:sz w:val="22"/>
        </w:rPr>
        <w:t>令和</w:t>
      </w:r>
      <w:r w:rsidR="0005587A">
        <w:rPr>
          <w:rFonts w:ascii="ＭＳ 明朝" w:hAnsi="ＭＳ 明朝" w:hint="eastAsia"/>
          <w:color w:val="000000" w:themeColor="text1"/>
          <w:sz w:val="22"/>
        </w:rPr>
        <w:t>８</w:t>
      </w:r>
      <w:r w:rsidR="0044541E" w:rsidRPr="00284EB5">
        <w:rPr>
          <w:rFonts w:ascii="ＭＳ 明朝" w:hAnsi="ＭＳ 明朝" w:hint="eastAsia"/>
          <w:color w:val="000000" w:themeColor="text1"/>
          <w:sz w:val="22"/>
        </w:rPr>
        <w:t>年</w:t>
      </w:r>
      <w:r w:rsidR="00744F2F">
        <w:rPr>
          <w:rFonts w:ascii="ＭＳ 明朝" w:hAnsi="ＭＳ 明朝" w:hint="eastAsia"/>
          <w:color w:val="000000" w:themeColor="text1"/>
          <w:sz w:val="22"/>
        </w:rPr>
        <w:t>４</w:t>
      </w:r>
      <w:r w:rsidR="005D0D43" w:rsidRPr="00284EB5">
        <w:rPr>
          <w:rFonts w:ascii="ＭＳ 明朝" w:hAnsi="ＭＳ 明朝" w:hint="eastAsia"/>
          <w:color w:val="000000" w:themeColor="text1"/>
          <w:sz w:val="22"/>
        </w:rPr>
        <w:t>月</w:t>
      </w:r>
      <w:r w:rsidR="00F75BB7" w:rsidRPr="00284EB5">
        <w:rPr>
          <w:rFonts w:ascii="ＭＳ 明朝" w:hAnsi="ＭＳ 明朝" w:hint="eastAsia"/>
          <w:color w:val="000000" w:themeColor="text1"/>
          <w:sz w:val="22"/>
        </w:rPr>
        <w:t>２</w:t>
      </w:r>
      <w:r w:rsidR="0044541E" w:rsidRPr="00284EB5">
        <w:rPr>
          <w:rFonts w:ascii="ＭＳ 明朝" w:hAnsi="ＭＳ 明朝" w:hint="eastAsia"/>
          <w:color w:val="000000" w:themeColor="text1"/>
          <w:sz w:val="22"/>
        </w:rPr>
        <w:t>日（</w:t>
      </w:r>
      <w:r w:rsidR="00F75BB7" w:rsidRPr="00284EB5">
        <w:rPr>
          <w:rFonts w:ascii="ＭＳ 明朝" w:hAnsi="ＭＳ 明朝" w:hint="eastAsia"/>
          <w:color w:val="000000" w:themeColor="text1"/>
          <w:sz w:val="22"/>
        </w:rPr>
        <w:t>木</w:t>
      </w:r>
      <w:r w:rsidR="00CE1750" w:rsidRPr="00284EB5">
        <w:rPr>
          <w:rFonts w:ascii="ＭＳ 明朝" w:hAnsi="ＭＳ 明朝" w:hint="eastAsia"/>
          <w:color w:val="000000" w:themeColor="text1"/>
          <w:sz w:val="22"/>
        </w:rPr>
        <w:t>）から令和</w:t>
      </w:r>
      <w:r w:rsidR="0005587A">
        <w:rPr>
          <w:rFonts w:ascii="ＭＳ 明朝" w:hAnsi="ＭＳ 明朝" w:hint="eastAsia"/>
          <w:color w:val="000000" w:themeColor="text1"/>
          <w:sz w:val="22"/>
        </w:rPr>
        <w:t>８</w:t>
      </w:r>
      <w:r w:rsidR="0044541E" w:rsidRPr="00284EB5">
        <w:rPr>
          <w:rFonts w:ascii="ＭＳ 明朝" w:hAnsi="ＭＳ 明朝" w:hint="eastAsia"/>
          <w:color w:val="000000" w:themeColor="text1"/>
          <w:sz w:val="22"/>
        </w:rPr>
        <w:t>年</w:t>
      </w:r>
      <w:r w:rsidR="00744F2F">
        <w:rPr>
          <w:rFonts w:ascii="ＭＳ 明朝" w:hAnsi="ＭＳ 明朝" w:hint="eastAsia"/>
          <w:color w:val="000000" w:themeColor="text1"/>
          <w:sz w:val="22"/>
        </w:rPr>
        <w:t>４</w:t>
      </w:r>
      <w:r w:rsidR="005D0D43" w:rsidRPr="00284EB5">
        <w:rPr>
          <w:rFonts w:ascii="ＭＳ 明朝" w:hAnsi="ＭＳ 明朝" w:hint="eastAsia"/>
          <w:color w:val="000000" w:themeColor="text1"/>
          <w:sz w:val="22"/>
        </w:rPr>
        <w:t>月</w:t>
      </w:r>
      <w:r w:rsidR="00744F2F">
        <w:rPr>
          <w:rFonts w:ascii="ＭＳ 明朝" w:hAnsi="ＭＳ 明朝" w:hint="eastAsia"/>
          <w:color w:val="000000" w:themeColor="text1"/>
          <w:sz w:val="22"/>
        </w:rPr>
        <w:t>９</w:t>
      </w:r>
      <w:r w:rsidR="00CE1750" w:rsidRPr="00284EB5">
        <w:rPr>
          <w:rFonts w:ascii="ＭＳ 明朝" w:hAnsi="ＭＳ 明朝" w:hint="eastAsia"/>
          <w:color w:val="000000" w:themeColor="text1"/>
          <w:sz w:val="22"/>
        </w:rPr>
        <w:t>日（木</w:t>
      </w:r>
      <w:r w:rsidRPr="00284EB5">
        <w:rPr>
          <w:rFonts w:ascii="ＭＳ 明朝" w:hAnsi="ＭＳ 明朝" w:hint="eastAsia"/>
          <w:color w:val="000000" w:themeColor="text1"/>
          <w:sz w:val="22"/>
        </w:rPr>
        <w:t>）までとします。</w:t>
      </w:r>
    </w:p>
    <w:p w14:paraId="66C31280" w14:textId="77777777" w:rsidR="006F5413" w:rsidRPr="00284EB5" w:rsidRDefault="006F5413" w:rsidP="00E5750C">
      <w:pPr>
        <w:ind w:right="-484"/>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（午前９時から正午まで及び午後１時から午後４時まで）</w:t>
      </w:r>
    </w:p>
    <w:p w14:paraId="64A9A13F" w14:textId="77777777" w:rsidR="006F5413" w:rsidRPr="00284EB5" w:rsidRDefault="006F5413" w:rsidP="00E5750C">
      <w:pPr>
        <w:ind w:right="-484"/>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（３）提出書類</w:t>
      </w:r>
    </w:p>
    <w:p w14:paraId="5A9BEB8A" w14:textId="77777777" w:rsidR="006F5413" w:rsidRPr="00284EB5" w:rsidRDefault="006F5413" w:rsidP="00E5750C">
      <w:pPr>
        <w:ind w:right="-484"/>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ア　</w:t>
      </w:r>
      <w:r w:rsidR="002C29F9" w:rsidRPr="00284EB5">
        <w:rPr>
          <w:rFonts w:ascii="ＭＳ 明朝" w:hAnsi="ＭＳ 明朝" w:hint="eastAsia"/>
          <w:color w:val="000000" w:themeColor="text1"/>
          <w:sz w:val="22"/>
        </w:rPr>
        <w:t>一般競争入札参加</w:t>
      </w:r>
      <w:r w:rsidRPr="00284EB5">
        <w:rPr>
          <w:rFonts w:ascii="ＭＳ 明朝" w:hAnsi="ＭＳ 明朝" w:hint="eastAsia"/>
          <w:color w:val="000000" w:themeColor="text1"/>
          <w:sz w:val="22"/>
        </w:rPr>
        <w:t>入札参加申込書</w:t>
      </w:r>
    </w:p>
    <w:p w14:paraId="2AA7FE6D" w14:textId="5D74CB47" w:rsidR="006F5413" w:rsidRPr="00284EB5" w:rsidRDefault="006F5413" w:rsidP="00E5750C">
      <w:pPr>
        <w:ind w:left="880" w:right="-2" w:hangingChars="400" w:hanging="88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イ　</w:t>
      </w:r>
      <w:r w:rsidR="005D34CE" w:rsidRPr="00284EB5">
        <w:rPr>
          <w:sz w:val="22"/>
        </w:rPr>
        <w:t>２</w:t>
      </w:r>
      <w:r w:rsidR="00AA2643" w:rsidRPr="00284EB5">
        <w:rPr>
          <w:rFonts w:hint="eastAsia"/>
          <w:sz w:val="22"/>
        </w:rPr>
        <w:t>（</w:t>
      </w:r>
      <w:r w:rsidR="00744F2F">
        <w:rPr>
          <w:rFonts w:hint="eastAsia"/>
          <w:sz w:val="22"/>
        </w:rPr>
        <w:t>５</w:t>
      </w:r>
      <w:r w:rsidR="00AA2643" w:rsidRPr="00284EB5">
        <w:rPr>
          <w:rFonts w:hint="eastAsia"/>
          <w:sz w:val="22"/>
        </w:rPr>
        <w:t>）</w:t>
      </w:r>
      <w:r w:rsidR="005D34CE" w:rsidRPr="00284EB5">
        <w:rPr>
          <w:sz w:val="22"/>
        </w:rPr>
        <w:t>に該当する雇用関係を証明できる書類</w:t>
      </w:r>
    </w:p>
    <w:p w14:paraId="6B7055ED" w14:textId="6D46067C" w:rsidR="002C29F9" w:rsidRPr="00284EB5" w:rsidRDefault="002C29F9" w:rsidP="00E5750C">
      <w:pPr>
        <w:ind w:left="1320" w:right="-2" w:hangingChars="600" w:hanging="1320"/>
        <w:jc w:val="left"/>
        <w:rPr>
          <w:rFonts w:ascii="ＭＳ 明朝" w:hAnsi="ＭＳ 明朝" w:cs="ＭＳ 明朝"/>
          <w:color w:val="000000" w:themeColor="text1"/>
          <w:sz w:val="22"/>
          <w:u w:val="single"/>
        </w:rPr>
      </w:pPr>
      <w:r w:rsidRPr="00284EB5">
        <w:rPr>
          <w:rFonts w:ascii="ＭＳ 明朝" w:hAnsi="ＭＳ 明朝" w:hint="eastAsia"/>
          <w:color w:val="000000" w:themeColor="text1"/>
          <w:sz w:val="22"/>
        </w:rPr>
        <w:t xml:space="preserve">　　　　　</w:t>
      </w:r>
      <w:r w:rsidRPr="00284EB5">
        <w:rPr>
          <w:rFonts w:ascii="ＭＳ 明朝" w:hAnsi="ＭＳ 明朝" w:cs="ＭＳ 明朝" w:hint="eastAsia"/>
          <w:color w:val="000000" w:themeColor="text1"/>
          <w:sz w:val="22"/>
        </w:rPr>
        <w:t>※提出された書類等に関し説明を求められたときは、これに応じなければなりません。また、</w:t>
      </w:r>
      <w:r w:rsidRPr="00284EB5">
        <w:rPr>
          <w:rFonts w:ascii="ＭＳ 明朝" w:hAnsi="ＭＳ 明朝" w:cs="ＭＳ 明朝" w:hint="eastAsia"/>
          <w:color w:val="000000" w:themeColor="text1"/>
          <w:sz w:val="22"/>
          <w:u w:val="single"/>
        </w:rPr>
        <w:t>書類の提出に不備がある場合、無効となることがありますので御注意ください。</w:t>
      </w:r>
    </w:p>
    <w:p w14:paraId="4F9D617A" w14:textId="77777777" w:rsidR="00C3024D" w:rsidRPr="00284EB5" w:rsidRDefault="00C3024D" w:rsidP="00E5750C">
      <w:pPr>
        <w:ind w:right="-484"/>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（４）提出方法</w:t>
      </w:r>
      <w:r w:rsidR="008A333A" w:rsidRPr="00284EB5">
        <w:rPr>
          <w:rFonts w:ascii="ＭＳ 明朝" w:hAnsi="ＭＳ 明朝" w:hint="eastAsia"/>
          <w:color w:val="000000" w:themeColor="text1"/>
          <w:sz w:val="22"/>
        </w:rPr>
        <w:t xml:space="preserve">　</w:t>
      </w:r>
      <w:r w:rsidR="003402A3" w:rsidRPr="00284EB5">
        <w:rPr>
          <w:rFonts w:ascii="ＭＳ 明朝" w:hAnsi="ＭＳ 明朝" w:hint="eastAsia"/>
          <w:color w:val="000000" w:themeColor="text1"/>
          <w:sz w:val="22"/>
        </w:rPr>
        <w:t>持参</w:t>
      </w:r>
    </w:p>
    <w:p w14:paraId="63B1733D" w14:textId="77777777" w:rsidR="00C3024D" w:rsidRPr="00284EB5" w:rsidRDefault="00C3024D" w:rsidP="00E5750C">
      <w:pPr>
        <w:ind w:right="-484"/>
        <w:jc w:val="left"/>
        <w:rPr>
          <w:rFonts w:ascii="ＭＳ 明朝" w:hAnsi="ＭＳ 明朝"/>
          <w:color w:val="000000" w:themeColor="text1"/>
          <w:sz w:val="22"/>
        </w:rPr>
      </w:pPr>
    </w:p>
    <w:p w14:paraId="299ED6E9" w14:textId="77777777" w:rsidR="00C3024D" w:rsidRPr="00284EB5" w:rsidRDefault="00C3024D" w:rsidP="00E5750C">
      <w:pPr>
        <w:ind w:right="-484"/>
        <w:jc w:val="left"/>
        <w:rPr>
          <w:rFonts w:ascii="ＭＳ 明朝" w:hAnsi="ＭＳ 明朝"/>
          <w:color w:val="000000" w:themeColor="text1"/>
          <w:sz w:val="22"/>
        </w:rPr>
      </w:pPr>
      <w:r w:rsidRPr="00284EB5">
        <w:rPr>
          <w:rFonts w:ascii="ＭＳ 明朝" w:hAnsi="ＭＳ 明朝" w:hint="eastAsia"/>
          <w:color w:val="000000" w:themeColor="text1"/>
          <w:sz w:val="22"/>
        </w:rPr>
        <w:t>４　確認通知書の交付</w:t>
      </w:r>
    </w:p>
    <w:p w14:paraId="4DA763C3" w14:textId="77777777" w:rsidR="00C3024D" w:rsidRPr="00284EB5" w:rsidRDefault="00C3024D" w:rsidP="00E5750C">
      <w:pPr>
        <w:ind w:left="220" w:right="-2"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w:t>
      </w:r>
      <w:r w:rsidR="003402A3" w:rsidRPr="00284EB5">
        <w:rPr>
          <w:rFonts w:ascii="ＭＳ 明朝" w:hAnsi="ＭＳ 明朝" w:hint="eastAsia"/>
          <w:color w:val="000000" w:themeColor="text1"/>
          <w:sz w:val="22"/>
        </w:rPr>
        <w:t>一般競争</w:t>
      </w:r>
      <w:r w:rsidRPr="00284EB5">
        <w:rPr>
          <w:rFonts w:ascii="ＭＳ 明朝" w:hAnsi="ＭＳ 明朝" w:hint="eastAsia"/>
          <w:color w:val="000000" w:themeColor="text1"/>
          <w:sz w:val="22"/>
        </w:rPr>
        <w:t>入札参加申込書を提出した者</w:t>
      </w:r>
      <w:r w:rsidR="003402A3" w:rsidRPr="00284EB5">
        <w:rPr>
          <w:rFonts w:ascii="ＭＳ 明朝" w:hAnsi="ＭＳ 明朝" w:hint="eastAsia"/>
          <w:color w:val="000000" w:themeColor="text1"/>
          <w:sz w:val="22"/>
        </w:rPr>
        <w:t>には、次により確認通知書を交付します。</w:t>
      </w:r>
    </w:p>
    <w:p w14:paraId="29AB15BE" w14:textId="77777777" w:rsidR="003402A3" w:rsidRPr="00284EB5" w:rsidRDefault="00C3024D"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（１）交付</w:t>
      </w:r>
      <w:r w:rsidR="003402A3" w:rsidRPr="00284EB5">
        <w:rPr>
          <w:rFonts w:ascii="ＭＳ 明朝" w:hAnsi="ＭＳ 明朝" w:hint="eastAsia"/>
          <w:color w:val="000000" w:themeColor="text1"/>
          <w:sz w:val="22"/>
        </w:rPr>
        <w:t>方法</w:t>
      </w:r>
    </w:p>
    <w:p w14:paraId="4C5F34E3" w14:textId="6BAD4ABA" w:rsidR="00C3024D" w:rsidRPr="00284EB5" w:rsidRDefault="00C3024D" w:rsidP="00254C79">
      <w:pPr>
        <w:ind w:left="660" w:right="-109" w:hangingChars="300" w:hanging="66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w:t>
      </w:r>
      <w:r w:rsidR="003402A3" w:rsidRPr="00284EB5">
        <w:rPr>
          <w:rFonts w:ascii="ＭＳ 明朝" w:hAnsi="ＭＳ 明朝" w:hint="eastAsia"/>
          <w:color w:val="000000" w:themeColor="text1"/>
          <w:sz w:val="22"/>
        </w:rPr>
        <w:t>「川崎市業務委託有資格業者名簿」に登録されている委任先メールアドレス（当該委任先メールアドレスを登録していない者にはFAX）により送付します</w:t>
      </w:r>
      <w:r w:rsidRPr="00284EB5">
        <w:rPr>
          <w:rFonts w:ascii="ＭＳ 明朝" w:hAnsi="ＭＳ 明朝" w:hint="eastAsia"/>
          <w:color w:val="000000" w:themeColor="text1"/>
          <w:sz w:val="22"/>
        </w:rPr>
        <w:t>。</w:t>
      </w:r>
    </w:p>
    <w:p w14:paraId="7B7CCCA4" w14:textId="77777777" w:rsidR="00C3024D" w:rsidRPr="00284EB5" w:rsidRDefault="003402A3"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（２）交付日</w:t>
      </w:r>
    </w:p>
    <w:p w14:paraId="7DC3AA28" w14:textId="4BE9764C" w:rsidR="00C3024D" w:rsidRPr="00284EB5" w:rsidRDefault="00C3024D"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w:t>
      </w:r>
      <w:r w:rsidR="003E098D" w:rsidRPr="00284EB5">
        <w:rPr>
          <w:rFonts w:ascii="ＭＳ 明朝" w:hAnsi="ＭＳ 明朝" w:hint="eastAsia"/>
          <w:color w:val="000000" w:themeColor="text1"/>
          <w:sz w:val="22"/>
        </w:rPr>
        <w:t xml:space="preserve">　</w:t>
      </w:r>
      <w:r w:rsidR="0044541E" w:rsidRPr="00284EB5">
        <w:rPr>
          <w:rFonts w:ascii="ＭＳ 明朝" w:hAnsi="ＭＳ 明朝" w:hint="eastAsia"/>
          <w:color w:val="000000" w:themeColor="text1"/>
          <w:sz w:val="22"/>
        </w:rPr>
        <w:t>令和</w:t>
      </w:r>
      <w:r w:rsidR="0005587A">
        <w:rPr>
          <w:rFonts w:ascii="ＭＳ 明朝" w:hAnsi="ＭＳ 明朝" w:hint="eastAsia"/>
          <w:color w:val="000000" w:themeColor="text1"/>
          <w:sz w:val="22"/>
        </w:rPr>
        <w:t>８</w:t>
      </w:r>
      <w:r w:rsidR="0044541E" w:rsidRPr="00284EB5">
        <w:rPr>
          <w:rFonts w:ascii="ＭＳ 明朝" w:hAnsi="ＭＳ 明朝" w:hint="eastAsia"/>
          <w:color w:val="000000" w:themeColor="text1"/>
          <w:sz w:val="22"/>
        </w:rPr>
        <w:t>年</w:t>
      </w:r>
      <w:r w:rsidR="00744F2F">
        <w:rPr>
          <w:rFonts w:ascii="ＭＳ 明朝" w:hAnsi="ＭＳ 明朝" w:hint="eastAsia"/>
          <w:color w:val="000000" w:themeColor="text1"/>
          <w:sz w:val="22"/>
        </w:rPr>
        <w:t>４月１</w:t>
      </w:r>
      <w:r w:rsidR="00254C79">
        <w:rPr>
          <w:rFonts w:ascii="ＭＳ 明朝" w:hAnsi="ＭＳ 明朝" w:hint="eastAsia"/>
          <w:color w:val="000000" w:themeColor="text1"/>
          <w:sz w:val="22"/>
        </w:rPr>
        <w:t>３</w:t>
      </w:r>
      <w:r w:rsidR="002F3C8D" w:rsidRPr="00284EB5">
        <w:rPr>
          <w:rFonts w:ascii="ＭＳ 明朝" w:hAnsi="ＭＳ 明朝" w:hint="eastAsia"/>
          <w:color w:val="000000" w:themeColor="text1"/>
          <w:sz w:val="22"/>
        </w:rPr>
        <w:t>日（</w:t>
      </w:r>
      <w:r w:rsidR="00254C79">
        <w:rPr>
          <w:rFonts w:ascii="ＭＳ 明朝" w:hAnsi="ＭＳ 明朝" w:hint="eastAsia"/>
          <w:color w:val="000000" w:themeColor="text1"/>
          <w:sz w:val="22"/>
        </w:rPr>
        <w:t>月</w:t>
      </w:r>
      <w:r w:rsidRPr="00284EB5">
        <w:rPr>
          <w:rFonts w:ascii="ＭＳ 明朝" w:hAnsi="ＭＳ 明朝" w:hint="eastAsia"/>
          <w:color w:val="000000" w:themeColor="text1"/>
          <w:sz w:val="22"/>
        </w:rPr>
        <w:t>）</w:t>
      </w:r>
      <w:r w:rsidR="003402A3" w:rsidRPr="00284EB5">
        <w:rPr>
          <w:rFonts w:ascii="ＭＳ 明朝" w:hAnsi="ＭＳ 明朝" w:hint="eastAsia"/>
          <w:color w:val="000000" w:themeColor="text1"/>
          <w:sz w:val="22"/>
        </w:rPr>
        <w:t>までに交付</w:t>
      </w:r>
    </w:p>
    <w:p w14:paraId="5663C707" w14:textId="77777777" w:rsidR="00C3024D" w:rsidRPr="00284EB5" w:rsidRDefault="00C3024D" w:rsidP="00E5750C">
      <w:pPr>
        <w:ind w:left="220" w:right="-484" w:hangingChars="100" w:hanging="220"/>
        <w:jc w:val="left"/>
        <w:rPr>
          <w:rFonts w:ascii="ＭＳ 明朝" w:hAnsi="ＭＳ 明朝"/>
          <w:color w:val="000000" w:themeColor="text1"/>
          <w:sz w:val="22"/>
        </w:rPr>
      </w:pPr>
    </w:p>
    <w:p w14:paraId="4CD7332E" w14:textId="77777777" w:rsidR="00C3024D" w:rsidRPr="00284EB5" w:rsidRDefault="00C3024D"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５　</w:t>
      </w:r>
      <w:r w:rsidR="003402A3" w:rsidRPr="00284EB5">
        <w:rPr>
          <w:rFonts w:ascii="ＭＳ 明朝" w:hAnsi="ＭＳ 明朝" w:hint="eastAsia"/>
          <w:color w:val="000000" w:themeColor="text1"/>
          <w:sz w:val="22"/>
        </w:rPr>
        <w:t>質問書の受付・回答</w:t>
      </w:r>
    </w:p>
    <w:p w14:paraId="22F79A32" w14:textId="5CE67241" w:rsidR="003402A3" w:rsidRPr="00284EB5" w:rsidRDefault="003402A3" w:rsidP="00254C79">
      <w:pPr>
        <w:ind w:left="220" w:right="-109"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確認通知書の交付を受け、入札参加資格があると認めた者からの質問・回答方法は次のとおりです。</w:t>
      </w:r>
    </w:p>
    <w:p w14:paraId="0FE34775" w14:textId="77777777" w:rsidR="00C3024D" w:rsidRPr="00284EB5" w:rsidRDefault="00C3024D"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（１）</w:t>
      </w:r>
      <w:r w:rsidR="003402A3" w:rsidRPr="00284EB5">
        <w:rPr>
          <w:rFonts w:ascii="ＭＳ 明朝" w:hAnsi="ＭＳ 明朝" w:hint="eastAsia"/>
          <w:color w:val="000000" w:themeColor="text1"/>
          <w:sz w:val="22"/>
        </w:rPr>
        <w:t>質問受付期間</w:t>
      </w:r>
    </w:p>
    <w:p w14:paraId="1D391E6F" w14:textId="13E6C868" w:rsidR="00C3024D" w:rsidRPr="00284EB5" w:rsidRDefault="003402A3" w:rsidP="00E5750C">
      <w:pPr>
        <w:ind w:left="440" w:right="-2" w:hangingChars="200" w:hanging="44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w:t>
      </w:r>
      <w:r w:rsidR="0044541E" w:rsidRPr="00284EB5">
        <w:rPr>
          <w:rFonts w:ascii="ＭＳ 明朝" w:hAnsi="ＭＳ 明朝" w:hint="eastAsia"/>
          <w:color w:val="000000" w:themeColor="text1"/>
          <w:sz w:val="22"/>
        </w:rPr>
        <w:t>令和</w:t>
      </w:r>
      <w:r w:rsidR="0005587A">
        <w:rPr>
          <w:rFonts w:ascii="ＭＳ 明朝" w:hAnsi="ＭＳ 明朝" w:hint="eastAsia"/>
          <w:color w:val="000000" w:themeColor="text1"/>
          <w:sz w:val="22"/>
        </w:rPr>
        <w:t>８</w:t>
      </w:r>
      <w:r w:rsidR="0044541E" w:rsidRPr="00284EB5">
        <w:rPr>
          <w:rFonts w:ascii="ＭＳ 明朝" w:hAnsi="ＭＳ 明朝" w:hint="eastAsia"/>
          <w:color w:val="000000" w:themeColor="text1"/>
          <w:sz w:val="22"/>
        </w:rPr>
        <w:t>年</w:t>
      </w:r>
      <w:r w:rsidR="00744F2F">
        <w:rPr>
          <w:rFonts w:ascii="ＭＳ 明朝" w:hAnsi="ＭＳ 明朝" w:hint="eastAsia"/>
          <w:color w:val="000000" w:themeColor="text1"/>
          <w:sz w:val="22"/>
        </w:rPr>
        <w:t>４</w:t>
      </w:r>
      <w:r w:rsidR="0044541E" w:rsidRPr="00284EB5">
        <w:rPr>
          <w:rFonts w:ascii="ＭＳ 明朝" w:hAnsi="ＭＳ 明朝" w:hint="eastAsia"/>
          <w:color w:val="000000" w:themeColor="text1"/>
          <w:sz w:val="22"/>
        </w:rPr>
        <w:t>月</w:t>
      </w:r>
      <w:r w:rsidR="00744F2F">
        <w:rPr>
          <w:rFonts w:ascii="ＭＳ 明朝" w:hAnsi="ＭＳ 明朝" w:hint="eastAsia"/>
          <w:color w:val="000000" w:themeColor="text1"/>
          <w:sz w:val="22"/>
        </w:rPr>
        <w:t>１４</w:t>
      </w:r>
      <w:r w:rsidR="0044541E" w:rsidRPr="00284EB5">
        <w:rPr>
          <w:rFonts w:ascii="ＭＳ 明朝" w:hAnsi="ＭＳ 明朝" w:hint="eastAsia"/>
          <w:color w:val="000000" w:themeColor="text1"/>
          <w:sz w:val="22"/>
        </w:rPr>
        <w:t>日（</w:t>
      </w:r>
      <w:r w:rsidR="00F75BB7" w:rsidRPr="00284EB5">
        <w:rPr>
          <w:rFonts w:ascii="ＭＳ 明朝" w:hAnsi="ＭＳ 明朝" w:hint="eastAsia"/>
          <w:color w:val="000000" w:themeColor="text1"/>
          <w:sz w:val="22"/>
        </w:rPr>
        <w:t>火</w:t>
      </w:r>
      <w:r w:rsidR="0044541E" w:rsidRPr="00284EB5">
        <w:rPr>
          <w:rFonts w:ascii="ＭＳ 明朝" w:hAnsi="ＭＳ 明朝" w:hint="eastAsia"/>
          <w:color w:val="000000" w:themeColor="text1"/>
          <w:sz w:val="22"/>
        </w:rPr>
        <w:t>）から</w:t>
      </w:r>
      <w:r w:rsidR="00744F2F">
        <w:rPr>
          <w:rFonts w:ascii="ＭＳ 明朝" w:hAnsi="ＭＳ 明朝" w:hint="eastAsia"/>
          <w:color w:val="000000" w:themeColor="text1"/>
          <w:sz w:val="22"/>
        </w:rPr>
        <w:t>４</w:t>
      </w:r>
      <w:r w:rsidR="005D0D43" w:rsidRPr="00284EB5">
        <w:rPr>
          <w:rFonts w:ascii="ＭＳ 明朝" w:hAnsi="ＭＳ 明朝" w:hint="eastAsia"/>
          <w:color w:val="000000" w:themeColor="text1"/>
          <w:sz w:val="22"/>
        </w:rPr>
        <w:t>月</w:t>
      </w:r>
      <w:r w:rsidR="00744F2F">
        <w:rPr>
          <w:rFonts w:ascii="ＭＳ 明朝" w:hAnsi="ＭＳ 明朝" w:hint="eastAsia"/>
          <w:color w:val="000000" w:themeColor="text1"/>
          <w:sz w:val="22"/>
        </w:rPr>
        <w:t>１</w:t>
      </w:r>
      <w:r w:rsidR="00254C79">
        <w:rPr>
          <w:rFonts w:ascii="ＭＳ 明朝" w:hAnsi="ＭＳ 明朝" w:hint="eastAsia"/>
          <w:color w:val="000000" w:themeColor="text1"/>
          <w:sz w:val="22"/>
        </w:rPr>
        <w:t>５</w:t>
      </w:r>
      <w:r w:rsidR="00351F56">
        <w:rPr>
          <w:rFonts w:ascii="ＭＳ 明朝" w:hAnsi="ＭＳ 明朝" w:hint="eastAsia"/>
          <w:color w:val="000000" w:themeColor="text1"/>
          <w:sz w:val="22"/>
        </w:rPr>
        <w:t>日</w:t>
      </w:r>
      <w:r w:rsidR="0044541E" w:rsidRPr="00284EB5">
        <w:rPr>
          <w:rFonts w:ascii="ＭＳ 明朝" w:hAnsi="ＭＳ 明朝" w:hint="eastAsia"/>
          <w:color w:val="000000" w:themeColor="text1"/>
          <w:sz w:val="22"/>
        </w:rPr>
        <w:t>（</w:t>
      </w:r>
      <w:r w:rsidR="00254C79">
        <w:rPr>
          <w:rFonts w:ascii="ＭＳ 明朝" w:hAnsi="ＭＳ 明朝" w:hint="eastAsia"/>
          <w:color w:val="000000" w:themeColor="text1"/>
          <w:sz w:val="22"/>
        </w:rPr>
        <w:t>水</w:t>
      </w:r>
      <w:r w:rsidRPr="00284EB5">
        <w:rPr>
          <w:rFonts w:ascii="ＭＳ 明朝" w:hAnsi="ＭＳ 明朝" w:hint="eastAsia"/>
          <w:color w:val="000000" w:themeColor="text1"/>
          <w:sz w:val="22"/>
        </w:rPr>
        <w:t>）までとし、受付時間は午前９時から正午まで及び午後１時から午後４時までとします。</w:t>
      </w:r>
    </w:p>
    <w:p w14:paraId="33515461" w14:textId="77777777" w:rsidR="00C3024D" w:rsidRPr="00284EB5" w:rsidRDefault="00C3024D"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（２）</w:t>
      </w:r>
      <w:r w:rsidR="003402A3" w:rsidRPr="00284EB5">
        <w:rPr>
          <w:rFonts w:ascii="ＭＳ 明朝" w:hAnsi="ＭＳ 明朝" w:hint="eastAsia"/>
          <w:color w:val="000000" w:themeColor="text1"/>
          <w:sz w:val="22"/>
        </w:rPr>
        <w:t>質問方法</w:t>
      </w:r>
    </w:p>
    <w:p w14:paraId="6D39511C" w14:textId="0FBA0580" w:rsidR="003402A3" w:rsidRPr="00284EB5" w:rsidRDefault="003402A3" w:rsidP="00254C79">
      <w:pPr>
        <w:ind w:left="440" w:right="-109" w:hangingChars="200" w:hanging="44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「質問書」により、３（１）の問い合わせ先まで持参又は電子メールにて提出してください。なお、電子メールで質問する場合は、「質問書」を送信した旨を担当までご連絡ください。</w:t>
      </w:r>
    </w:p>
    <w:p w14:paraId="4AE98D18" w14:textId="322A1797" w:rsidR="00C3024D" w:rsidRPr="00284EB5" w:rsidRDefault="00C3024D" w:rsidP="00E5750C">
      <w:pPr>
        <w:ind w:left="660" w:right="-2" w:hangingChars="300" w:hanging="66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w:t>
      </w:r>
      <w:r w:rsidR="003402A3" w:rsidRPr="00284EB5">
        <w:rPr>
          <w:rFonts w:ascii="ＭＳ 明朝" w:hAnsi="ＭＳ 明朝" w:hint="eastAsia"/>
          <w:color w:val="000000" w:themeColor="text1"/>
          <w:sz w:val="22"/>
        </w:rPr>
        <w:t>※郵送による提出は認めません。なお、「質問書」は、３（１）の場所で配布しています。また、</w:t>
      </w:r>
      <w:r w:rsidR="00C60D74">
        <w:rPr>
          <w:rFonts w:ascii="ＭＳ 明朝" w:hAnsi="ＭＳ 明朝" w:hint="eastAsia"/>
          <w:color w:val="000000" w:themeColor="text1"/>
          <w:sz w:val="22"/>
        </w:rPr>
        <w:t>市HP</w:t>
      </w:r>
      <w:r w:rsidR="003402A3" w:rsidRPr="00284EB5">
        <w:rPr>
          <w:rFonts w:ascii="ＭＳ 明朝" w:hAnsi="ＭＳ 明朝" w:hint="eastAsia"/>
          <w:color w:val="000000" w:themeColor="text1"/>
          <w:sz w:val="22"/>
        </w:rPr>
        <w:t>からダウンロードすることができます。</w:t>
      </w:r>
    </w:p>
    <w:p w14:paraId="7CD6AE1A" w14:textId="77777777" w:rsidR="00C3024D" w:rsidRPr="00284EB5" w:rsidRDefault="003E098D" w:rsidP="00E5750C">
      <w:pPr>
        <w:ind w:left="440" w:right="-484" w:hangingChars="200" w:hanging="44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（３</w:t>
      </w:r>
      <w:r w:rsidR="00C3024D" w:rsidRPr="00284EB5">
        <w:rPr>
          <w:rFonts w:ascii="ＭＳ 明朝" w:hAnsi="ＭＳ 明朝" w:hint="eastAsia"/>
          <w:color w:val="000000" w:themeColor="text1"/>
          <w:sz w:val="22"/>
        </w:rPr>
        <w:t>）回答方法</w:t>
      </w:r>
    </w:p>
    <w:p w14:paraId="52E21A39" w14:textId="287941D6" w:rsidR="003402A3" w:rsidRPr="00284EB5" w:rsidRDefault="00C3024D" w:rsidP="00E5750C">
      <w:pPr>
        <w:ind w:left="440" w:right="-2" w:hangingChars="200" w:hanging="44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w:t>
      </w:r>
      <w:r w:rsidR="003402A3" w:rsidRPr="00284EB5">
        <w:rPr>
          <w:rFonts w:ascii="ＭＳ 明朝" w:hAnsi="ＭＳ 明朝" w:hint="eastAsia"/>
          <w:color w:val="000000" w:themeColor="text1"/>
          <w:sz w:val="22"/>
        </w:rPr>
        <w:t>入札参加資格があると認めた者から</w:t>
      </w:r>
      <w:r w:rsidRPr="00284EB5">
        <w:rPr>
          <w:rFonts w:ascii="ＭＳ 明朝" w:hAnsi="ＭＳ 明朝" w:hint="eastAsia"/>
          <w:color w:val="000000" w:themeColor="text1"/>
          <w:sz w:val="22"/>
        </w:rPr>
        <w:t>質問</w:t>
      </w:r>
      <w:r w:rsidR="003402A3" w:rsidRPr="00284EB5">
        <w:rPr>
          <w:rFonts w:ascii="ＭＳ 明朝" w:hAnsi="ＭＳ 明朝" w:hint="eastAsia"/>
          <w:color w:val="000000" w:themeColor="text1"/>
          <w:sz w:val="22"/>
        </w:rPr>
        <w:t>があった場合、</w:t>
      </w:r>
      <w:r w:rsidR="003E3A00" w:rsidRPr="00284EB5">
        <w:rPr>
          <w:rFonts w:ascii="ＭＳ 明朝" w:hAnsi="ＭＳ 明朝" w:hint="eastAsia"/>
          <w:color w:val="000000" w:themeColor="text1"/>
          <w:sz w:val="22"/>
        </w:rPr>
        <w:t>令和</w:t>
      </w:r>
      <w:r w:rsidR="0005587A">
        <w:rPr>
          <w:rFonts w:ascii="ＭＳ 明朝" w:hAnsi="ＭＳ 明朝" w:hint="eastAsia"/>
          <w:color w:val="000000" w:themeColor="text1"/>
          <w:sz w:val="22"/>
        </w:rPr>
        <w:t>８</w:t>
      </w:r>
      <w:r w:rsidRPr="00284EB5">
        <w:rPr>
          <w:rFonts w:ascii="ＭＳ 明朝" w:hAnsi="ＭＳ 明朝" w:hint="eastAsia"/>
          <w:color w:val="000000" w:themeColor="text1"/>
          <w:sz w:val="22"/>
        </w:rPr>
        <w:t>年</w:t>
      </w:r>
      <w:r w:rsidR="00254C79">
        <w:rPr>
          <w:rFonts w:ascii="ＭＳ 明朝" w:hAnsi="ＭＳ 明朝" w:hint="eastAsia"/>
          <w:color w:val="000000" w:themeColor="text1"/>
          <w:sz w:val="22"/>
        </w:rPr>
        <w:t>４</w:t>
      </w:r>
      <w:r w:rsidR="005D0D43" w:rsidRPr="00284EB5">
        <w:rPr>
          <w:rFonts w:ascii="ＭＳ 明朝" w:hAnsi="ＭＳ 明朝" w:hint="eastAsia"/>
          <w:color w:val="000000" w:themeColor="text1"/>
          <w:sz w:val="22"/>
        </w:rPr>
        <w:t>月</w:t>
      </w:r>
      <w:r w:rsidR="00254C79">
        <w:rPr>
          <w:rFonts w:ascii="ＭＳ 明朝" w:hAnsi="ＭＳ 明朝" w:hint="eastAsia"/>
          <w:color w:val="000000" w:themeColor="text1"/>
          <w:sz w:val="22"/>
        </w:rPr>
        <w:t>１７</w:t>
      </w:r>
      <w:r w:rsidR="00657E19" w:rsidRPr="00284EB5">
        <w:rPr>
          <w:rFonts w:ascii="ＭＳ 明朝" w:hAnsi="ＭＳ 明朝" w:hint="eastAsia"/>
          <w:color w:val="000000" w:themeColor="text1"/>
          <w:sz w:val="22"/>
        </w:rPr>
        <w:t>日（</w:t>
      </w:r>
      <w:r w:rsidR="00254C79">
        <w:rPr>
          <w:rFonts w:ascii="ＭＳ 明朝" w:hAnsi="ＭＳ 明朝" w:hint="eastAsia"/>
          <w:color w:val="000000" w:themeColor="text1"/>
          <w:sz w:val="22"/>
        </w:rPr>
        <w:t>金</w:t>
      </w:r>
      <w:r w:rsidR="006A1A9E" w:rsidRPr="00284EB5">
        <w:rPr>
          <w:rFonts w:ascii="ＭＳ 明朝" w:hAnsi="ＭＳ 明朝" w:hint="eastAsia"/>
          <w:color w:val="000000" w:themeColor="text1"/>
          <w:sz w:val="22"/>
        </w:rPr>
        <w:t>）ま</w:t>
      </w:r>
      <w:r w:rsidR="006A1A9E" w:rsidRPr="00284EB5">
        <w:rPr>
          <w:rFonts w:ascii="ＭＳ 明朝" w:hAnsi="ＭＳ 明朝" w:hint="eastAsia"/>
          <w:color w:val="000000" w:themeColor="text1"/>
          <w:sz w:val="22"/>
        </w:rPr>
        <w:lastRenderedPageBreak/>
        <w:t>でに</w:t>
      </w:r>
      <w:r w:rsidR="003402A3" w:rsidRPr="00284EB5">
        <w:rPr>
          <w:rFonts w:ascii="ＭＳ 明朝" w:hAnsi="ＭＳ 明朝" w:hint="eastAsia"/>
          <w:color w:val="000000" w:themeColor="text1"/>
          <w:sz w:val="22"/>
        </w:rPr>
        <w:t>、入札参加資格があると認めた</w:t>
      </w:r>
      <w:r w:rsidR="006A1A9E" w:rsidRPr="00284EB5">
        <w:rPr>
          <w:rFonts w:ascii="ＭＳ 明朝" w:hAnsi="ＭＳ 明朝" w:hint="eastAsia"/>
          <w:color w:val="000000" w:themeColor="text1"/>
          <w:sz w:val="22"/>
        </w:rPr>
        <w:t>全社宛てに電子メール</w:t>
      </w:r>
      <w:r w:rsidR="003402A3" w:rsidRPr="00284EB5">
        <w:rPr>
          <w:rFonts w:ascii="ＭＳ 明朝" w:hAnsi="ＭＳ 明朝" w:hint="eastAsia"/>
          <w:color w:val="000000" w:themeColor="text1"/>
          <w:sz w:val="22"/>
        </w:rPr>
        <w:t>またはFAX</w:t>
      </w:r>
      <w:r w:rsidR="006A1A9E" w:rsidRPr="00284EB5">
        <w:rPr>
          <w:rFonts w:ascii="ＭＳ 明朝" w:hAnsi="ＭＳ 明朝" w:hint="eastAsia"/>
          <w:color w:val="000000" w:themeColor="text1"/>
          <w:sz w:val="22"/>
        </w:rPr>
        <w:t>にて送付します</w:t>
      </w:r>
      <w:r w:rsidR="00B115DA" w:rsidRPr="00284EB5">
        <w:rPr>
          <w:rFonts w:ascii="ＭＳ 明朝" w:hAnsi="ＭＳ 明朝" w:hint="eastAsia"/>
          <w:color w:val="000000" w:themeColor="text1"/>
          <w:sz w:val="22"/>
        </w:rPr>
        <w:t>。</w:t>
      </w:r>
    </w:p>
    <w:p w14:paraId="4714E36F" w14:textId="77777777" w:rsidR="00C3024D" w:rsidRPr="00284EB5" w:rsidRDefault="00513269" w:rsidP="00E5750C">
      <w:pPr>
        <w:ind w:leftChars="200" w:left="420" w:right="-2" w:firstLineChars="100" w:firstLine="220"/>
        <w:jc w:val="left"/>
        <w:rPr>
          <w:rFonts w:ascii="ＭＳ 明朝" w:hAnsi="ＭＳ 明朝"/>
          <w:color w:val="000000" w:themeColor="text1"/>
          <w:sz w:val="22"/>
        </w:rPr>
      </w:pPr>
      <w:r w:rsidRPr="00284EB5">
        <w:rPr>
          <w:rFonts w:ascii="ＭＳ 明朝" w:hAnsi="ＭＳ 明朝" w:hint="eastAsia"/>
          <w:color w:val="000000" w:themeColor="text1"/>
          <w:sz w:val="22"/>
        </w:rPr>
        <w:t>なお、</w:t>
      </w:r>
      <w:r w:rsidR="007810B1" w:rsidRPr="00284EB5">
        <w:rPr>
          <w:rFonts w:ascii="ＭＳ 明朝" w:hAnsi="ＭＳ 明朝"/>
          <w:color w:val="000000" w:themeColor="text1"/>
          <w:sz w:val="22"/>
        </w:rPr>
        <w:t>質問がなかった場合には、連絡は</w:t>
      </w:r>
      <w:r w:rsidRPr="00284EB5">
        <w:rPr>
          <w:rFonts w:ascii="ＭＳ 明朝" w:hAnsi="ＭＳ 明朝"/>
          <w:color w:val="000000" w:themeColor="text1"/>
          <w:sz w:val="22"/>
        </w:rPr>
        <w:t>しません。</w:t>
      </w:r>
      <w:r w:rsidRPr="00284EB5">
        <w:rPr>
          <w:rFonts w:ascii="ＭＳ 明朝" w:hAnsi="ＭＳ 明朝" w:hint="eastAsia"/>
          <w:color w:val="000000" w:themeColor="text1"/>
          <w:sz w:val="22"/>
        </w:rPr>
        <w:t>また</w:t>
      </w:r>
      <w:r w:rsidR="007810B1" w:rsidRPr="00284EB5">
        <w:rPr>
          <w:rFonts w:ascii="ＭＳ 明朝" w:hAnsi="ＭＳ 明朝"/>
          <w:color w:val="000000" w:themeColor="text1"/>
          <w:sz w:val="22"/>
        </w:rPr>
        <w:t>、回答後の再質問は受け付け</w:t>
      </w:r>
      <w:r w:rsidRPr="00284EB5">
        <w:rPr>
          <w:rFonts w:ascii="ＭＳ 明朝" w:hAnsi="ＭＳ 明朝" w:hint="eastAsia"/>
          <w:color w:val="000000" w:themeColor="text1"/>
          <w:sz w:val="22"/>
        </w:rPr>
        <w:t>し</w:t>
      </w:r>
      <w:r w:rsidR="007810B1" w:rsidRPr="00284EB5">
        <w:rPr>
          <w:rFonts w:ascii="ＭＳ 明朝" w:hAnsi="ＭＳ 明朝"/>
          <w:color w:val="000000" w:themeColor="text1"/>
          <w:sz w:val="22"/>
        </w:rPr>
        <w:t>ません。</w:t>
      </w:r>
    </w:p>
    <w:p w14:paraId="6D5981FD" w14:textId="77777777" w:rsidR="001702B4" w:rsidRPr="00284EB5" w:rsidRDefault="001702B4" w:rsidP="00E5750C">
      <w:pPr>
        <w:ind w:right="-484"/>
        <w:jc w:val="left"/>
        <w:rPr>
          <w:rFonts w:ascii="ＭＳ 明朝" w:hAnsi="ＭＳ 明朝"/>
          <w:color w:val="000000" w:themeColor="text1"/>
          <w:sz w:val="22"/>
        </w:rPr>
      </w:pPr>
    </w:p>
    <w:p w14:paraId="1DDCAF36" w14:textId="77777777" w:rsidR="00C3024D" w:rsidRPr="00284EB5" w:rsidRDefault="006A1A9E"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６　入札参加資格の喪失</w:t>
      </w:r>
    </w:p>
    <w:p w14:paraId="363A7E76" w14:textId="77777777" w:rsidR="006A1A9E" w:rsidRPr="00284EB5" w:rsidRDefault="006A1A9E"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次の各号のいずれかに該当するときは、競争入札参加資格を喪失します。</w:t>
      </w:r>
    </w:p>
    <w:p w14:paraId="7D125885" w14:textId="77777777" w:rsidR="006A1A9E" w:rsidRPr="00284EB5" w:rsidRDefault="006A1A9E"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（１）開札前に上記２の各号のいずれかの条件を欠いたとき。</w:t>
      </w:r>
    </w:p>
    <w:p w14:paraId="43DAD67C" w14:textId="77777777" w:rsidR="006A1A9E" w:rsidRPr="00284EB5" w:rsidRDefault="006A1A9E"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（２）</w:t>
      </w:r>
      <w:r w:rsidR="003402A3" w:rsidRPr="00284EB5">
        <w:rPr>
          <w:rFonts w:ascii="ＭＳ 明朝" w:hAnsi="ＭＳ 明朝" w:hint="eastAsia"/>
          <w:color w:val="000000" w:themeColor="text1"/>
          <w:sz w:val="22"/>
        </w:rPr>
        <w:t>一般競争</w:t>
      </w:r>
      <w:r w:rsidRPr="00284EB5">
        <w:rPr>
          <w:rFonts w:ascii="ＭＳ 明朝" w:hAnsi="ＭＳ 明朝" w:hint="eastAsia"/>
          <w:color w:val="000000" w:themeColor="text1"/>
          <w:sz w:val="22"/>
        </w:rPr>
        <w:t>入札参加申込書及び提出書類等について、虚偽の記載をしたとき。</w:t>
      </w:r>
    </w:p>
    <w:p w14:paraId="3D6329BD" w14:textId="77777777" w:rsidR="00103EA9" w:rsidRPr="00284EB5" w:rsidRDefault="00103EA9" w:rsidP="00E5750C">
      <w:pPr>
        <w:ind w:left="220" w:right="-484" w:hangingChars="100" w:hanging="220"/>
        <w:jc w:val="left"/>
        <w:rPr>
          <w:rFonts w:ascii="ＭＳ 明朝" w:hAnsi="ＭＳ 明朝"/>
          <w:color w:val="000000" w:themeColor="text1"/>
          <w:sz w:val="22"/>
        </w:rPr>
      </w:pPr>
    </w:p>
    <w:p w14:paraId="20451792" w14:textId="77777777" w:rsidR="006A1A9E" w:rsidRPr="00284EB5" w:rsidRDefault="006A1A9E"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７　入札の手続等</w:t>
      </w:r>
    </w:p>
    <w:p w14:paraId="15A602B3" w14:textId="6788C98E" w:rsidR="006A1A9E" w:rsidRPr="00284EB5" w:rsidRDefault="00F56FA6"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（１）入札書の提出方法　</w:t>
      </w:r>
      <w:r w:rsidR="005D0D43" w:rsidRPr="00284EB5">
        <w:rPr>
          <w:rFonts w:ascii="ＭＳ 明朝" w:hAnsi="ＭＳ 明朝" w:hint="eastAsia"/>
          <w:color w:val="000000" w:themeColor="text1"/>
          <w:sz w:val="22"/>
        </w:rPr>
        <w:t>持参</w:t>
      </w:r>
      <w:r w:rsidR="0035174A" w:rsidRPr="00284EB5">
        <w:rPr>
          <w:rFonts w:ascii="ＭＳ 明朝" w:hAnsi="ＭＳ 明朝" w:hint="eastAsia"/>
          <w:color w:val="000000" w:themeColor="text1"/>
          <w:sz w:val="22"/>
        </w:rPr>
        <w:t>による紙入札</w:t>
      </w:r>
    </w:p>
    <w:p w14:paraId="477E5AE3" w14:textId="544F5D21" w:rsidR="00D91D40" w:rsidRDefault="00F56FA6"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（２）入札</w:t>
      </w:r>
      <w:r w:rsidR="00D91D40">
        <w:rPr>
          <w:rFonts w:ascii="ＭＳ 明朝" w:hAnsi="ＭＳ 明朝" w:hint="eastAsia"/>
          <w:color w:val="000000" w:themeColor="text1"/>
          <w:sz w:val="22"/>
        </w:rPr>
        <w:t>・開札の日時　令和</w:t>
      </w:r>
      <w:r w:rsidR="00F32DF1">
        <w:rPr>
          <w:rFonts w:ascii="ＭＳ 明朝" w:hAnsi="ＭＳ 明朝" w:hint="eastAsia"/>
          <w:color w:val="000000" w:themeColor="text1"/>
          <w:sz w:val="22"/>
        </w:rPr>
        <w:t>８</w:t>
      </w:r>
      <w:r w:rsidR="00D91D40">
        <w:rPr>
          <w:rFonts w:ascii="ＭＳ 明朝" w:hAnsi="ＭＳ 明朝" w:hint="eastAsia"/>
          <w:color w:val="000000" w:themeColor="text1"/>
          <w:sz w:val="22"/>
        </w:rPr>
        <w:t>年</w:t>
      </w:r>
      <w:r w:rsidR="00F32DF1">
        <w:rPr>
          <w:rFonts w:ascii="ＭＳ 明朝" w:hAnsi="ＭＳ 明朝" w:hint="eastAsia"/>
          <w:color w:val="000000" w:themeColor="text1"/>
          <w:sz w:val="22"/>
        </w:rPr>
        <w:t>４月２７日（月）午前１１時００分</w:t>
      </w:r>
    </w:p>
    <w:p w14:paraId="438253ED" w14:textId="3465080D" w:rsidR="00F56FA6" w:rsidRPr="00F32DF1" w:rsidRDefault="00F32DF1" w:rsidP="00F32DF1">
      <w:pPr>
        <w:ind w:left="220" w:right="-484"/>
        <w:jc w:val="left"/>
        <w:rPr>
          <w:rFonts w:ascii="ＭＳ 明朝" w:hAnsi="ＭＳ 明朝"/>
          <w:color w:val="000000" w:themeColor="text1"/>
          <w:sz w:val="22"/>
        </w:rPr>
      </w:pPr>
      <w:r>
        <w:rPr>
          <w:rFonts w:ascii="ＭＳ 明朝" w:hAnsi="ＭＳ 明朝" w:hint="eastAsia"/>
          <w:color w:val="000000" w:themeColor="text1"/>
          <w:sz w:val="22"/>
        </w:rPr>
        <w:t>（３）</w:t>
      </w:r>
      <w:r w:rsidR="00F56FA6" w:rsidRPr="00284EB5">
        <w:rPr>
          <w:rFonts w:ascii="ＭＳ 明朝" w:hAnsi="ＭＳ 明朝" w:hint="eastAsia"/>
          <w:color w:val="000000" w:themeColor="text1"/>
          <w:sz w:val="22"/>
        </w:rPr>
        <w:t>入札</w:t>
      </w:r>
      <w:r>
        <w:rPr>
          <w:rFonts w:ascii="ＭＳ 明朝" w:hAnsi="ＭＳ 明朝" w:hint="eastAsia"/>
          <w:color w:val="000000" w:themeColor="text1"/>
          <w:sz w:val="22"/>
        </w:rPr>
        <w:t>・開札の場所</w:t>
      </w:r>
      <w:r w:rsidR="0035174A" w:rsidRPr="00284EB5">
        <w:rPr>
          <w:rFonts w:ascii="ＭＳ 明朝" w:hAnsi="ＭＳ 明朝" w:hint="eastAsia"/>
          <w:color w:val="000000" w:themeColor="text1"/>
          <w:sz w:val="22"/>
        </w:rPr>
        <w:t xml:space="preserve">　</w:t>
      </w:r>
      <w:r w:rsidRPr="00284EB5">
        <w:rPr>
          <w:rFonts w:ascii="ＭＳ 明朝" w:hAnsi="ＭＳ 明朝" w:hint="eastAsia"/>
          <w:color w:val="000000" w:themeColor="text1"/>
          <w:sz w:val="22"/>
        </w:rPr>
        <w:t>川崎市川崎</w:t>
      </w:r>
      <w:r>
        <w:rPr>
          <w:rFonts w:ascii="ＭＳ 明朝" w:hAnsi="ＭＳ 明朝" w:hint="eastAsia"/>
          <w:color w:val="000000" w:themeColor="text1"/>
          <w:sz w:val="22"/>
        </w:rPr>
        <w:t>区宮本町1番地　川崎市役所南庁舎１８階　第６会議室</w:t>
      </w:r>
    </w:p>
    <w:p w14:paraId="79DA8A41" w14:textId="4B017EE4" w:rsidR="0035174A" w:rsidRPr="00284EB5" w:rsidRDefault="00F44C89" w:rsidP="00E5750C">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w:t>
      </w:r>
      <w:r w:rsidR="0035174A" w:rsidRPr="00284EB5">
        <w:rPr>
          <w:rFonts w:ascii="ＭＳ 明朝" w:hAnsi="ＭＳ 明朝" w:hint="eastAsia"/>
          <w:color w:val="000000" w:themeColor="text1"/>
          <w:sz w:val="22"/>
        </w:rPr>
        <w:t>（４）入札保証金　　　　免除</w:t>
      </w:r>
    </w:p>
    <w:p w14:paraId="2BEBB130" w14:textId="77777777" w:rsidR="00F32DF1" w:rsidRDefault="00F56FA6" w:rsidP="00F32DF1">
      <w:pPr>
        <w:ind w:left="220" w:right="-484" w:hangingChars="100" w:hanging="220"/>
        <w:jc w:val="left"/>
        <w:rPr>
          <w:rFonts w:ascii="ＭＳ 明朝" w:hAnsi="ＭＳ 明朝"/>
          <w:color w:val="000000" w:themeColor="text1"/>
          <w:sz w:val="22"/>
        </w:rPr>
      </w:pPr>
      <w:r w:rsidRPr="00284EB5">
        <w:rPr>
          <w:rFonts w:ascii="ＭＳ 明朝" w:hAnsi="ＭＳ 明朝" w:hint="eastAsia"/>
          <w:color w:val="000000" w:themeColor="text1"/>
          <w:sz w:val="22"/>
        </w:rPr>
        <w:t xml:space="preserve">　</w:t>
      </w:r>
      <w:r w:rsidR="003D6FA1" w:rsidRPr="00284EB5">
        <w:rPr>
          <w:rFonts w:ascii="ＭＳ 明朝" w:hAnsi="ＭＳ 明朝" w:hint="eastAsia"/>
          <w:color w:val="000000" w:themeColor="text1"/>
          <w:sz w:val="22"/>
        </w:rPr>
        <w:t>（</w:t>
      </w:r>
      <w:r w:rsidR="00F32DF1">
        <w:rPr>
          <w:rFonts w:ascii="ＭＳ 明朝" w:hAnsi="ＭＳ 明朝" w:hint="eastAsia"/>
          <w:color w:val="000000" w:themeColor="text1"/>
          <w:sz w:val="22"/>
        </w:rPr>
        <w:t>５</w:t>
      </w:r>
      <w:r w:rsidR="003D6FA1" w:rsidRPr="00284EB5">
        <w:rPr>
          <w:rFonts w:ascii="ＭＳ 明朝" w:hAnsi="ＭＳ 明朝" w:hint="eastAsia"/>
          <w:color w:val="000000" w:themeColor="text1"/>
          <w:sz w:val="22"/>
        </w:rPr>
        <w:t xml:space="preserve">）入札の無効　</w:t>
      </w:r>
    </w:p>
    <w:p w14:paraId="62198BB9" w14:textId="6944ED32" w:rsidR="008A333A" w:rsidRDefault="00F32DF1" w:rsidP="00F32DF1">
      <w:pPr>
        <w:ind w:leftChars="300" w:left="630" w:right="-109" w:firstLineChars="100" w:firstLine="220"/>
        <w:jc w:val="left"/>
        <w:rPr>
          <w:rFonts w:ascii="ＭＳ 明朝" w:hAnsi="ＭＳ 明朝"/>
          <w:color w:val="000000" w:themeColor="text1"/>
          <w:sz w:val="22"/>
        </w:rPr>
      </w:pPr>
      <w:r>
        <w:rPr>
          <w:rFonts w:ascii="ＭＳ 明朝" w:hAnsi="ＭＳ 明朝" w:hint="eastAsia"/>
          <w:color w:val="000000" w:themeColor="text1"/>
          <w:sz w:val="22"/>
        </w:rPr>
        <w:t>入札に参加する資格のない者が行った入札及び、</w:t>
      </w:r>
      <w:r w:rsidR="003D6FA1" w:rsidRPr="00284EB5">
        <w:rPr>
          <w:rFonts w:ascii="ＭＳ 明朝" w:hAnsi="ＭＳ 明朝" w:hint="eastAsia"/>
          <w:color w:val="000000" w:themeColor="text1"/>
          <w:sz w:val="22"/>
        </w:rPr>
        <w:t>川崎市競争入札参加者心得で無効と定める入札</w:t>
      </w:r>
      <w:r>
        <w:rPr>
          <w:rFonts w:ascii="ＭＳ 明朝" w:hAnsi="ＭＳ 明朝" w:hint="eastAsia"/>
          <w:color w:val="000000" w:themeColor="text1"/>
          <w:sz w:val="22"/>
        </w:rPr>
        <w:t>の場合は、</w:t>
      </w:r>
      <w:r w:rsidR="003D6FA1" w:rsidRPr="00284EB5">
        <w:rPr>
          <w:rFonts w:ascii="ＭＳ 明朝" w:hAnsi="ＭＳ 明朝" w:hint="eastAsia"/>
          <w:color w:val="000000" w:themeColor="text1"/>
          <w:sz w:val="22"/>
        </w:rPr>
        <w:t>これを無効とします。</w:t>
      </w:r>
    </w:p>
    <w:p w14:paraId="57D69426" w14:textId="0437C792" w:rsidR="00F32DF1" w:rsidRDefault="00F32DF1" w:rsidP="00F32DF1">
      <w:pPr>
        <w:ind w:right="-109"/>
        <w:jc w:val="left"/>
        <w:rPr>
          <w:rFonts w:ascii="ＭＳ 明朝" w:hAnsi="ＭＳ 明朝"/>
          <w:color w:val="000000" w:themeColor="text1"/>
          <w:sz w:val="22"/>
        </w:rPr>
      </w:pPr>
      <w:r>
        <w:rPr>
          <w:rFonts w:ascii="ＭＳ 明朝" w:hAnsi="ＭＳ 明朝" w:hint="eastAsia"/>
          <w:color w:val="000000" w:themeColor="text1"/>
          <w:sz w:val="22"/>
        </w:rPr>
        <w:t xml:space="preserve">　（６）落札者の決定方法</w:t>
      </w:r>
    </w:p>
    <w:p w14:paraId="0D4AD48E" w14:textId="3E0F2474" w:rsidR="00F32DF1" w:rsidRPr="00F32DF1" w:rsidRDefault="00F32DF1" w:rsidP="00F32DF1">
      <w:pPr>
        <w:ind w:left="719" w:right="-109" w:hangingChars="327" w:hanging="719"/>
        <w:jc w:val="left"/>
        <w:rPr>
          <w:rFonts w:ascii="ＭＳ 明朝" w:hAnsi="ＭＳ 明朝"/>
          <w:color w:val="000000" w:themeColor="text1"/>
          <w:sz w:val="22"/>
        </w:rPr>
      </w:pPr>
      <w:r>
        <w:rPr>
          <w:rFonts w:ascii="ＭＳ 明朝" w:hAnsi="ＭＳ 明朝" w:hint="eastAsia"/>
          <w:color w:val="000000" w:themeColor="text1"/>
          <w:sz w:val="22"/>
        </w:rPr>
        <w:t xml:space="preserve">　　　　</w:t>
      </w:r>
      <w:r w:rsidRPr="00F32DF1">
        <w:rPr>
          <w:rFonts w:ascii="ＭＳ 明朝" w:hAnsi="ＭＳ 明朝" w:hint="eastAsia"/>
          <w:color w:val="000000" w:themeColor="text1"/>
          <w:sz w:val="22"/>
        </w:rPr>
        <w:t>川崎市契約規則第１４条の規定に基づいて作成した予定価格の制限の範囲内で、最低価格をもって有効な入札を行った者を落札者とします。ただし、著しく低価格の場合は、調査を行うことがあります。</w:t>
      </w:r>
    </w:p>
    <w:p w14:paraId="091225C2" w14:textId="77777777" w:rsidR="00C33E7F" w:rsidRPr="00284EB5" w:rsidRDefault="00C33E7F" w:rsidP="00E5750C">
      <w:pPr>
        <w:ind w:leftChars="100" w:left="210" w:right="-484"/>
        <w:jc w:val="left"/>
        <w:rPr>
          <w:rFonts w:ascii="ＭＳ 明朝" w:hAnsi="ＭＳ 明朝"/>
          <w:color w:val="000000" w:themeColor="text1"/>
          <w:sz w:val="22"/>
        </w:rPr>
      </w:pPr>
    </w:p>
    <w:p w14:paraId="183F2605" w14:textId="77777777" w:rsidR="0035174A" w:rsidRPr="00284EB5" w:rsidRDefault="0035174A" w:rsidP="00E5750C">
      <w:pPr>
        <w:ind w:right="-484"/>
        <w:jc w:val="left"/>
        <w:rPr>
          <w:rFonts w:ascii="ＭＳ 明朝" w:hAnsi="ＭＳ 明朝"/>
          <w:color w:val="000000" w:themeColor="text1"/>
          <w:sz w:val="22"/>
        </w:rPr>
      </w:pPr>
      <w:r w:rsidRPr="00284EB5">
        <w:rPr>
          <w:rFonts w:ascii="ＭＳ 明朝" w:hAnsi="ＭＳ 明朝" w:hint="eastAsia"/>
          <w:color w:val="000000" w:themeColor="text1"/>
          <w:sz w:val="22"/>
        </w:rPr>
        <w:t>８　契約手続等</w:t>
      </w:r>
    </w:p>
    <w:p w14:paraId="6D798D7A" w14:textId="481A9091" w:rsidR="00F32DF1" w:rsidRPr="00F32DF1" w:rsidRDefault="00F32DF1" w:rsidP="00F72B0F">
      <w:pPr>
        <w:ind w:right="-484" w:firstLineChars="165" w:firstLine="363"/>
        <w:jc w:val="left"/>
        <w:rPr>
          <w:rFonts w:ascii="ＭＳ 明朝" w:hAnsi="ＭＳ 明朝"/>
          <w:color w:val="000000" w:themeColor="text1"/>
          <w:sz w:val="22"/>
        </w:rPr>
      </w:pPr>
      <w:r w:rsidRPr="00F32DF1">
        <w:rPr>
          <w:rFonts w:ascii="ＭＳ 明朝" w:hAnsi="ＭＳ 明朝" w:hint="eastAsia"/>
          <w:color w:val="000000" w:themeColor="text1"/>
          <w:sz w:val="22"/>
        </w:rPr>
        <w:t xml:space="preserve">(１) 契約保証金 </w:t>
      </w:r>
    </w:p>
    <w:p w14:paraId="6B358484" w14:textId="61FECAC1" w:rsidR="00F32DF1" w:rsidRPr="00F32DF1" w:rsidRDefault="00F32DF1" w:rsidP="00F32DF1">
      <w:pPr>
        <w:ind w:right="-484"/>
        <w:jc w:val="left"/>
        <w:rPr>
          <w:rFonts w:ascii="ＭＳ 明朝" w:hAnsi="ＭＳ 明朝"/>
          <w:color w:val="000000" w:themeColor="text1"/>
          <w:sz w:val="22"/>
        </w:rPr>
      </w:pPr>
      <w:r w:rsidRPr="00F32DF1">
        <w:rPr>
          <w:rFonts w:ascii="ＭＳ 明朝" w:hAnsi="ＭＳ 明朝" w:hint="eastAsia"/>
          <w:color w:val="000000" w:themeColor="text1"/>
          <w:sz w:val="22"/>
        </w:rPr>
        <w:t xml:space="preserve"> </w:t>
      </w:r>
      <w:r w:rsidR="003D1300">
        <w:rPr>
          <w:rFonts w:ascii="ＭＳ 明朝" w:hAnsi="ＭＳ 明朝" w:hint="eastAsia"/>
          <w:color w:val="000000" w:themeColor="text1"/>
          <w:sz w:val="22"/>
        </w:rPr>
        <w:t xml:space="preserve">　　　</w:t>
      </w:r>
      <w:r w:rsidRPr="00F32DF1">
        <w:rPr>
          <w:rFonts w:ascii="ＭＳ 明朝" w:hAnsi="ＭＳ 明朝" w:hint="eastAsia"/>
          <w:color w:val="000000" w:themeColor="text1"/>
          <w:sz w:val="22"/>
        </w:rPr>
        <w:t xml:space="preserve"> ア 川崎市契約規則第３３条各号に該当する場合は、免除します。 </w:t>
      </w:r>
    </w:p>
    <w:p w14:paraId="7F29BE40" w14:textId="7034BD04" w:rsidR="00F32DF1" w:rsidRPr="00F32DF1" w:rsidRDefault="00F32DF1" w:rsidP="00F32DF1">
      <w:pPr>
        <w:ind w:right="-484"/>
        <w:jc w:val="left"/>
        <w:rPr>
          <w:rFonts w:ascii="ＭＳ 明朝" w:hAnsi="ＭＳ 明朝"/>
          <w:color w:val="000000" w:themeColor="text1"/>
          <w:sz w:val="22"/>
        </w:rPr>
      </w:pPr>
      <w:r w:rsidRPr="00F32DF1">
        <w:rPr>
          <w:rFonts w:ascii="ＭＳ 明朝" w:hAnsi="ＭＳ 明朝" w:hint="eastAsia"/>
          <w:color w:val="000000" w:themeColor="text1"/>
          <w:sz w:val="22"/>
        </w:rPr>
        <w:t xml:space="preserve">  </w:t>
      </w:r>
      <w:r w:rsidR="003D1300">
        <w:rPr>
          <w:rFonts w:ascii="ＭＳ 明朝" w:hAnsi="ＭＳ 明朝" w:hint="eastAsia"/>
          <w:color w:val="000000" w:themeColor="text1"/>
          <w:sz w:val="22"/>
        </w:rPr>
        <w:t xml:space="preserve">　　　</w:t>
      </w:r>
      <w:r w:rsidRPr="00F32DF1">
        <w:rPr>
          <w:rFonts w:ascii="ＭＳ 明朝" w:hAnsi="ＭＳ 明朝" w:hint="eastAsia"/>
          <w:color w:val="000000" w:themeColor="text1"/>
          <w:sz w:val="22"/>
        </w:rPr>
        <w:t xml:space="preserve">イ ア以外の場合は、契約金額の１０パーセントを納付しなければなりません。 </w:t>
      </w:r>
    </w:p>
    <w:p w14:paraId="7F7498A7" w14:textId="77777777" w:rsidR="00F32DF1" w:rsidRPr="00F32DF1" w:rsidRDefault="00F32DF1" w:rsidP="003D1300">
      <w:pPr>
        <w:ind w:right="-484" w:firstLineChars="100" w:firstLine="220"/>
        <w:jc w:val="left"/>
        <w:rPr>
          <w:rFonts w:ascii="ＭＳ 明朝" w:hAnsi="ＭＳ 明朝"/>
          <w:color w:val="000000" w:themeColor="text1"/>
          <w:sz w:val="22"/>
        </w:rPr>
      </w:pPr>
      <w:r w:rsidRPr="00F32DF1">
        <w:rPr>
          <w:rFonts w:ascii="ＭＳ 明朝" w:hAnsi="ＭＳ 明朝" w:hint="eastAsia"/>
          <w:color w:val="000000" w:themeColor="text1"/>
          <w:sz w:val="22"/>
        </w:rPr>
        <w:t xml:space="preserve"> (２) 契約書作成の要否 </w:t>
      </w:r>
    </w:p>
    <w:p w14:paraId="3711452A" w14:textId="18F9F945" w:rsidR="00F32DF1" w:rsidRPr="00F32DF1" w:rsidRDefault="00F32DF1" w:rsidP="00F32DF1">
      <w:pPr>
        <w:ind w:right="-484"/>
        <w:jc w:val="left"/>
        <w:rPr>
          <w:rFonts w:ascii="ＭＳ 明朝" w:hAnsi="ＭＳ 明朝"/>
          <w:color w:val="000000" w:themeColor="text1"/>
          <w:sz w:val="22"/>
        </w:rPr>
      </w:pPr>
      <w:r w:rsidRPr="00F32DF1">
        <w:rPr>
          <w:rFonts w:ascii="ＭＳ 明朝" w:hAnsi="ＭＳ 明朝" w:hint="eastAsia"/>
          <w:color w:val="000000" w:themeColor="text1"/>
          <w:sz w:val="22"/>
        </w:rPr>
        <w:t xml:space="preserve">   </w:t>
      </w:r>
      <w:r w:rsidR="003D1300">
        <w:rPr>
          <w:rFonts w:ascii="ＭＳ 明朝" w:hAnsi="ＭＳ 明朝" w:hint="eastAsia"/>
          <w:color w:val="000000" w:themeColor="text1"/>
          <w:sz w:val="22"/>
        </w:rPr>
        <w:t xml:space="preserve">　　</w:t>
      </w:r>
      <w:r w:rsidRPr="00F32DF1">
        <w:rPr>
          <w:rFonts w:ascii="ＭＳ 明朝" w:hAnsi="ＭＳ 明朝" w:hint="eastAsia"/>
          <w:color w:val="000000" w:themeColor="text1"/>
          <w:sz w:val="22"/>
        </w:rPr>
        <w:t xml:space="preserve">必要とします。 </w:t>
      </w:r>
    </w:p>
    <w:p w14:paraId="2C9737E6" w14:textId="77777777" w:rsidR="00F32DF1" w:rsidRPr="00F32DF1" w:rsidRDefault="00F32DF1" w:rsidP="003D1300">
      <w:pPr>
        <w:ind w:right="-484" w:firstLineChars="163" w:firstLine="359"/>
        <w:jc w:val="left"/>
        <w:rPr>
          <w:rFonts w:ascii="ＭＳ 明朝" w:hAnsi="ＭＳ 明朝"/>
          <w:color w:val="000000" w:themeColor="text1"/>
          <w:sz w:val="22"/>
        </w:rPr>
      </w:pPr>
      <w:r w:rsidRPr="00F32DF1">
        <w:rPr>
          <w:rFonts w:ascii="ＭＳ 明朝" w:hAnsi="ＭＳ 明朝" w:hint="eastAsia"/>
          <w:color w:val="000000" w:themeColor="text1"/>
          <w:sz w:val="22"/>
        </w:rPr>
        <w:t xml:space="preserve">(３) 前払金 </w:t>
      </w:r>
    </w:p>
    <w:p w14:paraId="40482BA6" w14:textId="310587E2" w:rsidR="00F32DF1" w:rsidRPr="00F32DF1" w:rsidRDefault="00F32DF1" w:rsidP="00F32DF1">
      <w:pPr>
        <w:ind w:right="-484"/>
        <w:jc w:val="left"/>
        <w:rPr>
          <w:rFonts w:ascii="ＭＳ 明朝" w:hAnsi="ＭＳ 明朝"/>
          <w:color w:val="000000" w:themeColor="text1"/>
          <w:sz w:val="22"/>
        </w:rPr>
      </w:pPr>
      <w:r w:rsidRPr="00F32DF1">
        <w:rPr>
          <w:rFonts w:ascii="ＭＳ 明朝" w:hAnsi="ＭＳ 明朝" w:hint="eastAsia"/>
          <w:color w:val="000000" w:themeColor="text1"/>
          <w:sz w:val="22"/>
        </w:rPr>
        <w:t xml:space="preserve">   </w:t>
      </w:r>
      <w:r w:rsidR="003D1300">
        <w:rPr>
          <w:rFonts w:ascii="ＭＳ 明朝" w:hAnsi="ＭＳ 明朝" w:hint="eastAsia"/>
          <w:color w:val="000000" w:themeColor="text1"/>
          <w:sz w:val="22"/>
        </w:rPr>
        <w:t xml:space="preserve">　　</w:t>
      </w:r>
      <w:r w:rsidRPr="00F32DF1">
        <w:rPr>
          <w:rFonts w:ascii="ＭＳ 明朝" w:hAnsi="ＭＳ 明朝" w:hint="eastAsia"/>
          <w:color w:val="000000" w:themeColor="text1"/>
          <w:sz w:val="22"/>
        </w:rPr>
        <w:t xml:space="preserve">否 </w:t>
      </w:r>
    </w:p>
    <w:p w14:paraId="2BBF68E1" w14:textId="77777777" w:rsidR="00F32DF1" w:rsidRPr="00F32DF1" w:rsidRDefault="00F32DF1" w:rsidP="003D1300">
      <w:pPr>
        <w:ind w:right="-484" w:firstLineChars="163" w:firstLine="359"/>
        <w:jc w:val="left"/>
        <w:rPr>
          <w:rFonts w:ascii="ＭＳ 明朝" w:hAnsi="ＭＳ 明朝"/>
          <w:color w:val="000000" w:themeColor="text1"/>
          <w:sz w:val="22"/>
        </w:rPr>
      </w:pPr>
      <w:r w:rsidRPr="00F32DF1">
        <w:rPr>
          <w:rFonts w:ascii="ＭＳ 明朝" w:hAnsi="ＭＳ 明朝" w:hint="eastAsia"/>
          <w:color w:val="000000" w:themeColor="text1"/>
          <w:sz w:val="22"/>
        </w:rPr>
        <w:t xml:space="preserve">(４) 契約条項等の閲覧 </w:t>
      </w:r>
    </w:p>
    <w:p w14:paraId="376F5DD6" w14:textId="43018A9C" w:rsidR="008A333A" w:rsidRDefault="00F32DF1" w:rsidP="00F32DF1">
      <w:pPr>
        <w:ind w:right="-484"/>
        <w:jc w:val="left"/>
        <w:rPr>
          <w:rFonts w:ascii="ＭＳ 明朝" w:hAnsi="ＭＳ 明朝"/>
          <w:color w:val="000000" w:themeColor="text1"/>
          <w:sz w:val="22"/>
        </w:rPr>
      </w:pPr>
      <w:r w:rsidRPr="00F32DF1">
        <w:rPr>
          <w:rFonts w:ascii="ＭＳ 明朝" w:hAnsi="ＭＳ 明朝" w:hint="eastAsia"/>
          <w:color w:val="000000" w:themeColor="text1"/>
          <w:sz w:val="22"/>
        </w:rPr>
        <w:t xml:space="preserve">   川崎市契約規則及び川崎市競争入札参加者心得等は、上記３(１)の場所及び川崎市のホームページの「入札情報かわさき」(https://www.city.kawasaki.jp/233300/index.html)の「契約関係規定」で閲覧することができます。</w:t>
      </w:r>
    </w:p>
    <w:p w14:paraId="0F80C24C" w14:textId="77777777" w:rsidR="00F32DF1" w:rsidRPr="00F32DF1" w:rsidRDefault="00F32DF1" w:rsidP="00F32DF1">
      <w:pPr>
        <w:ind w:right="-484"/>
        <w:jc w:val="left"/>
        <w:rPr>
          <w:rFonts w:ascii="ＭＳ 明朝" w:hAnsi="ＭＳ 明朝"/>
          <w:color w:val="000000" w:themeColor="text1"/>
          <w:sz w:val="22"/>
        </w:rPr>
      </w:pPr>
    </w:p>
    <w:p w14:paraId="466FB0C3" w14:textId="77777777" w:rsidR="00BE3F84" w:rsidRPr="00284EB5" w:rsidRDefault="00BE3F84" w:rsidP="00E5750C">
      <w:pPr>
        <w:tabs>
          <w:tab w:val="left" w:pos="426"/>
        </w:tabs>
        <w:ind w:right="-484"/>
        <w:jc w:val="left"/>
        <w:rPr>
          <w:rFonts w:ascii="ＭＳ 明朝" w:hAnsi="ＭＳ 明朝"/>
          <w:color w:val="000000" w:themeColor="text1"/>
          <w:sz w:val="22"/>
        </w:rPr>
      </w:pPr>
      <w:r w:rsidRPr="00284EB5">
        <w:rPr>
          <w:rFonts w:ascii="ＭＳ 明朝" w:hAnsi="ＭＳ 明朝" w:hint="eastAsia"/>
          <w:color w:val="000000" w:themeColor="text1"/>
          <w:sz w:val="22"/>
        </w:rPr>
        <w:t>９　その他</w:t>
      </w:r>
    </w:p>
    <w:p w14:paraId="45DCF065" w14:textId="77777777" w:rsidR="00B42A11" w:rsidRPr="00284EB5" w:rsidRDefault="00BE3F84" w:rsidP="00E5750C">
      <w:pPr>
        <w:tabs>
          <w:tab w:val="left" w:pos="426"/>
        </w:tabs>
        <w:ind w:right="-201"/>
        <w:jc w:val="left"/>
        <w:rPr>
          <w:rFonts w:ascii="ＭＳ 明朝" w:hAnsi="ＭＳ 明朝"/>
          <w:color w:val="000000" w:themeColor="text1"/>
          <w:sz w:val="22"/>
        </w:rPr>
      </w:pPr>
      <w:r w:rsidRPr="00284EB5">
        <w:rPr>
          <w:rFonts w:ascii="ＭＳ 明朝" w:hAnsi="ＭＳ 明朝" w:hint="eastAsia"/>
          <w:color w:val="000000" w:themeColor="text1"/>
          <w:sz w:val="22"/>
        </w:rPr>
        <w:lastRenderedPageBreak/>
        <w:t xml:space="preserve">　（１）</w:t>
      </w:r>
      <w:r w:rsidR="00B42A11" w:rsidRPr="00284EB5">
        <w:rPr>
          <w:rFonts w:ascii="ＭＳ 明朝" w:hAnsi="ＭＳ 明朝" w:hint="eastAsia"/>
          <w:color w:val="000000" w:themeColor="text1"/>
          <w:sz w:val="22"/>
        </w:rPr>
        <w:t>関連情報を入手するための照会窓口は、３（１）と同じです。</w:t>
      </w:r>
    </w:p>
    <w:p w14:paraId="47FF3E70" w14:textId="77777777" w:rsidR="00B42A11" w:rsidRPr="00284EB5" w:rsidRDefault="00B42A11" w:rsidP="00E5750C">
      <w:pPr>
        <w:tabs>
          <w:tab w:val="left" w:pos="426"/>
        </w:tabs>
        <w:ind w:right="-201" w:firstLineChars="100" w:firstLine="220"/>
        <w:jc w:val="left"/>
        <w:rPr>
          <w:rFonts w:ascii="ＭＳ 明朝" w:hAnsi="ＭＳ 明朝"/>
          <w:color w:val="000000" w:themeColor="text1"/>
          <w:sz w:val="22"/>
        </w:rPr>
      </w:pPr>
      <w:r w:rsidRPr="00284EB5">
        <w:rPr>
          <w:rFonts w:ascii="ＭＳ 明朝" w:hAnsi="ＭＳ 明朝" w:hint="eastAsia"/>
          <w:color w:val="000000" w:themeColor="text1"/>
          <w:sz w:val="22"/>
        </w:rPr>
        <w:t>（２）事情により入札を取りやめる場合があります。</w:t>
      </w:r>
    </w:p>
    <w:p w14:paraId="260B302C" w14:textId="77777777" w:rsidR="00BE3F84" w:rsidRPr="00284EB5" w:rsidRDefault="00B42A11" w:rsidP="00E5750C">
      <w:pPr>
        <w:tabs>
          <w:tab w:val="left" w:pos="426"/>
        </w:tabs>
        <w:ind w:right="-201" w:firstLineChars="100" w:firstLine="220"/>
        <w:jc w:val="left"/>
        <w:rPr>
          <w:rFonts w:ascii="ＭＳ 明朝" w:hAnsi="ＭＳ 明朝"/>
          <w:color w:val="000000" w:themeColor="text1"/>
          <w:sz w:val="22"/>
        </w:rPr>
      </w:pPr>
      <w:r w:rsidRPr="00284EB5">
        <w:rPr>
          <w:rFonts w:ascii="ＭＳ 明朝" w:hAnsi="ＭＳ 明朝" w:hint="eastAsia"/>
          <w:color w:val="000000" w:themeColor="text1"/>
          <w:sz w:val="22"/>
        </w:rPr>
        <w:t>（３）契約手続において使用する言語及び通貨は、日本語及び日本国通貨に限ります。</w:t>
      </w:r>
    </w:p>
    <w:p w14:paraId="57BB72EB" w14:textId="58241A17" w:rsidR="00BE3F84" w:rsidRPr="00B36AC1" w:rsidRDefault="00B42A11" w:rsidP="00E5750C">
      <w:pPr>
        <w:tabs>
          <w:tab w:val="left" w:pos="426"/>
        </w:tabs>
        <w:ind w:leftChars="100" w:left="650" w:right="-1" w:hangingChars="200" w:hanging="440"/>
        <w:jc w:val="left"/>
        <w:rPr>
          <w:color w:val="000000" w:themeColor="text1"/>
          <w:sz w:val="22"/>
        </w:rPr>
      </w:pPr>
      <w:r w:rsidRPr="00284EB5">
        <w:rPr>
          <w:rFonts w:ascii="ＭＳ 明朝" w:hAnsi="ＭＳ 明朝" w:hint="eastAsia"/>
          <w:color w:val="000000" w:themeColor="text1"/>
          <w:sz w:val="22"/>
        </w:rPr>
        <w:t>（</w:t>
      </w:r>
      <w:r w:rsidR="00CD38A9" w:rsidRPr="00284EB5">
        <w:rPr>
          <w:rFonts w:ascii="ＭＳ 明朝" w:hAnsi="ＭＳ 明朝" w:hint="eastAsia"/>
          <w:color w:val="000000" w:themeColor="text1"/>
          <w:sz w:val="22"/>
        </w:rPr>
        <w:t>４）公告に定めるもののほか、川崎市契約条例、川崎市契約規則、川崎</w:t>
      </w:r>
      <w:r w:rsidRPr="00284EB5">
        <w:rPr>
          <w:rFonts w:ascii="ＭＳ 明朝" w:hAnsi="ＭＳ 明朝" w:hint="eastAsia"/>
          <w:color w:val="000000" w:themeColor="text1"/>
          <w:sz w:val="22"/>
        </w:rPr>
        <w:t>市競争入札参加者心得等の定めるところによります。</w:t>
      </w:r>
      <w:r w:rsidRPr="00284EB5">
        <w:rPr>
          <w:rFonts w:hint="eastAsia"/>
          <w:color w:val="000000" w:themeColor="text1"/>
          <w:sz w:val="22"/>
        </w:rPr>
        <w:t xml:space="preserve">　</w:t>
      </w:r>
    </w:p>
    <w:sectPr w:rsidR="00BE3F84" w:rsidRPr="00B36AC1" w:rsidSect="00723396">
      <w:pgSz w:w="11906" w:h="16838"/>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062EC" w14:textId="77777777" w:rsidR="00E64844" w:rsidRDefault="00E64844" w:rsidP="005A1A00">
      <w:r>
        <w:separator/>
      </w:r>
    </w:p>
  </w:endnote>
  <w:endnote w:type="continuationSeparator" w:id="0">
    <w:p w14:paraId="19BB9EB5" w14:textId="77777777" w:rsidR="00E64844" w:rsidRDefault="00E64844" w:rsidP="005A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794A" w14:textId="77777777" w:rsidR="00E64844" w:rsidRDefault="00E64844" w:rsidP="005A1A00">
      <w:r>
        <w:separator/>
      </w:r>
    </w:p>
  </w:footnote>
  <w:footnote w:type="continuationSeparator" w:id="0">
    <w:p w14:paraId="08546197" w14:textId="77777777" w:rsidR="00E64844" w:rsidRDefault="00E64844" w:rsidP="005A1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478"/>
    <w:multiLevelType w:val="hybridMultilevel"/>
    <w:tmpl w:val="C9BCE788"/>
    <w:lvl w:ilvl="0" w:tplc="AA7E583A">
      <w:start w:val="1"/>
      <w:numFmt w:val="decimalFullWidth"/>
      <w:lvlText w:val="（%1）"/>
      <w:lvlJc w:val="left"/>
      <w:pPr>
        <w:ind w:left="940" w:hanging="72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6D04DD7"/>
    <w:multiLevelType w:val="hybridMultilevel"/>
    <w:tmpl w:val="DAF4808A"/>
    <w:lvl w:ilvl="0" w:tplc="AA249EA6">
      <w:start w:val="1"/>
      <w:numFmt w:val="decimalEnclosedCircle"/>
      <w:lvlText w:val="%1"/>
      <w:lvlJc w:val="left"/>
      <w:pPr>
        <w:ind w:left="2502" w:hanging="360"/>
      </w:pPr>
    </w:lvl>
    <w:lvl w:ilvl="1" w:tplc="04090017">
      <w:start w:val="1"/>
      <w:numFmt w:val="aiueoFullWidth"/>
      <w:lvlText w:val="(%2)"/>
      <w:lvlJc w:val="left"/>
      <w:pPr>
        <w:ind w:left="2982" w:hanging="420"/>
      </w:pPr>
    </w:lvl>
    <w:lvl w:ilvl="2" w:tplc="04090011">
      <w:start w:val="1"/>
      <w:numFmt w:val="decimalEnclosedCircle"/>
      <w:lvlText w:val="%3"/>
      <w:lvlJc w:val="left"/>
      <w:pPr>
        <w:ind w:left="3402" w:hanging="420"/>
      </w:pPr>
    </w:lvl>
    <w:lvl w:ilvl="3" w:tplc="0409000F">
      <w:start w:val="1"/>
      <w:numFmt w:val="decimal"/>
      <w:lvlText w:val="%4."/>
      <w:lvlJc w:val="left"/>
      <w:pPr>
        <w:ind w:left="3822" w:hanging="420"/>
      </w:pPr>
    </w:lvl>
    <w:lvl w:ilvl="4" w:tplc="04090017">
      <w:start w:val="1"/>
      <w:numFmt w:val="aiueoFullWidth"/>
      <w:lvlText w:val="(%5)"/>
      <w:lvlJc w:val="left"/>
      <w:pPr>
        <w:ind w:left="4242" w:hanging="420"/>
      </w:pPr>
    </w:lvl>
    <w:lvl w:ilvl="5" w:tplc="04090011">
      <w:start w:val="1"/>
      <w:numFmt w:val="decimalEnclosedCircle"/>
      <w:lvlText w:val="%6"/>
      <w:lvlJc w:val="left"/>
      <w:pPr>
        <w:ind w:left="4662" w:hanging="420"/>
      </w:pPr>
    </w:lvl>
    <w:lvl w:ilvl="6" w:tplc="0409000F">
      <w:start w:val="1"/>
      <w:numFmt w:val="decimal"/>
      <w:lvlText w:val="%7."/>
      <w:lvlJc w:val="left"/>
      <w:pPr>
        <w:ind w:left="5082" w:hanging="420"/>
      </w:pPr>
    </w:lvl>
    <w:lvl w:ilvl="7" w:tplc="04090017">
      <w:start w:val="1"/>
      <w:numFmt w:val="aiueoFullWidth"/>
      <w:lvlText w:val="(%8)"/>
      <w:lvlJc w:val="left"/>
      <w:pPr>
        <w:ind w:left="5502" w:hanging="420"/>
      </w:pPr>
    </w:lvl>
    <w:lvl w:ilvl="8" w:tplc="04090011">
      <w:start w:val="1"/>
      <w:numFmt w:val="decimalEnclosedCircle"/>
      <w:lvlText w:val="%9"/>
      <w:lvlJc w:val="left"/>
      <w:pPr>
        <w:ind w:left="5922" w:hanging="420"/>
      </w:pPr>
    </w:lvl>
  </w:abstractNum>
  <w:num w:numId="1" w16cid:durableId="1342590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34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978"/>
    <w:rsid w:val="0000004A"/>
    <w:rsid w:val="00001029"/>
    <w:rsid w:val="000172D6"/>
    <w:rsid w:val="00022D1C"/>
    <w:rsid w:val="0005587A"/>
    <w:rsid w:val="00094BDD"/>
    <w:rsid w:val="000A4815"/>
    <w:rsid w:val="000A6BE4"/>
    <w:rsid w:val="000C7B2E"/>
    <w:rsid w:val="000D4E41"/>
    <w:rsid w:val="000D5A9D"/>
    <w:rsid w:val="000F2D12"/>
    <w:rsid w:val="00103EA9"/>
    <w:rsid w:val="001214BF"/>
    <w:rsid w:val="00125718"/>
    <w:rsid w:val="00131598"/>
    <w:rsid w:val="001702B4"/>
    <w:rsid w:val="00193B87"/>
    <w:rsid w:val="001D76B0"/>
    <w:rsid w:val="002069F2"/>
    <w:rsid w:val="00231AC0"/>
    <w:rsid w:val="00254C79"/>
    <w:rsid w:val="00271DFF"/>
    <w:rsid w:val="00284EB5"/>
    <w:rsid w:val="002A27B5"/>
    <w:rsid w:val="002A6160"/>
    <w:rsid w:val="002C29F9"/>
    <w:rsid w:val="002C4D15"/>
    <w:rsid w:val="002F3C8D"/>
    <w:rsid w:val="0030261E"/>
    <w:rsid w:val="003402A3"/>
    <w:rsid w:val="00347999"/>
    <w:rsid w:val="0035174A"/>
    <w:rsid w:val="00351F56"/>
    <w:rsid w:val="00357978"/>
    <w:rsid w:val="00360466"/>
    <w:rsid w:val="0037133A"/>
    <w:rsid w:val="003756CB"/>
    <w:rsid w:val="003A1471"/>
    <w:rsid w:val="003B1591"/>
    <w:rsid w:val="003B2E79"/>
    <w:rsid w:val="003C25C5"/>
    <w:rsid w:val="003D1300"/>
    <w:rsid w:val="003D6FA1"/>
    <w:rsid w:val="003E098D"/>
    <w:rsid w:val="003E3A00"/>
    <w:rsid w:val="003E7597"/>
    <w:rsid w:val="003F1DA0"/>
    <w:rsid w:val="0041141D"/>
    <w:rsid w:val="00423214"/>
    <w:rsid w:val="00430889"/>
    <w:rsid w:val="0044541E"/>
    <w:rsid w:val="004970EC"/>
    <w:rsid w:val="004A24E5"/>
    <w:rsid w:val="004B6FA2"/>
    <w:rsid w:val="004D0677"/>
    <w:rsid w:val="00513269"/>
    <w:rsid w:val="00534888"/>
    <w:rsid w:val="00550CD8"/>
    <w:rsid w:val="00552123"/>
    <w:rsid w:val="0055395F"/>
    <w:rsid w:val="005A1A00"/>
    <w:rsid w:val="005A2F1F"/>
    <w:rsid w:val="005B6E6E"/>
    <w:rsid w:val="005D0D43"/>
    <w:rsid w:val="005D34CE"/>
    <w:rsid w:val="005D747D"/>
    <w:rsid w:val="005F0015"/>
    <w:rsid w:val="006408FF"/>
    <w:rsid w:val="00640975"/>
    <w:rsid w:val="0065147D"/>
    <w:rsid w:val="00657E19"/>
    <w:rsid w:val="006A171A"/>
    <w:rsid w:val="006A1A9E"/>
    <w:rsid w:val="006C304B"/>
    <w:rsid w:val="006F09D2"/>
    <w:rsid w:val="006F374B"/>
    <w:rsid w:val="006F5413"/>
    <w:rsid w:val="00717602"/>
    <w:rsid w:val="00723396"/>
    <w:rsid w:val="007236E9"/>
    <w:rsid w:val="00736C3D"/>
    <w:rsid w:val="00742001"/>
    <w:rsid w:val="00744F2F"/>
    <w:rsid w:val="00761412"/>
    <w:rsid w:val="00764650"/>
    <w:rsid w:val="007649B8"/>
    <w:rsid w:val="007754F2"/>
    <w:rsid w:val="007810B1"/>
    <w:rsid w:val="007B23B4"/>
    <w:rsid w:val="007B2DBB"/>
    <w:rsid w:val="007E4FD7"/>
    <w:rsid w:val="007F30D0"/>
    <w:rsid w:val="008015E9"/>
    <w:rsid w:val="008068BB"/>
    <w:rsid w:val="008448DC"/>
    <w:rsid w:val="00846725"/>
    <w:rsid w:val="00871505"/>
    <w:rsid w:val="008A333A"/>
    <w:rsid w:val="008B45AF"/>
    <w:rsid w:val="008C1BD7"/>
    <w:rsid w:val="008D5FC6"/>
    <w:rsid w:val="008E4671"/>
    <w:rsid w:val="008F746F"/>
    <w:rsid w:val="009272D9"/>
    <w:rsid w:val="00934501"/>
    <w:rsid w:val="0094421A"/>
    <w:rsid w:val="0097399D"/>
    <w:rsid w:val="009D7148"/>
    <w:rsid w:val="00A33F03"/>
    <w:rsid w:val="00A35004"/>
    <w:rsid w:val="00A75FDE"/>
    <w:rsid w:val="00A90BDE"/>
    <w:rsid w:val="00A95585"/>
    <w:rsid w:val="00AA2643"/>
    <w:rsid w:val="00AB0AA4"/>
    <w:rsid w:val="00AB6085"/>
    <w:rsid w:val="00AC22C9"/>
    <w:rsid w:val="00AE6C21"/>
    <w:rsid w:val="00B115DA"/>
    <w:rsid w:val="00B34E29"/>
    <w:rsid w:val="00B36AC1"/>
    <w:rsid w:val="00B42A11"/>
    <w:rsid w:val="00BD6077"/>
    <w:rsid w:val="00BD7CFF"/>
    <w:rsid w:val="00BE3F84"/>
    <w:rsid w:val="00BE6296"/>
    <w:rsid w:val="00BF7005"/>
    <w:rsid w:val="00C105E1"/>
    <w:rsid w:val="00C12562"/>
    <w:rsid w:val="00C3024D"/>
    <w:rsid w:val="00C32092"/>
    <w:rsid w:val="00C33E7F"/>
    <w:rsid w:val="00C41EDA"/>
    <w:rsid w:val="00C44C2F"/>
    <w:rsid w:val="00C54530"/>
    <w:rsid w:val="00C60D74"/>
    <w:rsid w:val="00C70BA0"/>
    <w:rsid w:val="00C965DF"/>
    <w:rsid w:val="00CD38A9"/>
    <w:rsid w:val="00CD714E"/>
    <w:rsid w:val="00CE0E04"/>
    <w:rsid w:val="00CE1750"/>
    <w:rsid w:val="00D01ED6"/>
    <w:rsid w:val="00D56AB4"/>
    <w:rsid w:val="00D62A16"/>
    <w:rsid w:val="00D7082E"/>
    <w:rsid w:val="00D74A04"/>
    <w:rsid w:val="00D862C5"/>
    <w:rsid w:val="00D867FE"/>
    <w:rsid w:val="00D91D40"/>
    <w:rsid w:val="00DA6396"/>
    <w:rsid w:val="00DB2406"/>
    <w:rsid w:val="00DD0E35"/>
    <w:rsid w:val="00DE2CB5"/>
    <w:rsid w:val="00DF5042"/>
    <w:rsid w:val="00DF5AF8"/>
    <w:rsid w:val="00E10841"/>
    <w:rsid w:val="00E21254"/>
    <w:rsid w:val="00E2723D"/>
    <w:rsid w:val="00E31E9D"/>
    <w:rsid w:val="00E5750C"/>
    <w:rsid w:val="00E64844"/>
    <w:rsid w:val="00E64C76"/>
    <w:rsid w:val="00E6707E"/>
    <w:rsid w:val="00E92679"/>
    <w:rsid w:val="00EA2D38"/>
    <w:rsid w:val="00EB598D"/>
    <w:rsid w:val="00F21132"/>
    <w:rsid w:val="00F32DF1"/>
    <w:rsid w:val="00F44C89"/>
    <w:rsid w:val="00F56FA6"/>
    <w:rsid w:val="00F60870"/>
    <w:rsid w:val="00F72B0F"/>
    <w:rsid w:val="00F75BB7"/>
    <w:rsid w:val="00F97AE6"/>
    <w:rsid w:val="00FB6A46"/>
    <w:rsid w:val="00FE6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B7FBD"/>
  <w15:chartTrackingRefBased/>
  <w15:docId w15:val="{CCE7A5C4-803D-4377-BA03-2C36DF1A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5413"/>
    <w:rPr>
      <w:color w:val="0563C1" w:themeColor="hyperlink"/>
      <w:u w:val="single"/>
    </w:rPr>
  </w:style>
  <w:style w:type="paragraph" w:styleId="a4">
    <w:name w:val="header"/>
    <w:basedOn w:val="a"/>
    <w:link w:val="a5"/>
    <w:uiPriority w:val="99"/>
    <w:unhideWhenUsed/>
    <w:rsid w:val="005A1A00"/>
    <w:pPr>
      <w:tabs>
        <w:tab w:val="center" w:pos="4252"/>
        <w:tab w:val="right" w:pos="8504"/>
      </w:tabs>
      <w:snapToGrid w:val="0"/>
    </w:pPr>
  </w:style>
  <w:style w:type="character" w:customStyle="1" w:styleId="a5">
    <w:name w:val="ヘッダー (文字)"/>
    <w:basedOn w:val="a0"/>
    <w:link w:val="a4"/>
    <w:uiPriority w:val="99"/>
    <w:rsid w:val="005A1A00"/>
  </w:style>
  <w:style w:type="paragraph" w:styleId="a6">
    <w:name w:val="footer"/>
    <w:basedOn w:val="a"/>
    <w:link w:val="a7"/>
    <w:uiPriority w:val="99"/>
    <w:unhideWhenUsed/>
    <w:rsid w:val="005A1A00"/>
    <w:pPr>
      <w:tabs>
        <w:tab w:val="center" w:pos="4252"/>
        <w:tab w:val="right" w:pos="8504"/>
      </w:tabs>
      <w:snapToGrid w:val="0"/>
    </w:pPr>
  </w:style>
  <w:style w:type="character" w:customStyle="1" w:styleId="a7">
    <w:name w:val="フッター (文字)"/>
    <w:basedOn w:val="a0"/>
    <w:link w:val="a6"/>
    <w:uiPriority w:val="99"/>
    <w:rsid w:val="005A1A00"/>
  </w:style>
  <w:style w:type="paragraph" w:styleId="a8">
    <w:name w:val="Balloon Text"/>
    <w:basedOn w:val="a"/>
    <w:link w:val="a9"/>
    <w:uiPriority w:val="99"/>
    <w:semiHidden/>
    <w:unhideWhenUsed/>
    <w:rsid w:val="000A6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6BE4"/>
    <w:rPr>
      <w:rFonts w:asciiTheme="majorHAnsi" w:eastAsiaTheme="majorEastAsia" w:hAnsiTheme="majorHAnsi" w:cstheme="majorBidi"/>
      <w:sz w:val="18"/>
      <w:szCs w:val="18"/>
    </w:rPr>
  </w:style>
  <w:style w:type="paragraph" w:styleId="aa">
    <w:name w:val="List Paragraph"/>
    <w:basedOn w:val="a"/>
    <w:uiPriority w:val="34"/>
    <w:qFormat/>
    <w:rsid w:val="00D862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0263">
      <w:bodyDiv w:val="1"/>
      <w:marLeft w:val="0"/>
      <w:marRight w:val="0"/>
      <w:marTop w:val="0"/>
      <w:marBottom w:val="0"/>
      <w:divBdr>
        <w:top w:val="none" w:sz="0" w:space="0" w:color="auto"/>
        <w:left w:val="none" w:sz="0" w:space="0" w:color="auto"/>
        <w:bottom w:val="none" w:sz="0" w:space="0" w:color="auto"/>
        <w:right w:val="none" w:sz="0" w:space="0" w:color="auto"/>
      </w:divBdr>
    </w:div>
    <w:div w:id="1357191608">
      <w:bodyDiv w:val="1"/>
      <w:marLeft w:val="0"/>
      <w:marRight w:val="0"/>
      <w:marTop w:val="0"/>
      <w:marBottom w:val="0"/>
      <w:divBdr>
        <w:top w:val="none" w:sz="0" w:space="0" w:color="auto"/>
        <w:left w:val="none" w:sz="0" w:space="0" w:color="auto"/>
        <w:bottom w:val="none" w:sz="0" w:space="0" w:color="auto"/>
        <w:right w:val="none" w:sz="0" w:space="0" w:color="auto"/>
      </w:divBdr>
    </w:div>
    <w:div w:id="1598098118">
      <w:bodyDiv w:val="1"/>
      <w:marLeft w:val="0"/>
      <w:marRight w:val="0"/>
      <w:marTop w:val="0"/>
      <w:marBottom w:val="0"/>
      <w:divBdr>
        <w:top w:val="none" w:sz="0" w:space="0" w:color="auto"/>
        <w:left w:val="none" w:sz="0" w:space="0" w:color="auto"/>
        <w:bottom w:val="none" w:sz="0" w:space="0" w:color="auto"/>
        <w:right w:val="none" w:sz="0" w:space="0" w:color="auto"/>
      </w:divBdr>
    </w:div>
    <w:div w:id="17111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88bunka@city.kawasa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4</Pages>
  <Words>397</Words>
  <Characters>2265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石井一樹_88（教）生涯学習部文化財課</cp:lastModifiedBy>
  <cp:revision>85</cp:revision>
  <cp:lastPrinted>2025-10-02T03:49:00Z</cp:lastPrinted>
  <dcterms:created xsi:type="dcterms:W3CDTF">2023-10-17T08:21:00Z</dcterms:created>
  <dcterms:modified xsi:type="dcterms:W3CDTF">2026-03-31T06:16:00Z</dcterms:modified>
</cp:coreProperties>
</file>